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44AF2" w14:textId="73453ED0" w:rsidR="007B6D32" w:rsidRDefault="007B6D32" w:rsidP="007B6D32">
      <w:pPr>
        <w:ind w:left="17"/>
        <w:jc w:val="center"/>
        <w:rPr>
          <w:b/>
          <w:bCs/>
          <w:spacing w:val="-3"/>
          <w:sz w:val="20"/>
          <w:lang w:val="en-GB"/>
        </w:rPr>
      </w:pPr>
      <w:r>
        <w:rPr>
          <w:b/>
          <w:bCs/>
          <w:spacing w:val="-3"/>
          <w:sz w:val="20"/>
          <w:lang w:val="en-GB"/>
        </w:rPr>
        <w:t xml:space="preserve">Disclaimer: This document is a machine translation of the document “Vorlage_Untersuchungskonzept_N-16.docx” and </w:t>
      </w:r>
      <w:r w:rsidR="00DF002F">
        <w:rPr>
          <w:b/>
          <w:bCs/>
          <w:spacing w:val="-3"/>
          <w:sz w:val="20"/>
          <w:lang w:val="en-GB"/>
        </w:rPr>
        <w:t xml:space="preserve">is </w:t>
      </w:r>
      <w:r>
        <w:rPr>
          <w:b/>
          <w:bCs/>
          <w:spacing w:val="-3"/>
          <w:sz w:val="20"/>
          <w:lang w:val="en-GB"/>
        </w:rPr>
        <w:t>not part of the contract.</w:t>
      </w:r>
    </w:p>
    <w:p w14:paraId="1F02233E" w14:textId="77777777" w:rsidR="007B6D32" w:rsidRDefault="007B6D32" w:rsidP="00F45B6D">
      <w:pPr>
        <w:tabs>
          <w:tab w:val="center" w:pos="4536"/>
        </w:tabs>
        <w:spacing w:before="120" w:line="276" w:lineRule="auto"/>
        <w:jc w:val="center"/>
        <w:rPr>
          <w:b/>
          <w:spacing w:val="-3"/>
          <w:sz w:val="20"/>
          <w:lang w:val="en-GB"/>
        </w:rPr>
      </w:pPr>
    </w:p>
    <w:p w14:paraId="1D6FA937" w14:textId="3202584C" w:rsidR="00F45B6D" w:rsidRPr="00655FB7" w:rsidRDefault="00F45B6D" w:rsidP="00F45B6D">
      <w:pPr>
        <w:tabs>
          <w:tab w:val="center" w:pos="4536"/>
        </w:tabs>
        <w:spacing w:before="120" w:line="276" w:lineRule="auto"/>
        <w:jc w:val="center"/>
        <w:rPr>
          <w:b/>
          <w:spacing w:val="-3"/>
          <w:sz w:val="20"/>
          <w:lang w:val="en-GB"/>
        </w:rPr>
      </w:pPr>
      <w:r w:rsidRPr="00655FB7">
        <w:rPr>
          <w:b/>
          <w:spacing w:val="-3"/>
          <w:sz w:val="20"/>
          <w:lang w:val="en-GB"/>
        </w:rPr>
        <w:t>TENDER DOCUMENTS</w:t>
      </w:r>
    </w:p>
    <w:p w14:paraId="5FBB56D4" w14:textId="77777777" w:rsidR="00F45B6D" w:rsidRPr="00655FB7" w:rsidRDefault="00F45B6D" w:rsidP="00F45B6D">
      <w:pPr>
        <w:tabs>
          <w:tab w:val="center" w:pos="4536"/>
        </w:tabs>
        <w:spacing w:before="120" w:line="276" w:lineRule="auto"/>
        <w:jc w:val="center"/>
        <w:rPr>
          <w:b/>
          <w:spacing w:val="-3"/>
          <w:sz w:val="20"/>
          <w:lang w:val="en-GB"/>
        </w:rPr>
      </w:pPr>
    </w:p>
    <w:p w14:paraId="406AE131" w14:textId="77777777" w:rsidR="00F45B6D" w:rsidRPr="00655FB7" w:rsidRDefault="00F45B6D" w:rsidP="00F45B6D">
      <w:pPr>
        <w:tabs>
          <w:tab w:val="center" w:pos="4536"/>
        </w:tabs>
        <w:spacing w:before="120" w:line="276" w:lineRule="auto"/>
        <w:jc w:val="center"/>
        <w:rPr>
          <w:b/>
          <w:spacing w:val="-3"/>
          <w:sz w:val="20"/>
          <w:lang w:val="en-GB"/>
        </w:rPr>
      </w:pPr>
    </w:p>
    <w:p w14:paraId="5F4DE4E6" w14:textId="195B9BAA" w:rsidR="00F45B6D" w:rsidRPr="00655FB7" w:rsidRDefault="005707DC" w:rsidP="00F45B6D">
      <w:pPr>
        <w:tabs>
          <w:tab w:val="center" w:pos="4536"/>
        </w:tabs>
        <w:spacing w:before="120" w:line="276" w:lineRule="auto"/>
        <w:jc w:val="center"/>
        <w:rPr>
          <w:b/>
          <w:spacing w:val="-3"/>
          <w:sz w:val="20"/>
          <w:lang w:val="en-GB"/>
        </w:rPr>
      </w:pPr>
      <w:r>
        <w:rPr>
          <w:b/>
          <w:spacing w:val="-3"/>
          <w:sz w:val="20"/>
          <w:lang w:val="en-GB"/>
        </w:rPr>
        <w:t>Submission of the Investigation Concept</w:t>
      </w:r>
    </w:p>
    <w:p w14:paraId="4A532C10" w14:textId="77777777" w:rsidR="00F45B6D" w:rsidRPr="00655FB7" w:rsidRDefault="00F45B6D" w:rsidP="00F45B6D">
      <w:pPr>
        <w:tabs>
          <w:tab w:val="center" w:pos="4536"/>
        </w:tabs>
        <w:spacing w:before="120" w:line="276" w:lineRule="auto"/>
        <w:jc w:val="center"/>
        <w:rPr>
          <w:b/>
          <w:spacing w:val="-3"/>
          <w:sz w:val="20"/>
          <w:lang w:val="en-GB"/>
        </w:rPr>
      </w:pPr>
      <w:r w:rsidRPr="00655FB7">
        <w:rPr>
          <w:b/>
          <w:spacing w:val="-3"/>
          <w:sz w:val="20"/>
          <w:lang w:val="en-GB"/>
        </w:rPr>
        <w:t>in the</w:t>
      </w:r>
    </w:p>
    <w:p w14:paraId="73CE39DA" w14:textId="694BBB9F" w:rsidR="00F45B6D" w:rsidRPr="00655FB7" w:rsidRDefault="00F45B6D" w:rsidP="00F45B6D">
      <w:pPr>
        <w:tabs>
          <w:tab w:val="center" w:pos="4536"/>
        </w:tabs>
        <w:spacing w:before="120" w:line="276" w:lineRule="auto"/>
        <w:jc w:val="center"/>
        <w:rPr>
          <w:b/>
          <w:spacing w:val="-3"/>
          <w:sz w:val="20"/>
          <w:lang w:val="en-GB"/>
        </w:rPr>
      </w:pPr>
      <w:r w:rsidRPr="00655FB7">
        <w:rPr>
          <w:b/>
          <w:spacing w:val="-3"/>
          <w:sz w:val="20"/>
          <w:lang w:val="en-GB"/>
        </w:rPr>
        <w:t xml:space="preserve">open </w:t>
      </w:r>
      <w:r w:rsidR="007B6D32">
        <w:rPr>
          <w:b/>
          <w:spacing w:val="-3"/>
          <w:sz w:val="20"/>
          <w:lang w:val="en-GB"/>
        </w:rPr>
        <w:t>tender</w:t>
      </w:r>
    </w:p>
    <w:p w14:paraId="498E4A72" w14:textId="5D2F25BE" w:rsidR="00F45B6D" w:rsidRPr="00655FB7" w:rsidRDefault="00F45B6D" w:rsidP="000C70BF">
      <w:pPr>
        <w:tabs>
          <w:tab w:val="center" w:pos="4536"/>
        </w:tabs>
        <w:spacing w:before="120" w:line="276" w:lineRule="auto"/>
        <w:rPr>
          <w:b/>
          <w:spacing w:val="-3"/>
          <w:sz w:val="20"/>
          <w:lang w:val="en-GB"/>
        </w:rPr>
      </w:pPr>
    </w:p>
    <w:p w14:paraId="4CAB09F7" w14:textId="77777777" w:rsidR="00D7644B" w:rsidRPr="00655FB7" w:rsidRDefault="00D7644B" w:rsidP="00D7644B">
      <w:pPr>
        <w:tabs>
          <w:tab w:val="center" w:pos="4536"/>
        </w:tabs>
        <w:spacing w:before="120" w:line="276" w:lineRule="auto"/>
        <w:jc w:val="center"/>
        <w:rPr>
          <w:b/>
          <w:spacing w:val="-3"/>
          <w:szCs w:val="22"/>
          <w:lang w:val="en-GB"/>
        </w:rPr>
      </w:pPr>
    </w:p>
    <w:p w14:paraId="58AA1CCD" w14:textId="77777777" w:rsidR="00D7644B" w:rsidRPr="00655FB7" w:rsidRDefault="00D7644B" w:rsidP="00D7644B">
      <w:pPr>
        <w:tabs>
          <w:tab w:val="center" w:pos="4536"/>
        </w:tabs>
        <w:spacing w:before="120" w:line="276" w:lineRule="auto"/>
        <w:jc w:val="center"/>
        <w:rPr>
          <w:b/>
          <w:spacing w:val="-3"/>
          <w:szCs w:val="22"/>
          <w:lang w:val="en-GB"/>
        </w:rPr>
      </w:pPr>
    </w:p>
    <w:p w14:paraId="47B9C9AE" w14:textId="77777777" w:rsidR="00DD1056" w:rsidRPr="00F34A3D" w:rsidRDefault="000016B7" w:rsidP="00DD1056">
      <w:pPr>
        <w:pStyle w:val="Default"/>
        <w:jc w:val="center"/>
        <w:rPr>
          <w:b/>
          <w:spacing w:val="-3"/>
          <w:lang w:val="en-GB"/>
        </w:rPr>
      </w:pPr>
      <w:r w:rsidRPr="000C70BF">
        <w:rPr>
          <w:spacing w:val="-3"/>
          <w:sz w:val="22"/>
          <w:szCs w:val="22"/>
          <w:lang w:val="en-GB"/>
        </w:rPr>
        <w:t xml:space="preserve"> </w:t>
      </w:r>
      <w:r w:rsidR="00DD1056" w:rsidRPr="00F34A3D">
        <w:rPr>
          <w:lang w:val="en-GB"/>
        </w:rPr>
        <w:t xml:space="preserve">‘Meteorological and oceanographic measurements and the preparation of a report as part of the preliminary </w:t>
      </w:r>
      <w:r w:rsidR="00DD1056">
        <w:rPr>
          <w:lang w:val="en-GB"/>
        </w:rPr>
        <w:t xml:space="preserve">investigation </w:t>
      </w:r>
      <w:r w:rsidR="00DD1056" w:rsidRPr="00F34A3D">
        <w:rPr>
          <w:lang w:val="en-GB"/>
        </w:rPr>
        <w:t xml:space="preserve">of </w:t>
      </w:r>
      <w:r w:rsidR="00DD1056">
        <w:rPr>
          <w:lang w:val="en-GB"/>
        </w:rPr>
        <w:t>sites</w:t>
      </w:r>
      <w:r w:rsidR="00DD1056" w:rsidRPr="00F34A3D">
        <w:rPr>
          <w:lang w:val="en-GB"/>
        </w:rPr>
        <w:t xml:space="preserve"> in the Exclusive Economic Zone (EEZ) of the North Sea (survey area N-16 East in accordance with </w:t>
      </w:r>
      <w:r w:rsidR="00DD1056">
        <w:rPr>
          <w:lang w:val="en-GB"/>
        </w:rPr>
        <w:br/>
      </w:r>
      <w:r w:rsidR="00DD1056" w:rsidRPr="00F34A3D">
        <w:rPr>
          <w:lang w:val="en-GB"/>
        </w:rPr>
        <w:t>the survey framework of 28 May 2026)’</w:t>
      </w:r>
    </w:p>
    <w:p w14:paraId="41C01339" w14:textId="77777777" w:rsidR="003E0810" w:rsidRPr="00655FB7" w:rsidRDefault="003E0810" w:rsidP="000C70BF">
      <w:pPr>
        <w:pStyle w:val="Default"/>
        <w:rPr>
          <w:rFonts w:ascii="NotoSerif" w:hAnsi="NotoSerif" w:cs="NotoSerif"/>
          <w:sz w:val="26"/>
          <w:szCs w:val="26"/>
          <w:lang w:val="en-GB"/>
        </w:rPr>
      </w:pPr>
    </w:p>
    <w:p w14:paraId="54E3D8D6" w14:textId="77777777" w:rsidR="00D7644B" w:rsidRPr="00655FB7" w:rsidRDefault="00D7644B" w:rsidP="00D7644B">
      <w:pPr>
        <w:tabs>
          <w:tab w:val="center" w:pos="4536"/>
        </w:tabs>
        <w:spacing w:before="120" w:line="276" w:lineRule="auto"/>
        <w:jc w:val="center"/>
        <w:rPr>
          <w:b/>
          <w:i/>
          <w:spacing w:val="-3"/>
          <w:szCs w:val="22"/>
          <w:lang w:val="en-GB"/>
        </w:rPr>
      </w:pPr>
    </w:p>
    <w:p w14:paraId="44027E7B" w14:textId="2F6386E7" w:rsidR="00D7644B" w:rsidRPr="00655FB7" w:rsidRDefault="000C70BF" w:rsidP="000C70BF">
      <w:pPr>
        <w:tabs>
          <w:tab w:val="left" w:pos="1098"/>
          <w:tab w:val="center" w:pos="4536"/>
        </w:tabs>
        <w:spacing w:before="120" w:line="276" w:lineRule="auto"/>
        <w:rPr>
          <w:b/>
          <w:i/>
          <w:spacing w:val="-3"/>
          <w:szCs w:val="22"/>
          <w:lang w:val="en-GB"/>
        </w:rPr>
      </w:pPr>
      <w:r>
        <w:rPr>
          <w:b/>
          <w:i/>
          <w:spacing w:val="-3"/>
          <w:szCs w:val="22"/>
          <w:lang w:val="en-GB"/>
        </w:rPr>
        <w:tab/>
      </w:r>
      <w:r>
        <w:rPr>
          <w:b/>
          <w:i/>
          <w:spacing w:val="-3"/>
          <w:szCs w:val="22"/>
          <w:lang w:val="en-GB"/>
        </w:rPr>
        <w:tab/>
      </w:r>
    </w:p>
    <w:p w14:paraId="2EBB0E60" w14:textId="77777777" w:rsidR="00D7644B" w:rsidRPr="00782AEB" w:rsidRDefault="00D7644B" w:rsidP="00D7644B">
      <w:pPr>
        <w:tabs>
          <w:tab w:val="center" w:pos="-4678"/>
          <w:tab w:val="center" w:pos="4536"/>
        </w:tabs>
        <w:spacing w:before="120" w:line="276" w:lineRule="auto"/>
        <w:jc w:val="center"/>
        <w:rPr>
          <w:b/>
          <w:spacing w:val="-3"/>
          <w:szCs w:val="22"/>
        </w:rPr>
      </w:pPr>
      <w:r w:rsidRPr="00782AEB">
        <w:rPr>
          <w:b/>
          <w:noProof/>
          <w:spacing w:val="-3"/>
          <w:szCs w:val="22"/>
        </w:rPr>
        <w:drawing>
          <wp:inline distT="0" distB="0" distL="0" distR="0" wp14:anchorId="314EBFC9" wp14:editId="35205C16">
            <wp:extent cx="1116000" cy="2152800"/>
            <wp:effectExtent l="0" t="0" r="8255" b="0"/>
            <wp:docPr id="1" name="Grafik 1" descr="BS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SH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000" cy="21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33C9C" w14:textId="77777777" w:rsidR="00D7644B" w:rsidRPr="00782AEB" w:rsidRDefault="00D7644B" w:rsidP="00D7644B">
      <w:pPr>
        <w:tabs>
          <w:tab w:val="center" w:pos="4536"/>
        </w:tabs>
        <w:spacing w:before="120" w:line="276" w:lineRule="auto"/>
        <w:jc w:val="center"/>
        <w:rPr>
          <w:b/>
          <w:spacing w:val="-3"/>
          <w:szCs w:val="22"/>
        </w:rPr>
      </w:pPr>
    </w:p>
    <w:p w14:paraId="2061655C" w14:textId="77777777" w:rsidR="00D7644B" w:rsidRPr="000C70BF" w:rsidRDefault="00D7644B" w:rsidP="00D7644B">
      <w:pPr>
        <w:tabs>
          <w:tab w:val="center" w:pos="4536"/>
        </w:tabs>
        <w:spacing w:before="120" w:line="276" w:lineRule="auto"/>
        <w:jc w:val="center"/>
        <w:rPr>
          <w:spacing w:val="-3"/>
          <w:sz w:val="20"/>
          <w:lang w:val="en-GB"/>
        </w:rPr>
      </w:pPr>
      <w:r w:rsidRPr="000C70BF">
        <w:rPr>
          <w:b/>
          <w:spacing w:val="-3"/>
          <w:sz w:val="20"/>
          <w:lang w:val="en-GB"/>
        </w:rPr>
        <w:t>Federal Maritime and Hydrographic Agency (BSH)</w:t>
      </w:r>
    </w:p>
    <w:p w14:paraId="537A493F" w14:textId="6F3F0FB9" w:rsidR="00D7644B" w:rsidRPr="000C70BF" w:rsidRDefault="00D7644B" w:rsidP="00D7644B">
      <w:pPr>
        <w:tabs>
          <w:tab w:val="center" w:pos="4536"/>
        </w:tabs>
        <w:spacing w:before="120" w:line="276" w:lineRule="auto"/>
        <w:jc w:val="center"/>
        <w:rPr>
          <w:sz w:val="20"/>
          <w:lang w:val="en-GB"/>
        </w:rPr>
      </w:pPr>
      <w:r w:rsidRPr="000C70BF">
        <w:rPr>
          <w:b/>
          <w:sz w:val="20"/>
          <w:lang w:val="en-GB"/>
        </w:rPr>
        <w:t xml:space="preserve">Hamburg </w:t>
      </w:r>
    </w:p>
    <w:p w14:paraId="1558D307" w14:textId="77777777" w:rsidR="00D7644B" w:rsidRPr="000C70BF" w:rsidRDefault="00D7644B" w:rsidP="00D7644B">
      <w:pPr>
        <w:tabs>
          <w:tab w:val="left" w:pos="-720"/>
          <w:tab w:val="center" w:pos="4536"/>
        </w:tabs>
        <w:spacing w:before="120" w:line="276" w:lineRule="auto"/>
        <w:jc w:val="center"/>
        <w:rPr>
          <w:spacing w:val="-3"/>
          <w:sz w:val="20"/>
          <w:lang w:val="en-GB"/>
        </w:rPr>
      </w:pPr>
    </w:p>
    <w:p w14:paraId="0BA45E8E" w14:textId="41B20452" w:rsidR="00D7644B" w:rsidRPr="000C70BF" w:rsidRDefault="00D7644B" w:rsidP="00D7644B">
      <w:pPr>
        <w:spacing w:before="120" w:line="276" w:lineRule="auto"/>
        <w:jc w:val="center"/>
        <w:rPr>
          <w:spacing w:val="-3"/>
          <w:sz w:val="20"/>
          <w:lang w:val="en-GB"/>
        </w:rPr>
      </w:pPr>
      <w:r w:rsidRPr="000C70BF">
        <w:rPr>
          <w:spacing w:val="-3"/>
          <w:sz w:val="20"/>
          <w:lang w:val="en-GB"/>
        </w:rPr>
        <w:t>Reference number</w:t>
      </w:r>
      <w:r w:rsidR="007766B4" w:rsidRPr="000C70BF">
        <w:rPr>
          <w:spacing w:val="-3"/>
          <w:sz w:val="20"/>
          <w:lang w:val="en-GB"/>
        </w:rPr>
        <w:t xml:space="preserve">: </w:t>
      </w:r>
      <w:r w:rsidR="00701F24" w:rsidRPr="000C70BF">
        <w:rPr>
          <w:rFonts w:cs="Arial"/>
          <w:sz w:val="20"/>
          <w:lang w:val="en-GB"/>
        </w:rPr>
        <w:t xml:space="preserve"> </w:t>
      </w:r>
      <w:r w:rsidR="00FC11C4" w:rsidRPr="000C70BF">
        <w:rPr>
          <w:rFonts w:cs="Arial"/>
          <w:sz w:val="20"/>
          <w:lang w:val="en-GB"/>
        </w:rPr>
        <w:t>1114/008/00125</w:t>
      </w:r>
    </w:p>
    <w:p w14:paraId="3BCC2B1A" w14:textId="77777777" w:rsidR="00D7644B" w:rsidRPr="000C70BF" w:rsidRDefault="00D7644B" w:rsidP="00D7644B">
      <w:pPr>
        <w:tabs>
          <w:tab w:val="left" w:pos="-720"/>
          <w:tab w:val="center" w:pos="4536"/>
        </w:tabs>
        <w:spacing w:before="120" w:line="276" w:lineRule="auto"/>
        <w:jc w:val="center"/>
        <w:rPr>
          <w:spacing w:val="-3"/>
          <w:sz w:val="20"/>
          <w:lang w:val="en-GB"/>
        </w:rPr>
      </w:pPr>
    </w:p>
    <w:p w14:paraId="229E6328" w14:textId="0F9BE524" w:rsidR="00D7644B" w:rsidRPr="000C70BF" w:rsidRDefault="00157B6A" w:rsidP="00157B6A">
      <w:pPr>
        <w:tabs>
          <w:tab w:val="left" w:pos="-720"/>
          <w:tab w:val="center" w:pos="4536"/>
        </w:tabs>
        <w:spacing w:before="120" w:line="276" w:lineRule="auto"/>
        <w:jc w:val="center"/>
        <w:rPr>
          <w:b/>
          <w:sz w:val="20"/>
          <w:lang w:val="en-GB"/>
        </w:rPr>
      </w:pPr>
      <w:r w:rsidRPr="000C70BF">
        <w:rPr>
          <w:spacing w:val="-3"/>
          <w:sz w:val="20"/>
        </w:rPr>
        <w:fldChar w:fldCharType="begin"/>
      </w:r>
      <w:r w:rsidRPr="000C70BF">
        <w:rPr>
          <w:spacing w:val="-3"/>
          <w:sz w:val="20"/>
        </w:rPr>
        <w:instrText xml:space="preserve"> TIME \@ "dd.MM.yyyy" </w:instrText>
      </w:r>
      <w:r w:rsidRPr="000C70BF">
        <w:rPr>
          <w:spacing w:val="-3"/>
          <w:sz w:val="20"/>
        </w:rPr>
        <w:fldChar w:fldCharType="separate"/>
      </w:r>
      <w:r w:rsidR="00E96E99">
        <w:rPr>
          <w:noProof/>
          <w:spacing w:val="-3"/>
          <w:sz w:val="20"/>
        </w:rPr>
        <w:t>12.08.2026</w:t>
      </w:r>
      <w:r w:rsidRPr="000C70BF">
        <w:rPr>
          <w:spacing w:val="-3"/>
          <w:sz w:val="20"/>
        </w:rPr>
        <w:fldChar w:fldCharType="end"/>
      </w:r>
    </w:p>
    <w:p w14:paraId="2217576B" w14:textId="74815865" w:rsidR="00D7644B" w:rsidRPr="00655FB7" w:rsidRDefault="00D7644B" w:rsidP="00D7644B">
      <w:pPr>
        <w:rPr>
          <w:szCs w:val="22"/>
          <w:lang w:val="en-GB"/>
        </w:rPr>
      </w:pPr>
    </w:p>
    <w:p w14:paraId="60FC82F2" w14:textId="515DD1FB" w:rsidR="00F33316" w:rsidRPr="00655FB7" w:rsidRDefault="00B232FB" w:rsidP="00886C44">
      <w:pPr>
        <w:pStyle w:val="berschrift2"/>
        <w:pageBreakBefore/>
        <w:numPr>
          <w:ilvl w:val="0"/>
          <w:numId w:val="0"/>
        </w:numPr>
        <w:ind w:left="839" w:hanging="839"/>
        <w:rPr>
          <w:lang w:val="en-GB"/>
        </w:rPr>
      </w:pPr>
      <w:r w:rsidRPr="00655FB7">
        <w:rPr>
          <w:lang w:val="en-GB"/>
        </w:rPr>
        <w:lastRenderedPageBreak/>
        <w:t xml:space="preserve">Requirements for the </w:t>
      </w:r>
      <w:r w:rsidR="007B6D32">
        <w:rPr>
          <w:lang w:val="en-GB"/>
        </w:rPr>
        <w:t>investigation</w:t>
      </w:r>
      <w:r w:rsidR="007B6D32" w:rsidRPr="00655FB7">
        <w:rPr>
          <w:lang w:val="en-GB"/>
        </w:rPr>
        <w:t xml:space="preserve"> </w:t>
      </w:r>
      <w:r w:rsidRPr="00655FB7">
        <w:rPr>
          <w:lang w:val="en-GB"/>
        </w:rPr>
        <w:t>concept</w:t>
      </w:r>
    </w:p>
    <w:p w14:paraId="52385CC6" w14:textId="6E774211" w:rsidR="00F33316" w:rsidRPr="00655FB7" w:rsidRDefault="005707DC" w:rsidP="00F33316">
      <w:pPr>
        <w:rPr>
          <w:sz w:val="20"/>
          <w:lang w:val="en-GB"/>
        </w:rPr>
      </w:pPr>
      <w:r>
        <w:rPr>
          <w:sz w:val="20"/>
          <w:lang w:val="en-GB"/>
        </w:rPr>
        <w:t xml:space="preserve">Bidders </w:t>
      </w:r>
      <w:r w:rsidR="007B6D32">
        <w:rPr>
          <w:sz w:val="20"/>
          <w:lang w:val="en-GB"/>
        </w:rPr>
        <w:t xml:space="preserve">participating </w:t>
      </w:r>
      <w:r>
        <w:rPr>
          <w:sz w:val="20"/>
          <w:lang w:val="en-GB"/>
        </w:rPr>
        <w:t xml:space="preserve">in this tender </w:t>
      </w:r>
      <w:r w:rsidR="00F33316" w:rsidRPr="00655FB7">
        <w:rPr>
          <w:sz w:val="20"/>
          <w:lang w:val="en-GB"/>
        </w:rPr>
        <w:t>must</w:t>
      </w:r>
      <w:r w:rsidR="007B6D32">
        <w:rPr>
          <w:sz w:val="20"/>
          <w:lang w:val="en-GB"/>
        </w:rPr>
        <w:t xml:space="preserve"> submit, as part of their proposal, </w:t>
      </w:r>
      <w:r w:rsidR="00F33316" w:rsidRPr="00655FB7">
        <w:rPr>
          <w:sz w:val="20"/>
          <w:lang w:val="en-GB"/>
        </w:rPr>
        <w:t>a</w:t>
      </w:r>
      <w:r>
        <w:rPr>
          <w:sz w:val="20"/>
          <w:lang w:val="en-GB"/>
        </w:rPr>
        <w:t>n</w:t>
      </w:r>
      <w:r w:rsidR="00F33316" w:rsidRPr="00655FB7">
        <w:rPr>
          <w:sz w:val="20"/>
          <w:lang w:val="en-GB"/>
        </w:rPr>
        <w:t xml:space="preserve"> </w:t>
      </w:r>
      <w:r>
        <w:rPr>
          <w:sz w:val="20"/>
          <w:lang w:val="en-GB"/>
        </w:rPr>
        <w:t xml:space="preserve">investigation </w:t>
      </w:r>
      <w:r w:rsidR="000D49EA" w:rsidRPr="00655FB7">
        <w:rPr>
          <w:sz w:val="20"/>
          <w:lang w:val="en-GB"/>
        </w:rPr>
        <w:t>concept in accordance with the template provided in this document</w:t>
      </w:r>
      <w:r w:rsidR="007B6D32">
        <w:rPr>
          <w:sz w:val="20"/>
          <w:lang w:val="en-GB"/>
        </w:rPr>
        <w:t xml:space="preserve">. This investigation concept must provide a comprehensive explanation of the </w:t>
      </w:r>
      <w:r w:rsidR="00F33316" w:rsidRPr="00655FB7">
        <w:rPr>
          <w:sz w:val="20"/>
          <w:lang w:val="en-GB"/>
        </w:rPr>
        <w:t xml:space="preserve">services offered by the </w:t>
      </w:r>
      <w:r w:rsidR="007B6D32">
        <w:rPr>
          <w:sz w:val="20"/>
          <w:lang w:val="en-GB"/>
        </w:rPr>
        <w:t>bidder</w:t>
      </w:r>
      <w:r w:rsidR="00F33316" w:rsidRPr="00655FB7">
        <w:rPr>
          <w:sz w:val="20"/>
          <w:lang w:val="en-GB"/>
        </w:rPr>
        <w:t xml:space="preserve">. </w:t>
      </w:r>
    </w:p>
    <w:p w14:paraId="74E87169" w14:textId="77777777" w:rsidR="00F33316" w:rsidRPr="00655FB7" w:rsidRDefault="00F33316" w:rsidP="00F33316">
      <w:pPr>
        <w:rPr>
          <w:sz w:val="20"/>
          <w:lang w:val="en-GB"/>
        </w:rPr>
      </w:pPr>
    </w:p>
    <w:p w14:paraId="1453B472" w14:textId="0716632A" w:rsidR="00F33316" w:rsidRPr="00655FB7" w:rsidRDefault="00BA5BF7" w:rsidP="238B0F66">
      <w:pPr>
        <w:rPr>
          <w:rFonts w:cs="Arial"/>
          <w:sz w:val="20"/>
          <w:lang w:val="en-GB"/>
        </w:rPr>
      </w:pPr>
      <w:r w:rsidRPr="00655FB7">
        <w:rPr>
          <w:sz w:val="20"/>
          <w:lang w:val="en-GB"/>
        </w:rPr>
        <w:t xml:space="preserve">The </w:t>
      </w:r>
      <w:r w:rsidR="007B6D32">
        <w:rPr>
          <w:sz w:val="20"/>
          <w:lang w:val="en-GB"/>
        </w:rPr>
        <w:t>investigation concept</w:t>
      </w:r>
      <w:r w:rsidR="007B6D32" w:rsidRPr="00655FB7">
        <w:rPr>
          <w:sz w:val="20"/>
          <w:lang w:val="en-GB"/>
        </w:rPr>
        <w:t xml:space="preserve"> </w:t>
      </w:r>
      <w:r w:rsidRPr="00655FB7">
        <w:rPr>
          <w:sz w:val="20"/>
          <w:lang w:val="en-GB"/>
        </w:rPr>
        <w:t xml:space="preserve">must </w:t>
      </w:r>
      <w:r w:rsidR="003D71B5">
        <w:rPr>
          <w:sz w:val="20"/>
          <w:lang w:val="en-GB"/>
        </w:rPr>
        <w:t>include</w:t>
      </w:r>
      <w:r w:rsidR="003D71B5" w:rsidRPr="00655FB7">
        <w:rPr>
          <w:sz w:val="20"/>
          <w:lang w:val="en-GB"/>
        </w:rPr>
        <w:t xml:space="preserve"> </w:t>
      </w:r>
      <w:r w:rsidR="00F33316" w:rsidRPr="00655FB7">
        <w:rPr>
          <w:sz w:val="20"/>
          <w:u w:val="single"/>
          <w:lang w:val="en-GB"/>
        </w:rPr>
        <w:t xml:space="preserve">all the information necessary </w:t>
      </w:r>
      <w:r w:rsidR="003D71B5">
        <w:rPr>
          <w:sz w:val="20"/>
          <w:u w:val="single"/>
          <w:lang w:val="en-GB"/>
        </w:rPr>
        <w:t>for</w:t>
      </w:r>
      <w:r w:rsidR="00F33316" w:rsidRPr="00655FB7">
        <w:rPr>
          <w:sz w:val="20"/>
          <w:u w:val="single"/>
          <w:lang w:val="en-GB"/>
        </w:rPr>
        <w:t xml:space="preserve"> the </w:t>
      </w:r>
      <w:r w:rsidR="007B6D32">
        <w:rPr>
          <w:sz w:val="20"/>
          <w:u w:val="single"/>
          <w:lang w:val="en-GB"/>
        </w:rPr>
        <w:t>c</w:t>
      </w:r>
      <w:r w:rsidR="005707DC">
        <w:rPr>
          <w:sz w:val="20"/>
          <w:u w:val="single"/>
          <w:lang w:val="en-GB"/>
        </w:rPr>
        <w:t xml:space="preserve">lient </w:t>
      </w:r>
      <w:r w:rsidR="00F33316" w:rsidRPr="00655FB7">
        <w:rPr>
          <w:sz w:val="20"/>
          <w:u w:val="single"/>
          <w:lang w:val="en-GB"/>
        </w:rPr>
        <w:t xml:space="preserve">to </w:t>
      </w:r>
      <w:r w:rsidR="007B6D32">
        <w:rPr>
          <w:sz w:val="20"/>
          <w:u w:val="single"/>
          <w:lang w:val="en-GB"/>
        </w:rPr>
        <w:t>assess</w:t>
      </w:r>
      <w:r w:rsidR="007B6D32" w:rsidRPr="00655FB7">
        <w:rPr>
          <w:sz w:val="20"/>
          <w:u w:val="single"/>
          <w:lang w:val="en-GB"/>
        </w:rPr>
        <w:t xml:space="preserve"> </w:t>
      </w:r>
      <w:r w:rsidR="00F33316" w:rsidRPr="00655FB7">
        <w:rPr>
          <w:sz w:val="20"/>
          <w:u w:val="single"/>
          <w:lang w:val="en-GB"/>
        </w:rPr>
        <w:t xml:space="preserve">the </w:t>
      </w:r>
      <w:r w:rsidR="007B6D32">
        <w:rPr>
          <w:sz w:val="20"/>
          <w:u w:val="single"/>
          <w:lang w:val="en-GB"/>
        </w:rPr>
        <w:t>proposal</w:t>
      </w:r>
      <w:r w:rsidR="007B6D32" w:rsidRPr="00655FB7">
        <w:rPr>
          <w:sz w:val="20"/>
          <w:u w:val="single"/>
          <w:lang w:val="en-GB"/>
        </w:rPr>
        <w:t xml:space="preserve"> </w:t>
      </w:r>
      <w:r w:rsidR="003D71B5">
        <w:rPr>
          <w:sz w:val="20"/>
          <w:u w:val="single"/>
          <w:lang w:val="en-GB"/>
        </w:rPr>
        <w:t>based on</w:t>
      </w:r>
      <w:r w:rsidRPr="00655FB7">
        <w:rPr>
          <w:sz w:val="20"/>
          <w:u w:val="single"/>
          <w:lang w:val="en-GB"/>
        </w:rPr>
        <w:t xml:space="preserve"> the </w:t>
      </w:r>
      <w:r w:rsidR="003D71B5">
        <w:rPr>
          <w:sz w:val="20"/>
          <w:u w:val="single"/>
          <w:lang w:val="en-GB"/>
        </w:rPr>
        <w:t xml:space="preserve">specified </w:t>
      </w:r>
      <w:r w:rsidR="007B6D32">
        <w:rPr>
          <w:sz w:val="20"/>
          <w:u w:val="single"/>
          <w:lang w:val="en-GB"/>
        </w:rPr>
        <w:t xml:space="preserve">evaluation </w:t>
      </w:r>
      <w:r w:rsidRPr="00655FB7">
        <w:rPr>
          <w:sz w:val="20"/>
          <w:u w:val="single"/>
          <w:lang w:val="en-GB"/>
        </w:rPr>
        <w:t>criteria</w:t>
      </w:r>
      <w:r w:rsidR="00F33316" w:rsidRPr="00655FB7">
        <w:rPr>
          <w:sz w:val="20"/>
          <w:lang w:val="en-GB"/>
        </w:rPr>
        <w:t>.</w:t>
      </w:r>
      <w:bookmarkStart w:id="0" w:name="_Hlk236159671"/>
      <w:r w:rsidRPr="00655FB7">
        <w:rPr>
          <w:sz w:val="20"/>
          <w:lang w:val="en-GB"/>
        </w:rPr>
        <w:t xml:space="preserve"> In doing so</w:t>
      </w:r>
      <w:r w:rsidR="00E52A9A" w:rsidRPr="00655FB7">
        <w:rPr>
          <w:sz w:val="20"/>
          <w:lang w:val="en-GB"/>
        </w:rPr>
        <w:t xml:space="preserve">, the </w:t>
      </w:r>
      <w:r w:rsidR="005707DC">
        <w:rPr>
          <w:sz w:val="20"/>
          <w:lang w:val="en-GB"/>
        </w:rPr>
        <w:t xml:space="preserve">bidder </w:t>
      </w:r>
      <w:r w:rsidR="00E52A9A" w:rsidRPr="00655FB7">
        <w:rPr>
          <w:sz w:val="20"/>
          <w:lang w:val="en-GB"/>
        </w:rPr>
        <w:t xml:space="preserve">must </w:t>
      </w:r>
      <w:r w:rsidR="003D71B5">
        <w:rPr>
          <w:sz w:val="20"/>
          <w:lang w:val="en-GB"/>
        </w:rPr>
        <w:t>explain</w:t>
      </w:r>
      <w:r w:rsidR="00E52A9A" w:rsidRPr="00655FB7">
        <w:rPr>
          <w:sz w:val="20"/>
          <w:lang w:val="en-GB"/>
        </w:rPr>
        <w:t xml:space="preserve"> </w:t>
      </w:r>
      <w:r w:rsidR="00721290" w:rsidRPr="00655FB7">
        <w:rPr>
          <w:sz w:val="20"/>
          <w:lang w:val="en-GB"/>
        </w:rPr>
        <w:t xml:space="preserve">how </w:t>
      </w:r>
      <w:r w:rsidR="009563CC" w:rsidRPr="00655FB7">
        <w:rPr>
          <w:sz w:val="20"/>
          <w:lang w:val="en-GB"/>
        </w:rPr>
        <w:t xml:space="preserve">the minimum requirements </w:t>
      </w:r>
      <w:r w:rsidR="00721290" w:rsidRPr="00655FB7">
        <w:rPr>
          <w:sz w:val="20"/>
          <w:lang w:val="en-GB"/>
        </w:rPr>
        <w:t>specified</w:t>
      </w:r>
      <w:r w:rsidR="00E52A9A" w:rsidRPr="00655FB7">
        <w:rPr>
          <w:sz w:val="20"/>
          <w:lang w:val="en-GB"/>
        </w:rPr>
        <w:t xml:space="preserve"> in the </w:t>
      </w:r>
      <w:r w:rsidR="005707DC">
        <w:rPr>
          <w:sz w:val="20"/>
          <w:lang w:val="en-GB"/>
        </w:rPr>
        <w:t xml:space="preserve">work specification </w:t>
      </w:r>
      <w:r w:rsidR="009563CC" w:rsidRPr="00655FB7">
        <w:rPr>
          <w:sz w:val="20"/>
          <w:lang w:val="en-GB"/>
        </w:rPr>
        <w:t xml:space="preserve">regarding </w:t>
      </w:r>
      <w:proofErr w:type="gramStart"/>
      <w:r w:rsidR="009563CC" w:rsidRPr="00655FB7">
        <w:rPr>
          <w:sz w:val="20"/>
          <w:lang w:val="en-GB"/>
        </w:rPr>
        <w:t xml:space="preserve">data </w:t>
      </w:r>
      <w:r w:rsidR="005707DC">
        <w:rPr>
          <w:sz w:val="20"/>
          <w:lang w:val="en-GB"/>
        </w:rPr>
        <w:t xml:space="preserve"> </w:t>
      </w:r>
      <w:r w:rsidR="009563CC" w:rsidRPr="00655FB7">
        <w:rPr>
          <w:sz w:val="20"/>
          <w:lang w:val="en-GB"/>
        </w:rPr>
        <w:t>availability</w:t>
      </w:r>
      <w:proofErr w:type="gramEnd"/>
      <w:r w:rsidR="009563CC" w:rsidRPr="00655FB7">
        <w:rPr>
          <w:sz w:val="20"/>
          <w:lang w:val="en-GB"/>
        </w:rPr>
        <w:t xml:space="preserve">, </w:t>
      </w:r>
      <w:r w:rsidR="004928B7" w:rsidRPr="00655FB7">
        <w:rPr>
          <w:sz w:val="20"/>
          <w:lang w:val="en-GB"/>
        </w:rPr>
        <w:t>data scope</w:t>
      </w:r>
      <w:r w:rsidR="00721290" w:rsidRPr="00655FB7">
        <w:rPr>
          <w:sz w:val="20"/>
          <w:lang w:val="en-GB"/>
        </w:rPr>
        <w:t xml:space="preserve">, </w:t>
      </w:r>
      <w:r w:rsidR="00F45B6D" w:rsidRPr="00655FB7">
        <w:rPr>
          <w:sz w:val="20"/>
          <w:lang w:val="en-GB"/>
        </w:rPr>
        <w:t>data quality</w:t>
      </w:r>
      <w:r w:rsidR="002C0A34" w:rsidRPr="00655FB7">
        <w:rPr>
          <w:sz w:val="20"/>
          <w:lang w:val="en-GB"/>
        </w:rPr>
        <w:t xml:space="preserve">, </w:t>
      </w:r>
      <w:r w:rsidR="009D5837" w:rsidRPr="00655FB7">
        <w:rPr>
          <w:sz w:val="20"/>
          <w:lang w:val="en-GB"/>
        </w:rPr>
        <w:t xml:space="preserve">reports, project implementation </w:t>
      </w:r>
      <w:r w:rsidR="00721290" w:rsidRPr="00655FB7">
        <w:rPr>
          <w:sz w:val="20"/>
          <w:lang w:val="en-GB"/>
        </w:rPr>
        <w:t xml:space="preserve">and </w:t>
      </w:r>
      <w:r w:rsidR="00E52A9A" w:rsidRPr="00655FB7">
        <w:rPr>
          <w:sz w:val="20"/>
          <w:lang w:val="en-GB"/>
        </w:rPr>
        <w:t xml:space="preserve">sustainability are met </w:t>
      </w:r>
      <w:r w:rsidR="00721290" w:rsidRPr="00655FB7">
        <w:rPr>
          <w:sz w:val="20"/>
          <w:lang w:val="en-GB"/>
        </w:rPr>
        <w:t>or exceeded</w:t>
      </w:r>
      <w:r w:rsidR="00E52A9A" w:rsidRPr="00655FB7">
        <w:rPr>
          <w:sz w:val="20"/>
          <w:lang w:val="en-GB"/>
        </w:rPr>
        <w:t>.</w:t>
      </w:r>
      <w:bookmarkEnd w:id="0"/>
      <w:r w:rsidR="00E52A9A" w:rsidRPr="00655FB7">
        <w:rPr>
          <w:sz w:val="20"/>
          <w:lang w:val="en-GB"/>
        </w:rPr>
        <w:t xml:space="preserve"> This also </w:t>
      </w:r>
      <w:r w:rsidR="00F33316" w:rsidRPr="00655FB7">
        <w:rPr>
          <w:sz w:val="20"/>
          <w:lang w:val="en-GB"/>
        </w:rPr>
        <w:t>includes a tabular presentation of the</w:t>
      </w:r>
      <w:r w:rsidR="005707DC">
        <w:rPr>
          <w:sz w:val="20"/>
          <w:lang w:val="en-GB"/>
        </w:rPr>
        <w:t xml:space="preserve"> bidder</w:t>
      </w:r>
      <w:r w:rsidR="00F33316" w:rsidRPr="00655FB7">
        <w:rPr>
          <w:sz w:val="20"/>
          <w:lang w:val="en-GB"/>
        </w:rPr>
        <w:t>’s references in the form of relevant previous contracts</w:t>
      </w:r>
      <w:r w:rsidR="00BE06ED" w:rsidRPr="00655FB7">
        <w:rPr>
          <w:sz w:val="20"/>
          <w:lang w:val="en-GB"/>
        </w:rPr>
        <w:t xml:space="preserve">. </w:t>
      </w:r>
      <w:r w:rsidR="00F33316" w:rsidRPr="00655FB7">
        <w:rPr>
          <w:sz w:val="20"/>
          <w:lang w:val="en-GB"/>
        </w:rPr>
        <w:t xml:space="preserve">Details of the references must only be provided in the </w:t>
      </w:r>
      <w:r w:rsidR="005707DC">
        <w:rPr>
          <w:sz w:val="20"/>
          <w:lang w:val="en-GB"/>
        </w:rPr>
        <w:t xml:space="preserve">investigation </w:t>
      </w:r>
      <w:r w:rsidR="00F33316" w:rsidRPr="00655FB7">
        <w:rPr>
          <w:sz w:val="20"/>
          <w:lang w:val="en-GB"/>
        </w:rPr>
        <w:t xml:space="preserve">concept and </w:t>
      </w:r>
      <w:r w:rsidR="00F33316" w:rsidRPr="00655FB7">
        <w:rPr>
          <w:sz w:val="20"/>
          <w:u w:val="single"/>
          <w:lang w:val="en-GB"/>
        </w:rPr>
        <w:t>not in the self-declaration</w:t>
      </w:r>
      <w:r w:rsidR="00F33316" w:rsidRPr="00655FB7">
        <w:rPr>
          <w:sz w:val="20"/>
          <w:lang w:val="en-GB"/>
        </w:rPr>
        <w:t xml:space="preserve">. </w:t>
      </w:r>
      <w:r w:rsidR="00250171" w:rsidRPr="00655FB7">
        <w:rPr>
          <w:sz w:val="20"/>
          <w:lang w:val="en-GB"/>
        </w:rPr>
        <w:t xml:space="preserve">The </w:t>
      </w:r>
      <w:r w:rsidR="003D71B5">
        <w:rPr>
          <w:sz w:val="20"/>
          <w:lang w:val="en-GB"/>
        </w:rPr>
        <w:t>specific weighting of the evaluation criteria</w:t>
      </w:r>
      <w:r w:rsidR="00250171" w:rsidRPr="00655FB7">
        <w:rPr>
          <w:sz w:val="20"/>
          <w:lang w:val="en-GB"/>
        </w:rPr>
        <w:t xml:space="preserve"> </w:t>
      </w:r>
      <w:r w:rsidR="003D71B5">
        <w:rPr>
          <w:sz w:val="20"/>
          <w:lang w:val="en-GB"/>
        </w:rPr>
        <w:t>for</w:t>
      </w:r>
      <w:r w:rsidR="00250171" w:rsidRPr="00655FB7">
        <w:rPr>
          <w:sz w:val="20"/>
          <w:lang w:val="en-GB"/>
        </w:rPr>
        <w:t xml:space="preserve"> the </w:t>
      </w:r>
      <w:r w:rsidR="005707DC">
        <w:rPr>
          <w:sz w:val="20"/>
          <w:lang w:val="en-GB"/>
        </w:rPr>
        <w:t>investigation</w:t>
      </w:r>
      <w:r w:rsidR="00250171" w:rsidRPr="00655FB7">
        <w:rPr>
          <w:sz w:val="20"/>
          <w:lang w:val="en-GB"/>
        </w:rPr>
        <w:t xml:space="preserve"> concept can </w:t>
      </w:r>
      <w:r w:rsidR="00250171" w:rsidRPr="00655FB7">
        <w:rPr>
          <w:rFonts w:cs="Arial"/>
          <w:sz w:val="20"/>
          <w:lang w:val="en-GB"/>
        </w:rPr>
        <w:t xml:space="preserve">be found </w:t>
      </w:r>
      <w:r w:rsidR="00250171" w:rsidRPr="00655FB7">
        <w:rPr>
          <w:sz w:val="20"/>
          <w:lang w:val="en-GB"/>
        </w:rPr>
        <w:t xml:space="preserve">in the document </w:t>
      </w:r>
      <w:r w:rsidR="00067CA8" w:rsidRPr="00655FB7">
        <w:rPr>
          <w:spacing w:val="-3"/>
          <w:sz w:val="20"/>
          <w:lang w:val="en-GB"/>
        </w:rPr>
        <w:t>‘Gewichtung_Bewertungskriterien_Meteorologische_Ozeanographische_Messungen_N-16</w:t>
      </w:r>
      <w:r w:rsidR="00250171" w:rsidRPr="00655FB7">
        <w:rPr>
          <w:spacing w:val="-3"/>
          <w:sz w:val="20"/>
          <w:lang w:val="en-GB"/>
        </w:rPr>
        <w:t>.</w:t>
      </w:r>
      <w:r w:rsidR="00250171" w:rsidRPr="00655FB7">
        <w:rPr>
          <w:rFonts w:cs="Arial"/>
          <w:sz w:val="20"/>
          <w:lang w:val="en-GB"/>
        </w:rPr>
        <w:t>docx’.</w:t>
      </w:r>
    </w:p>
    <w:p w14:paraId="7DF4B039" w14:textId="2F1963E8" w:rsidR="00BA5BF7" w:rsidRPr="00655FB7" w:rsidRDefault="00BA5BF7" w:rsidP="238B0F66">
      <w:pPr>
        <w:rPr>
          <w:rFonts w:cs="Arial"/>
          <w:sz w:val="20"/>
          <w:lang w:val="en-GB"/>
        </w:rPr>
      </w:pPr>
    </w:p>
    <w:p w14:paraId="7C1A9604" w14:textId="489C91DA" w:rsidR="00BA5BF7" w:rsidRPr="00655FB7" w:rsidRDefault="00BA5BF7" w:rsidP="238B0F66">
      <w:pPr>
        <w:rPr>
          <w:rFonts w:cs="Arial"/>
          <w:sz w:val="20"/>
          <w:lang w:val="en-GB"/>
        </w:rPr>
      </w:pPr>
      <w:r w:rsidRPr="00655FB7">
        <w:rPr>
          <w:rFonts w:cs="Arial"/>
          <w:sz w:val="20"/>
          <w:lang w:val="en-GB"/>
        </w:rPr>
        <w:t>Furthermore</w:t>
      </w:r>
      <w:r w:rsidRPr="00655FB7">
        <w:rPr>
          <w:sz w:val="20"/>
          <w:lang w:val="en-GB"/>
        </w:rPr>
        <w:t>,</w:t>
      </w:r>
      <w:r w:rsidRPr="00655FB7">
        <w:rPr>
          <w:rFonts w:cs="Arial"/>
          <w:sz w:val="20"/>
          <w:lang w:val="en-GB"/>
        </w:rPr>
        <w:t xml:space="preserve"> </w:t>
      </w:r>
      <w:r w:rsidRPr="00655FB7">
        <w:rPr>
          <w:sz w:val="20"/>
          <w:lang w:val="en-GB"/>
        </w:rPr>
        <w:t xml:space="preserve">the </w:t>
      </w:r>
      <w:r w:rsidR="003D71B5">
        <w:rPr>
          <w:sz w:val="20"/>
          <w:lang w:val="en-GB"/>
        </w:rPr>
        <w:t>investigation concept</w:t>
      </w:r>
      <w:r w:rsidR="003D71B5" w:rsidRPr="00655FB7">
        <w:rPr>
          <w:sz w:val="20"/>
          <w:lang w:val="en-GB"/>
        </w:rPr>
        <w:t xml:space="preserve"> </w:t>
      </w:r>
      <w:r w:rsidR="003D71B5">
        <w:rPr>
          <w:rFonts w:cs="Arial"/>
          <w:sz w:val="20"/>
          <w:lang w:val="en-GB"/>
        </w:rPr>
        <w:t>must</w:t>
      </w:r>
      <w:r w:rsidR="003D71B5" w:rsidRPr="00655FB7">
        <w:rPr>
          <w:rFonts w:cs="Arial"/>
          <w:sz w:val="20"/>
          <w:lang w:val="en-GB"/>
        </w:rPr>
        <w:t xml:space="preserve"> </w:t>
      </w:r>
      <w:r w:rsidR="003D71B5">
        <w:rPr>
          <w:sz w:val="20"/>
          <w:lang w:val="en-GB"/>
        </w:rPr>
        <w:t>include</w:t>
      </w:r>
      <w:r w:rsidR="003D71B5" w:rsidRPr="00655FB7">
        <w:rPr>
          <w:sz w:val="20"/>
          <w:lang w:val="en-GB"/>
        </w:rPr>
        <w:t xml:space="preserve"> </w:t>
      </w:r>
      <w:r w:rsidRPr="00655FB7">
        <w:rPr>
          <w:sz w:val="20"/>
          <w:lang w:val="en-GB"/>
        </w:rPr>
        <w:t xml:space="preserve">specific suggestions </w:t>
      </w:r>
      <w:r w:rsidR="003D71B5">
        <w:rPr>
          <w:sz w:val="20"/>
          <w:lang w:val="en-GB"/>
        </w:rPr>
        <w:t>for</w:t>
      </w:r>
      <w:r w:rsidR="003D71B5" w:rsidRPr="00655FB7">
        <w:rPr>
          <w:sz w:val="20"/>
          <w:lang w:val="en-GB"/>
        </w:rPr>
        <w:t xml:space="preserve"> </w:t>
      </w:r>
      <w:r w:rsidRPr="00655FB7">
        <w:rPr>
          <w:sz w:val="20"/>
          <w:lang w:val="en-GB"/>
        </w:rPr>
        <w:t xml:space="preserve">aspects </w:t>
      </w:r>
      <w:r w:rsidR="003D71B5">
        <w:rPr>
          <w:sz w:val="20"/>
          <w:lang w:val="en-GB"/>
        </w:rPr>
        <w:t>that</w:t>
      </w:r>
      <w:r w:rsidRPr="00655FB7">
        <w:rPr>
          <w:sz w:val="20"/>
          <w:lang w:val="en-GB"/>
        </w:rPr>
        <w:t xml:space="preserve"> will be </w:t>
      </w:r>
      <w:r w:rsidR="003D71B5">
        <w:rPr>
          <w:sz w:val="20"/>
          <w:lang w:val="en-GB"/>
        </w:rPr>
        <w:t>agreed upon</w:t>
      </w:r>
      <w:r w:rsidR="003D71B5" w:rsidRPr="00655FB7">
        <w:rPr>
          <w:sz w:val="20"/>
          <w:lang w:val="en-GB"/>
        </w:rPr>
        <w:t xml:space="preserve"> </w:t>
      </w:r>
      <w:r w:rsidR="003D71B5">
        <w:rPr>
          <w:sz w:val="20"/>
          <w:lang w:val="en-GB"/>
        </w:rPr>
        <w:t>between the contractor and the client only after</w:t>
      </w:r>
      <w:r w:rsidRPr="00655FB7">
        <w:rPr>
          <w:sz w:val="20"/>
          <w:lang w:val="en-GB"/>
        </w:rPr>
        <w:t xml:space="preserve"> the contract has been awarded. This </w:t>
      </w:r>
      <w:r w:rsidR="003D71B5">
        <w:rPr>
          <w:sz w:val="20"/>
          <w:lang w:val="en-GB"/>
        </w:rPr>
        <w:t>applies</w:t>
      </w:r>
      <w:r w:rsidRPr="00655FB7">
        <w:rPr>
          <w:sz w:val="20"/>
          <w:lang w:val="en-GB"/>
        </w:rPr>
        <w:t xml:space="preserve">, for example, </w:t>
      </w:r>
      <w:r w:rsidR="003D71B5">
        <w:rPr>
          <w:sz w:val="20"/>
          <w:lang w:val="en-GB"/>
        </w:rPr>
        <w:t xml:space="preserve">to </w:t>
      </w:r>
      <w:r w:rsidRPr="00655FB7">
        <w:rPr>
          <w:sz w:val="20"/>
          <w:lang w:val="en-GB"/>
        </w:rPr>
        <w:t xml:space="preserve">the measurement heights for </w:t>
      </w:r>
      <w:r w:rsidR="003D71B5">
        <w:rPr>
          <w:sz w:val="20"/>
          <w:lang w:val="en-GB"/>
        </w:rPr>
        <w:t xml:space="preserve">the </w:t>
      </w:r>
      <w:r w:rsidRPr="00655FB7">
        <w:rPr>
          <w:sz w:val="20"/>
          <w:lang w:val="en-GB"/>
        </w:rPr>
        <w:t xml:space="preserve">LiDAR measurements and the exact </w:t>
      </w:r>
      <w:r w:rsidR="003D71B5">
        <w:rPr>
          <w:sz w:val="20"/>
          <w:lang w:val="en-GB"/>
        </w:rPr>
        <w:t>schedule</w:t>
      </w:r>
      <w:r w:rsidRPr="00655FB7">
        <w:rPr>
          <w:sz w:val="20"/>
          <w:lang w:val="en-GB"/>
        </w:rPr>
        <w:t>.</w:t>
      </w:r>
    </w:p>
    <w:p w14:paraId="6A3E3115" w14:textId="77777777" w:rsidR="00F33316" w:rsidRPr="00655FB7" w:rsidRDefault="00F33316" w:rsidP="00F33316">
      <w:pPr>
        <w:rPr>
          <w:sz w:val="20"/>
          <w:lang w:val="en-GB"/>
        </w:rPr>
      </w:pPr>
    </w:p>
    <w:p w14:paraId="6EEDF141" w14:textId="2B42777C" w:rsidR="00F33316" w:rsidRPr="00655FB7" w:rsidRDefault="00F33316" w:rsidP="00F33316">
      <w:pPr>
        <w:rPr>
          <w:sz w:val="20"/>
          <w:lang w:val="en-GB"/>
        </w:rPr>
      </w:pPr>
      <w:r w:rsidRPr="00655FB7">
        <w:rPr>
          <w:sz w:val="20"/>
          <w:lang w:val="en-GB"/>
        </w:rPr>
        <w:t xml:space="preserve">If </w:t>
      </w:r>
      <w:r w:rsidR="00721290" w:rsidRPr="00655FB7">
        <w:rPr>
          <w:sz w:val="20"/>
          <w:lang w:val="en-GB"/>
        </w:rPr>
        <w:t xml:space="preserve">the contract </w:t>
      </w:r>
      <w:r w:rsidRPr="00655FB7">
        <w:rPr>
          <w:sz w:val="20"/>
          <w:lang w:val="en-GB"/>
        </w:rPr>
        <w:t>is</w:t>
      </w:r>
      <w:r w:rsidR="00721290" w:rsidRPr="00655FB7">
        <w:rPr>
          <w:sz w:val="20"/>
          <w:lang w:val="en-GB"/>
        </w:rPr>
        <w:t xml:space="preserve"> awarded, </w:t>
      </w:r>
      <w:r w:rsidRPr="00655FB7">
        <w:rPr>
          <w:sz w:val="20"/>
          <w:lang w:val="en-GB"/>
        </w:rPr>
        <w:t xml:space="preserve">the </w:t>
      </w:r>
      <w:r w:rsidR="003D71B5">
        <w:rPr>
          <w:sz w:val="20"/>
          <w:lang w:val="en-GB"/>
        </w:rPr>
        <w:t>investigation</w:t>
      </w:r>
      <w:r w:rsidR="003D71B5" w:rsidRPr="00655FB7">
        <w:rPr>
          <w:sz w:val="20"/>
          <w:lang w:val="en-GB"/>
        </w:rPr>
        <w:t xml:space="preserve"> </w:t>
      </w:r>
      <w:r w:rsidRPr="00655FB7">
        <w:rPr>
          <w:sz w:val="20"/>
          <w:lang w:val="en-GB"/>
        </w:rPr>
        <w:t xml:space="preserve">concept will </w:t>
      </w:r>
      <w:r w:rsidR="003D71B5">
        <w:rPr>
          <w:sz w:val="20"/>
          <w:lang w:val="en-GB"/>
        </w:rPr>
        <w:t>become</w:t>
      </w:r>
      <w:r w:rsidR="003D71B5" w:rsidRPr="00655FB7">
        <w:rPr>
          <w:sz w:val="20"/>
          <w:lang w:val="en-GB"/>
        </w:rPr>
        <w:t xml:space="preserve"> </w:t>
      </w:r>
      <w:r w:rsidR="00721290" w:rsidRPr="00655FB7">
        <w:rPr>
          <w:sz w:val="20"/>
          <w:lang w:val="en-GB"/>
        </w:rPr>
        <w:t xml:space="preserve">an integral part of the contract. The information </w:t>
      </w:r>
      <w:r w:rsidR="003D71B5">
        <w:rPr>
          <w:sz w:val="20"/>
          <w:lang w:val="en-GB"/>
        </w:rPr>
        <w:t>contained</w:t>
      </w:r>
      <w:r w:rsidR="003D71B5" w:rsidRPr="00655FB7">
        <w:rPr>
          <w:sz w:val="20"/>
          <w:lang w:val="en-GB"/>
        </w:rPr>
        <w:t xml:space="preserve"> </w:t>
      </w:r>
      <w:r w:rsidR="00721290" w:rsidRPr="00655FB7">
        <w:rPr>
          <w:sz w:val="20"/>
          <w:lang w:val="en-GB"/>
        </w:rPr>
        <w:t>therein is binding for the performance of the contract.</w:t>
      </w:r>
    </w:p>
    <w:p w14:paraId="394D49C4" w14:textId="7C4DC2AE" w:rsidR="00F33316" w:rsidRPr="00655FB7" w:rsidRDefault="00F33316" w:rsidP="00F33316">
      <w:pPr>
        <w:rPr>
          <w:sz w:val="20"/>
          <w:lang w:val="en-GB"/>
        </w:rPr>
      </w:pPr>
    </w:p>
    <w:p w14:paraId="2C4A3B95" w14:textId="77777777" w:rsidR="006A4418" w:rsidRPr="00655FB7" w:rsidRDefault="006A4418" w:rsidP="00F33316">
      <w:pPr>
        <w:rPr>
          <w:b/>
          <w:sz w:val="20"/>
          <w:lang w:val="en-GB"/>
        </w:rPr>
      </w:pPr>
    </w:p>
    <w:p w14:paraId="4E32980D" w14:textId="2E4A20C8" w:rsidR="006A4418" w:rsidRPr="00655FB7" w:rsidRDefault="0008215F" w:rsidP="00F33316">
      <w:pPr>
        <w:rPr>
          <w:sz w:val="20"/>
          <w:lang w:val="en-GB"/>
        </w:rPr>
      </w:pPr>
      <w:r w:rsidRPr="00655FB7">
        <w:rPr>
          <w:b/>
          <w:sz w:val="20"/>
          <w:lang w:val="en-GB"/>
        </w:rPr>
        <w:t xml:space="preserve">Important </w:t>
      </w:r>
      <w:r w:rsidR="006A4418" w:rsidRPr="00655FB7">
        <w:rPr>
          <w:b/>
          <w:sz w:val="20"/>
          <w:lang w:val="en-GB"/>
        </w:rPr>
        <w:t xml:space="preserve">notes </w:t>
      </w:r>
      <w:r w:rsidRPr="00655FB7">
        <w:rPr>
          <w:b/>
          <w:sz w:val="20"/>
          <w:lang w:val="en-GB"/>
        </w:rPr>
        <w:t xml:space="preserve">on </w:t>
      </w:r>
      <w:r w:rsidR="00314F88">
        <w:rPr>
          <w:b/>
          <w:sz w:val="20"/>
          <w:lang w:val="en-GB"/>
        </w:rPr>
        <w:t>the preparation</w:t>
      </w:r>
      <w:r w:rsidR="00314F88" w:rsidRPr="00655FB7">
        <w:rPr>
          <w:b/>
          <w:sz w:val="20"/>
          <w:lang w:val="en-GB"/>
        </w:rPr>
        <w:t xml:space="preserve"> </w:t>
      </w:r>
      <w:r w:rsidR="00314F88">
        <w:rPr>
          <w:b/>
          <w:sz w:val="20"/>
          <w:lang w:val="en-GB"/>
        </w:rPr>
        <w:t>of</w:t>
      </w:r>
      <w:r w:rsidRPr="00655FB7">
        <w:rPr>
          <w:b/>
          <w:sz w:val="20"/>
          <w:lang w:val="en-GB"/>
        </w:rPr>
        <w:t xml:space="preserve"> the </w:t>
      </w:r>
      <w:r w:rsidR="003D71B5">
        <w:rPr>
          <w:b/>
          <w:sz w:val="20"/>
          <w:lang w:val="en-GB"/>
        </w:rPr>
        <w:t>investigation</w:t>
      </w:r>
      <w:r w:rsidR="003D71B5" w:rsidRPr="00655FB7">
        <w:rPr>
          <w:b/>
          <w:sz w:val="20"/>
          <w:lang w:val="en-GB"/>
        </w:rPr>
        <w:t xml:space="preserve"> </w:t>
      </w:r>
      <w:r w:rsidRPr="00655FB7">
        <w:rPr>
          <w:b/>
          <w:sz w:val="20"/>
          <w:lang w:val="en-GB"/>
        </w:rPr>
        <w:t>concept</w:t>
      </w:r>
    </w:p>
    <w:p w14:paraId="710078F2" w14:textId="77777777" w:rsidR="006A4418" w:rsidRPr="00655FB7" w:rsidRDefault="006A4418" w:rsidP="00F33316">
      <w:pPr>
        <w:rPr>
          <w:sz w:val="20"/>
          <w:lang w:val="en-GB"/>
        </w:rPr>
      </w:pPr>
    </w:p>
    <w:p w14:paraId="6E2F592E" w14:textId="3FB6A22D" w:rsidR="00133B63" w:rsidRPr="00655FB7" w:rsidRDefault="00F33316" w:rsidP="00F33316">
      <w:pPr>
        <w:rPr>
          <w:sz w:val="20"/>
          <w:lang w:val="en-GB"/>
        </w:rPr>
      </w:pPr>
      <w:r w:rsidRPr="00655FB7">
        <w:rPr>
          <w:sz w:val="20"/>
          <w:lang w:val="en-GB"/>
        </w:rPr>
        <w:t xml:space="preserve">The investigation concept must be </w:t>
      </w:r>
      <w:r w:rsidR="007B6D32">
        <w:rPr>
          <w:sz w:val="20"/>
          <w:lang w:val="en-GB"/>
        </w:rPr>
        <w:t>created</w:t>
      </w:r>
      <w:r w:rsidRPr="00655FB7">
        <w:rPr>
          <w:sz w:val="20"/>
          <w:lang w:val="en-GB"/>
        </w:rPr>
        <w:t xml:space="preserve"> </w:t>
      </w:r>
      <w:r w:rsidR="00314F88">
        <w:rPr>
          <w:sz w:val="20"/>
          <w:lang w:val="en-GB"/>
        </w:rPr>
        <w:t>using</w:t>
      </w:r>
      <w:r w:rsidRPr="00655FB7">
        <w:rPr>
          <w:sz w:val="20"/>
          <w:lang w:val="en-GB"/>
        </w:rPr>
        <w:t xml:space="preserve"> the structure </w:t>
      </w:r>
      <w:r w:rsidR="00314F88">
        <w:rPr>
          <w:sz w:val="20"/>
          <w:lang w:val="en-GB"/>
        </w:rPr>
        <w:t>specified</w:t>
      </w:r>
      <w:r w:rsidRPr="00655FB7">
        <w:rPr>
          <w:sz w:val="20"/>
          <w:lang w:val="en-GB"/>
        </w:rPr>
        <w:t xml:space="preserve"> in this document and must </w:t>
      </w:r>
      <w:r w:rsidRPr="00655FB7">
        <w:rPr>
          <w:sz w:val="20"/>
          <w:u w:val="single"/>
          <w:lang w:val="en-GB"/>
        </w:rPr>
        <w:t>not</w:t>
      </w:r>
      <w:r w:rsidRPr="000C70BF">
        <w:rPr>
          <w:sz w:val="20"/>
          <w:lang w:val="en-GB"/>
        </w:rPr>
        <w:t xml:space="preserve"> </w:t>
      </w:r>
      <w:r w:rsidRPr="00655FB7">
        <w:rPr>
          <w:sz w:val="20"/>
          <w:lang w:val="en-GB"/>
        </w:rPr>
        <w:t xml:space="preserve">include </w:t>
      </w:r>
      <w:r w:rsidRPr="00655FB7">
        <w:rPr>
          <w:sz w:val="20"/>
          <w:u w:val="single"/>
          <w:lang w:val="en-GB"/>
        </w:rPr>
        <w:t xml:space="preserve">any </w:t>
      </w:r>
      <w:r w:rsidR="00314F88">
        <w:rPr>
          <w:sz w:val="20"/>
          <w:u w:val="single"/>
          <w:lang w:val="en-GB"/>
        </w:rPr>
        <w:t>other</w:t>
      </w:r>
      <w:r w:rsidR="00314F88" w:rsidRPr="00655FB7">
        <w:rPr>
          <w:sz w:val="20"/>
          <w:u w:val="single"/>
          <w:lang w:val="en-GB"/>
        </w:rPr>
        <w:t xml:space="preserve"> </w:t>
      </w:r>
      <w:r w:rsidRPr="00655FB7">
        <w:rPr>
          <w:sz w:val="20"/>
          <w:u w:val="single"/>
          <w:lang w:val="en-GB"/>
        </w:rPr>
        <w:t>documents</w:t>
      </w:r>
      <w:r w:rsidR="006717F8" w:rsidRPr="00655FB7">
        <w:rPr>
          <w:sz w:val="20"/>
          <w:lang w:val="en-GB"/>
        </w:rPr>
        <w:t xml:space="preserve">. </w:t>
      </w:r>
      <w:r w:rsidR="00133B63" w:rsidRPr="00655FB7">
        <w:rPr>
          <w:sz w:val="20"/>
          <w:lang w:val="en-GB"/>
        </w:rPr>
        <w:t xml:space="preserve">This ensures that any ambiguities that might arise from the same services being described multiple times in different documents are reliably avoided. </w:t>
      </w:r>
      <w:r w:rsidR="006A4418" w:rsidRPr="00655FB7">
        <w:rPr>
          <w:sz w:val="20"/>
          <w:lang w:val="en-GB"/>
        </w:rPr>
        <w:t xml:space="preserve">Care must be taken to ensure clear and unambiguous wording </w:t>
      </w:r>
      <w:r w:rsidR="00813430" w:rsidRPr="00655FB7">
        <w:rPr>
          <w:sz w:val="20"/>
          <w:lang w:val="en-GB"/>
        </w:rPr>
        <w:t xml:space="preserve">– in the </w:t>
      </w:r>
      <w:r w:rsidR="00314F88">
        <w:rPr>
          <w:sz w:val="20"/>
          <w:lang w:val="en-GB"/>
        </w:rPr>
        <w:t>case</w:t>
      </w:r>
      <w:r w:rsidR="00314F88" w:rsidRPr="00655FB7">
        <w:rPr>
          <w:sz w:val="20"/>
          <w:lang w:val="en-GB"/>
        </w:rPr>
        <w:t xml:space="preserve"> </w:t>
      </w:r>
      <w:r w:rsidR="00813430" w:rsidRPr="00655FB7">
        <w:rPr>
          <w:sz w:val="20"/>
          <w:lang w:val="en-GB"/>
        </w:rPr>
        <w:t xml:space="preserve">of any ambiguity, only the </w:t>
      </w:r>
      <w:r w:rsidR="007B6D32">
        <w:rPr>
          <w:sz w:val="20"/>
          <w:lang w:val="en-GB"/>
        </w:rPr>
        <w:t>lower</w:t>
      </w:r>
      <w:r w:rsidR="007B6D32" w:rsidRPr="00655FB7">
        <w:rPr>
          <w:sz w:val="20"/>
          <w:lang w:val="en-GB"/>
        </w:rPr>
        <w:t xml:space="preserve"> </w:t>
      </w:r>
      <w:r w:rsidR="00813430" w:rsidRPr="00655FB7">
        <w:rPr>
          <w:sz w:val="20"/>
          <w:lang w:val="en-GB"/>
        </w:rPr>
        <w:t xml:space="preserve">scope of services </w:t>
      </w:r>
      <w:r w:rsidR="00314F88">
        <w:rPr>
          <w:sz w:val="20"/>
          <w:lang w:val="en-GB"/>
        </w:rPr>
        <w:t>is</w:t>
      </w:r>
      <w:r w:rsidR="00813430" w:rsidRPr="00655FB7">
        <w:rPr>
          <w:sz w:val="20"/>
          <w:lang w:val="en-GB"/>
        </w:rPr>
        <w:t xml:space="preserve"> assumed and </w:t>
      </w:r>
      <w:r w:rsidR="00BE06ED" w:rsidRPr="00655FB7">
        <w:rPr>
          <w:sz w:val="20"/>
          <w:lang w:val="en-GB"/>
        </w:rPr>
        <w:t>evaluated</w:t>
      </w:r>
      <w:r w:rsidR="00813430" w:rsidRPr="00655FB7">
        <w:rPr>
          <w:sz w:val="20"/>
          <w:lang w:val="en-GB"/>
        </w:rPr>
        <w:t xml:space="preserve"> accordingly. </w:t>
      </w:r>
    </w:p>
    <w:p w14:paraId="6BE7F705" w14:textId="79F00FD7" w:rsidR="000D49EA" w:rsidRPr="00655FB7" w:rsidRDefault="000D49EA" w:rsidP="00F33316">
      <w:pPr>
        <w:rPr>
          <w:sz w:val="20"/>
          <w:lang w:val="en-GB"/>
        </w:rPr>
      </w:pPr>
    </w:p>
    <w:p w14:paraId="2CD70D7B" w14:textId="33B54C92" w:rsidR="006A4418" w:rsidRPr="00655FB7" w:rsidRDefault="006A4418" w:rsidP="114D6D9E">
      <w:pPr>
        <w:rPr>
          <w:rFonts w:cs="Arial"/>
          <w:sz w:val="20"/>
          <w:lang w:val="en-GB"/>
        </w:rPr>
      </w:pPr>
      <w:r w:rsidRPr="00655FB7">
        <w:rPr>
          <w:rFonts w:cs="Arial"/>
          <w:sz w:val="20"/>
          <w:lang w:val="en-GB"/>
        </w:rPr>
        <w:t xml:space="preserve">References to </w:t>
      </w:r>
      <w:r w:rsidRPr="00655FB7">
        <w:rPr>
          <w:rFonts w:cs="Arial"/>
          <w:sz w:val="20"/>
          <w:u w:val="single"/>
          <w:lang w:val="en-GB"/>
        </w:rPr>
        <w:t xml:space="preserve">supplementary documents </w:t>
      </w:r>
      <w:r w:rsidR="00314F88">
        <w:rPr>
          <w:rFonts w:cs="Arial"/>
          <w:sz w:val="20"/>
          <w:lang w:val="en-GB"/>
        </w:rPr>
        <w:t>is possible in principle</w:t>
      </w:r>
      <w:r w:rsidRPr="00655FB7">
        <w:rPr>
          <w:rFonts w:cs="Arial"/>
          <w:sz w:val="20"/>
          <w:lang w:val="en-GB"/>
        </w:rPr>
        <w:t xml:space="preserve">; </w:t>
      </w:r>
      <w:r w:rsidR="00BE06ED" w:rsidRPr="00655FB7">
        <w:rPr>
          <w:rFonts w:cs="Arial"/>
          <w:sz w:val="20"/>
          <w:lang w:val="en-GB"/>
        </w:rPr>
        <w:t>however</w:t>
      </w:r>
      <w:r w:rsidRPr="00655FB7">
        <w:rPr>
          <w:rFonts w:cs="Arial"/>
          <w:sz w:val="20"/>
          <w:lang w:val="en-GB"/>
        </w:rPr>
        <w:t xml:space="preserve">, </w:t>
      </w:r>
      <w:r w:rsidR="00BE06ED" w:rsidRPr="00655FB7">
        <w:rPr>
          <w:rFonts w:cs="Arial"/>
          <w:sz w:val="20"/>
          <w:u w:val="single"/>
          <w:lang w:val="en-GB"/>
        </w:rPr>
        <w:t xml:space="preserve">these </w:t>
      </w:r>
      <w:r w:rsidRPr="00655FB7">
        <w:rPr>
          <w:rFonts w:cs="Arial"/>
          <w:sz w:val="20"/>
          <w:u w:val="single"/>
          <w:lang w:val="en-GB"/>
        </w:rPr>
        <w:t>will not</w:t>
      </w:r>
      <w:r w:rsidRPr="000C70BF">
        <w:rPr>
          <w:rFonts w:cs="Arial"/>
          <w:sz w:val="20"/>
          <w:lang w:val="en-GB"/>
        </w:rPr>
        <w:t xml:space="preserve"> </w:t>
      </w:r>
      <w:r w:rsidRPr="00655FB7">
        <w:rPr>
          <w:rFonts w:cs="Arial"/>
          <w:sz w:val="20"/>
          <w:lang w:val="en-GB"/>
        </w:rPr>
        <w:t xml:space="preserve">be taken into account </w:t>
      </w:r>
      <w:r w:rsidRPr="00655FB7">
        <w:rPr>
          <w:rFonts w:cs="Arial"/>
          <w:sz w:val="20"/>
          <w:u w:val="single"/>
          <w:lang w:val="en-GB"/>
        </w:rPr>
        <w:t xml:space="preserve">during the evaluation of </w:t>
      </w:r>
      <w:r w:rsidR="00314F88">
        <w:rPr>
          <w:rFonts w:cs="Arial"/>
          <w:sz w:val="20"/>
          <w:u w:val="single"/>
          <w:lang w:val="en-GB"/>
        </w:rPr>
        <w:t>proposal</w:t>
      </w:r>
      <w:r w:rsidRPr="00655FB7">
        <w:rPr>
          <w:rFonts w:cs="Arial"/>
          <w:sz w:val="20"/>
          <w:lang w:val="en-GB"/>
        </w:rPr>
        <w:t xml:space="preserve">. </w:t>
      </w:r>
      <w:r w:rsidRPr="00655FB7">
        <w:rPr>
          <w:rFonts w:cs="Arial"/>
          <w:sz w:val="20"/>
          <w:u w:val="single"/>
          <w:lang w:val="en-GB"/>
        </w:rPr>
        <w:t xml:space="preserve">The evaluation is based </w:t>
      </w:r>
      <w:r w:rsidR="00314F88">
        <w:rPr>
          <w:rFonts w:cs="Arial"/>
          <w:sz w:val="20"/>
          <w:u w:val="single"/>
          <w:lang w:val="en-GB"/>
        </w:rPr>
        <w:t>solely</w:t>
      </w:r>
      <w:r w:rsidR="00314F88" w:rsidRPr="00655FB7">
        <w:rPr>
          <w:rFonts w:cs="Arial"/>
          <w:sz w:val="20"/>
          <w:u w:val="single"/>
          <w:lang w:val="en-GB"/>
        </w:rPr>
        <w:t xml:space="preserve"> </w:t>
      </w:r>
      <w:r w:rsidRPr="00655FB7">
        <w:rPr>
          <w:rFonts w:cs="Arial"/>
          <w:sz w:val="20"/>
          <w:u w:val="single"/>
          <w:lang w:val="en-GB"/>
        </w:rPr>
        <w:t xml:space="preserve">on the information </w:t>
      </w:r>
      <w:r w:rsidR="00BE06ED" w:rsidRPr="00655FB7">
        <w:rPr>
          <w:rFonts w:cs="Arial"/>
          <w:sz w:val="20"/>
          <w:u w:val="single"/>
          <w:lang w:val="en-GB"/>
        </w:rPr>
        <w:t xml:space="preserve">provided in the </w:t>
      </w:r>
      <w:r w:rsidR="00314F88">
        <w:rPr>
          <w:rFonts w:cs="Arial"/>
          <w:sz w:val="20"/>
          <w:u w:val="single"/>
          <w:lang w:val="en-GB"/>
        </w:rPr>
        <w:t>investigation concept</w:t>
      </w:r>
      <w:r w:rsidRPr="00655FB7">
        <w:rPr>
          <w:rFonts w:cs="Arial"/>
          <w:sz w:val="20"/>
          <w:lang w:val="en-GB"/>
        </w:rPr>
        <w:t xml:space="preserve">. Should additional information relating to the tender </w:t>
      </w:r>
      <w:r w:rsidR="009726A7" w:rsidRPr="00655FB7">
        <w:rPr>
          <w:rFonts w:cs="Arial"/>
          <w:sz w:val="20"/>
          <w:lang w:val="en-GB"/>
        </w:rPr>
        <w:t>be</w:t>
      </w:r>
      <w:r w:rsidRPr="00655FB7">
        <w:rPr>
          <w:rFonts w:cs="Arial"/>
          <w:sz w:val="20"/>
          <w:lang w:val="en-GB"/>
        </w:rPr>
        <w:t xml:space="preserve"> provided</w:t>
      </w:r>
      <w:r w:rsidR="009726A7" w:rsidRPr="00655FB7">
        <w:rPr>
          <w:rFonts w:cs="Arial"/>
          <w:sz w:val="20"/>
          <w:lang w:val="en-GB"/>
        </w:rPr>
        <w:t xml:space="preserve">, </w:t>
      </w:r>
      <w:r w:rsidRPr="00655FB7">
        <w:rPr>
          <w:rFonts w:cs="Arial"/>
          <w:sz w:val="20"/>
          <w:lang w:val="en-GB"/>
        </w:rPr>
        <w:t xml:space="preserve">this may be included in </w:t>
      </w:r>
      <w:r w:rsidR="00314F88">
        <w:rPr>
          <w:rFonts w:cs="Arial"/>
          <w:sz w:val="20"/>
          <w:lang w:val="en-GB"/>
        </w:rPr>
        <w:t>s</w:t>
      </w:r>
      <w:r w:rsidRPr="00655FB7">
        <w:rPr>
          <w:rFonts w:cs="Arial"/>
          <w:sz w:val="20"/>
          <w:lang w:val="en-GB"/>
        </w:rPr>
        <w:t>ection</w:t>
      </w:r>
      <w:r w:rsidR="00765962" w:rsidRPr="00655FB7">
        <w:rPr>
          <w:rFonts w:cs="Arial"/>
          <w:sz w:val="20"/>
          <w:lang w:val="en-GB"/>
        </w:rPr>
        <w:t xml:space="preserve"> 7 </w:t>
      </w:r>
      <w:r w:rsidRPr="00655FB7">
        <w:rPr>
          <w:rFonts w:cs="Arial"/>
          <w:sz w:val="20"/>
          <w:lang w:val="en-GB"/>
        </w:rPr>
        <w:t xml:space="preserve">of the </w:t>
      </w:r>
      <w:r w:rsidR="00314F88">
        <w:rPr>
          <w:rFonts w:cs="Arial"/>
          <w:sz w:val="20"/>
          <w:lang w:val="en-GB"/>
        </w:rPr>
        <w:t>investigation concept</w:t>
      </w:r>
      <w:r w:rsidRPr="00655FB7">
        <w:rPr>
          <w:rFonts w:cs="Arial"/>
          <w:sz w:val="20"/>
          <w:lang w:val="en-GB"/>
        </w:rPr>
        <w:t>.</w:t>
      </w:r>
    </w:p>
    <w:p w14:paraId="404186A4" w14:textId="77777777" w:rsidR="006A4418" w:rsidRPr="00655FB7" w:rsidRDefault="006A4418" w:rsidP="00F33316">
      <w:pPr>
        <w:rPr>
          <w:sz w:val="20"/>
          <w:lang w:val="en-GB"/>
        </w:rPr>
      </w:pPr>
    </w:p>
    <w:p w14:paraId="22465534" w14:textId="1A1787D3" w:rsidR="00BE06ED" w:rsidRPr="00655FB7" w:rsidRDefault="00314F88" w:rsidP="00F33316">
      <w:pPr>
        <w:rPr>
          <w:sz w:val="20"/>
          <w:lang w:val="en-GB"/>
        </w:rPr>
      </w:pPr>
      <w:r>
        <w:rPr>
          <w:sz w:val="20"/>
          <w:u w:val="single"/>
          <w:lang w:val="en-GB"/>
        </w:rPr>
        <w:t>O</w:t>
      </w:r>
      <w:r w:rsidRPr="000C70BF">
        <w:rPr>
          <w:sz w:val="20"/>
          <w:u w:val="single"/>
          <w:lang w:val="en-GB"/>
        </w:rPr>
        <w:t>ptional services</w:t>
      </w:r>
      <w:r w:rsidR="00182CC2" w:rsidRPr="000C70BF">
        <w:rPr>
          <w:sz w:val="20"/>
          <w:u w:val="single"/>
          <w:lang w:val="en-GB"/>
        </w:rPr>
        <w:t xml:space="preserve"> </w:t>
      </w:r>
      <w:r>
        <w:rPr>
          <w:sz w:val="20"/>
          <w:u w:val="single"/>
          <w:lang w:val="en-GB"/>
        </w:rPr>
        <w:t>are</w:t>
      </w:r>
      <w:r w:rsidRPr="000C70BF">
        <w:rPr>
          <w:sz w:val="20"/>
          <w:u w:val="single"/>
          <w:lang w:val="en-GB"/>
        </w:rPr>
        <w:t xml:space="preserve"> </w:t>
      </w:r>
      <w:r w:rsidR="00182CC2" w:rsidRPr="000C70BF">
        <w:rPr>
          <w:sz w:val="20"/>
          <w:u w:val="single"/>
          <w:lang w:val="en-GB"/>
        </w:rPr>
        <w:t>not taken into account</w:t>
      </w:r>
      <w:r w:rsidR="00182CC2" w:rsidRPr="00655FB7">
        <w:rPr>
          <w:sz w:val="20"/>
          <w:lang w:val="en-GB"/>
        </w:rPr>
        <w:t xml:space="preserve"> </w:t>
      </w:r>
      <w:r>
        <w:rPr>
          <w:sz w:val="20"/>
          <w:lang w:val="en-GB"/>
        </w:rPr>
        <w:t>in the evaluation of the proposal</w:t>
      </w:r>
      <w:r w:rsidR="00182CC2" w:rsidRPr="00655FB7">
        <w:rPr>
          <w:sz w:val="20"/>
          <w:lang w:val="en-GB"/>
        </w:rPr>
        <w:t xml:space="preserve">. It is </w:t>
      </w:r>
      <w:r w:rsidR="00BE06ED" w:rsidRPr="00655FB7">
        <w:rPr>
          <w:sz w:val="20"/>
          <w:u w:val="single"/>
          <w:lang w:val="en-GB"/>
        </w:rPr>
        <w:t>not</w:t>
      </w:r>
      <w:r w:rsidR="00BE06ED" w:rsidRPr="000C70BF">
        <w:rPr>
          <w:sz w:val="20"/>
          <w:lang w:val="en-GB"/>
        </w:rPr>
        <w:t xml:space="preserve"> </w:t>
      </w:r>
      <w:r w:rsidR="00182CC2" w:rsidRPr="00655FB7">
        <w:rPr>
          <w:sz w:val="20"/>
          <w:lang w:val="en-GB"/>
        </w:rPr>
        <w:t xml:space="preserve">possible </w:t>
      </w:r>
      <w:r w:rsidR="00BE06ED" w:rsidRPr="00655FB7">
        <w:rPr>
          <w:sz w:val="20"/>
          <w:lang w:val="en-GB"/>
        </w:rPr>
        <w:t xml:space="preserve">to submit </w:t>
      </w:r>
      <w:r w:rsidR="00182CC2" w:rsidRPr="00655FB7">
        <w:rPr>
          <w:sz w:val="20"/>
          <w:lang w:val="en-GB"/>
        </w:rPr>
        <w:t>further</w:t>
      </w:r>
      <w:r w:rsidR="000D49EA" w:rsidRPr="00655FB7">
        <w:rPr>
          <w:sz w:val="20"/>
          <w:lang w:val="en-GB"/>
        </w:rPr>
        <w:t xml:space="preserve">, </w:t>
      </w:r>
      <w:r w:rsidR="00182CC2" w:rsidRPr="00655FB7">
        <w:rPr>
          <w:sz w:val="20"/>
          <w:lang w:val="en-GB"/>
        </w:rPr>
        <w:t xml:space="preserve">independent </w:t>
      </w:r>
      <w:r>
        <w:rPr>
          <w:sz w:val="20"/>
          <w:lang w:val="en-GB"/>
        </w:rPr>
        <w:t>proposals</w:t>
      </w:r>
      <w:r w:rsidRPr="00655FB7">
        <w:rPr>
          <w:sz w:val="20"/>
          <w:lang w:val="en-GB"/>
        </w:rPr>
        <w:t xml:space="preserve"> </w:t>
      </w:r>
      <w:r w:rsidR="00182CC2" w:rsidRPr="00655FB7">
        <w:rPr>
          <w:sz w:val="20"/>
          <w:lang w:val="en-GB"/>
        </w:rPr>
        <w:t xml:space="preserve">with </w:t>
      </w:r>
      <w:r w:rsidR="000D49EA" w:rsidRPr="00655FB7">
        <w:rPr>
          <w:sz w:val="20"/>
          <w:lang w:val="en-GB"/>
        </w:rPr>
        <w:t>a modified scope of services.</w:t>
      </w:r>
    </w:p>
    <w:p w14:paraId="3594F9B6" w14:textId="58BB3DFF" w:rsidR="00813430" w:rsidRPr="00655FB7" w:rsidRDefault="000D49EA" w:rsidP="00F33316">
      <w:pPr>
        <w:rPr>
          <w:sz w:val="20"/>
          <w:lang w:val="en-GB"/>
        </w:rPr>
      </w:pPr>
      <w:r w:rsidRPr="00655FB7">
        <w:rPr>
          <w:sz w:val="20"/>
          <w:lang w:val="en-GB"/>
        </w:rPr>
        <w:t xml:space="preserve"> </w:t>
      </w:r>
    </w:p>
    <w:p w14:paraId="3B4A104D" w14:textId="22FFC6B7" w:rsidR="00182CC2" w:rsidRPr="00655FB7" w:rsidRDefault="00813430" w:rsidP="05303215">
      <w:pPr>
        <w:rPr>
          <w:sz w:val="20"/>
          <w:lang w:val="en-GB"/>
        </w:rPr>
      </w:pPr>
      <w:r w:rsidRPr="00655FB7">
        <w:rPr>
          <w:sz w:val="20"/>
          <w:u w:val="single"/>
          <w:lang w:val="en-GB"/>
        </w:rPr>
        <w:t>Any questions</w:t>
      </w:r>
      <w:r w:rsidRPr="00655FB7">
        <w:rPr>
          <w:sz w:val="20"/>
          <w:lang w:val="en-GB"/>
        </w:rPr>
        <w:t xml:space="preserve"> arising during the tendering </w:t>
      </w:r>
      <w:r w:rsidR="00314F88">
        <w:rPr>
          <w:sz w:val="20"/>
          <w:lang w:val="en-GB"/>
        </w:rPr>
        <w:t>procedure</w:t>
      </w:r>
      <w:r w:rsidR="00314F88" w:rsidRPr="00655FB7">
        <w:rPr>
          <w:sz w:val="20"/>
          <w:lang w:val="en-GB"/>
        </w:rPr>
        <w:t xml:space="preserve"> </w:t>
      </w:r>
      <w:r w:rsidR="00BE06ED" w:rsidRPr="00655FB7">
        <w:rPr>
          <w:sz w:val="20"/>
          <w:lang w:val="en-GB"/>
        </w:rPr>
        <w:t xml:space="preserve">must </w:t>
      </w:r>
      <w:r w:rsidRPr="00655FB7">
        <w:rPr>
          <w:sz w:val="20"/>
          <w:lang w:val="en-GB"/>
        </w:rPr>
        <w:t xml:space="preserve">be submitted </w:t>
      </w:r>
      <w:r w:rsidRPr="00655FB7">
        <w:rPr>
          <w:sz w:val="20"/>
          <w:u w:val="single"/>
          <w:lang w:val="en-GB"/>
        </w:rPr>
        <w:t>via the e-procurement platform</w:t>
      </w:r>
      <w:r w:rsidR="00314F88">
        <w:rPr>
          <w:sz w:val="20"/>
          <w:u w:val="single"/>
          <w:lang w:val="en-GB"/>
        </w:rPr>
        <w:t xml:space="preserve"> prior to the </w:t>
      </w:r>
      <w:r w:rsidRPr="00655FB7">
        <w:rPr>
          <w:sz w:val="20"/>
          <w:u w:val="single"/>
          <w:lang w:val="en-GB"/>
        </w:rPr>
        <w:t>tender deadline</w:t>
      </w:r>
      <w:r w:rsidRPr="00655FB7">
        <w:rPr>
          <w:sz w:val="20"/>
          <w:lang w:val="en-GB"/>
        </w:rPr>
        <w:t xml:space="preserve">. </w:t>
      </w:r>
      <w:r w:rsidR="000D49EA" w:rsidRPr="00655FB7">
        <w:rPr>
          <w:sz w:val="20"/>
          <w:lang w:val="en-GB"/>
        </w:rPr>
        <w:t>Once the tender has been submitted, no further communication regarding the tender is permitted</w:t>
      </w:r>
      <w:r w:rsidR="00314F88">
        <w:rPr>
          <w:sz w:val="20"/>
          <w:lang w:val="en-GB"/>
        </w:rPr>
        <w:t xml:space="preserve"> or planned</w:t>
      </w:r>
      <w:r w:rsidR="000D49EA" w:rsidRPr="00655FB7">
        <w:rPr>
          <w:sz w:val="20"/>
          <w:lang w:val="en-GB"/>
        </w:rPr>
        <w:t>.</w:t>
      </w:r>
    </w:p>
    <w:p w14:paraId="023CFC94" w14:textId="77777777" w:rsidR="000D49EA" w:rsidRPr="00655FB7" w:rsidRDefault="000D49EA" w:rsidP="00F33316">
      <w:pPr>
        <w:rPr>
          <w:sz w:val="20"/>
          <w:lang w:val="en-GB"/>
        </w:rPr>
      </w:pPr>
    </w:p>
    <w:p w14:paraId="0D8000BD" w14:textId="6024588C" w:rsidR="00B232FB" w:rsidRPr="00655FB7" w:rsidRDefault="00E46822" w:rsidP="00F33316">
      <w:pPr>
        <w:rPr>
          <w:rFonts w:cs="Arial"/>
          <w:sz w:val="20"/>
          <w:lang w:val="en-GB"/>
        </w:rPr>
      </w:pPr>
      <w:r w:rsidRPr="00655FB7">
        <w:rPr>
          <w:rFonts w:cs="Arial"/>
          <w:sz w:val="20"/>
          <w:lang w:val="en-GB"/>
        </w:rPr>
        <w:t xml:space="preserve">All </w:t>
      </w:r>
      <w:r w:rsidR="00F33316" w:rsidRPr="00655FB7">
        <w:rPr>
          <w:sz w:val="20"/>
          <w:lang w:val="en-GB"/>
        </w:rPr>
        <w:t xml:space="preserve">sections </w:t>
      </w:r>
      <w:r w:rsidR="00BE06ED" w:rsidRPr="00655FB7">
        <w:rPr>
          <w:sz w:val="20"/>
          <w:lang w:val="en-GB"/>
        </w:rPr>
        <w:t xml:space="preserve">of the following template </w:t>
      </w:r>
      <w:r w:rsidR="0046019F" w:rsidRPr="00655FB7">
        <w:rPr>
          <w:sz w:val="20"/>
          <w:lang w:val="en-GB"/>
        </w:rPr>
        <w:t xml:space="preserve">highlighted </w:t>
      </w:r>
      <w:r w:rsidR="00F33316" w:rsidRPr="00655FB7">
        <w:rPr>
          <w:sz w:val="20"/>
          <w:lang w:val="en-GB"/>
        </w:rPr>
        <w:t xml:space="preserve">in grey provide information on the individual </w:t>
      </w:r>
      <w:r w:rsidR="00314F88">
        <w:rPr>
          <w:sz w:val="20"/>
          <w:lang w:val="en-GB"/>
        </w:rPr>
        <w:t>aspects</w:t>
      </w:r>
      <w:r w:rsidR="00314F88" w:rsidRPr="00655FB7">
        <w:rPr>
          <w:sz w:val="20"/>
          <w:lang w:val="en-GB"/>
        </w:rPr>
        <w:t xml:space="preserve"> </w:t>
      </w:r>
      <w:r w:rsidR="00782AEB" w:rsidRPr="00655FB7">
        <w:rPr>
          <w:sz w:val="20"/>
          <w:lang w:val="en-GB"/>
        </w:rPr>
        <w:t xml:space="preserve">that </w:t>
      </w:r>
      <w:r w:rsidR="00F33316" w:rsidRPr="00655FB7">
        <w:rPr>
          <w:sz w:val="20"/>
          <w:lang w:val="en-GB"/>
        </w:rPr>
        <w:t>must be included</w:t>
      </w:r>
      <w:r w:rsidR="00782AEB" w:rsidRPr="00655FB7">
        <w:rPr>
          <w:sz w:val="20"/>
          <w:lang w:val="en-GB"/>
        </w:rPr>
        <w:t xml:space="preserve"> in the </w:t>
      </w:r>
      <w:r w:rsidR="00314F88">
        <w:rPr>
          <w:sz w:val="20"/>
          <w:lang w:val="en-GB"/>
        </w:rPr>
        <w:t>investigation</w:t>
      </w:r>
      <w:r w:rsidR="00782AEB" w:rsidRPr="00655FB7">
        <w:rPr>
          <w:sz w:val="20"/>
          <w:lang w:val="en-GB"/>
        </w:rPr>
        <w:t xml:space="preserve"> concept</w:t>
      </w:r>
      <w:r w:rsidR="001C423D" w:rsidRPr="00655FB7">
        <w:rPr>
          <w:sz w:val="20"/>
          <w:lang w:val="en-GB"/>
        </w:rPr>
        <w:t xml:space="preserve">. </w:t>
      </w:r>
      <w:r w:rsidR="0055163E" w:rsidRPr="00655FB7">
        <w:rPr>
          <w:rFonts w:cs="Arial"/>
          <w:sz w:val="20"/>
          <w:lang w:val="en-GB"/>
        </w:rPr>
        <w:t xml:space="preserve">These </w:t>
      </w:r>
      <w:r w:rsidR="00B232FB" w:rsidRPr="00655FB7">
        <w:rPr>
          <w:rFonts w:cs="Arial"/>
          <w:sz w:val="20"/>
          <w:lang w:val="en-GB"/>
        </w:rPr>
        <w:t xml:space="preserve">grey information sections may be removed </w:t>
      </w:r>
      <w:r w:rsidR="00975C7D" w:rsidRPr="00655FB7">
        <w:rPr>
          <w:rFonts w:cs="Arial"/>
          <w:sz w:val="20"/>
          <w:lang w:val="en-GB"/>
        </w:rPr>
        <w:t xml:space="preserve">when </w:t>
      </w:r>
      <w:r w:rsidR="00B232FB" w:rsidRPr="00655FB7">
        <w:rPr>
          <w:rFonts w:cs="Arial"/>
          <w:sz w:val="20"/>
          <w:lang w:val="en-GB"/>
        </w:rPr>
        <w:t xml:space="preserve">submitting the </w:t>
      </w:r>
      <w:r w:rsidR="00314F88">
        <w:rPr>
          <w:rFonts w:cs="Arial"/>
          <w:sz w:val="20"/>
          <w:lang w:val="en-GB"/>
        </w:rPr>
        <w:t>investigation</w:t>
      </w:r>
      <w:r w:rsidR="00314F88" w:rsidRPr="00655FB7">
        <w:rPr>
          <w:rFonts w:cs="Arial"/>
          <w:sz w:val="20"/>
          <w:lang w:val="en-GB"/>
        </w:rPr>
        <w:t xml:space="preserve"> </w:t>
      </w:r>
      <w:r w:rsidR="00B232FB" w:rsidRPr="00655FB7">
        <w:rPr>
          <w:rFonts w:cs="Arial"/>
          <w:sz w:val="20"/>
          <w:lang w:val="en-GB"/>
        </w:rPr>
        <w:t xml:space="preserve">concept. </w:t>
      </w:r>
      <w:r w:rsidR="004343B3" w:rsidRPr="00655FB7">
        <w:rPr>
          <w:rFonts w:cs="Arial"/>
          <w:sz w:val="20"/>
          <w:lang w:val="en-GB"/>
        </w:rPr>
        <w:t>To simplify processing</w:t>
      </w:r>
      <w:r w:rsidR="008C3947" w:rsidRPr="00655FB7">
        <w:rPr>
          <w:rFonts w:cs="Arial"/>
          <w:sz w:val="20"/>
          <w:lang w:val="en-GB"/>
        </w:rPr>
        <w:t>,</w:t>
      </w:r>
      <w:r w:rsidR="004343B3" w:rsidRPr="00655FB7">
        <w:rPr>
          <w:rFonts w:cs="Arial"/>
          <w:sz w:val="20"/>
          <w:lang w:val="en-GB"/>
        </w:rPr>
        <w:t xml:space="preserve"> the outline may also be </w:t>
      </w:r>
      <w:r w:rsidR="00314F88">
        <w:rPr>
          <w:rFonts w:cs="Arial"/>
          <w:sz w:val="20"/>
          <w:lang w:val="en-GB"/>
        </w:rPr>
        <w:t>transferred</w:t>
      </w:r>
      <w:r w:rsidR="00314F88" w:rsidRPr="00655FB7">
        <w:rPr>
          <w:rFonts w:cs="Arial"/>
          <w:sz w:val="20"/>
          <w:lang w:val="en-GB"/>
        </w:rPr>
        <w:t xml:space="preserve"> </w:t>
      </w:r>
      <w:r w:rsidR="004343B3" w:rsidRPr="00655FB7">
        <w:rPr>
          <w:rFonts w:cs="Arial"/>
          <w:sz w:val="20"/>
          <w:lang w:val="en-GB"/>
        </w:rPr>
        <w:t xml:space="preserve">into a </w:t>
      </w:r>
      <w:r w:rsidR="00314F88">
        <w:rPr>
          <w:rFonts w:cs="Arial"/>
          <w:sz w:val="20"/>
          <w:lang w:val="en-GB"/>
        </w:rPr>
        <w:t>company own style or template</w:t>
      </w:r>
      <w:r w:rsidR="008C3947" w:rsidRPr="00655FB7">
        <w:rPr>
          <w:rFonts w:cs="Arial"/>
          <w:sz w:val="20"/>
          <w:lang w:val="en-GB"/>
        </w:rPr>
        <w:t xml:space="preserve">. </w:t>
      </w:r>
      <w:r w:rsidR="004343B3" w:rsidRPr="00655FB7">
        <w:rPr>
          <w:rFonts w:cs="Arial"/>
          <w:sz w:val="20"/>
          <w:lang w:val="en-GB"/>
        </w:rPr>
        <w:t xml:space="preserve">However, care must be taken to ensure that </w:t>
      </w:r>
      <w:r w:rsidR="004343B3" w:rsidRPr="00655FB7">
        <w:rPr>
          <w:rFonts w:cs="Arial"/>
          <w:sz w:val="20"/>
          <w:u w:val="single"/>
          <w:lang w:val="en-GB"/>
        </w:rPr>
        <w:t>all outline</w:t>
      </w:r>
      <w:r w:rsidR="00314F88">
        <w:rPr>
          <w:rFonts w:cs="Arial"/>
          <w:sz w:val="20"/>
          <w:u w:val="single"/>
          <w:lang w:val="en-GB"/>
        </w:rPr>
        <w:t>d</w:t>
      </w:r>
      <w:r w:rsidR="004343B3" w:rsidRPr="00655FB7">
        <w:rPr>
          <w:rFonts w:cs="Arial"/>
          <w:sz w:val="20"/>
          <w:u w:val="single"/>
          <w:lang w:val="en-GB"/>
        </w:rPr>
        <w:t xml:space="preserve"> points </w:t>
      </w:r>
      <w:r w:rsidR="00BE06ED" w:rsidRPr="00655FB7">
        <w:rPr>
          <w:rFonts w:cs="Arial"/>
          <w:sz w:val="20"/>
          <w:u w:val="single"/>
          <w:lang w:val="en-GB"/>
        </w:rPr>
        <w:t xml:space="preserve">and </w:t>
      </w:r>
      <w:r w:rsidR="00314F88">
        <w:rPr>
          <w:rFonts w:cs="Arial"/>
          <w:sz w:val="20"/>
          <w:u w:val="single"/>
          <w:lang w:val="en-GB"/>
        </w:rPr>
        <w:t>the respective c</w:t>
      </w:r>
      <w:r w:rsidR="00BE06ED" w:rsidRPr="00655FB7">
        <w:rPr>
          <w:rFonts w:cs="Arial"/>
          <w:sz w:val="20"/>
          <w:u w:val="single"/>
          <w:lang w:val="en-GB"/>
        </w:rPr>
        <w:t>ontent are included</w:t>
      </w:r>
      <w:r w:rsidR="004343B3" w:rsidRPr="00655FB7">
        <w:rPr>
          <w:rFonts w:cs="Arial"/>
          <w:sz w:val="20"/>
          <w:lang w:val="en-GB"/>
        </w:rPr>
        <w:t xml:space="preserve">. </w:t>
      </w:r>
      <w:r w:rsidR="009D41A9" w:rsidRPr="00655FB7">
        <w:rPr>
          <w:rFonts w:cs="Arial"/>
          <w:sz w:val="20"/>
          <w:lang w:val="en-GB"/>
        </w:rPr>
        <w:t>Additional outline points</w:t>
      </w:r>
      <w:r w:rsidRPr="00655FB7">
        <w:rPr>
          <w:rFonts w:cs="Arial"/>
          <w:sz w:val="20"/>
          <w:lang w:val="en-GB"/>
        </w:rPr>
        <w:t xml:space="preserve"> deemed appropriate </w:t>
      </w:r>
      <w:r w:rsidR="009D41A9" w:rsidRPr="00655FB7">
        <w:rPr>
          <w:rFonts w:cs="Arial"/>
          <w:sz w:val="20"/>
          <w:lang w:val="en-GB"/>
        </w:rPr>
        <w:t xml:space="preserve">may </w:t>
      </w:r>
      <w:r w:rsidR="004343B3" w:rsidRPr="00655FB7">
        <w:rPr>
          <w:rFonts w:cs="Arial"/>
          <w:sz w:val="20"/>
          <w:lang w:val="en-GB"/>
        </w:rPr>
        <w:t xml:space="preserve">be inserted </w:t>
      </w:r>
      <w:r w:rsidR="009D41A9" w:rsidRPr="00655FB7">
        <w:rPr>
          <w:rFonts w:cs="Arial"/>
          <w:sz w:val="20"/>
          <w:lang w:val="en-GB"/>
        </w:rPr>
        <w:t xml:space="preserve">below </w:t>
      </w:r>
      <w:r w:rsidR="004343B3" w:rsidRPr="00655FB7">
        <w:rPr>
          <w:rFonts w:cs="Arial"/>
          <w:sz w:val="20"/>
          <w:lang w:val="en-GB"/>
        </w:rPr>
        <w:t>the second outline level</w:t>
      </w:r>
      <w:r w:rsidRPr="00655FB7">
        <w:rPr>
          <w:rFonts w:cs="Arial"/>
          <w:sz w:val="20"/>
          <w:lang w:val="en-GB"/>
        </w:rPr>
        <w:t xml:space="preserve">. For example, </w:t>
      </w:r>
      <w:r w:rsidR="009D41A9" w:rsidRPr="00655FB7">
        <w:rPr>
          <w:rFonts w:cs="Arial"/>
          <w:sz w:val="20"/>
          <w:lang w:val="en-GB"/>
        </w:rPr>
        <w:t xml:space="preserve">under 3.1, a </w:t>
      </w:r>
      <w:r w:rsidR="00677BE7" w:rsidRPr="00655FB7">
        <w:rPr>
          <w:rFonts w:cs="Arial"/>
          <w:sz w:val="20"/>
          <w:lang w:val="en-GB"/>
        </w:rPr>
        <w:t xml:space="preserve">subdivision into 3.1.1 </w:t>
      </w:r>
      <w:r w:rsidR="00314F88">
        <w:rPr>
          <w:rFonts w:cs="Arial"/>
          <w:sz w:val="20"/>
          <w:lang w:val="en-GB"/>
        </w:rPr>
        <w:t>M</w:t>
      </w:r>
      <w:r w:rsidR="00677BE7" w:rsidRPr="00655FB7">
        <w:rPr>
          <w:rFonts w:cs="Arial"/>
          <w:sz w:val="20"/>
          <w:lang w:val="en-GB"/>
        </w:rPr>
        <w:t>easurement System</w:t>
      </w:r>
      <w:r w:rsidR="00314F88">
        <w:rPr>
          <w:rFonts w:cs="Arial"/>
          <w:sz w:val="20"/>
          <w:lang w:val="en-GB"/>
        </w:rPr>
        <w:t> </w:t>
      </w:r>
      <w:r w:rsidR="00677BE7" w:rsidRPr="00655FB7">
        <w:rPr>
          <w:rFonts w:cs="Arial"/>
          <w:sz w:val="20"/>
          <w:lang w:val="en-GB"/>
        </w:rPr>
        <w:t>1 and 3.1.2 Measurement System</w:t>
      </w:r>
      <w:r w:rsidR="009D41A9" w:rsidRPr="00655FB7">
        <w:rPr>
          <w:rFonts w:cs="Arial"/>
          <w:sz w:val="20"/>
          <w:lang w:val="en-GB"/>
        </w:rPr>
        <w:t xml:space="preserve"> 2 may be </w:t>
      </w:r>
      <w:r w:rsidR="00314F88">
        <w:rPr>
          <w:rFonts w:cs="Arial"/>
          <w:sz w:val="20"/>
          <w:lang w:val="en-GB"/>
        </w:rPr>
        <w:t>inserted</w:t>
      </w:r>
      <w:r w:rsidR="009D41A9" w:rsidRPr="00655FB7">
        <w:rPr>
          <w:rFonts w:cs="Arial"/>
          <w:sz w:val="20"/>
          <w:lang w:val="en-GB"/>
        </w:rPr>
        <w:t>.</w:t>
      </w:r>
    </w:p>
    <w:p w14:paraId="314B9DCC" w14:textId="77777777" w:rsidR="006C7CCC" w:rsidRPr="00655FB7" w:rsidRDefault="006C7CCC" w:rsidP="006C7CCC">
      <w:pPr>
        <w:jc w:val="left"/>
        <w:rPr>
          <w:rFonts w:cs="Arial"/>
          <w:sz w:val="20"/>
          <w:lang w:val="en-GB"/>
        </w:rPr>
      </w:pPr>
    </w:p>
    <w:p w14:paraId="554BDB14" w14:textId="7F313C56" w:rsidR="006C7CCC" w:rsidRPr="00655FB7" w:rsidRDefault="006C7CCC" w:rsidP="006C7CCC">
      <w:pPr>
        <w:jc w:val="left"/>
        <w:rPr>
          <w:rFonts w:cs="Arial"/>
          <w:sz w:val="20"/>
          <w:lang w:val="en-GB"/>
        </w:rPr>
        <w:sectPr w:rsidR="006C7CCC" w:rsidRPr="00655FB7">
          <w:footerReference w:type="default" r:id="rId9"/>
          <w:pgSz w:w="11906" w:h="16838"/>
          <w:pgMar w:top="1417" w:right="1417" w:bottom="1134" w:left="1417" w:header="720" w:footer="720" w:gutter="0"/>
          <w:cols w:space="720"/>
        </w:sectPr>
      </w:pPr>
    </w:p>
    <w:p w14:paraId="5540AAF4" w14:textId="267E6D56" w:rsidR="00B232FB" w:rsidRPr="00655FB7" w:rsidRDefault="00B232FB" w:rsidP="006C7CCC">
      <w:pPr>
        <w:tabs>
          <w:tab w:val="center" w:pos="4536"/>
        </w:tabs>
        <w:spacing w:before="120" w:line="276" w:lineRule="auto"/>
        <w:rPr>
          <w:b/>
          <w:spacing w:val="-3"/>
          <w:szCs w:val="22"/>
          <w:lang w:val="en-GB"/>
        </w:rPr>
      </w:pPr>
    </w:p>
    <w:p w14:paraId="5B3539E8" w14:textId="75B6173F" w:rsidR="00721290" w:rsidRDefault="00721290" w:rsidP="006C7CCC">
      <w:pPr>
        <w:tabs>
          <w:tab w:val="center" w:pos="4536"/>
        </w:tabs>
        <w:spacing w:before="120" w:line="276" w:lineRule="auto"/>
        <w:rPr>
          <w:b/>
          <w:spacing w:val="-3"/>
          <w:szCs w:val="22"/>
          <w:lang w:val="en-GB"/>
        </w:rPr>
      </w:pPr>
    </w:p>
    <w:p w14:paraId="65A6C7E4" w14:textId="77777777" w:rsidR="007B6D32" w:rsidRPr="00655FB7" w:rsidRDefault="007B6D32" w:rsidP="006C7CCC">
      <w:pPr>
        <w:tabs>
          <w:tab w:val="center" w:pos="4536"/>
        </w:tabs>
        <w:spacing w:before="120" w:line="276" w:lineRule="auto"/>
        <w:rPr>
          <w:b/>
          <w:spacing w:val="-3"/>
          <w:szCs w:val="22"/>
          <w:lang w:val="en-GB"/>
        </w:rPr>
      </w:pPr>
    </w:p>
    <w:p w14:paraId="7E821D78" w14:textId="2361ECFA" w:rsidR="00721290" w:rsidRDefault="00721290" w:rsidP="006C7CCC">
      <w:pPr>
        <w:tabs>
          <w:tab w:val="center" w:pos="4536"/>
        </w:tabs>
        <w:spacing w:before="120" w:line="276" w:lineRule="auto"/>
        <w:rPr>
          <w:b/>
          <w:spacing w:val="-3"/>
          <w:szCs w:val="22"/>
          <w:lang w:val="en-GB"/>
        </w:rPr>
      </w:pPr>
    </w:p>
    <w:p w14:paraId="7ECCF55A" w14:textId="77777777" w:rsidR="00314F88" w:rsidRPr="00655FB7" w:rsidRDefault="00314F88" w:rsidP="006C7CCC">
      <w:pPr>
        <w:tabs>
          <w:tab w:val="center" w:pos="4536"/>
        </w:tabs>
        <w:spacing w:before="120" w:line="276" w:lineRule="auto"/>
        <w:rPr>
          <w:b/>
          <w:spacing w:val="-3"/>
          <w:szCs w:val="22"/>
          <w:lang w:val="en-GB"/>
        </w:rPr>
      </w:pPr>
    </w:p>
    <w:p w14:paraId="1565B61A" w14:textId="77777777" w:rsidR="00721290" w:rsidRPr="00655FB7" w:rsidRDefault="00721290" w:rsidP="006C7CCC">
      <w:pPr>
        <w:tabs>
          <w:tab w:val="center" w:pos="4536"/>
        </w:tabs>
        <w:spacing w:before="120" w:line="276" w:lineRule="auto"/>
        <w:rPr>
          <w:b/>
          <w:spacing w:val="-3"/>
          <w:szCs w:val="22"/>
          <w:lang w:val="en-GB"/>
        </w:rPr>
      </w:pPr>
    </w:p>
    <w:p w14:paraId="02913D22" w14:textId="77777777" w:rsidR="006C7CCC" w:rsidRPr="00655FB7" w:rsidRDefault="006C7CCC" w:rsidP="006C7CCC">
      <w:pPr>
        <w:tabs>
          <w:tab w:val="center" w:pos="4536"/>
        </w:tabs>
        <w:spacing w:before="120" w:line="276" w:lineRule="auto"/>
        <w:jc w:val="center"/>
        <w:rPr>
          <w:b/>
          <w:spacing w:val="-3"/>
          <w:sz w:val="20"/>
          <w:lang w:val="en-GB"/>
        </w:rPr>
      </w:pPr>
      <w:r w:rsidRPr="00655FB7">
        <w:rPr>
          <w:b/>
          <w:spacing w:val="-3"/>
          <w:sz w:val="20"/>
          <w:lang w:val="en-GB"/>
        </w:rPr>
        <w:lastRenderedPageBreak/>
        <w:t>TENDER DOCUMENTS</w:t>
      </w:r>
    </w:p>
    <w:p w14:paraId="18E2E339" w14:textId="77777777" w:rsidR="006C7CCC" w:rsidRPr="00655FB7" w:rsidRDefault="006C7CCC" w:rsidP="006C7CCC">
      <w:pPr>
        <w:tabs>
          <w:tab w:val="center" w:pos="4536"/>
        </w:tabs>
        <w:spacing w:before="120" w:line="276" w:lineRule="auto"/>
        <w:jc w:val="center"/>
        <w:rPr>
          <w:b/>
          <w:spacing w:val="-3"/>
          <w:sz w:val="20"/>
          <w:lang w:val="en-GB"/>
        </w:rPr>
      </w:pPr>
    </w:p>
    <w:p w14:paraId="5333B915" w14:textId="77777777" w:rsidR="006C7CCC" w:rsidRPr="00655FB7" w:rsidRDefault="006C7CCC" w:rsidP="006C7CCC">
      <w:pPr>
        <w:tabs>
          <w:tab w:val="center" w:pos="4536"/>
        </w:tabs>
        <w:spacing w:before="120" w:line="276" w:lineRule="auto"/>
        <w:jc w:val="center"/>
        <w:rPr>
          <w:b/>
          <w:spacing w:val="-3"/>
          <w:sz w:val="20"/>
          <w:lang w:val="en-GB"/>
        </w:rPr>
      </w:pPr>
    </w:p>
    <w:p w14:paraId="02502E07" w14:textId="77777777" w:rsidR="006C7CCC" w:rsidRPr="00655FB7" w:rsidRDefault="006C7CCC" w:rsidP="006C7CCC">
      <w:pPr>
        <w:tabs>
          <w:tab w:val="center" w:pos="4536"/>
        </w:tabs>
        <w:spacing w:before="120" w:line="276" w:lineRule="auto"/>
        <w:jc w:val="center"/>
        <w:rPr>
          <w:b/>
          <w:spacing w:val="-3"/>
          <w:sz w:val="20"/>
          <w:lang w:val="en-GB"/>
        </w:rPr>
      </w:pPr>
    </w:p>
    <w:p w14:paraId="59027C63" w14:textId="4BF49B05" w:rsidR="006C7CCC" w:rsidRPr="00655FB7" w:rsidRDefault="00314F88" w:rsidP="006C7CCC">
      <w:pPr>
        <w:tabs>
          <w:tab w:val="center" w:pos="4536"/>
        </w:tabs>
        <w:spacing w:before="120" w:line="276" w:lineRule="auto"/>
        <w:jc w:val="center"/>
        <w:rPr>
          <w:b/>
          <w:spacing w:val="-3"/>
          <w:sz w:val="20"/>
          <w:lang w:val="en-GB"/>
        </w:rPr>
      </w:pPr>
      <w:r>
        <w:rPr>
          <w:b/>
          <w:spacing w:val="-3"/>
          <w:sz w:val="20"/>
          <w:lang w:val="en-GB"/>
        </w:rPr>
        <w:t>T</w:t>
      </w:r>
      <w:r w:rsidR="006C7CCC" w:rsidRPr="00655FB7">
        <w:rPr>
          <w:b/>
          <w:spacing w:val="-3"/>
          <w:sz w:val="20"/>
          <w:lang w:val="en-GB"/>
        </w:rPr>
        <w:t xml:space="preserve">emplate for the investigation concept </w:t>
      </w:r>
    </w:p>
    <w:p w14:paraId="4F6AC47F" w14:textId="77777777" w:rsidR="006C7CCC" w:rsidRPr="00655FB7" w:rsidRDefault="006C7CCC" w:rsidP="006C7CCC">
      <w:pPr>
        <w:tabs>
          <w:tab w:val="center" w:pos="4536"/>
        </w:tabs>
        <w:spacing w:before="120" w:line="276" w:lineRule="auto"/>
        <w:jc w:val="center"/>
        <w:rPr>
          <w:b/>
          <w:spacing w:val="-3"/>
          <w:sz w:val="20"/>
          <w:lang w:val="en-GB"/>
        </w:rPr>
      </w:pPr>
      <w:r w:rsidRPr="00655FB7">
        <w:rPr>
          <w:b/>
          <w:spacing w:val="-3"/>
          <w:sz w:val="20"/>
          <w:lang w:val="en-GB"/>
        </w:rPr>
        <w:t>in the</w:t>
      </w:r>
    </w:p>
    <w:p w14:paraId="4E012782" w14:textId="01EBDFF8" w:rsidR="006C7CCC" w:rsidRPr="00655FB7" w:rsidRDefault="006C7CCC" w:rsidP="006C7CCC">
      <w:pPr>
        <w:tabs>
          <w:tab w:val="center" w:pos="4536"/>
        </w:tabs>
        <w:spacing w:before="120" w:line="276" w:lineRule="auto"/>
        <w:jc w:val="center"/>
        <w:rPr>
          <w:b/>
          <w:spacing w:val="-3"/>
          <w:sz w:val="20"/>
          <w:lang w:val="en-GB"/>
        </w:rPr>
      </w:pPr>
      <w:r w:rsidRPr="00655FB7">
        <w:rPr>
          <w:b/>
          <w:spacing w:val="-3"/>
          <w:sz w:val="20"/>
          <w:lang w:val="en-GB"/>
        </w:rPr>
        <w:t xml:space="preserve">open </w:t>
      </w:r>
      <w:r w:rsidR="00565710">
        <w:rPr>
          <w:b/>
          <w:spacing w:val="-3"/>
          <w:sz w:val="20"/>
          <w:lang w:val="en-GB"/>
        </w:rPr>
        <w:t>tender</w:t>
      </w:r>
    </w:p>
    <w:p w14:paraId="1D558B3B" w14:textId="77777777" w:rsidR="006C7CCC" w:rsidRPr="00655FB7" w:rsidRDefault="006C7CCC" w:rsidP="006C7CCC">
      <w:pPr>
        <w:tabs>
          <w:tab w:val="center" w:pos="4536"/>
        </w:tabs>
        <w:spacing w:before="120" w:line="276" w:lineRule="auto"/>
        <w:jc w:val="center"/>
        <w:rPr>
          <w:b/>
          <w:spacing w:val="-3"/>
          <w:sz w:val="20"/>
          <w:lang w:val="en-GB"/>
        </w:rPr>
      </w:pPr>
      <w:r w:rsidRPr="00655FB7">
        <w:rPr>
          <w:b/>
          <w:spacing w:val="-3"/>
          <w:sz w:val="20"/>
          <w:lang w:val="en-GB"/>
        </w:rPr>
        <w:t>entitled</w:t>
      </w:r>
    </w:p>
    <w:p w14:paraId="75CB2A93" w14:textId="77777777" w:rsidR="006C7CCC" w:rsidRPr="00655FB7" w:rsidRDefault="006C7CCC" w:rsidP="006C7CCC">
      <w:pPr>
        <w:tabs>
          <w:tab w:val="center" w:pos="4536"/>
        </w:tabs>
        <w:spacing w:before="120" w:line="276" w:lineRule="auto"/>
        <w:jc w:val="center"/>
        <w:rPr>
          <w:b/>
          <w:spacing w:val="-3"/>
          <w:sz w:val="20"/>
          <w:lang w:val="en-GB"/>
        </w:rPr>
      </w:pPr>
    </w:p>
    <w:p w14:paraId="2B85B945" w14:textId="77777777" w:rsidR="00094825" w:rsidRPr="00655FB7" w:rsidRDefault="00094825" w:rsidP="00094825">
      <w:pPr>
        <w:tabs>
          <w:tab w:val="center" w:pos="4536"/>
        </w:tabs>
        <w:spacing w:before="120" w:line="276" w:lineRule="auto"/>
        <w:jc w:val="center"/>
        <w:rPr>
          <w:b/>
          <w:spacing w:val="-3"/>
          <w:sz w:val="20"/>
          <w:lang w:val="en-GB"/>
        </w:rPr>
      </w:pPr>
    </w:p>
    <w:p w14:paraId="0E2D48EF" w14:textId="1DE863D3" w:rsidR="006C7CCC" w:rsidRPr="00655FB7" w:rsidRDefault="00094825" w:rsidP="00094825">
      <w:pPr>
        <w:tabs>
          <w:tab w:val="center" w:pos="4536"/>
        </w:tabs>
        <w:spacing w:before="120" w:line="276" w:lineRule="auto"/>
        <w:jc w:val="center"/>
        <w:rPr>
          <w:bCs/>
          <w:spacing w:val="-3"/>
          <w:sz w:val="20"/>
          <w:lang w:val="en-GB"/>
        </w:rPr>
      </w:pPr>
      <w:r w:rsidRPr="00655FB7">
        <w:rPr>
          <w:b/>
          <w:spacing w:val="-3"/>
          <w:sz w:val="20"/>
          <w:lang w:val="en-GB"/>
        </w:rPr>
        <w:t xml:space="preserve"> </w:t>
      </w:r>
      <w:r w:rsidRPr="00655FB7">
        <w:rPr>
          <w:bCs/>
          <w:spacing w:val="-3"/>
          <w:sz w:val="20"/>
          <w:lang w:val="en-GB"/>
        </w:rPr>
        <w:t xml:space="preserve">‘Meteorological and oceanographic measurements and the preparation of a report as part of the preliminary </w:t>
      </w:r>
      <w:r w:rsidR="00565710">
        <w:rPr>
          <w:bCs/>
          <w:spacing w:val="-3"/>
          <w:sz w:val="20"/>
          <w:lang w:val="en-GB"/>
        </w:rPr>
        <w:t>investigation</w:t>
      </w:r>
      <w:r w:rsidR="00565710" w:rsidRPr="00655FB7">
        <w:rPr>
          <w:bCs/>
          <w:spacing w:val="-3"/>
          <w:sz w:val="20"/>
          <w:lang w:val="en-GB"/>
        </w:rPr>
        <w:t xml:space="preserve"> </w:t>
      </w:r>
      <w:r w:rsidRPr="00655FB7">
        <w:rPr>
          <w:bCs/>
          <w:spacing w:val="-3"/>
          <w:sz w:val="20"/>
          <w:lang w:val="en-GB"/>
        </w:rPr>
        <w:t xml:space="preserve">of </w:t>
      </w:r>
      <w:r w:rsidR="00565710">
        <w:rPr>
          <w:bCs/>
          <w:spacing w:val="-3"/>
          <w:sz w:val="20"/>
          <w:lang w:val="en-GB"/>
        </w:rPr>
        <w:t>sites</w:t>
      </w:r>
      <w:r w:rsidR="00565710" w:rsidRPr="00655FB7">
        <w:rPr>
          <w:bCs/>
          <w:spacing w:val="-3"/>
          <w:sz w:val="20"/>
          <w:lang w:val="en-GB"/>
        </w:rPr>
        <w:t xml:space="preserve"> </w:t>
      </w:r>
      <w:r w:rsidRPr="00655FB7">
        <w:rPr>
          <w:bCs/>
          <w:spacing w:val="-3"/>
          <w:sz w:val="20"/>
          <w:lang w:val="en-GB"/>
        </w:rPr>
        <w:t>in the Exclusive Economic Zone (EEZ) of the North Sea</w:t>
      </w:r>
      <w:r w:rsidR="00565710">
        <w:rPr>
          <w:bCs/>
          <w:spacing w:val="-3"/>
          <w:sz w:val="20"/>
          <w:lang w:val="en-GB"/>
        </w:rPr>
        <w:br/>
      </w:r>
      <w:r w:rsidRPr="00655FB7">
        <w:rPr>
          <w:bCs/>
          <w:spacing w:val="-3"/>
          <w:sz w:val="20"/>
          <w:lang w:val="en-GB"/>
        </w:rPr>
        <w:t>(</w:t>
      </w:r>
      <w:r w:rsidR="00DD1056">
        <w:rPr>
          <w:bCs/>
          <w:spacing w:val="-3"/>
          <w:sz w:val="20"/>
          <w:lang w:val="en-GB"/>
        </w:rPr>
        <w:t>s</w:t>
      </w:r>
      <w:r w:rsidRPr="00655FB7">
        <w:rPr>
          <w:bCs/>
          <w:spacing w:val="-3"/>
          <w:sz w:val="20"/>
          <w:lang w:val="en-GB"/>
        </w:rPr>
        <w:t xml:space="preserve">urvey </w:t>
      </w:r>
      <w:r w:rsidR="00DD1056">
        <w:rPr>
          <w:bCs/>
          <w:spacing w:val="-3"/>
          <w:sz w:val="20"/>
          <w:lang w:val="en-GB"/>
        </w:rPr>
        <w:t>a</w:t>
      </w:r>
      <w:r w:rsidRPr="00655FB7">
        <w:rPr>
          <w:bCs/>
          <w:spacing w:val="-3"/>
          <w:sz w:val="20"/>
          <w:lang w:val="en-GB"/>
        </w:rPr>
        <w:t>rea N-16 East in accordance with the survey framework of 28 May 2026)’</w:t>
      </w:r>
    </w:p>
    <w:p w14:paraId="7A53B24A" w14:textId="501B8948" w:rsidR="006C7CCC" w:rsidRPr="00655FB7" w:rsidRDefault="006C7CCC" w:rsidP="006C7CCC">
      <w:pPr>
        <w:spacing w:before="120" w:line="276" w:lineRule="auto"/>
        <w:jc w:val="center"/>
        <w:rPr>
          <w:b/>
          <w:spacing w:val="-3"/>
          <w:sz w:val="20"/>
          <w:lang w:val="en-GB"/>
        </w:rPr>
      </w:pPr>
    </w:p>
    <w:p w14:paraId="77EBCD4C" w14:textId="77777777" w:rsidR="006C7CCC" w:rsidRPr="00655FB7" w:rsidRDefault="006C7CCC" w:rsidP="006C7CCC">
      <w:pPr>
        <w:tabs>
          <w:tab w:val="center" w:pos="4536"/>
        </w:tabs>
        <w:spacing w:before="120" w:line="276" w:lineRule="auto"/>
        <w:jc w:val="center"/>
        <w:rPr>
          <w:spacing w:val="-3"/>
          <w:sz w:val="20"/>
          <w:lang w:val="en-GB"/>
        </w:rPr>
      </w:pPr>
    </w:p>
    <w:p w14:paraId="2C2FC5BC" w14:textId="77777777" w:rsidR="006C7CCC" w:rsidRPr="00655FB7" w:rsidRDefault="006C7CCC" w:rsidP="006C7CCC">
      <w:pPr>
        <w:tabs>
          <w:tab w:val="center" w:pos="4536"/>
        </w:tabs>
        <w:spacing w:before="120" w:line="276" w:lineRule="auto"/>
        <w:jc w:val="center"/>
        <w:rPr>
          <w:b/>
          <w:i/>
          <w:spacing w:val="-3"/>
          <w:sz w:val="20"/>
          <w:lang w:val="en-GB"/>
        </w:rPr>
      </w:pPr>
    </w:p>
    <w:p w14:paraId="3FC19124" w14:textId="77777777" w:rsidR="006C7CCC" w:rsidRPr="00655FB7" w:rsidRDefault="006C7CCC" w:rsidP="006C7CCC">
      <w:pPr>
        <w:tabs>
          <w:tab w:val="center" w:pos="4536"/>
        </w:tabs>
        <w:spacing w:before="120" w:line="276" w:lineRule="auto"/>
        <w:jc w:val="center"/>
        <w:rPr>
          <w:b/>
          <w:i/>
          <w:spacing w:val="-3"/>
          <w:sz w:val="20"/>
          <w:lang w:val="en-GB"/>
        </w:rPr>
      </w:pPr>
    </w:p>
    <w:p w14:paraId="7FE9F5BB" w14:textId="77777777" w:rsidR="006C7CCC" w:rsidRPr="006F46D4" w:rsidRDefault="006C7CCC" w:rsidP="006C7CCC">
      <w:pPr>
        <w:tabs>
          <w:tab w:val="center" w:pos="-4678"/>
          <w:tab w:val="center" w:pos="4536"/>
        </w:tabs>
        <w:spacing w:before="120" w:line="276" w:lineRule="auto"/>
        <w:jc w:val="center"/>
        <w:rPr>
          <w:b/>
          <w:spacing w:val="-3"/>
          <w:sz w:val="20"/>
        </w:rPr>
      </w:pPr>
      <w:r w:rsidRPr="006F46D4">
        <w:rPr>
          <w:b/>
          <w:noProof/>
          <w:spacing w:val="-3"/>
          <w:sz w:val="20"/>
        </w:rPr>
        <w:drawing>
          <wp:inline distT="0" distB="0" distL="0" distR="0" wp14:anchorId="667DF0E4" wp14:editId="088F3CEA">
            <wp:extent cx="1116000" cy="2152800"/>
            <wp:effectExtent l="0" t="0" r="8255" b="0"/>
            <wp:docPr id="2" name="Grafik 2" descr="BS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SH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000" cy="21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4F71A" w14:textId="77777777" w:rsidR="006C7CCC" w:rsidRPr="006F46D4" w:rsidRDefault="006C7CCC" w:rsidP="006C7CCC">
      <w:pPr>
        <w:tabs>
          <w:tab w:val="center" w:pos="4536"/>
        </w:tabs>
        <w:spacing w:before="120" w:line="276" w:lineRule="auto"/>
        <w:jc w:val="center"/>
        <w:rPr>
          <w:b/>
          <w:spacing w:val="-3"/>
          <w:sz w:val="20"/>
        </w:rPr>
      </w:pPr>
    </w:p>
    <w:p w14:paraId="01087724" w14:textId="77777777" w:rsidR="006C7CCC" w:rsidRPr="006F46D4" w:rsidRDefault="006C7CCC" w:rsidP="006C7CCC">
      <w:pPr>
        <w:tabs>
          <w:tab w:val="center" w:pos="4536"/>
        </w:tabs>
        <w:spacing w:before="120" w:line="276" w:lineRule="auto"/>
        <w:jc w:val="center"/>
        <w:rPr>
          <w:b/>
          <w:spacing w:val="-3"/>
          <w:sz w:val="20"/>
        </w:rPr>
      </w:pPr>
    </w:p>
    <w:p w14:paraId="3CCF59A0" w14:textId="77777777" w:rsidR="006C7CCC" w:rsidRPr="006F46D4" w:rsidRDefault="006C7CCC" w:rsidP="006C7CCC">
      <w:pPr>
        <w:tabs>
          <w:tab w:val="center" w:pos="4536"/>
        </w:tabs>
        <w:spacing w:before="120" w:line="276" w:lineRule="auto"/>
        <w:jc w:val="center"/>
        <w:rPr>
          <w:b/>
          <w:spacing w:val="-3"/>
          <w:sz w:val="20"/>
        </w:rPr>
      </w:pPr>
    </w:p>
    <w:p w14:paraId="79AE15C8" w14:textId="77777777" w:rsidR="006C7CCC" w:rsidRPr="00655FB7" w:rsidRDefault="006C7CCC" w:rsidP="006C7CCC">
      <w:pPr>
        <w:tabs>
          <w:tab w:val="center" w:pos="4536"/>
        </w:tabs>
        <w:spacing w:before="120" w:line="276" w:lineRule="auto"/>
        <w:jc w:val="center"/>
        <w:rPr>
          <w:spacing w:val="-3"/>
          <w:sz w:val="20"/>
          <w:lang w:val="en-GB"/>
        </w:rPr>
      </w:pPr>
      <w:r w:rsidRPr="00655FB7">
        <w:rPr>
          <w:b/>
          <w:spacing w:val="-3"/>
          <w:sz w:val="20"/>
          <w:lang w:val="en-GB"/>
        </w:rPr>
        <w:t>Federal Maritime and Hydrographic Agency (BSH)</w:t>
      </w:r>
    </w:p>
    <w:p w14:paraId="268689FA" w14:textId="774A5CFB" w:rsidR="006C7CCC" w:rsidRPr="006F46D4" w:rsidRDefault="006C7CCC" w:rsidP="006C7CCC">
      <w:pPr>
        <w:tabs>
          <w:tab w:val="center" w:pos="4536"/>
        </w:tabs>
        <w:spacing w:before="120" w:line="276" w:lineRule="auto"/>
        <w:jc w:val="center"/>
        <w:rPr>
          <w:sz w:val="20"/>
        </w:rPr>
      </w:pPr>
      <w:r w:rsidRPr="006F46D4">
        <w:rPr>
          <w:b/>
          <w:sz w:val="20"/>
        </w:rPr>
        <w:t xml:space="preserve">Hamburg </w:t>
      </w:r>
    </w:p>
    <w:p w14:paraId="1267FA17" w14:textId="77777777" w:rsidR="006C7CCC" w:rsidRPr="006F46D4" w:rsidRDefault="006C7CCC" w:rsidP="006C7CCC">
      <w:pPr>
        <w:tabs>
          <w:tab w:val="left" w:pos="-720"/>
          <w:tab w:val="center" w:pos="4536"/>
        </w:tabs>
        <w:spacing w:before="120" w:line="276" w:lineRule="auto"/>
        <w:jc w:val="center"/>
        <w:rPr>
          <w:spacing w:val="-3"/>
          <w:sz w:val="20"/>
        </w:rPr>
        <w:sectPr w:rsidR="006C7CCC" w:rsidRPr="006F46D4" w:rsidSect="003B2673">
          <w:type w:val="continuous"/>
          <w:pgSz w:w="11906" w:h="16838"/>
          <w:pgMar w:top="1417" w:right="1417" w:bottom="1134" w:left="1417" w:header="720" w:footer="720" w:gutter="0"/>
          <w:cols w:space="720"/>
        </w:sectPr>
      </w:pPr>
    </w:p>
    <w:p w14:paraId="39F1F5A9" w14:textId="77777777" w:rsidR="006C7CCC" w:rsidRPr="006F46D4" w:rsidRDefault="006C7CCC" w:rsidP="006C7CCC">
      <w:pPr>
        <w:tabs>
          <w:tab w:val="left" w:pos="-720"/>
          <w:tab w:val="center" w:pos="4536"/>
        </w:tabs>
        <w:spacing w:before="120" w:line="276" w:lineRule="auto"/>
        <w:jc w:val="center"/>
        <w:rPr>
          <w:spacing w:val="-3"/>
          <w:sz w:val="20"/>
        </w:rPr>
      </w:pPr>
    </w:p>
    <w:p w14:paraId="126A1BCE" w14:textId="7ADE0663" w:rsidR="006C7CCC" w:rsidRPr="006F46D4" w:rsidRDefault="006C7CCC" w:rsidP="006C7CCC">
      <w:pPr>
        <w:spacing w:before="120" w:line="276" w:lineRule="auto"/>
        <w:jc w:val="center"/>
        <w:rPr>
          <w:sz w:val="20"/>
        </w:rPr>
      </w:pPr>
      <w:r w:rsidRPr="006F46D4">
        <w:rPr>
          <w:spacing w:val="-3"/>
          <w:sz w:val="20"/>
        </w:rPr>
        <w:t xml:space="preserve">Reference </w:t>
      </w:r>
      <w:proofErr w:type="spellStart"/>
      <w:r w:rsidRPr="006F46D4">
        <w:rPr>
          <w:spacing w:val="-3"/>
          <w:sz w:val="20"/>
        </w:rPr>
        <w:t>number</w:t>
      </w:r>
      <w:proofErr w:type="spellEnd"/>
      <w:r w:rsidRPr="006F46D4">
        <w:rPr>
          <w:spacing w:val="-3"/>
          <w:sz w:val="20"/>
        </w:rPr>
        <w:t>:</w:t>
      </w:r>
      <w:r w:rsidR="002E4967">
        <w:rPr>
          <w:sz w:val="20"/>
        </w:rPr>
        <w:t xml:space="preserve"> </w:t>
      </w:r>
      <w:r w:rsidR="00DD36A9" w:rsidRPr="000C70BF">
        <w:rPr>
          <w:sz w:val="20"/>
          <w:szCs w:val="18"/>
        </w:rPr>
        <w:t>1114/008/00125</w:t>
      </w:r>
    </w:p>
    <w:p w14:paraId="0BB96549" w14:textId="77777777" w:rsidR="006C7CCC" w:rsidRPr="006F46D4" w:rsidRDefault="006C7CCC" w:rsidP="006C7CCC">
      <w:pPr>
        <w:spacing w:before="120" w:line="276" w:lineRule="auto"/>
        <w:jc w:val="center"/>
        <w:rPr>
          <w:spacing w:val="-3"/>
          <w:sz w:val="20"/>
        </w:rPr>
      </w:pPr>
    </w:p>
    <w:p w14:paraId="626F64E1" w14:textId="1CDA1218" w:rsidR="006C7CCC" w:rsidRPr="006F46D4" w:rsidRDefault="006C7CCC" w:rsidP="006C7CCC">
      <w:pPr>
        <w:jc w:val="center"/>
        <w:rPr>
          <w:sz w:val="20"/>
        </w:rPr>
      </w:pPr>
      <w:r w:rsidRPr="006F46D4">
        <w:rPr>
          <w:sz w:val="20"/>
        </w:rPr>
        <w:fldChar w:fldCharType="begin"/>
      </w:r>
      <w:r w:rsidRPr="006F46D4">
        <w:rPr>
          <w:sz w:val="20"/>
        </w:rPr>
        <w:instrText xml:space="preserve"> TIME \@ "dd.MM.yyyy" </w:instrText>
      </w:r>
      <w:r w:rsidRPr="006F46D4">
        <w:rPr>
          <w:sz w:val="20"/>
        </w:rPr>
        <w:fldChar w:fldCharType="separate"/>
      </w:r>
      <w:r w:rsidR="00E96E99">
        <w:rPr>
          <w:noProof/>
          <w:sz w:val="20"/>
        </w:rPr>
        <w:t>12.08.2026</w:t>
      </w:r>
      <w:r w:rsidRPr="006F46D4">
        <w:rPr>
          <w:sz w:val="20"/>
        </w:rPr>
        <w:fldChar w:fldCharType="end"/>
      </w:r>
    </w:p>
    <w:p w14:paraId="5FA9DD0E" w14:textId="3B2D7CEC" w:rsidR="00F33316" w:rsidRPr="00904B8E" w:rsidRDefault="00F33316" w:rsidP="00904B8E">
      <w:pPr>
        <w:tabs>
          <w:tab w:val="center" w:pos="4536"/>
        </w:tabs>
        <w:spacing w:before="120" w:line="276" w:lineRule="auto"/>
        <w:jc w:val="center"/>
        <w:rPr>
          <w:b/>
          <w:spacing w:val="-3"/>
          <w:szCs w:val="22"/>
        </w:rPr>
      </w:pPr>
      <w:r>
        <w:rPr>
          <w:rFonts w:cs="Arial"/>
          <w:sz w:val="20"/>
        </w:rPr>
        <w:br w:type="page"/>
      </w:r>
    </w:p>
    <w:p w14:paraId="48453AE9" w14:textId="77777777" w:rsidR="003B2673" w:rsidRDefault="003B2673" w:rsidP="00F33316">
      <w:pPr>
        <w:rPr>
          <w:rFonts w:cs="Arial"/>
          <w:sz w:val="20"/>
        </w:rPr>
        <w:sectPr w:rsidR="003B2673" w:rsidSect="003B2673">
          <w:type w:val="continuous"/>
          <w:pgSz w:w="11906" w:h="16838"/>
          <w:pgMar w:top="1417" w:right="1417" w:bottom="1134" w:left="1417" w:header="720" w:footer="720" w:gutter="0"/>
          <w:cols w:space="720"/>
        </w:sectPr>
      </w:pPr>
    </w:p>
    <w:p w14:paraId="1AB40E71" w14:textId="76E43FCB" w:rsidR="00681A58" w:rsidRPr="0045165D" w:rsidRDefault="00B62BB5" w:rsidP="00681A58">
      <w:pPr>
        <w:pStyle w:val="berschrift2"/>
      </w:pPr>
      <w:r>
        <w:lastRenderedPageBreak/>
        <w:t xml:space="preserve">Company Profile and </w:t>
      </w:r>
      <w:proofErr w:type="spellStart"/>
      <w:r>
        <w:t>Qualifications</w:t>
      </w:r>
      <w:proofErr w:type="spellEnd"/>
    </w:p>
    <w:p w14:paraId="3590D910" w14:textId="00DF4198" w:rsidR="00C05017" w:rsidRPr="007A240D" w:rsidRDefault="00F16C8B" w:rsidP="00C54AC2">
      <w:pPr>
        <w:pStyle w:val="berschrift3"/>
      </w:pPr>
      <w:r>
        <w:t>Company Profile</w:t>
      </w:r>
    </w:p>
    <w:p w14:paraId="5559D88E" w14:textId="6A11CCC9" w:rsidR="003B2673" w:rsidRPr="00655FB7" w:rsidRDefault="00C05017" w:rsidP="007A240D">
      <w:p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  <w:sectPr w:rsidR="003B2673" w:rsidRPr="00655FB7" w:rsidSect="003B2673">
          <w:type w:val="continuous"/>
          <w:pgSz w:w="11906" w:h="16838"/>
          <w:pgMar w:top="1417" w:right="1417" w:bottom="1134" w:left="1417" w:header="720" w:footer="720" w:gutter="0"/>
          <w:cols w:space="720"/>
        </w:sectPr>
      </w:pPr>
      <w:permStart w:id="1052458312" w:edGrp="everyone"/>
      <w:r w:rsidRPr="00655FB7">
        <w:rPr>
          <w:sz w:val="20"/>
          <w:u w:val="single"/>
          <w:lang w:val="en-GB"/>
        </w:rPr>
        <w:t xml:space="preserve">Brief </w:t>
      </w:r>
      <w:r w:rsidRPr="00655FB7">
        <w:rPr>
          <w:sz w:val="20"/>
          <w:lang w:val="en-GB"/>
        </w:rPr>
        <w:t xml:space="preserve">description of </w:t>
      </w:r>
      <w:r w:rsidR="007D1042" w:rsidRPr="00655FB7">
        <w:rPr>
          <w:sz w:val="20"/>
          <w:lang w:val="en-GB"/>
        </w:rPr>
        <w:t xml:space="preserve">the </w:t>
      </w:r>
      <w:r w:rsidR="00565710">
        <w:rPr>
          <w:sz w:val="20"/>
          <w:lang w:val="en-GB"/>
        </w:rPr>
        <w:t>bidding</w:t>
      </w:r>
      <w:r w:rsidR="00565710" w:rsidRPr="00655FB7">
        <w:rPr>
          <w:sz w:val="20"/>
          <w:lang w:val="en-GB"/>
        </w:rPr>
        <w:t xml:space="preserve"> </w:t>
      </w:r>
      <w:r w:rsidR="007D1042" w:rsidRPr="00655FB7">
        <w:rPr>
          <w:sz w:val="20"/>
          <w:lang w:val="en-GB"/>
        </w:rPr>
        <w:t>company/consortium</w:t>
      </w:r>
      <w:r w:rsidR="00B62BB5" w:rsidRPr="00655FB7">
        <w:rPr>
          <w:sz w:val="20"/>
          <w:lang w:val="en-GB"/>
        </w:rPr>
        <w:t>.</w:t>
      </w:r>
      <w:permEnd w:id="1052458312"/>
    </w:p>
    <w:p w14:paraId="70BD67BE" w14:textId="0CF1738D" w:rsidR="00C05017" w:rsidRPr="00C05017" w:rsidRDefault="00786B21" w:rsidP="00C54AC2">
      <w:pPr>
        <w:pStyle w:val="berschrift3"/>
      </w:pPr>
      <w:r>
        <w:t>Project Team</w:t>
      </w:r>
    </w:p>
    <w:p w14:paraId="6D4F2510" w14:textId="79655813" w:rsidR="007A240D" w:rsidRPr="00655FB7" w:rsidRDefault="00C05017" w:rsidP="0045165D">
      <w:p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permStart w:id="409694038" w:edGrp="everyone"/>
      <w:r w:rsidRPr="00655FB7">
        <w:rPr>
          <w:sz w:val="20"/>
          <w:lang w:val="en-GB"/>
        </w:rPr>
        <w:t xml:space="preserve">It is not necessary to provide names; it is sufficient to state </w:t>
      </w:r>
      <w:r w:rsidR="003278BE" w:rsidRPr="00655FB7">
        <w:rPr>
          <w:sz w:val="20"/>
          <w:lang w:val="en-GB"/>
        </w:rPr>
        <w:t>roles and relevant qualifications</w:t>
      </w:r>
      <w:r w:rsidR="00D13F04" w:rsidRPr="00655FB7">
        <w:rPr>
          <w:sz w:val="20"/>
          <w:lang w:val="en-GB"/>
        </w:rPr>
        <w:t xml:space="preserve">. </w:t>
      </w:r>
      <w:r w:rsidR="00615CAF" w:rsidRPr="00655FB7">
        <w:rPr>
          <w:sz w:val="20"/>
          <w:lang w:val="en-GB"/>
        </w:rPr>
        <w:t xml:space="preserve">Are there any </w:t>
      </w:r>
      <w:r w:rsidR="00565710">
        <w:rPr>
          <w:sz w:val="20"/>
          <w:lang w:val="en-GB"/>
        </w:rPr>
        <w:t>persons</w:t>
      </w:r>
      <w:r w:rsidR="00565710" w:rsidRPr="00655FB7">
        <w:rPr>
          <w:sz w:val="20"/>
          <w:lang w:val="en-GB"/>
        </w:rPr>
        <w:t xml:space="preserve"> </w:t>
      </w:r>
      <w:r w:rsidR="00615CAF" w:rsidRPr="00655FB7">
        <w:rPr>
          <w:sz w:val="20"/>
          <w:lang w:val="en-GB"/>
        </w:rPr>
        <w:t xml:space="preserve">or teams currently working on similar projects or </w:t>
      </w:r>
      <w:r w:rsidR="00565710">
        <w:rPr>
          <w:sz w:val="20"/>
          <w:lang w:val="en-GB"/>
        </w:rPr>
        <w:t>assignments</w:t>
      </w:r>
      <w:r w:rsidR="00615CAF" w:rsidRPr="00655FB7">
        <w:rPr>
          <w:sz w:val="20"/>
          <w:lang w:val="en-GB"/>
        </w:rPr>
        <w:t xml:space="preserve"> who could </w:t>
      </w:r>
      <w:r w:rsidR="00565710">
        <w:rPr>
          <w:sz w:val="20"/>
          <w:lang w:val="en-GB"/>
        </w:rPr>
        <w:t>take over</w:t>
      </w:r>
      <w:r w:rsidR="00615CAF" w:rsidRPr="00655FB7">
        <w:rPr>
          <w:sz w:val="20"/>
          <w:lang w:val="en-GB"/>
        </w:rPr>
        <w:t xml:space="preserve"> the work for this contract </w:t>
      </w:r>
      <w:r w:rsidR="00565710">
        <w:rPr>
          <w:sz w:val="20"/>
          <w:lang w:val="en-GB"/>
        </w:rPr>
        <w:t>if</w:t>
      </w:r>
      <w:r w:rsidR="00565710" w:rsidRPr="00655FB7">
        <w:rPr>
          <w:sz w:val="20"/>
          <w:lang w:val="en-GB"/>
        </w:rPr>
        <w:t xml:space="preserve"> </w:t>
      </w:r>
      <w:r w:rsidR="00615CAF" w:rsidRPr="00655FB7">
        <w:rPr>
          <w:sz w:val="20"/>
          <w:lang w:val="en-GB"/>
        </w:rPr>
        <w:t>individual team members be</w:t>
      </w:r>
      <w:r w:rsidR="00565710">
        <w:rPr>
          <w:sz w:val="20"/>
          <w:lang w:val="en-GB"/>
        </w:rPr>
        <w:t>come</w:t>
      </w:r>
      <w:r w:rsidR="00615CAF" w:rsidRPr="00655FB7">
        <w:rPr>
          <w:sz w:val="20"/>
          <w:lang w:val="en-GB"/>
        </w:rPr>
        <w:t xml:space="preserve"> unavailable?</w:t>
      </w:r>
      <w:permEnd w:id="409694038"/>
    </w:p>
    <w:p w14:paraId="65DA8A5E" w14:textId="26484855" w:rsidR="00C05017" w:rsidRPr="00C05017" w:rsidRDefault="00786B21" w:rsidP="00C54AC2">
      <w:pPr>
        <w:pStyle w:val="berschrift3"/>
      </w:pPr>
      <w:r>
        <w:t>References</w:t>
      </w:r>
    </w:p>
    <w:p w14:paraId="4A5C3874" w14:textId="60682DBE" w:rsidR="006056F1" w:rsidRPr="00655FB7" w:rsidRDefault="006056F1" w:rsidP="007A240D">
      <w:pPr>
        <w:spacing w:after="120" w:line="276" w:lineRule="auto"/>
        <w:rPr>
          <w:sz w:val="20"/>
          <w:lang w:val="en-GB"/>
        </w:rPr>
      </w:pPr>
      <w:permStart w:id="1381789785" w:edGrp="everyone"/>
      <w:r w:rsidRPr="00655FB7">
        <w:rPr>
          <w:sz w:val="20"/>
          <w:lang w:val="en-GB"/>
        </w:rPr>
        <w:t xml:space="preserve">For the purposes of this tender, references are defined as all previous </w:t>
      </w:r>
      <w:r w:rsidR="000F21D1">
        <w:rPr>
          <w:sz w:val="20"/>
          <w:lang w:val="en-GB"/>
        </w:rPr>
        <w:t>campaigns</w:t>
      </w:r>
      <w:r w:rsidR="000F21D1" w:rsidRPr="00655FB7">
        <w:rPr>
          <w:sz w:val="20"/>
          <w:lang w:val="en-GB"/>
        </w:rPr>
        <w:t xml:space="preserve"> </w:t>
      </w:r>
      <w:r w:rsidRPr="00655FB7">
        <w:rPr>
          <w:sz w:val="20"/>
          <w:lang w:val="en-GB"/>
        </w:rPr>
        <w:t xml:space="preserve">(commercial or research-related) </w:t>
      </w:r>
      <w:r w:rsidR="009F287C">
        <w:rPr>
          <w:sz w:val="20"/>
          <w:lang w:val="en-GB"/>
        </w:rPr>
        <w:t>conducted</w:t>
      </w:r>
      <w:r w:rsidR="00B62BB5" w:rsidRPr="00655FB7">
        <w:rPr>
          <w:sz w:val="20"/>
          <w:lang w:val="en-GB"/>
        </w:rPr>
        <w:t xml:space="preserve"> in the North Sea or in waters </w:t>
      </w:r>
      <w:r w:rsidR="0046019F" w:rsidRPr="00655FB7">
        <w:rPr>
          <w:sz w:val="20"/>
          <w:lang w:val="en-GB"/>
        </w:rPr>
        <w:t xml:space="preserve">with </w:t>
      </w:r>
      <w:r w:rsidR="009F287C">
        <w:rPr>
          <w:sz w:val="20"/>
          <w:lang w:val="en-GB"/>
        </w:rPr>
        <w:t>similar</w:t>
      </w:r>
      <w:r w:rsidR="009F287C" w:rsidRPr="00655FB7">
        <w:rPr>
          <w:sz w:val="20"/>
          <w:lang w:val="en-GB"/>
        </w:rPr>
        <w:t xml:space="preserve"> </w:t>
      </w:r>
      <w:r w:rsidR="0046019F" w:rsidRPr="00655FB7">
        <w:rPr>
          <w:sz w:val="20"/>
          <w:lang w:val="en-GB"/>
        </w:rPr>
        <w:t>conditions</w:t>
      </w:r>
      <w:r w:rsidR="009F287C">
        <w:rPr>
          <w:sz w:val="20"/>
          <w:lang w:val="en-GB"/>
        </w:rPr>
        <w:t xml:space="preserve"> over the past five years, in which</w:t>
      </w:r>
      <w:r w:rsidR="00B62BB5" w:rsidRPr="00655FB7">
        <w:rPr>
          <w:sz w:val="20"/>
          <w:lang w:val="en-GB"/>
        </w:rPr>
        <w:t>:</w:t>
      </w:r>
    </w:p>
    <w:p w14:paraId="2216FD6C" w14:textId="530A34F2" w:rsidR="00606110" w:rsidRPr="00655FB7" w:rsidRDefault="00606110" w:rsidP="007A240D">
      <w:pPr>
        <w:pStyle w:val="Listenabsatz"/>
        <w:numPr>
          <w:ilvl w:val="0"/>
          <w:numId w:val="7"/>
        </w:numPr>
        <w:spacing w:after="120" w:line="276" w:lineRule="auto"/>
        <w:ind w:left="714" w:hanging="357"/>
        <w:contextualSpacing w:val="0"/>
        <w:rPr>
          <w:sz w:val="20"/>
          <w:lang w:val="en-GB"/>
        </w:rPr>
      </w:pPr>
      <w:r w:rsidRPr="00655FB7">
        <w:rPr>
          <w:sz w:val="20"/>
          <w:lang w:val="en-GB"/>
        </w:rPr>
        <w:t xml:space="preserve">measurements of meteorological </w:t>
      </w:r>
      <w:r w:rsidR="00D319BA" w:rsidRPr="00655FB7">
        <w:rPr>
          <w:sz w:val="20"/>
          <w:lang w:val="en-GB"/>
        </w:rPr>
        <w:t xml:space="preserve">and oceanographic </w:t>
      </w:r>
      <w:r w:rsidRPr="00655FB7">
        <w:rPr>
          <w:sz w:val="20"/>
          <w:lang w:val="en-GB"/>
        </w:rPr>
        <w:t xml:space="preserve">parameters were carried out in the offshore sector </w:t>
      </w:r>
      <w:r w:rsidRPr="00655FB7">
        <w:rPr>
          <w:sz w:val="20"/>
          <w:u w:val="single"/>
          <w:lang w:val="en-GB"/>
        </w:rPr>
        <w:t xml:space="preserve">and </w:t>
      </w:r>
    </w:p>
    <w:p w14:paraId="6704D021" w14:textId="7749C3BE" w:rsidR="00606110" w:rsidRPr="00655FB7" w:rsidRDefault="00606110" w:rsidP="007A240D">
      <w:pPr>
        <w:pStyle w:val="Listenabsatz"/>
        <w:numPr>
          <w:ilvl w:val="0"/>
          <w:numId w:val="7"/>
        </w:numPr>
        <w:spacing w:after="120" w:line="276" w:lineRule="auto"/>
        <w:ind w:left="714" w:hanging="357"/>
        <w:contextualSpacing w:val="0"/>
        <w:rPr>
          <w:sz w:val="20"/>
          <w:u w:val="single"/>
          <w:lang w:val="en-GB"/>
        </w:rPr>
      </w:pPr>
      <w:r w:rsidRPr="00655FB7">
        <w:rPr>
          <w:sz w:val="20"/>
          <w:lang w:val="en-GB"/>
        </w:rPr>
        <w:t xml:space="preserve">the results of these measurements were analysed, </w:t>
      </w:r>
      <w:r w:rsidRPr="00655FB7">
        <w:rPr>
          <w:sz w:val="20"/>
          <w:u w:val="single"/>
          <w:lang w:val="en-GB"/>
        </w:rPr>
        <w:t>and</w:t>
      </w:r>
    </w:p>
    <w:p w14:paraId="3EB16F29" w14:textId="4ACB3EA9" w:rsidR="00606110" w:rsidRPr="00655FB7" w:rsidRDefault="00606110" w:rsidP="007A240D">
      <w:pPr>
        <w:pStyle w:val="Listenabsatz"/>
        <w:numPr>
          <w:ilvl w:val="0"/>
          <w:numId w:val="7"/>
        </w:numPr>
        <w:spacing w:after="120" w:line="276" w:lineRule="auto"/>
        <w:ind w:left="714" w:hanging="357"/>
        <w:contextualSpacing w:val="0"/>
        <w:rPr>
          <w:sz w:val="20"/>
          <w:u w:val="single"/>
          <w:lang w:val="en-GB"/>
        </w:rPr>
      </w:pPr>
      <w:r w:rsidRPr="00655FB7">
        <w:rPr>
          <w:sz w:val="20"/>
          <w:lang w:val="en-GB"/>
        </w:rPr>
        <w:t>the same measurement systems (e.g. floating LiDAR system/fixed-mounted LiDAR/wind measurement mast</w:t>
      </w:r>
      <w:r w:rsidR="00DB588D" w:rsidRPr="00655FB7">
        <w:rPr>
          <w:sz w:val="20"/>
          <w:lang w:val="en-GB"/>
        </w:rPr>
        <w:t>, acoustic current profilers (ADCPs), sea state buoys</w:t>
      </w:r>
      <w:r w:rsidRPr="00655FB7">
        <w:rPr>
          <w:sz w:val="20"/>
          <w:lang w:val="en-GB"/>
        </w:rPr>
        <w:t xml:space="preserve">) were used for the measurements as those </w:t>
      </w:r>
      <w:r w:rsidR="009F287C">
        <w:rPr>
          <w:sz w:val="20"/>
          <w:lang w:val="en-GB"/>
        </w:rPr>
        <w:t>planned</w:t>
      </w:r>
      <w:r w:rsidR="009F287C" w:rsidRPr="00655FB7">
        <w:rPr>
          <w:sz w:val="20"/>
          <w:lang w:val="en-GB"/>
        </w:rPr>
        <w:t xml:space="preserve"> </w:t>
      </w:r>
      <w:r w:rsidRPr="00655FB7">
        <w:rPr>
          <w:sz w:val="20"/>
          <w:lang w:val="en-GB"/>
        </w:rPr>
        <w:t>for this contract</w:t>
      </w:r>
      <w:r w:rsidR="009B0F05" w:rsidRPr="00655FB7">
        <w:rPr>
          <w:sz w:val="20"/>
          <w:lang w:val="en-GB"/>
        </w:rPr>
        <w:t xml:space="preserve">. </w:t>
      </w:r>
    </w:p>
    <w:p w14:paraId="6795613E" w14:textId="2D96B877" w:rsidR="00786B21" w:rsidRPr="00655FB7" w:rsidRDefault="00C05017" w:rsidP="00270EA2">
      <w:p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r w:rsidRPr="00655FB7">
        <w:rPr>
          <w:sz w:val="20"/>
          <w:lang w:val="en-GB"/>
        </w:rPr>
        <w:t xml:space="preserve">This criterion serves to </w:t>
      </w:r>
      <w:r w:rsidR="009F287C">
        <w:rPr>
          <w:sz w:val="20"/>
          <w:lang w:val="en-GB"/>
        </w:rPr>
        <w:t>assess</w:t>
      </w:r>
      <w:r w:rsidR="009F287C" w:rsidRPr="00655FB7">
        <w:rPr>
          <w:sz w:val="20"/>
          <w:lang w:val="en-GB"/>
        </w:rPr>
        <w:t xml:space="preserve"> </w:t>
      </w:r>
      <w:r w:rsidRPr="00655FB7">
        <w:rPr>
          <w:sz w:val="20"/>
          <w:lang w:val="en-GB"/>
        </w:rPr>
        <w:t xml:space="preserve">the </w:t>
      </w:r>
      <w:r w:rsidR="009F287C">
        <w:rPr>
          <w:sz w:val="20"/>
          <w:lang w:val="en-GB"/>
        </w:rPr>
        <w:t>bidder’s</w:t>
      </w:r>
      <w:r w:rsidR="009F287C" w:rsidRPr="00655FB7">
        <w:rPr>
          <w:sz w:val="20"/>
          <w:lang w:val="en-GB"/>
        </w:rPr>
        <w:t xml:space="preserve"> </w:t>
      </w:r>
      <w:r w:rsidRPr="00655FB7">
        <w:rPr>
          <w:sz w:val="20"/>
          <w:lang w:val="en-GB"/>
        </w:rPr>
        <w:t xml:space="preserve">relevant prior experience in the field of the service put out to tender. </w:t>
      </w:r>
      <w:r w:rsidR="009B2175" w:rsidRPr="00655FB7">
        <w:rPr>
          <w:sz w:val="20"/>
          <w:lang w:val="en-GB"/>
        </w:rPr>
        <w:t>To this end</w:t>
      </w:r>
      <w:r w:rsidRPr="00655FB7">
        <w:rPr>
          <w:sz w:val="20"/>
          <w:lang w:val="en-GB"/>
        </w:rPr>
        <w:t xml:space="preserve">, </w:t>
      </w:r>
      <w:r w:rsidR="0074246C" w:rsidRPr="00655FB7">
        <w:rPr>
          <w:sz w:val="20"/>
          <w:lang w:val="en-GB"/>
        </w:rPr>
        <w:t xml:space="preserve">the following details </w:t>
      </w:r>
      <w:r w:rsidR="00B62BB5" w:rsidRPr="00655FB7">
        <w:rPr>
          <w:sz w:val="20"/>
          <w:lang w:val="en-GB"/>
        </w:rPr>
        <w:t xml:space="preserve">must </w:t>
      </w:r>
      <w:r w:rsidR="009B2175" w:rsidRPr="00655FB7">
        <w:rPr>
          <w:sz w:val="20"/>
          <w:lang w:val="en-GB"/>
        </w:rPr>
        <w:t xml:space="preserve">be provided </w:t>
      </w:r>
      <w:r w:rsidRPr="00655FB7">
        <w:rPr>
          <w:sz w:val="20"/>
          <w:lang w:val="en-GB"/>
        </w:rPr>
        <w:t xml:space="preserve">for </w:t>
      </w:r>
      <w:r w:rsidR="00306F93" w:rsidRPr="00655FB7">
        <w:rPr>
          <w:b/>
          <w:bCs/>
          <w:sz w:val="20"/>
          <w:u w:val="single"/>
          <w:lang w:val="en-GB"/>
        </w:rPr>
        <w:t>three references</w:t>
      </w:r>
      <w:r w:rsidR="00270EA2" w:rsidRPr="00655FB7">
        <w:rPr>
          <w:sz w:val="20"/>
          <w:lang w:val="en-GB"/>
        </w:rPr>
        <w:t>:</w:t>
      </w:r>
    </w:p>
    <w:p w14:paraId="499D6DF7" w14:textId="77777777" w:rsidR="0025136A" w:rsidRPr="00655FB7" w:rsidRDefault="0025136A" w:rsidP="00270EA2">
      <w:p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</w:p>
    <w:tbl>
      <w:tblPr>
        <w:tblStyle w:val="Tabellenraster"/>
        <w:tblW w:w="9130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418"/>
        <w:gridCol w:w="1559"/>
        <w:gridCol w:w="1985"/>
        <w:gridCol w:w="1905"/>
      </w:tblGrid>
      <w:tr w:rsidR="00094825" w:rsidRPr="0031531B" w14:paraId="19DEC052" w14:textId="77777777" w:rsidTr="00094825">
        <w:trPr>
          <w:trHeight w:val="1118"/>
        </w:trPr>
        <w:tc>
          <w:tcPr>
            <w:tcW w:w="1129" w:type="dxa"/>
            <w:shd w:val="clear" w:color="auto" w:fill="D9D9D9" w:themeFill="background1" w:themeFillShade="D9"/>
          </w:tcPr>
          <w:p w14:paraId="68C06914" w14:textId="3203D7C5" w:rsidR="00094825" w:rsidRPr="005E2CAB" w:rsidRDefault="00094825" w:rsidP="00094825">
            <w:pPr>
              <w:spacing w:after="120" w:line="276" w:lineRule="auto"/>
              <w:jc w:val="center"/>
              <w:rPr>
                <w:b/>
                <w:sz w:val="18"/>
              </w:rPr>
            </w:pPr>
            <w:r w:rsidRPr="005E2CAB">
              <w:rPr>
                <w:b/>
                <w:sz w:val="18"/>
              </w:rPr>
              <w:t xml:space="preserve">Project </w:t>
            </w:r>
            <w:r w:rsidR="009B2175">
              <w:rPr>
                <w:b/>
                <w:sz w:val="18"/>
              </w:rPr>
              <w:t xml:space="preserve">and </w:t>
            </w:r>
            <w:proofErr w:type="spellStart"/>
            <w:r>
              <w:rPr>
                <w:b/>
                <w:sz w:val="18"/>
              </w:rPr>
              <w:t>client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</w:tcPr>
          <w:p w14:paraId="388C1123" w14:textId="5E9C1AB6" w:rsidR="00094825" w:rsidRPr="005E2CAB" w:rsidRDefault="00094825" w:rsidP="00094825">
            <w:pPr>
              <w:spacing w:after="120" w:line="276" w:lineRule="auto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Period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707A42A1" w14:textId="2396AA51" w:rsidR="00094825" w:rsidRPr="005E2CAB" w:rsidRDefault="00094825" w:rsidP="00094825">
            <w:pPr>
              <w:spacing w:after="120" w:line="276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Measurement </w:t>
            </w:r>
            <w:proofErr w:type="spellStart"/>
            <w:r>
              <w:rPr>
                <w:b/>
                <w:sz w:val="18"/>
              </w:rPr>
              <w:t>location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14:paraId="1D5B0F4E" w14:textId="5CC50A8E" w:rsidR="00094825" w:rsidRPr="005E2CAB" w:rsidRDefault="00094825" w:rsidP="00094825">
            <w:pPr>
              <w:spacing w:after="120" w:line="276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Measur</w:t>
            </w:r>
            <w:r w:rsidR="009F287C">
              <w:rPr>
                <w:b/>
                <w:sz w:val="18"/>
              </w:rPr>
              <w:t>ement</w:t>
            </w:r>
            <w:r>
              <w:rPr>
                <w:b/>
                <w:sz w:val="18"/>
              </w:rPr>
              <w:t xml:space="preserve"> </w:t>
            </w:r>
            <w:proofErr w:type="spellStart"/>
            <w:r w:rsidR="009F287C">
              <w:rPr>
                <w:b/>
                <w:sz w:val="18"/>
              </w:rPr>
              <w:t>devices</w:t>
            </w:r>
            <w:proofErr w:type="spellEnd"/>
          </w:p>
        </w:tc>
        <w:tc>
          <w:tcPr>
            <w:tcW w:w="1985" w:type="dxa"/>
            <w:shd w:val="clear" w:color="auto" w:fill="D9D9D9" w:themeFill="background1" w:themeFillShade="D9"/>
          </w:tcPr>
          <w:p w14:paraId="4966DDB4" w14:textId="4D323640" w:rsidR="00094825" w:rsidRPr="00655FB7" w:rsidRDefault="009F287C" w:rsidP="00094825">
            <w:pPr>
              <w:spacing w:after="120" w:line="276" w:lineRule="auto"/>
              <w:jc w:val="center"/>
              <w:rPr>
                <w:rFonts w:eastAsia="Calibri" w:cs="Arial"/>
                <w:b/>
                <w:sz w:val="18"/>
                <w:lang w:val="en-GB" w:eastAsia="fr-FR"/>
              </w:rPr>
            </w:pPr>
            <w:r>
              <w:rPr>
                <w:rFonts w:eastAsia="Calibri" w:cs="Arial"/>
                <w:b/>
                <w:sz w:val="18"/>
                <w:lang w:val="en-GB" w:eastAsia="fr-FR"/>
              </w:rPr>
              <w:t>P</w:t>
            </w:r>
            <w:r w:rsidR="00094825" w:rsidRPr="00655FB7">
              <w:rPr>
                <w:rFonts w:eastAsia="Calibri" w:cs="Arial"/>
                <w:b/>
                <w:sz w:val="18"/>
                <w:lang w:val="en-GB" w:eastAsia="fr-FR"/>
              </w:rPr>
              <w:t xml:space="preserve">ost-processed data </w:t>
            </w:r>
            <w:r>
              <w:rPr>
                <w:rFonts w:eastAsia="Calibri" w:cs="Arial"/>
                <w:b/>
                <w:sz w:val="18"/>
                <w:lang w:val="en-GB" w:eastAsia="fr-FR"/>
              </w:rPr>
              <w:t xml:space="preserve">availability </w:t>
            </w:r>
            <w:r w:rsidR="002E6028">
              <w:rPr>
                <w:rFonts w:eastAsia="Calibri" w:cs="Arial"/>
                <w:b/>
                <w:sz w:val="18"/>
                <w:lang w:val="en-GB" w:eastAsia="fr-FR"/>
              </w:rPr>
              <w:t>over</w:t>
            </w:r>
            <w:r w:rsidR="00094825" w:rsidRPr="00655FB7">
              <w:rPr>
                <w:rFonts w:eastAsia="Calibri" w:cs="Arial"/>
                <w:b/>
                <w:sz w:val="18"/>
                <w:lang w:val="en-GB" w:eastAsia="fr-FR"/>
              </w:rPr>
              <w:t xml:space="preserve"> the entire measurement campaign – Meteorology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AA8D420" w14:textId="1A581BAE" w:rsidR="00094825" w:rsidRPr="00655FB7" w:rsidRDefault="00094825" w:rsidP="00094825">
            <w:pPr>
              <w:spacing w:after="120" w:line="276" w:lineRule="auto"/>
              <w:jc w:val="center"/>
              <w:rPr>
                <w:rFonts w:eastAsia="Calibri" w:cs="Arial"/>
                <w:b/>
                <w:sz w:val="18"/>
                <w:lang w:val="en-GB" w:eastAsia="fr-FR"/>
              </w:rPr>
            </w:pPr>
            <w:r w:rsidRPr="00655FB7">
              <w:rPr>
                <w:rFonts w:eastAsia="Calibri" w:cs="Arial"/>
                <w:b/>
                <w:sz w:val="18"/>
                <w:lang w:val="en-GB" w:eastAsia="fr-FR"/>
              </w:rPr>
              <w:t>Post-processed data availab</w:t>
            </w:r>
            <w:r w:rsidR="009F287C">
              <w:rPr>
                <w:rFonts w:eastAsia="Calibri" w:cs="Arial"/>
                <w:b/>
                <w:sz w:val="18"/>
                <w:lang w:val="en-GB" w:eastAsia="fr-FR"/>
              </w:rPr>
              <w:t xml:space="preserve">ility </w:t>
            </w:r>
            <w:r w:rsidR="002E6028">
              <w:rPr>
                <w:rFonts w:eastAsia="Calibri" w:cs="Arial"/>
                <w:b/>
                <w:sz w:val="18"/>
                <w:lang w:val="en-GB" w:eastAsia="fr-FR"/>
              </w:rPr>
              <w:t>over</w:t>
            </w:r>
            <w:r w:rsidRPr="00655FB7">
              <w:rPr>
                <w:rFonts w:eastAsia="Calibri" w:cs="Arial"/>
                <w:b/>
                <w:sz w:val="18"/>
                <w:lang w:val="en-GB" w:eastAsia="fr-FR"/>
              </w:rPr>
              <w:t xml:space="preserve"> the entire measurement campaign – Oceanography</w:t>
            </w:r>
          </w:p>
        </w:tc>
      </w:tr>
      <w:tr w:rsidR="00094825" w14:paraId="67ACD2DD" w14:textId="77777777" w:rsidTr="00094825">
        <w:trPr>
          <w:trHeight w:val="263"/>
        </w:trPr>
        <w:tc>
          <w:tcPr>
            <w:tcW w:w="1129" w:type="dxa"/>
          </w:tcPr>
          <w:p w14:paraId="1184C476" w14:textId="06E2E775" w:rsidR="00094825" w:rsidRPr="00776D91" w:rsidRDefault="00094825" w:rsidP="00094825">
            <w:pPr>
              <w:spacing w:after="120" w:line="276" w:lineRule="auto"/>
              <w:rPr>
                <w:color w:val="BFBFBF" w:themeColor="background1" w:themeShade="BF"/>
                <w:sz w:val="18"/>
              </w:rPr>
            </w:pPr>
            <w:r>
              <w:rPr>
                <w:color w:val="BFBFBF" w:themeColor="background1" w:themeShade="BF"/>
                <w:sz w:val="18"/>
              </w:rPr>
              <w:t>Nautilus0815/XYZ Wind</w:t>
            </w:r>
          </w:p>
        </w:tc>
        <w:tc>
          <w:tcPr>
            <w:tcW w:w="1134" w:type="dxa"/>
          </w:tcPr>
          <w:p w14:paraId="2D719EF6" w14:textId="2F22DC4A" w:rsidR="00094825" w:rsidRPr="00776D91" w:rsidRDefault="00094825" w:rsidP="00094825">
            <w:pPr>
              <w:spacing w:after="120" w:line="276" w:lineRule="auto"/>
              <w:rPr>
                <w:color w:val="BFBFBF" w:themeColor="background1" w:themeShade="BF"/>
                <w:sz w:val="18"/>
              </w:rPr>
            </w:pPr>
            <w:r>
              <w:rPr>
                <w:color w:val="BFBFBF" w:themeColor="background1" w:themeShade="BF"/>
                <w:sz w:val="18"/>
              </w:rPr>
              <w:t>May 2023–June 2025</w:t>
            </w:r>
          </w:p>
        </w:tc>
        <w:tc>
          <w:tcPr>
            <w:tcW w:w="1418" w:type="dxa"/>
          </w:tcPr>
          <w:p w14:paraId="7AEC10C4" w14:textId="13C3A88E" w:rsidR="00094825" w:rsidRPr="00776D91" w:rsidRDefault="00094825" w:rsidP="00094825">
            <w:pPr>
              <w:spacing w:after="120" w:line="276" w:lineRule="auto"/>
              <w:rPr>
                <w:color w:val="BFBFBF" w:themeColor="background1" w:themeShade="BF"/>
                <w:sz w:val="18"/>
              </w:rPr>
            </w:pPr>
            <w:r>
              <w:rPr>
                <w:color w:val="BFBFBF" w:themeColor="background1" w:themeShade="BF"/>
                <w:sz w:val="18"/>
              </w:rPr>
              <w:t xml:space="preserve">North </w:t>
            </w:r>
            <w:proofErr w:type="spellStart"/>
            <w:r>
              <w:rPr>
                <w:color w:val="BFBFBF" w:themeColor="background1" w:themeShade="BF"/>
                <w:sz w:val="18"/>
              </w:rPr>
              <w:t>Sea</w:t>
            </w:r>
            <w:proofErr w:type="spellEnd"/>
            <w:r>
              <w:rPr>
                <w:color w:val="BFBFBF" w:themeColor="background1" w:themeShade="BF"/>
                <w:sz w:val="18"/>
              </w:rPr>
              <w:t>, Dogger Bank</w:t>
            </w:r>
          </w:p>
        </w:tc>
        <w:tc>
          <w:tcPr>
            <w:tcW w:w="1559" w:type="dxa"/>
          </w:tcPr>
          <w:p w14:paraId="4D4C2165" w14:textId="57395F4A" w:rsidR="00094825" w:rsidRPr="00776D91" w:rsidRDefault="00066C8A" w:rsidP="00094825">
            <w:pPr>
              <w:spacing w:after="120" w:line="276" w:lineRule="auto"/>
              <w:rPr>
                <w:color w:val="BFBFBF" w:themeColor="background1" w:themeShade="BF"/>
                <w:sz w:val="18"/>
              </w:rPr>
            </w:pPr>
            <w:r>
              <w:rPr>
                <w:color w:val="BFBFBF" w:themeColor="background1" w:themeShade="BF"/>
                <w:sz w:val="18"/>
              </w:rPr>
              <w:t xml:space="preserve">Ventus 5000X, </w:t>
            </w:r>
            <w:proofErr w:type="spellStart"/>
            <w:r>
              <w:rPr>
                <w:color w:val="BFBFBF" w:themeColor="background1" w:themeShade="BF"/>
                <w:sz w:val="18"/>
              </w:rPr>
              <w:t>Unda</w:t>
            </w:r>
            <w:proofErr w:type="spellEnd"/>
            <w:r>
              <w:rPr>
                <w:color w:val="BFBFBF" w:themeColor="background1" w:themeShade="BF"/>
                <w:sz w:val="18"/>
              </w:rPr>
              <w:t xml:space="preserve"> Sense 7 </w:t>
            </w:r>
          </w:p>
        </w:tc>
        <w:tc>
          <w:tcPr>
            <w:tcW w:w="1985" w:type="dxa"/>
          </w:tcPr>
          <w:p w14:paraId="7CA9F2A2" w14:textId="50672150" w:rsidR="00094825" w:rsidRPr="00776D91" w:rsidRDefault="00094825" w:rsidP="00094825">
            <w:pPr>
              <w:spacing w:after="120" w:line="276" w:lineRule="auto"/>
              <w:rPr>
                <w:color w:val="BFBFBF" w:themeColor="background1" w:themeShade="BF"/>
                <w:sz w:val="18"/>
              </w:rPr>
            </w:pPr>
            <w:r>
              <w:rPr>
                <w:color w:val="BFBFBF" w:themeColor="background1" w:themeShade="BF"/>
                <w:sz w:val="18"/>
              </w:rPr>
              <w:t>97%</w:t>
            </w:r>
          </w:p>
        </w:tc>
        <w:tc>
          <w:tcPr>
            <w:tcW w:w="1905" w:type="dxa"/>
          </w:tcPr>
          <w:p w14:paraId="1ECE33FA" w14:textId="77777777" w:rsidR="00094825" w:rsidRPr="00776D91" w:rsidRDefault="00094825" w:rsidP="00094825">
            <w:pPr>
              <w:spacing w:after="120" w:line="276" w:lineRule="auto"/>
              <w:rPr>
                <w:color w:val="BFBFBF" w:themeColor="background1" w:themeShade="BF"/>
                <w:sz w:val="18"/>
              </w:rPr>
            </w:pPr>
            <w:r w:rsidRPr="00776D91">
              <w:rPr>
                <w:color w:val="BFBFBF" w:themeColor="background1" w:themeShade="BF"/>
                <w:sz w:val="18"/>
              </w:rPr>
              <w:t>96.5%</w:t>
            </w:r>
          </w:p>
        </w:tc>
      </w:tr>
      <w:tr w:rsidR="00094825" w14:paraId="5D2CF1C3" w14:textId="77777777" w:rsidTr="00094825">
        <w:trPr>
          <w:trHeight w:val="251"/>
        </w:trPr>
        <w:tc>
          <w:tcPr>
            <w:tcW w:w="1129" w:type="dxa"/>
          </w:tcPr>
          <w:p w14:paraId="6C224857" w14:textId="72577AD6" w:rsidR="00094825" w:rsidRDefault="00094825" w:rsidP="00094825">
            <w:pPr>
              <w:spacing w:after="120" w:line="276" w:lineRule="auto"/>
            </w:pPr>
          </w:p>
        </w:tc>
        <w:tc>
          <w:tcPr>
            <w:tcW w:w="1134" w:type="dxa"/>
          </w:tcPr>
          <w:p w14:paraId="7A3E2C8F" w14:textId="77777777" w:rsidR="00094825" w:rsidRDefault="00094825" w:rsidP="00094825">
            <w:pPr>
              <w:spacing w:after="120" w:line="276" w:lineRule="auto"/>
            </w:pPr>
          </w:p>
        </w:tc>
        <w:tc>
          <w:tcPr>
            <w:tcW w:w="1418" w:type="dxa"/>
          </w:tcPr>
          <w:p w14:paraId="3E406D00" w14:textId="77777777" w:rsidR="00094825" w:rsidRDefault="00094825" w:rsidP="00094825">
            <w:pPr>
              <w:spacing w:after="120" w:line="276" w:lineRule="auto"/>
            </w:pPr>
          </w:p>
        </w:tc>
        <w:tc>
          <w:tcPr>
            <w:tcW w:w="1559" w:type="dxa"/>
          </w:tcPr>
          <w:p w14:paraId="48A26700" w14:textId="77777777" w:rsidR="00094825" w:rsidRDefault="00094825" w:rsidP="00094825">
            <w:pPr>
              <w:spacing w:after="120" w:line="276" w:lineRule="auto"/>
            </w:pPr>
          </w:p>
        </w:tc>
        <w:tc>
          <w:tcPr>
            <w:tcW w:w="1985" w:type="dxa"/>
          </w:tcPr>
          <w:p w14:paraId="19564837" w14:textId="77777777" w:rsidR="00094825" w:rsidRDefault="00094825" w:rsidP="00094825">
            <w:pPr>
              <w:spacing w:after="120" w:line="276" w:lineRule="auto"/>
            </w:pPr>
          </w:p>
        </w:tc>
        <w:tc>
          <w:tcPr>
            <w:tcW w:w="1905" w:type="dxa"/>
          </w:tcPr>
          <w:p w14:paraId="1E1D17F6" w14:textId="77777777" w:rsidR="00094825" w:rsidRDefault="00094825" w:rsidP="00094825">
            <w:pPr>
              <w:spacing w:after="120" w:line="276" w:lineRule="auto"/>
            </w:pPr>
          </w:p>
        </w:tc>
      </w:tr>
      <w:tr w:rsidR="00094825" w14:paraId="09406AED" w14:textId="77777777" w:rsidTr="00094825">
        <w:trPr>
          <w:trHeight w:val="263"/>
        </w:trPr>
        <w:tc>
          <w:tcPr>
            <w:tcW w:w="1129" w:type="dxa"/>
          </w:tcPr>
          <w:p w14:paraId="2043A4ED" w14:textId="77777777" w:rsidR="00094825" w:rsidRDefault="00094825" w:rsidP="00094825">
            <w:pPr>
              <w:spacing w:after="120" w:line="276" w:lineRule="auto"/>
            </w:pPr>
          </w:p>
        </w:tc>
        <w:tc>
          <w:tcPr>
            <w:tcW w:w="1134" w:type="dxa"/>
          </w:tcPr>
          <w:p w14:paraId="5E1ADED4" w14:textId="77777777" w:rsidR="00094825" w:rsidRDefault="00094825" w:rsidP="00094825">
            <w:pPr>
              <w:spacing w:after="120" w:line="276" w:lineRule="auto"/>
            </w:pPr>
          </w:p>
        </w:tc>
        <w:tc>
          <w:tcPr>
            <w:tcW w:w="1418" w:type="dxa"/>
          </w:tcPr>
          <w:p w14:paraId="47E356D6" w14:textId="77777777" w:rsidR="00094825" w:rsidRDefault="00094825" w:rsidP="00094825">
            <w:pPr>
              <w:spacing w:after="120" w:line="276" w:lineRule="auto"/>
            </w:pPr>
          </w:p>
        </w:tc>
        <w:tc>
          <w:tcPr>
            <w:tcW w:w="1559" w:type="dxa"/>
          </w:tcPr>
          <w:p w14:paraId="77873830" w14:textId="77777777" w:rsidR="00094825" w:rsidRDefault="00094825" w:rsidP="00094825">
            <w:pPr>
              <w:spacing w:after="120" w:line="276" w:lineRule="auto"/>
            </w:pPr>
          </w:p>
        </w:tc>
        <w:tc>
          <w:tcPr>
            <w:tcW w:w="1985" w:type="dxa"/>
          </w:tcPr>
          <w:p w14:paraId="19839196" w14:textId="77777777" w:rsidR="00094825" w:rsidRDefault="00094825" w:rsidP="00094825">
            <w:pPr>
              <w:spacing w:after="120" w:line="276" w:lineRule="auto"/>
            </w:pPr>
          </w:p>
        </w:tc>
        <w:tc>
          <w:tcPr>
            <w:tcW w:w="1905" w:type="dxa"/>
          </w:tcPr>
          <w:p w14:paraId="6774DC9D" w14:textId="77777777" w:rsidR="00094825" w:rsidRDefault="00094825" w:rsidP="00094825">
            <w:pPr>
              <w:spacing w:after="120" w:line="276" w:lineRule="auto"/>
            </w:pPr>
          </w:p>
        </w:tc>
      </w:tr>
      <w:permEnd w:id="1381789785"/>
    </w:tbl>
    <w:p w14:paraId="53381CDC" w14:textId="434C2784" w:rsidR="00F037E3" w:rsidRDefault="00F037E3" w:rsidP="009B68A0">
      <w:pPr>
        <w:pStyle w:val="berschrift2"/>
        <w:numPr>
          <w:ilvl w:val="0"/>
          <w:numId w:val="0"/>
        </w:numPr>
      </w:pPr>
    </w:p>
    <w:p w14:paraId="5B94D03D" w14:textId="77059377" w:rsidR="00E85114" w:rsidRDefault="00E85114" w:rsidP="00E85114"/>
    <w:p w14:paraId="2BF73E3C" w14:textId="471B3CF8" w:rsidR="00E85114" w:rsidRDefault="00E85114" w:rsidP="00E85114"/>
    <w:p w14:paraId="7AFEC045" w14:textId="1A231087" w:rsidR="00E85114" w:rsidRDefault="00E85114" w:rsidP="00E85114"/>
    <w:p w14:paraId="4E3DCF74" w14:textId="344C68C3" w:rsidR="00E85114" w:rsidRDefault="00E85114" w:rsidP="00E85114"/>
    <w:p w14:paraId="725BCF96" w14:textId="4737AA06" w:rsidR="00E85114" w:rsidRDefault="00E85114" w:rsidP="00E85114"/>
    <w:p w14:paraId="3D827DD3" w14:textId="5221D2BB" w:rsidR="00E85114" w:rsidRDefault="00E85114" w:rsidP="00E85114"/>
    <w:p w14:paraId="769E29EB" w14:textId="2CBB2258" w:rsidR="00E85114" w:rsidRDefault="00E85114" w:rsidP="00E85114"/>
    <w:p w14:paraId="118750B6" w14:textId="0F3022F6" w:rsidR="00DD58A9" w:rsidRDefault="00DD58A9" w:rsidP="00E85114"/>
    <w:p w14:paraId="44B9E21D" w14:textId="2A245135" w:rsidR="00DD58A9" w:rsidRDefault="00DD58A9" w:rsidP="00E85114"/>
    <w:p w14:paraId="4E4C382B" w14:textId="77777777" w:rsidR="00DD58A9" w:rsidRDefault="00DD58A9" w:rsidP="00E85114"/>
    <w:p w14:paraId="18684639" w14:textId="77777777" w:rsidR="00721290" w:rsidRPr="00E85114" w:rsidRDefault="00721290" w:rsidP="00E85114"/>
    <w:p w14:paraId="46FBA613" w14:textId="248FE152" w:rsidR="00580112" w:rsidRPr="00F037E3" w:rsidRDefault="00C47E92" w:rsidP="05EC423D">
      <w:pPr>
        <w:pStyle w:val="berschrift2"/>
        <w:spacing w:before="360"/>
      </w:pPr>
      <w:r>
        <w:lastRenderedPageBreak/>
        <w:t xml:space="preserve">Measurement </w:t>
      </w:r>
      <w:proofErr w:type="spellStart"/>
      <w:r>
        <w:t>campaign</w:t>
      </w:r>
      <w:proofErr w:type="spellEnd"/>
      <w:r>
        <w:t xml:space="preserve"> and </w:t>
      </w:r>
      <w:proofErr w:type="spellStart"/>
      <w:r w:rsidR="00580112">
        <w:t>measurement</w:t>
      </w:r>
      <w:proofErr w:type="spellEnd"/>
      <w:r w:rsidR="00580112">
        <w:t xml:space="preserve"> </w:t>
      </w:r>
      <w:proofErr w:type="spellStart"/>
      <w:r w:rsidR="00580112">
        <w:t>concept</w:t>
      </w:r>
      <w:proofErr w:type="spellEnd"/>
    </w:p>
    <w:p w14:paraId="0EFE0078" w14:textId="2C9B0CC1" w:rsidR="00580112" w:rsidRPr="00655FB7" w:rsidRDefault="003D5D6C" w:rsidP="0045165D">
      <w:p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permStart w:id="312562877" w:edGrp="everyone"/>
      <w:r w:rsidRPr="00655FB7">
        <w:rPr>
          <w:sz w:val="20"/>
          <w:lang w:val="en-GB"/>
        </w:rPr>
        <w:t xml:space="preserve">A </w:t>
      </w:r>
      <w:r w:rsidR="009F287C">
        <w:rPr>
          <w:sz w:val="20"/>
          <w:lang w:val="en-GB"/>
        </w:rPr>
        <w:t>comprehensive</w:t>
      </w:r>
      <w:r w:rsidR="009F287C" w:rsidRPr="00655FB7">
        <w:rPr>
          <w:sz w:val="20"/>
          <w:lang w:val="en-GB"/>
        </w:rPr>
        <w:t xml:space="preserve"> </w:t>
      </w:r>
      <w:r w:rsidRPr="00655FB7">
        <w:rPr>
          <w:sz w:val="20"/>
          <w:lang w:val="en-GB"/>
        </w:rPr>
        <w:t xml:space="preserve">overview of the planned measurement </w:t>
      </w:r>
      <w:r w:rsidR="00B50C9C">
        <w:rPr>
          <w:sz w:val="20"/>
          <w:lang w:val="en-GB"/>
        </w:rPr>
        <w:t>campaign as a whole</w:t>
      </w:r>
      <w:r w:rsidRPr="00655FB7">
        <w:rPr>
          <w:sz w:val="20"/>
          <w:lang w:val="en-GB"/>
        </w:rPr>
        <w:t>.</w:t>
      </w:r>
      <w:permEnd w:id="312562877"/>
    </w:p>
    <w:p w14:paraId="1AF1E975" w14:textId="077D4101" w:rsidR="00786B21" w:rsidRDefault="008813BE" w:rsidP="0045165D">
      <w:pPr>
        <w:pStyle w:val="berschrift2"/>
        <w:spacing w:before="360"/>
      </w:pPr>
      <w:proofErr w:type="spellStart"/>
      <w:r>
        <w:t>Measurements</w:t>
      </w:r>
      <w:proofErr w:type="spellEnd"/>
    </w:p>
    <w:p w14:paraId="09E7AEBB" w14:textId="5A1396E0" w:rsidR="00680AE5" w:rsidRPr="00680AE5" w:rsidRDefault="00786B21" w:rsidP="00C54AC2">
      <w:pPr>
        <w:pStyle w:val="berschrift3"/>
      </w:pPr>
      <w:proofErr w:type="spellStart"/>
      <w:r>
        <w:t>Measur</w:t>
      </w:r>
      <w:r w:rsidR="00B50C9C">
        <w:t>ing</w:t>
      </w:r>
      <w:proofErr w:type="spellEnd"/>
      <w:r>
        <w:t xml:space="preserve"> Instruments</w:t>
      </w:r>
    </w:p>
    <w:p w14:paraId="1826EAD7" w14:textId="20C2015E" w:rsidR="00680AE5" w:rsidRDefault="00680AE5" w:rsidP="007A240D">
      <w:pPr>
        <w:shd w:val="clear" w:color="auto" w:fill="D9D9D9" w:themeFill="background1" w:themeFillShade="D9"/>
        <w:spacing w:after="120" w:line="276" w:lineRule="auto"/>
        <w:rPr>
          <w:sz w:val="20"/>
        </w:rPr>
      </w:pPr>
      <w:permStart w:id="1260267217" w:edGrp="everyone"/>
      <w:r w:rsidRPr="00655FB7">
        <w:rPr>
          <w:sz w:val="20"/>
          <w:lang w:val="en-GB"/>
        </w:rPr>
        <w:t xml:space="preserve">Detailed description of </w:t>
      </w:r>
      <w:r w:rsidR="009B2175" w:rsidRPr="00655FB7">
        <w:rPr>
          <w:sz w:val="20"/>
          <w:lang w:val="en-GB"/>
        </w:rPr>
        <w:t xml:space="preserve">the proposed </w:t>
      </w:r>
      <w:r w:rsidRPr="00655FB7">
        <w:rPr>
          <w:sz w:val="20"/>
          <w:lang w:val="en-GB"/>
        </w:rPr>
        <w:t>measuring instruments</w:t>
      </w:r>
      <w:r w:rsidR="00D13F04" w:rsidRPr="00655FB7">
        <w:rPr>
          <w:sz w:val="20"/>
          <w:lang w:val="en-GB"/>
        </w:rPr>
        <w:t xml:space="preserve">. </w:t>
      </w:r>
      <w:proofErr w:type="spellStart"/>
      <w:r w:rsidR="001D3A95">
        <w:rPr>
          <w:sz w:val="20"/>
        </w:rPr>
        <w:t>Planned</w:t>
      </w:r>
      <w:proofErr w:type="spellEnd"/>
      <w:r w:rsidR="001D3A95">
        <w:rPr>
          <w:sz w:val="20"/>
        </w:rPr>
        <w:t xml:space="preserve"> </w:t>
      </w:r>
      <w:proofErr w:type="spellStart"/>
      <w:r w:rsidR="001D3A95">
        <w:rPr>
          <w:sz w:val="20"/>
        </w:rPr>
        <w:t>redundancy</w:t>
      </w:r>
      <w:proofErr w:type="spellEnd"/>
      <w:r w:rsidR="001D3A95">
        <w:rPr>
          <w:sz w:val="20"/>
        </w:rPr>
        <w:t xml:space="preserve"> </w:t>
      </w:r>
      <w:proofErr w:type="spellStart"/>
      <w:r w:rsidR="001D3A95">
        <w:rPr>
          <w:sz w:val="20"/>
        </w:rPr>
        <w:t>systems</w:t>
      </w:r>
      <w:proofErr w:type="spellEnd"/>
      <w:r w:rsidR="001D3A95">
        <w:rPr>
          <w:sz w:val="20"/>
        </w:rPr>
        <w:t>.</w:t>
      </w:r>
    </w:p>
    <w:permEnd w:id="1260267217"/>
    <w:p w14:paraId="3055D449" w14:textId="072A9712" w:rsidR="00680AE5" w:rsidRPr="00680AE5" w:rsidRDefault="00786B21" w:rsidP="00C54AC2">
      <w:pPr>
        <w:pStyle w:val="berschrift3"/>
      </w:pPr>
      <w:r>
        <w:t xml:space="preserve">Measurement </w:t>
      </w:r>
      <w:proofErr w:type="spellStart"/>
      <w:r>
        <w:t>methodology</w:t>
      </w:r>
      <w:proofErr w:type="spellEnd"/>
    </w:p>
    <w:p w14:paraId="67BDB0FC" w14:textId="3C8FE671" w:rsidR="00680AE5" w:rsidRPr="00655FB7" w:rsidRDefault="00680AE5" w:rsidP="238B0F66">
      <w:p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permStart w:id="665157527" w:edGrp="everyone"/>
      <w:r w:rsidRPr="00655FB7">
        <w:rPr>
          <w:sz w:val="20"/>
          <w:lang w:val="en-GB"/>
        </w:rPr>
        <w:t xml:space="preserve">Detailed description of the measurement methodology </w:t>
      </w:r>
      <w:r w:rsidR="1EC9F19B" w:rsidRPr="00655FB7">
        <w:rPr>
          <w:sz w:val="20"/>
          <w:lang w:val="en-GB"/>
        </w:rPr>
        <w:t xml:space="preserve">for all </w:t>
      </w:r>
      <w:r w:rsidRPr="00655FB7">
        <w:rPr>
          <w:sz w:val="20"/>
          <w:lang w:val="en-GB"/>
        </w:rPr>
        <w:t>parameters</w:t>
      </w:r>
      <w:r w:rsidR="00C54AC2" w:rsidRPr="00655FB7">
        <w:rPr>
          <w:sz w:val="20"/>
          <w:lang w:val="en-GB"/>
        </w:rPr>
        <w:t>.</w:t>
      </w:r>
    </w:p>
    <w:permEnd w:id="665157527"/>
    <w:p w14:paraId="2CDFD736" w14:textId="21759563" w:rsidR="00713116" w:rsidRPr="00655FB7" w:rsidRDefault="00B50C9C" w:rsidP="00C54AC2">
      <w:pPr>
        <w:pStyle w:val="berschrift3"/>
        <w:rPr>
          <w:lang w:val="en-GB"/>
        </w:rPr>
      </w:pPr>
      <w:r>
        <w:rPr>
          <w:lang w:val="en-GB"/>
        </w:rPr>
        <w:t>Setup</w:t>
      </w:r>
      <w:r w:rsidRPr="00655FB7">
        <w:rPr>
          <w:lang w:val="en-GB"/>
        </w:rPr>
        <w:t xml:space="preserve"> </w:t>
      </w:r>
      <w:r w:rsidR="006B0A29" w:rsidRPr="00655FB7">
        <w:rPr>
          <w:lang w:val="en-GB"/>
        </w:rPr>
        <w:t>of the measurement systems, measurement heights</w:t>
      </w:r>
    </w:p>
    <w:p w14:paraId="68B12766" w14:textId="4BF529A2" w:rsidR="00C64E72" w:rsidRDefault="006B0A29" w:rsidP="538B51FA">
      <w:pPr>
        <w:shd w:val="clear" w:color="auto" w:fill="D9D9D9" w:themeFill="background1" w:themeFillShade="D9"/>
        <w:spacing w:after="120" w:line="276" w:lineRule="auto"/>
        <w:rPr>
          <w:sz w:val="20"/>
        </w:rPr>
      </w:pPr>
      <w:permStart w:id="774114672" w:edGrp="everyone"/>
      <w:r w:rsidRPr="00655FB7">
        <w:rPr>
          <w:sz w:val="20"/>
          <w:lang w:val="en-GB"/>
        </w:rPr>
        <w:t xml:space="preserve">Description of the planned configuration of the measurement systems, in particular the planned measurement heights </w:t>
      </w:r>
      <w:r w:rsidR="009B2175" w:rsidRPr="00655FB7">
        <w:rPr>
          <w:sz w:val="20"/>
          <w:lang w:val="en-GB"/>
        </w:rPr>
        <w:t>and depths</w:t>
      </w:r>
      <w:r w:rsidRPr="00655FB7">
        <w:rPr>
          <w:sz w:val="20"/>
          <w:lang w:val="en-GB"/>
        </w:rPr>
        <w:t xml:space="preserve">. </w:t>
      </w:r>
      <w:r w:rsidRPr="538B51FA">
        <w:rPr>
          <w:sz w:val="20"/>
        </w:rPr>
        <w:t xml:space="preserve">The </w:t>
      </w:r>
      <w:proofErr w:type="spellStart"/>
      <w:r w:rsidR="00AA2EB5">
        <w:rPr>
          <w:sz w:val="20"/>
        </w:rPr>
        <w:t>work</w:t>
      </w:r>
      <w:proofErr w:type="spellEnd"/>
      <w:r w:rsidR="00AA2EB5">
        <w:rPr>
          <w:sz w:val="20"/>
        </w:rPr>
        <w:t xml:space="preserve"> </w:t>
      </w:r>
      <w:proofErr w:type="spellStart"/>
      <w:r w:rsidRPr="538B51FA">
        <w:rPr>
          <w:sz w:val="20"/>
        </w:rPr>
        <w:t>specification</w:t>
      </w:r>
      <w:proofErr w:type="spellEnd"/>
      <w:r w:rsidRPr="538B51FA">
        <w:rPr>
          <w:sz w:val="20"/>
        </w:rPr>
        <w:t xml:space="preserve"> (</w:t>
      </w:r>
      <w:proofErr w:type="spellStart"/>
      <w:r w:rsidR="00AA2EB5">
        <w:rPr>
          <w:sz w:val="20"/>
        </w:rPr>
        <w:t>s</w:t>
      </w:r>
      <w:r w:rsidRPr="538B51FA">
        <w:rPr>
          <w:sz w:val="20"/>
        </w:rPr>
        <w:t>ection</w:t>
      </w:r>
      <w:proofErr w:type="spellEnd"/>
      <w:r w:rsidRPr="538B51FA">
        <w:rPr>
          <w:sz w:val="20"/>
        </w:rPr>
        <w:t xml:space="preserve"> 2.1) </w:t>
      </w:r>
      <w:proofErr w:type="spellStart"/>
      <w:r w:rsidRPr="538B51FA">
        <w:rPr>
          <w:sz w:val="20"/>
        </w:rPr>
        <w:t>set</w:t>
      </w:r>
      <w:r w:rsidR="00AA2EB5">
        <w:rPr>
          <w:sz w:val="20"/>
        </w:rPr>
        <w:t>s</w:t>
      </w:r>
      <w:proofErr w:type="spellEnd"/>
      <w:r w:rsidRPr="538B51FA">
        <w:rPr>
          <w:sz w:val="20"/>
        </w:rPr>
        <w:t xml:space="preserve"> out </w:t>
      </w:r>
      <w:proofErr w:type="spellStart"/>
      <w:r w:rsidRPr="538B51FA">
        <w:rPr>
          <w:sz w:val="20"/>
        </w:rPr>
        <w:t>the</w:t>
      </w:r>
      <w:proofErr w:type="spellEnd"/>
      <w:r w:rsidRPr="538B51FA">
        <w:rPr>
          <w:sz w:val="20"/>
        </w:rPr>
        <w:t xml:space="preserve"> </w:t>
      </w:r>
      <w:proofErr w:type="spellStart"/>
      <w:r w:rsidRPr="538B51FA">
        <w:rPr>
          <w:sz w:val="20"/>
        </w:rPr>
        <w:t>minimum</w:t>
      </w:r>
      <w:proofErr w:type="spellEnd"/>
      <w:r w:rsidRPr="538B51FA">
        <w:rPr>
          <w:sz w:val="20"/>
        </w:rPr>
        <w:t xml:space="preserve"> </w:t>
      </w:r>
      <w:proofErr w:type="spellStart"/>
      <w:r w:rsidRPr="538B51FA">
        <w:rPr>
          <w:sz w:val="20"/>
        </w:rPr>
        <w:t>requirements</w:t>
      </w:r>
      <w:proofErr w:type="spellEnd"/>
      <w:r w:rsidRPr="538B51FA">
        <w:rPr>
          <w:sz w:val="20"/>
        </w:rPr>
        <w:t>.</w:t>
      </w:r>
    </w:p>
    <w:permEnd w:id="774114672"/>
    <w:p w14:paraId="0F0C0B14" w14:textId="2006C492" w:rsidR="00713116" w:rsidRPr="00655FB7" w:rsidRDefault="009B2175" w:rsidP="00C54AC2">
      <w:pPr>
        <w:pStyle w:val="berschrift3"/>
        <w:rPr>
          <w:lang w:val="en-GB"/>
        </w:rPr>
      </w:pPr>
      <w:r w:rsidRPr="00655FB7">
        <w:rPr>
          <w:lang w:val="en-GB"/>
        </w:rPr>
        <w:t xml:space="preserve">Logistics, as well as </w:t>
      </w:r>
      <w:r w:rsidR="006B0A29" w:rsidRPr="00655FB7">
        <w:rPr>
          <w:lang w:val="en-GB"/>
        </w:rPr>
        <w:t xml:space="preserve">installation, deinstallation </w:t>
      </w:r>
      <w:r w:rsidRPr="00655FB7">
        <w:rPr>
          <w:lang w:val="en-GB"/>
        </w:rPr>
        <w:t xml:space="preserve">and maintenance of </w:t>
      </w:r>
      <w:r w:rsidR="00A24E4E" w:rsidRPr="00655FB7">
        <w:rPr>
          <w:lang w:val="en-GB"/>
        </w:rPr>
        <w:t>measurement systems</w:t>
      </w:r>
    </w:p>
    <w:p w14:paraId="0DD55CF2" w14:textId="71E4726B" w:rsidR="00713116" w:rsidRPr="00655FB7" w:rsidRDefault="006B0A29" w:rsidP="238B0F66">
      <w:p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permStart w:id="734553609" w:edGrp="everyone"/>
      <w:r w:rsidRPr="00655FB7">
        <w:rPr>
          <w:sz w:val="20"/>
          <w:lang w:val="en-GB"/>
        </w:rPr>
        <w:t xml:space="preserve">Description of logistics, i.e. planning of installation and deinstallation, planning of maintenance for the measuring instruments </w:t>
      </w:r>
      <w:r w:rsidR="00B50C9C">
        <w:rPr>
          <w:sz w:val="20"/>
          <w:lang w:val="en-GB"/>
        </w:rPr>
        <w:t>and</w:t>
      </w:r>
      <w:r w:rsidRPr="00655FB7">
        <w:rPr>
          <w:sz w:val="20"/>
          <w:lang w:val="en-GB"/>
        </w:rPr>
        <w:t xml:space="preserve"> systems, </w:t>
      </w:r>
      <w:r w:rsidR="00B50C9C">
        <w:rPr>
          <w:sz w:val="20"/>
          <w:lang w:val="en-GB"/>
        </w:rPr>
        <w:t xml:space="preserve">Operational </w:t>
      </w:r>
      <w:proofErr w:type="spellStart"/>
      <w:r w:rsidR="005D6F2B" w:rsidRPr="00655FB7">
        <w:rPr>
          <w:sz w:val="20"/>
          <w:lang w:val="en-GB"/>
        </w:rPr>
        <w:t>MetOcean</w:t>
      </w:r>
      <w:proofErr w:type="spellEnd"/>
      <w:r w:rsidR="005D6F2B" w:rsidRPr="00655FB7">
        <w:rPr>
          <w:sz w:val="20"/>
          <w:lang w:val="en-GB"/>
        </w:rPr>
        <w:t xml:space="preserve"> limits </w:t>
      </w:r>
      <w:r w:rsidR="001A3C6D" w:rsidRPr="00655FB7">
        <w:rPr>
          <w:sz w:val="20"/>
          <w:lang w:val="en-GB"/>
        </w:rPr>
        <w:t xml:space="preserve">such as wave heights </w:t>
      </w:r>
      <w:r w:rsidR="005D6F2B" w:rsidRPr="00655FB7">
        <w:rPr>
          <w:sz w:val="20"/>
          <w:lang w:val="en-GB"/>
        </w:rPr>
        <w:t xml:space="preserve">for installation/deinstallation </w:t>
      </w:r>
      <w:r w:rsidR="2BEFA491" w:rsidRPr="00655FB7">
        <w:rPr>
          <w:sz w:val="20"/>
          <w:lang w:val="en-GB"/>
        </w:rPr>
        <w:t xml:space="preserve">and </w:t>
      </w:r>
      <w:r w:rsidR="005D6F2B" w:rsidRPr="00655FB7">
        <w:rPr>
          <w:sz w:val="20"/>
          <w:lang w:val="en-GB"/>
        </w:rPr>
        <w:t xml:space="preserve">maintenance </w:t>
      </w:r>
      <w:r w:rsidR="001A3C6D" w:rsidRPr="00655FB7">
        <w:rPr>
          <w:sz w:val="20"/>
          <w:lang w:val="en-GB"/>
        </w:rPr>
        <w:t xml:space="preserve">of the </w:t>
      </w:r>
      <w:r w:rsidR="005D6F2B" w:rsidRPr="00655FB7">
        <w:rPr>
          <w:sz w:val="20"/>
          <w:lang w:val="en-GB"/>
        </w:rPr>
        <w:t xml:space="preserve">systems, </w:t>
      </w:r>
      <w:r w:rsidRPr="00655FB7">
        <w:rPr>
          <w:sz w:val="20"/>
          <w:lang w:val="en-GB"/>
        </w:rPr>
        <w:t>technical design of the measuring system, mooring concept, etc. …</w:t>
      </w:r>
      <w:permEnd w:id="734553609"/>
    </w:p>
    <w:p w14:paraId="5FA5A626" w14:textId="62A20343" w:rsidR="00713116" w:rsidRPr="0000394D" w:rsidRDefault="001C423D" w:rsidP="00C54AC2">
      <w:pPr>
        <w:pStyle w:val="berschrift3"/>
      </w:pPr>
      <w:r>
        <w:t xml:space="preserve">Data </w:t>
      </w:r>
      <w:proofErr w:type="spellStart"/>
      <w:r>
        <w:t>availability</w:t>
      </w:r>
      <w:proofErr w:type="spellEnd"/>
    </w:p>
    <w:p w14:paraId="32E41C15" w14:textId="20E6E9D9" w:rsidR="00713116" w:rsidRPr="00655FB7" w:rsidRDefault="001C423D" w:rsidP="114D6D9E">
      <w:p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permStart w:id="242567823" w:edGrp="everyone"/>
      <w:r w:rsidRPr="00655FB7">
        <w:rPr>
          <w:sz w:val="20"/>
          <w:lang w:val="en-GB"/>
        </w:rPr>
        <w:t xml:space="preserve">A </w:t>
      </w:r>
      <w:r w:rsidR="00B50C9C">
        <w:rPr>
          <w:sz w:val="20"/>
          <w:lang w:val="en-GB"/>
        </w:rPr>
        <w:t>justified</w:t>
      </w:r>
      <w:r w:rsidR="00B50C9C" w:rsidRPr="00655FB7">
        <w:rPr>
          <w:sz w:val="20"/>
          <w:lang w:val="en-GB"/>
        </w:rPr>
        <w:t xml:space="preserve"> </w:t>
      </w:r>
      <w:r w:rsidR="00713116" w:rsidRPr="00655FB7">
        <w:rPr>
          <w:sz w:val="20"/>
          <w:lang w:val="en-GB"/>
        </w:rPr>
        <w:t>assessment</w:t>
      </w:r>
      <w:r w:rsidRPr="00655FB7">
        <w:rPr>
          <w:sz w:val="20"/>
          <w:lang w:val="en-GB"/>
        </w:rPr>
        <w:t xml:space="preserve"> must </w:t>
      </w:r>
      <w:r w:rsidR="00713116" w:rsidRPr="00655FB7">
        <w:rPr>
          <w:sz w:val="20"/>
          <w:lang w:val="en-GB"/>
        </w:rPr>
        <w:t xml:space="preserve">be provided </w:t>
      </w:r>
      <w:r w:rsidR="00A24E4E" w:rsidRPr="00655FB7">
        <w:rPr>
          <w:sz w:val="20"/>
          <w:lang w:val="en-GB"/>
        </w:rPr>
        <w:t xml:space="preserve">here </w:t>
      </w:r>
      <w:r w:rsidR="00713116" w:rsidRPr="00655FB7">
        <w:rPr>
          <w:sz w:val="20"/>
          <w:lang w:val="en-GB"/>
        </w:rPr>
        <w:t xml:space="preserve">of </w:t>
      </w:r>
      <w:r w:rsidR="00A24E4E" w:rsidRPr="00655FB7">
        <w:rPr>
          <w:sz w:val="20"/>
          <w:lang w:val="en-GB"/>
        </w:rPr>
        <w:t>the</w:t>
      </w:r>
      <w:r w:rsidR="00713116" w:rsidRPr="00655FB7">
        <w:rPr>
          <w:sz w:val="20"/>
          <w:lang w:val="en-GB"/>
        </w:rPr>
        <w:t xml:space="preserve"> achievable </w:t>
      </w:r>
      <w:r w:rsidR="00F407F1">
        <w:rPr>
          <w:sz w:val="20"/>
          <w:lang w:val="en-GB"/>
        </w:rPr>
        <w:t xml:space="preserve">quarterly post-processed data availability (quarterly data availability) and the overall post-processed data availability over 1 year (overall data availability) </w:t>
      </w:r>
      <w:r w:rsidR="00713116" w:rsidRPr="00655FB7">
        <w:rPr>
          <w:sz w:val="20"/>
          <w:lang w:val="en-GB"/>
        </w:rPr>
        <w:t>for this contract.</w:t>
      </w:r>
      <w:r w:rsidRPr="00655FB7">
        <w:rPr>
          <w:sz w:val="20"/>
          <w:lang w:val="en-GB"/>
        </w:rPr>
        <w:t xml:space="preserve"> The </w:t>
      </w:r>
      <w:r w:rsidR="00B50C9C">
        <w:rPr>
          <w:sz w:val="20"/>
          <w:lang w:val="en-GB"/>
        </w:rPr>
        <w:t>work s</w:t>
      </w:r>
      <w:r w:rsidRPr="00655FB7">
        <w:rPr>
          <w:sz w:val="20"/>
          <w:lang w:val="en-GB"/>
        </w:rPr>
        <w:t xml:space="preserve">pecification </w:t>
      </w:r>
      <w:r w:rsidRPr="00655FB7">
        <w:rPr>
          <w:sz w:val="20"/>
          <w:highlight w:val="yellow"/>
          <w:lang w:val="en-GB"/>
        </w:rPr>
        <w:t>(</w:t>
      </w:r>
      <w:r w:rsidR="00B50C9C">
        <w:rPr>
          <w:sz w:val="20"/>
          <w:highlight w:val="yellow"/>
          <w:lang w:val="en-GB"/>
        </w:rPr>
        <w:t>s</w:t>
      </w:r>
      <w:r w:rsidRPr="00655FB7">
        <w:rPr>
          <w:sz w:val="20"/>
          <w:highlight w:val="yellow"/>
          <w:lang w:val="en-GB"/>
        </w:rPr>
        <w:t>ection 2.1</w:t>
      </w:r>
      <w:r w:rsidR="000B1250" w:rsidRPr="00655FB7">
        <w:rPr>
          <w:sz w:val="20"/>
          <w:highlight w:val="yellow"/>
          <w:lang w:val="en-GB"/>
        </w:rPr>
        <w:t>.</w:t>
      </w:r>
      <w:r w:rsidR="00ED1370" w:rsidRPr="00655FB7">
        <w:rPr>
          <w:sz w:val="20"/>
          <w:highlight w:val="yellow"/>
          <w:lang w:val="en-GB"/>
        </w:rPr>
        <w:t>3</w:t>
      </w:r>
      <w:r w:rsidRPr="00655FB7">
        <w:rPr>
          <w:sz w:val="20"/>
          <w:highlight w:val="yellow"/>
          <w:lang w:val="en-GB"/>
        </w:rPr>
        <w:t xml:space="preserve">) </w:t>
      </w:r>
      <w:r w:rsidRPr="00655FB7">
        <w:rPr>
          <w:sz w:val="20"/>
          <w:lang w:val="en-GB"/>
        </w:rPr>
        <w:t xml:space="preserve">sets out the minimum requirements </w:t>
      </w:r>
      <w:r w:rsidR="00C56A6D" w:rsidRPr="00655FB7">
        <w:rPr>
          <w:sz w:val="20"/>
          <w:lang w:val="en-GB"/>
        </w:rPr>
        <w:t xml:space="preserve">in accordance with the Stage 3 criteria of </w:t>
      </w:r>
      <w:r w:rsidR="00390196" w:rsidRPr="00655FB7">
        <w:rPr>
          <w:sz w:val="20"/>
          <w:lang w:val="en-GB"/>
        </w:rPr>
        <w:t xml:space="preserve">‘The Carbon Trust Offshore Wind Accelerator roadmap for the commercial acceptance of floating LiDAR technology’, Version 3.0, June 2025. </w:t>
      </w:r>
    </w:p>
    <w:p w14:paraId="7416295E" w14:textId="584D242E" w:rsidR="00713116" w:rsidRPr="00655FB7" w:rsidRDefault="00A24E4E" w:rsidP="114D6D9E">
      <w:p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r w:rsidRPr="00655FB7">
        <w:rPr>
          <w:sz w:val="20"/>
          <w:lang w:val="en-GB"/>
        </w:rPr>
        <w:t>In addition</w:t>
      </w:r>
      <w:r w:rsidR="00CC570C" w:rsidRPr="00655FB7">
        <w:rPr>
          <w:sz w:val="20"/>
          <w:lang w:val="en-GB"/>
        </w:rPr>
        <w:t xml:space="preserve">, the scope of the </w:t>
      </w:r>
      <w:r w:rsidR="00390196" w:rsidRPr="00655FB7">
        <w:rPr>
          <w:sz w:val="20"/>
          <w:lang w:val="en-GB"/>
        </w:rPr>
        <w:t xml:space="preserve">remotely monitored and </w:t>
      </w:r>
      <w:r w:rsidR="00CC570C" w:rsidRPr="00655FB7">
        <w:rPr>
          <w:sz w:val="20"/>
          <w:lang w:val="en-GB"/>
        </w:rPr>
        <w:t xml:space="preserve">online-transmitted parameters must </w:t>
      </w:r>
      <w:r w:rsidRPr="00655FB7">
        <w:rPr>
          <w:sz w:val="20"/>
          <w:lang w:val="en-GB"/>
        </w:rPr>
        <w:t>be specified</w:t>
      </w:r>
      <w:r w:rsidR="00CC570C" w:rsidRPr="00655FB7">
        <w:rPr>
          <w:sz w:val="20"/>
          <w:lang w:val="en-GB"/>
        </w:rPr>
        <w:t xml:space="preserve">. </w:t>
      </w:r>
      <w:r w:rsidR="00713116" w:rsidRPr="00655FB7">
        <w:rPr>
          <w:sz w:val="20"/>
          <w:lang w:val="en-GB"/>
        </w:rPr>
        <w:t xml:space="preserve">It must also be explained here how measurement failures are prevented or mitigated, </w:t>
      </w:r>
      <w:r w:rsidR="00B05B07" w:rsidRPr="00655FB7">
        <w:rPr>
          <w:sz w:val="20"/>
          <w:lang w:val="en-GB"/>
        </w:rPr>
        <w:t>for example through redundant sensors and scheduled maintenance</w:t>
      </w:r>
      <w:r w:rsidR="00713116" w:rsidRPr="00655FB7">
        <w:rPr>
          <w:sz w:val="20"/>
          <w:lang w:val="en-GB"/>
        </w:rPr>
        <w:t xml:space="preserve">. In particular, it </w:t>
      </w:r>
      <w:r w:rsidR="00E8347A" w:rsidRPr="00655FB7">
        <w:rPr>
          <w:sz w:val="20"/>
          <w:lang w:val="en-GB"/>
        </w:rPr>
        <w:t xml:space="preserve">must be explained </w:t>
      </w:r>
      <w:r w:rsidR="00713116" w:rsidRPr="00655FB7">
        <w:rPr>
          <w:sz w:val="20"/>
          <w:lang w:val="en-GB"/>
        </w:rPr>
        <w:t xml:space="preserve">which faults are expected, along with their probability of occurrence and impact; what preventive measures are taken beforehand and what countermeasures are implemented after a fault occurs </w:t>
      </w:r>
      <w:r w:rsidR="00713116" w:rsidRPr="00655FB7">
        <w:rPr>
          <w:sz w:val="20"/>
          <w:u w:val="single"/>
          <w:lang w:val="en-GB"/>
        </w:rPr>
        <w:t>(risk matrix)</w:t>
      </w:r>
      <w:r w:rsidR="00713116" w:rsidRPr="00655FB7">
        <w:rPr>
          <w:sz w:val="20"/>
          <w:lang w:val="en-GB"/>
        </w:rPr>
        <w:t>; and within what timeframe the fault will be rectified. Planned shutdowns</w:t>
      </w:r>
      <w:r w:rsidR="00B05B07" w:rsidRPr="00655FB7">
        <w:rPr>
          <w:sz w:val="20"/>
          <w:lang w:val="en-GB"/>
        </w:rPr>
        <w:t xml:space="preserve">, e.g. </w:t>
      </w:r>
      <w:r w:rsidR="00713116" w:rsidRPr="00655FB7">
        <w:rPr>
          <w:sz w:val="20"/>
          <w:lang w:val="en-GB"/>
        </w:rPr>
        <w:t>for maintenance purposes</w:t>
      </w:r>
      <w:r w:rsidR="00B05B07" w:rsidRPr="00655FB7">
        <w:rPr>
          <w:sz w:val="20"/>
          <w:lang w:val="en-GB"/>
        </w:rPr>
        <w:t xml:space="preserve">, </w:t>
      </w:r>
      <w:r w:rsidR="00713116" w:rsidRPr="00655FB7">
        <w:rPr>
          <w:sz w:val="20"/>
          <w:lang w:val="en-GB"/>
        </w:rPr>
        <w:t xml:space="preserve">shall be taken into account accordingly when calculating </w:t>
      </w:r>
      <w:r w:rsidR="009B2960" w:rsidRPr="00655FB7">
        <w:rPr>
          <w:sz w:val="20"/>
          <w:lang w:val="en-GB"/>
        </w:rPr>
        <w:t>data</w:t>
      </w:r>
      <w:r w:rsidR="00713116" w:rsidRPr="00655FB7">
        <w:rPr>
          <w:sz w:val="20"/>
          <w:lang w:val="en-GB"/>
        </w:rPr>
        <w:t xml:space="preserve"> availability.</w:t>
      </w:r>
    </w:p>
    <w:p w14:paraId="48C79460" w14:textId="03D53AD4" w:rsidR="00655B06" w:rsidRPr="0000394D" w:rsidRDefault="00655B06" w:rsidP="114D6D9E">
      <w:pPr>
        <w:shd w:val="clear" w:color="auto" w:fill="D9D9D9" w:themeFill="background1" w:themeFillShade="D9"/>
        <w:spacing w:after="120" w:line="276" w:lineRule="auto"/>
        <w:rPr>
          <w:sz w:val="20"/>
        </w:rPr>
      </w:pPr>
      <w:r w:rsidRPr="00655FB7">
        <w:rPr>
          <w:sz w:val="20"/>
          <w:lang w:val="en-GB"/>
        </w:rPr>
        <w:t xml:space="preserve">Furthermore, the concept for </w:t>
      </w:r>
      <w:r w:rsidR="00B14172" w:rsidRPr="00655FB7">
        <w:rPr>
          <w:sz w:val="20"/>
          <w:lang w:val="en-GB"/>
        </w:rPr>
        <w:t xml:space="preserve">redundant storage of measurement data and </w:t>
      </w:r>
      <w:r w:rsidR="00390196" w:rsidRPr="00655FB7">
        <w:rPr>
          <w:sz w:val="20"/>
          <w:lang w:val="en-GB"/>
        </w:rPr>
        <w:t xml:space="preserve">for online </w:t>
      </w:r>
      <w:r w:rsidRPr="00655FB7">
        <w:rPr>
          <w:sz w:val="20"/>
          <w:lang w:val="en-GB"/>
        </w:rPr>
        <w:t xml:space="preserve">data transmission/provision must be outlined here. </w:t>
      </w:r>
      <w:r w:rsidRPr="114D6D9E">
        <w:rPr>
          <w:sz w:val="20"/>
        </w:rPr>
        <w:t xml:space="preserve">The </w:t>
      </w:r>
      <w:proofErr w:type="spellStart"/>
      <w:r w:rsidR="00B50C9C">
        <w:rPr>
          <w:sz w:val="20"/>
        </w:rPr>
        <w:t>work</w:t>
      </w:r>
      <w:proofErr w:type="spellEnd"/>
      <w:r w:rsidR="00B50C9C">
        <w:rPr>
          <w:sz w:val="20"/>
        </w:rPr>
        <w:t xml:space="preserve"> </w:t>
      </w:r>
      <w:proofErr w:type="spellStart"/>
      <w:r w:rsidRPr="114D6D9E">
        <w:rPr>
          <w:sz w:val="20"/>
        </w:rPr>
        <w:t>specification</w:t>
      </w:r>
      <w:proofErr w:type="spellEnd"/>
      <w:r w:rsidRPr="114D6D9E">
        <w:rPr>
          <w:sz w:val="20"/>
        </w:rPr>
        <w:t xml:space="preserve"> (</w:t>
      </w:r>
      <w:proofErr w:type="spellStart"/>
      <w:r w:rsidR="00B50C9C">
        <w:rPr>
          <w:sz w:val="20"/>
        </w:rPr>
        <w:t>s</w:t>
      </w:r>
      <w:r w:rsidRPr="114D6D9E">
        <w:rPr>
          <w:sz w:val="20"/>
        </w:rPr>
        <w:t>ection</w:t>
      </w:r>
      <w:proofErr w:type="spellEnd"/>
      <w:r w:rsidRPr="114D6D9E">
        <w:rPr>
          <w:sz w:val="20"/>
        </w:rPr>
        <w:t xml:space="preserve"> 2.1.</w:t>
      </w:r>
      <w:r w:rsidR="00390196">
        <w:rPr>
          <w:sz w:val="20"/>
        </w:rPr>
        <w:t>3</w:t>
      </w:r>
      <w:r w:rsidRPr="114D6D9E">
        <w:rPr>
          <w:sz w:val="20"/>
        </w:rPr>
        <w:t xml:space="preserve">) </w:t>
      </w:r>
      <w:proofErr w:type="spellStart"/>
      <w:r w:rsidRPr="114D6D9E">
        <w:rPr>
          <w:sz w:val="20"/>
        </w:rPr>
        <w:t>describe</w:t>
      </w:r>
      <w:r w:rsidR="00AA2EB5">
        <w:rPr>
          <w:sz w:val="20"/>
        </w:rPr>
        <w:t>s</w:t>
      </w:r>
      <w:proofErr w:type="spellEnd"/>
      <w:r w:rsidRPr="114D6D9E">
        <w:rPr>
          <w:sz w:val="20"/>
        </w:rPr>
        <w:t xml:space="preserve"> </w:t>
      </w:r>
      <w:proofErr w:type="spellStart"/>
      <w:r w:rsidRPr="114D6D9E">
        <w:rPr>
          <w:sz w:val="20"/>
        </w:rPr>
        <w:t>the</w:t>
      </w:r>
      <w:proofErr w:type="spellEnd"/>
      <w:r w:rsidRPr="114D6D9E">
        <w:rPr>
          <w:sz w:val="20"/>
        </w:rPr>
        <w:t xml:space="preserve"> </w:t>
      </w:r>
      <w:proofErr w:type="spellStart"/>
      <w:r w:rsidRPr="114D6D9E">
        <w:rPr>
          <w:sz w:val="20"/>
        </w:rPr>
        <w:t>minimum</w:t>
      </w:r>
      <w:proofErr w:type="spellEnd"/>
      <w:r w:rsidRPr="114D6D9E">
        <w:rPr>
          <w:sz w:val="20"/>
        </w:rPr>
        <w:t xml:space="preserve"> </w:t>
      </w:r>
      <w:proofErr w:type="spellStart"/>
      <w:r w:rsidRPr="114D6D9E">
        <w:rPr>
          <w:sz w:val="20"/>
        </w:rPr>
        <w:t>requirements</w:t>
      </w:r>
      <w:proofErr w:type="spellEnd"/>
      <w:r w:rsidRPr="114D6D9E">
        <w:rPr>
          <w:sz w:val="20"/>
        </w:rPr>
        <w:t>.</w:t>
      </w:r>
    </w:p>
    <w:permEnd w:id="242567823"/>
    <w:p w14:paraId="0C906341" w14:textId="00EDAB48" w:rsidR="00713116" w:rsidRPr="007A240D" w:rsidRDefault="00530D6F" w:rsidP="00C54AC2">
      <w:pPr>
        <w:pStyle w:val="berschrift3"/>
      </w:pPr>
      <w:r>
        <w:t xml:space="preserve">Data </w:t>
      </w:r>
      <w:proofErr w:type="spellStart"/>
      <w:r>
        <w:t>scope</w:t>
      </w:r>
      <w:proofErr w:type="spellEnd"/>
      <w:r>
        <w:t xml:space="preserve"> and </w:t>
      </w:r>
      <w:proofErr w:type="spellStart"/>
      <w:r w:rsidR="001C423D">
        <w:t>quality</w:t>
      </w:r>
      <w:proofErr w:type="spellEnd"/>
    </w:p>
    <w:p w14:paraId="40C4C5F7" w14:textId="59BAC4BE" w:rsidR="006A04A3" w:rsidRPr="00655FB7" w:rsidRDefault="006A04A3" w:rsidP="007A240D">
      <w:p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permStart w:id="513425252" w:edGrp="everyone"/>
      <w:r w:rsidRPr="00655FB7">
        <w:rPr>
          <w:sz w:val="20"/>
          <w:lang w:val="en-GB"/>
        </w:rPr>
        <w:t xml:space="preserve">Description </w:t>
      </w:r>
      <w:r w:rsidR="00E8347A" w:rsidRPr="00655FB7">
        <w:rPr>
          <w:sz w:val="20"/>
          <w:lang w:val="en-GB"/>
        </w:rPr>
        <w:t xml:space="preserve">of the scope </w:t>
      </w:r>
      <w:r w:rsidR="004D4382" w:rsidRPr="00655FB7">
        <w:rPr>
          <w:sz w:val="20"/>
          <w:lang w:val="en-GB"/>
        </w:rPr>
        <w:t xml:space="preserve">and appropriate benefits </w:t>
      </w:r>
      <w:r w:rsidRPr="00655FB7">
        <w:rPr>
          <w:sz w:val="20"/>
          <w:lang w:val="en-GB"/>
        </w:rPr>
        <w:t xml:space="preserve">of the parameters to be measured, </w:t>
      </w:r>
      <w:r w:rsidR="007B135B" w:rsidRPr="00655FB7">
        <w:rPr>
          <w:sz w:val="20"/>
          <w:lang w:val="en-GB"/>
        </w:rPr>
        <w:t>as well as the added value of additional parameters</w:t>
      </w:r>
      <w:r w:rsidR="002C39BA" w:rsidRPr="00655FB7">
        <w:rPr>
          <w:sz w:val="20"/>
          <w:lang w:val="en-GB"/>
        </w:rPr>
        <w:t>. In case of turbulence intensity</w:t>
      </w:r>
      <w:r w:rsidRPr="00655FB7">
        <w:rPr>
          <w:sz w:val="20"/>
          <w:lang w:val="en-GB"/>
        </w:rPr>
        <w:t xml:space="preserve">, </w:t>
      </w:r>
      <w:r w:rsidR="002C39BA" w:rsidRPr="00655FB7">
        <w:rPr>
          <w:sz w:val="20"/>
          <w:lang w:val="en-GB"/>
        </w:rPr>
        <w:t xml:space="preserve">the </w:t>
      </w:r>
      <w:r w:rsidRPr="00655FB7">
        <w:rPr>
          <w:sz w:val="20"/>
          <w:lang w:val="en-GB"/>
        </w:rPr>
        <w:t xml:space="preserve">underlying </w:t>
      </w:r>
      <w:r w:rsidR="00AA016C" w:rsidRPr="00655FB7">
        <w:rPr>
          <w:sz w:val="20"/>
          <w:lang w:val="en-GB"/>
        </w:rPr>
        <w:t xml:space="preserve">methodology </w:t>
      </w:r>
      <w:r w:rsidR="00B50C9C">
        <w:rPr>
          <w:sz w:val="20"/>
          <w:lang w:val="en-GB"/>
        </w:rPr>
        <w:t xml:space="preserve">used </w:t>
      </w:r>
      <w:r w:rsidRPr="00655FB7">
        <w:rPr>
          <w:sz w:val="20"/>
          <w:lang w:val="en-GB"/>
        </w:rPr>
        <w:t xml:space="preserve">for </w:t>
      </w:r>
      <w:r w:rsidR="00B50C9C">
        <w:rPr>
          <w:sz w:val="20"/>
          <w:lang w:val="en-GB"/>
        </w:rPr>
        <w:t>the calculation</w:t>
      </w:r>
      <w:r w:rsidRPr="00655FB7">
        <w:rPr>
          <w:sz w:val="20"/>
          <w:lang w:val="en-GB"/>
        </w:rPr>
        <w:t xml:space="preserve"> </w:t>
      </w:r>
      <w:r w:rsidR="00D27EE7" w:rsidRPr="00655FB7">
        <w:rPr>
          <w:sz w:val="20"/>
          <w:lang w:val="en-GB"/>
        </w:rPr>
        <w:t xml:space="preserve">must </w:t>
      </w:r>
      <w:r w:rsidR="00E8347A" w:rsidRPr="00655FB7">
        <w:rPr>
          <w:sz w:val="20"/>
          <w:lang w:val="en-GB"/>
        </w:rPr>
        <w:t>be described</w:t>
      </w:r>
      <w:r w:rsidR="00B50C9C">
        <w:rPr>
          <w:sz w:val="20"/>
          <w:lang w:val="en-GB"/>
        </w:rPr>
        <w:t xml:space="preserve"> here</w:t>
      </w:r>
      <w:r w:rsidRPr="00655FB7">
        <w:rPr>
          <w:sz w:val="20"/>
          <w:lang w:val="en-GB"/>
        </w:rPr>
        <w:t xml:space="preserve">. </w:t>
      </w:r>
      <w:r w:rsidR="00D27EE7" w:rsidRPr="00655FB7">
        <w:rPr>
          <w:sz w:val="20"/>
          <w:lang w:val="en-GB"/>
        </w:rPr>
        <w:t xml:space="preserve">It must be specified whether the method is </w:t>
      </w:r>
      <w:r w:rsidR="00B50C9C">
        <w:rPr>
          <w:sz w:val="20"/>
          <w:lang w:val="en-GB"/>
        </w:rPr>
        <w:t xml:space="preserve">already </w:t>
      </w:r>
      <w:r w:rsidR="00D27EE7" w:rsidRPr="00655FB7">
        <w:rPr>
          <w:sz w:val="20"/>
          <w:lang w:val="en-GB"/>
        </w:rPr>
        <w:t xml:space="preserve">certified or peer-reviewed. </w:t>
      </w:r>
    </w:p>
    <w:p w14:paraId="4684747F" w14:textId="2D41A322" w:rsidR="007B135B" w:rsidRPr="00655FB7" w:rsidRDefault="00F037E3" w:rsidP="114D6D9E">
      <w:p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r w:rsidRPr="00655FB7">
        <w:rPr>
          <w:sz w:val="20"/>
          <w:lang w:val="en-GB"/>
        </w:rPr>
        <w:lastRenderedPageBreak/>
        <w:t>Description of the</w:t>
      </w:r>
      <w:r w:rsidR="00D27EE7" w:rsidRPr="00655FB7">
        <w:rPr>
          <w:sz w:val="20"/>
          <w:lang w:val="en-GB"/>
        </w:rPr>
        <w:t xml:space="preserve"> planned </w:t>
      </w:r>
      <w:r w:rsidR="00B50C9C">
        <w:rPr>
          <w:sz w:val="20"/>
          <w:lang w:val="en-GB"/>
        </w:rPr>
        <w:t>actions</w:t>
      </w:r>
      <w:r w:rsidR="00B50C9C" w:rsidRPr="00655FB7">
        <w:rPr>
          <w:sz w:val="20"/>
          <w:lang w:val="en-GB"/>
        </w:rPr>
        <w:t xml:space="preserve"> </w:t>
      </w:r>
      <w:r w:rsidRPr="00655FB7">
        <w:rPr>
          <w:sz w:val="20"/>
          <w:lang w:val="en-GB"/>
        </w:rPr>
        <w:t xml:space="preserve">to ensure the accuracy of the measuring instruments used </w:t>
      </w:r>
      <w:r w:rsidR="00D27EE7" w:rsidRPr="00655FB7">
        <w:rPr>
          <w:sz w:val="20"/>
          <w:lang w:val="en-GB"/>
        </w:rPr>
        <w:t>and to reduce measurement uncertainties</w:t>
      </w:r>
      <w:r w:rsidRPr="00655FB7">
        <w:rPr>
          <w:sz w:val="20"/>
          <w:lang w:val="en-GB"/>
        </w:rPr>
        <w:t xml:space="preserve">. This includes, </w:t>
      </w:r>
      <w:r w:rsidR="00A24E4E" w:rsidRPr="00655FB7">
        <w:rPr>
          <w:sz w:val="20"/>
          <w:lang w:val="en-GB"/>
        </w:rPr>
        <w:t xml:space="preserve">amongst other things, </w:t>
      </w:r>
      <w:r w:rsidR="00BF751C" w:rsidRPr="00655FB7">
        <w:rPr>
          <w:sz w:val="20"/>
          <w:lang w:val="en-GB"/>
        </w:rPr>
        <w:t xml:space="preserve">the </w:t>
      </w:r>
      <w:r w:rsidRPr="00655FB7">
        <w:rPr>
          <w:sz w:val="20"/>
          <w:lang w:val="en-GB"/>
        </w:rPr>
        <w:t xml:space="preserve">concept for </w:t>
      </w:r>
      <w:r w:rsidR="006A04A3" w:rsidRPr="00655FB7">
        <w:rPr>
          <w:sz w:val="20"/>
          <w:lang w:val="en-GB"/>
        </w:rPr>
        <w:t>the</w:t>
      </w:r>
      <w:r w:rsidRPr="00655FB7">
        <w:rPr>
          <w:sz w:val="20"/>
          <w:lang w:val="en-GB"/>
        </w:rPr>
        <w:t xml:space="preserve"> calibration </w:t>
      </w:r>
      <w:r w:rsidR="00543764" w:rsidRPr="00655FB7">
        <w:rPr>
          <w:sz w:val="20"/>
          <w:lang w:val="en-GB"/>
        </w:rPr>
        <w:t xml:space="preserve">and validation of the measuring instruments </w:t>
      </w:r>
      <w:r w:rsidR="0094225F" w:rsidRPr="00655FB7">
        <w:rPr>
          <w:sz w:val="20"/>
          <w:lang w:val="en-GB"/>
        </w:rPr>
        <w:t xml:space="preserve">in accordance with the standards </w:t>
      </w:r>
      <w:r w:rsidR="00A24E4E" w:rsidRPr="00655FB7">
        <w:rPr>
          <w:sz w:val="20"/>
          <w:lang w:val="en-GB"/>
        </w:rPr>
        <w:t xml:space="preserve">listed in the </w:t>
      </w:r>
      <w:r w:rsidR="00B50C9C">
        <w:rPr>
          <w:sz w:val="20"/>
          <w:lang w:val="en-GB"/>
        </w:rPr>
        <w:t>work specification</w:t>
      </w:r>
      <w:r w:rsidR="00A24E4E" w:rsidRPr="00655FB7">
        <w:rPr>
          <w:sz w:val="20"/>
          <w:lang w:val="en-GB"/>
        </w:rPr>
        <w:t xml:space="preserve"> </w:t>
      </w:r>
      <w:r w:rsidRPr="00655FB7">
        <w:rPr>
          <w:sz w:val="20"/>
          <w:lang w:val="en-GB"/>
        </w:rPr>
        <w:t xml:space="preserve">(in particular </w:t>
      </w:r>
      <w:r w:rsidR="006A04A3" w:rsidRPr="00655FB7">
        <w:rPr>
          <w:sz w:val="20"/>
          <w:lang w:val="en-GB"/>
        </w:rPr>
        <w:t>the</w:t>
      </w:r>
      <w:r w:rsidRPr="00655FB7">
        <w:rPr>
          <w:sz w:val="20"/>
          <w:lang w:val="en-GB"/>
        </w:rPr>
        <w:t xml:space="preserve"> duration, location, and whether </w:t>
      </w:r>
      <w:r w:rsidR="006A04A3" w:rsidRPr="00655FB7">
        <w:rPr>
          <w:sz w:val="20"/>
          <w:lang w:val="en-GB"/>
        </w:rPr>
        <w:t xml:space="preserve">calibration </w:t>
      </w:r>
      <w:r w:rsidR="0094225F" w:rsidRPr="00655FB7">
        <w:rPr>
          <w:sz w:val="20"/>
          <w:lang w:val="en-GB"/>
        </w:rPr>
        <w:t xml:space="preserve">and </w:t>
      </w:r>
      <w:r w:rsidR="00543764" w:rsidRPr="00655FB7">
        <w:rPr>
          <w:sz w:val="20"/>
          <w:lang w:val="en-GB"/>
        </w:rPr>
        <w:t xml:space="preserve">validation </w:t>
      </w:r>
      <w:r w:rsidR="006A04A3" w:rsidRPr="00655FB7">
        <w:rPr>
          <w:sz w:val="20"/>
          <w:lang w:val="en-GB"/>
        </w:rPr>
        <w:t>are carried out</w:t>
      </w:r>
      <w:r w:rsidRPr="00655FB7">
        <w:rPr>
          <w:sz w:val="20"/>
          <w:lang w:val="en-GB"/>
        </w:rPr>
        <w:t xml:space="preserve"> in-house or </w:t>
      </w:r>
      <w:r w:rsidR="006A04A3" w:rsidRPr="00655FB7">
        <w:rPr>
          <w:sz w:val="20"/>
          <w:lang w:val="en-GB"/>
        </w:rPr>
        <w:t>by an external party)</w:t>
      </w:r>
      <w:r w:rsidR="00762A0F" w:rsidRPr="00655FB7">
        <w:rPr>
          <w:sz w:val="20"/>
          <w:lang w:val="en-GB"/>
        </w:rPr>
        <w:t>, such as offshore validation</w:t>
      </w:r>
      <w:r w:rsidR="00695C87" w:rsidRPr="00655FB7">
        <w:rPr>
          <w:sz w:val="20"/>
          <w:lang w:val="en-GB"/>
        </w:rPr>
        <w:t>.</w:t>
      </w:r>
    </w:p>
    <w:p w14:paraId="18418540" w14:textId="2CA7CC8E" w:rsidR="00713116" w:rsidRPr="00655FB7" w:rsidRDefault="007B135B" w:rsidP="114D6D9E">
      <w:p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r w:rsidRPr="00655FB7">
        <w:rPr>
          <w:sz w:val="20"/>
          <w:lang w:val="en-GB"/>
        </w:rPr>
        <w:t xml:space="preserve">A </w:t>
      </w:r>
      <w:r w:rsidR="00B50C9C">
        <w:rPr>
          <w:sz w:val="20"/>
          <w:lang w:val="en-GB"/>
        </w:rPr>
        <w:t>well-founded</w:t>
      </w:r>
      <w:r w:rsidR="00B50C9C" w:rsidRPr="00655FB7">
        <w:rPr>
          <w:sz w:val="20"/>
          <w:lang w:val="en-GB"/>
        </w:rPr>
        <w:t xml:space="preserve"> </w:t>
      </w:r>
      <w:r w:rsidR="00B50C9C">
        <w:rPr>
          <w:sz w:val="20"/>
          <w:lang w:val="en-GB"/>
        </w:rPr>
        <w:t>justification</w:t>
      </w:r>
      <w:r w:rsidR="00B50C9C" w:rsidRPr="00655FB7">
        <w:rPr>
          <w:sz w:val="20"/>
          <w:lang w:val="en-GB"/>
        </w:rPr>
        <w:t xml:space="preserve"> </w:t>
      </w:r>
      <w:r w:rsidRPr="00655FB7">
        <w:rPr>
          <w:sz w:val="20"/>
          <w:lang w:val="en-GB"/>
        </w:rPr>
        <w:t>of the suitability of the proposed</w:t>
      </w:r>
      <w:r w:rsidR="003D7FE5">
        <w:rPr>
          <w:sz w:val="20"/>
          <w:lang w:val="en-GB"/>
        </w:rPr>
        <w:t xml:space="preserve"> sea state</w:t>
      </w:r>
      <w:r w:rsidRPr="00655FB7">
        <w:rPr>
          <w:sz w:val="20"/>
          <w:lang w:val="en-GB"/>
        </w:rPr>
        <w:t xml:space="preserve"> </w:t>
      </w:r>
      <w:r w:rsidR="00B50C9C">
        <w:rPr>
          <w:sz w:val="20"/>
          <w:lang w:val="en-GB"/>
        </w:rPr>
        <w:t xml:space="preserve">measuring </w:t>
      </w:r>
      <w:r w:rsidR="003D7FE5">
        <w:rPr>
          <w:sz w:val="20"/>
          <w:lang w:val="en-GB"/>
        </w:rPr>
        <w:t>devices</w:t>
      </w:r>
      <w:r w:rsidRPr="00655FB7">
        <w:rPr>
          <w:sz w:val="20"/>
          <w:lang w:val="en-GB"/>
        </w:rPr>
        <w:t xml:space="preserve"> for the </w:t>
      </w:r>
      <w:r w:rsidR="003D7FE5">
        <w:rPr>
          <w:sz w:val="20"/>
          <w:lang w:val="en-GB"/>
        </w:rPr>
        <w:t xml:space="preserve">sea </w:t>
      </w:r>
      <w:r w:rsidRPr="00655FB7">
        <w:rPr>
          <w:sz w:val="20"/>
          <w:lang w:val="en-GB"/>
        </w:rPr>
        <w:t xml:space="preserve">conditions </w:t>
      </w:r>
      <w:r w:rsidR="003D7FE5">
        <w:rPr>
          <w:sz w:val="20"/>
          <w:lang w:val="en-GB"/>
        </w:rPr>
        <w:t>of</w:t>
      </w:r>
      <w:r w:rsidRPr="00655FB7">
        <w:rPr>
          <w:sz w:val="20"/>
          <w:lang w:val="en-GB"/>
        </w:rPr>
        <w:t xml:space="preserve"> the German North Sea, together with details </w:t>
      </w:r>
      <w:r w:rsidR="003D7FE5">
        <w:rPr>
          <w:sz w:val="20"/>
          <w:lang w:val="en-GB"/>
        </w:rPr>
        <w:t>regarding</w:t>
      </w:r>
      <w:r w:rsidR="003D7FE5" w:rsidRPr="00655FB7">
        <w:rPr>
          <w:sz w:val="20"/>
          <w:lang w:val="en-GB"/>
        </w:rPr>
        <w:t xml:space="preserve"> </w:t>
      </w:r>
      <w:r w:rsidRPr="00655FB7">
        <w:rPr>
          <w:sz w:val="20"/>
          <w:lang w:val="en-GB"/>
        </w:rPr>
        <w:t>the validation of the</w:t>
      </w:r>
      <w:r w:rsidR="0031531B">
        <w:rPr>
          <w:sz w:val="20"/>
          <w:lang w:val="en-GB"/>
        </w:rPr>
        <w:t xml:space="preserve"> </w:t>
      </w:r>
      <w:proofErr w:type="spellStart"/>
      <w:r w:rsidR="0031531B">
        <w:rPr>
          <w:sz w:val="20"/>
          <w:lang w:val="en-GB"/>
        </w:rPr>
        <w:t>intented</w:t>
      </w:r>
      <w:proofErr w:type="spellEnd"/>
      <w:r w:rsidRPr="00655FB7">
        <w:rPr>
          <w:sz w:val="20"/>
          <w:lang w:val="en-GB"/>
        </w:rPr>
        <w:t xml:space="preserve"> </w:t>
      </w:r>
      <w:r w:rsidR="00B50C9C">
        <w:rPr>
          <w:sz w:val="20"/>
          <w:lang w:val="en-GB"/>
        </w:rPr>
        <w:t>instruments</w:t>
      </w:r>
      <w:r w:rsidR="004C6D1B" w:rsidRPr="00655FB7">
        <w:rPr>
          <w:sz w:val="20"/>
          <w:lang w:val="en-GB"/>
        </w:rPr>
        <w:t xml:space="preserve">. </w:t>
      </w:r>
      <w:r w:rsidR="003D7FE5">
        <w:rPr>
          <w:sz w:val="20"/>
          <w:lang w:val="en-GB"/>
        </w:rPr>
        <w:t>In this context</w:t>
      </w:r>
      <w:r w:rsidR="004C6D1B" w:rsidRPr="00655FB7">
        <w:rPr>
          <w:sz w:val="20"/>
          <w:lang w:val="en-GB"/>
        </w:rPr>
        <w:t xml:space="preserve">, </w:t>
      </w:r>
      <w:r w:rsidR="003D7FE5">
        <w:rPr>
          <w:sz w:val="20"/>
          <w:lang w:val="en-GB"/>
        </w:rPr>
        <w:t>at least</w:t>
      </w:r>
      <w:r w:rsidR="004C6D1B" w:rsidRPr="00655FB7">
        <w:rPr>
          <w:sz w:val="20"/>
          <w:lang w:val="en-GB"/>
        </w:rPr>
        <w:t xml:space="preserve"> the spectral parameters relating to significant wave height, wave period and wave direction</w:t>
      </w:r>
      <w:r w:rsidR="003D7FE5">
        <w:rPr>
          <w:sz w:val="20"/>
          <w:lang w:val="en-GB"/>
        </w:rPr>
        <w:t xml:space="preserve"> must be taken into account</w:t>
      </w:r>
      <w:r w:rsidRPr="00655FB7">
        <w:rPr>
          <w:sz w:val="20"/>
          <w:lang w:val="en-GB"/>
        </w:rPr>
        <w:t xml:space="preserve">. </w:t>
      </w:r>
    </w:p>
    <w:p w14:paraId="32931870" w14:textId="290FBAF3" w:rsidR="00713116" w:rsidRPr="00655FB7" w:rsidRDefault="006A04A3" w:rsidP="002C39BA">
      <w:p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r w:rsidRPr="00655FB7">
        <w:rPr>
          <w:sz w:val="20"/>
          <w:lang w:val="en-GB"/>
        </w:rPr>
        <w:t>Description of the quality control concept</w:t>
      </w:r>
      <w:r w:rsidR="009B68A0" w:rsidRPr="00655FB7">
        <w:rPr>
          <w:sz w:val="20"/>
          <w:lang w:val="en-GB"/>
        </w:rPr>
        <w:t xml:space="preserve">, including quality flags and </w:t>
      </w:r>
      <w:r w:rsidR="0094225F" w:rsidRPr="00655FB7">
        <w:rPr>
          <w:sz w:val="20"/>
          <w:lang w:val="en-GB"/>
        </w:rPr>
        <w:t xml:space="preserve">plausibility checking </w:t>
      </w:r>
      <w:r w:rsidRPr="00655FB7">
        <w:rPr>
          <w:sz w:val="20"/>
          <w:lang w:val="en-GB"/>
        </w:rPr>
        <w:t>of the measurement data</w:t>
      </w:r>
      <w:r w:rsidR="00713116" w:rsidRPr="00655FB7">
        <w:rPr>
          <w:sz w:val="20"/>
          <w:lang w:val="en-GB"/>
        </w:rPr>
        <w:t xml:space="preserve">. </w:t>
      </w:r>
      <w:r w:rsidRPr="00655FB7">
        <w:rPr>
          <w:sz w:val="20"/>
          <w:lang w:val="en-GB"/>
        </w:rPr>
        <w:t>Details of uncertainties and identification of potential countermeasures to be taken in the measurement setup and data analysis (e.g.</w:t>
      </w:r>
      <w:r w:rsidR="003D7FE5">
        <w:rPr>
          <w:sz w:val="20"/>
          <w:lang w:val="en-GB"/>
        </w:rPr>
        <w:t>,</w:t>
      </w:r>
      <w:r w:rsidRPr="00655FB7">
        <w:rPr>
          <w:sz w:val="20"/>
          <w:lang w:val="en-GB"/>
        </w:rPr>
        <w:t xml:space="preserve"> </w:t>
      </w:r>
      <w:r w:rsidR="003D7FE5">
        <w:rPr>
          <w:sz w:val="20"/>
          <w:lang w:val="en-GB"/>
        </w:rPr>
        <w:t>motion compensation</w:t>
      </w:r>
      <w:r w:rsidRPr="00655FB7">
        <w:rPr>
          <w:sz w:val="20"/>
          <w:lang w:val="en-GB"/>
        </w:rPr>
        <w:t xml:space="preserve"> when using a </w:t>
      </w:r>
      <w:r w:rsidR="00E8347A" w:rsidRPr="00655FB7">
        <w:rPr>
          <w:sz w:val="20"/>
          <w:lang w:val="en-GB"/>
        </w:rPr>
        <w:t xml:space="preserve">floating </w:t>
      </w:r>
      <w:r w:rsidRPr="00655FB7">
        <w:rPr>
          <w:sz w:val="20"/>
          <w:lang w:val="en-GB"/>
        </w:rPr>
        <w:t>LiDAR buoy).</w:t>
      </w:r>
      <w:r w:rsidR="0094225F" w:rsidRPr="00655FB7">
        <w:rPr>
          <w:sz w:val="20"/>
          <w:lang w:val="en-GB"/>
        </w:rPr>
        <w:t xml:space="preserve"> Explanation of secondary data sources, such as model/reanalysis data or measurement data from sources other than the device under consideration</w:t>
      </w:r>
      <w:r w:rsidR="008320FF" w:rsidRPr="00655FB7">
        <w:rPr>
          <w:sz w:val="20"/>
          <w:lang w:val="en-GB"/>
        </w:rPr>
        <w:t>, which are used to verify the quality of the measurements</w:t>
      </w:r>
      <w:r w:rsidR="0094225F" w:rsidRPr="00655FB7">
        <w:rPr>
          <w:sz w:val="20"/>
          <w:lang w:val="en-GB"/>
        </w:rPr>
        <w:t xml:space="preserve">. </w:t>
      </w:r>
    </w:p>
    <w:p w14:paraId="19377309" w14:textId="7901D332" w:rsidR="004A7DBB" w:rsidRPr="00655FB7" w:rsidRDefault="00207C71" w:rsidP="00F17012">
      <w:pPr>
        <w:shd w:val="clear" w:color="auto" w:fill="D9D9D9" w:themeFill="background1" w:themeFillShade="D9"/>
        <w:spacing w:after="120" w:line="276" w:lineRule="auto"/>
        <w:rPr>
          <w:lang w:val="en-GB"/>
        </w:rPr>
      </w:pPr>
      <w:r w:rsidRPr="00655FB7">
        <w:rPr>
          <w:sz w:val="20"/>
          <w:lang w:val="en-GB"/>
        </w:rPr>
        <w:t xml:space="preserve">The </w:t>
      </w:r>
      <w:r w:rsidR="003D7FE5">
        <w:rPr>
          <w:sz w:val="20"/>
          <w:lang w:val="en-GB"/>
        </w:rPr>
        <w:t xml:space="preserve">work </w:t>
      </w:r>
      <w:r w:rsidRPr="00655FB7">
        <w:rPr>
          <w:sz w:val="20"/>
          <w:lang w:val="en-GB"/>
        </w:rPr>
        <w:t>specification (</w:t>
      </w:r>
      <w:r w:rsidR="00390196" w:rsidRPr="00655FB7">
        <w:rPr>
          <w:sz w:val="20"/>
          <w:lang w:val="en-GB"/>
        </w:rPr>
        <w:t>sections</w:t>
      </w:r>
      <w:r w:rsidRPr="00655FB7">
        <w:rPr>
          <w:sz w:val="20"/>
          <w:lang w:val="en-GB"/>
        </w:rPr>
        <w:t xml:space="preserve"> 2.1</w:t>
      </w:r>
      <w:r w:rsidR="005A3372" w:rsidRPr="00655FB7">
        <w:rPr>
          <w:sz w:val="20"/>
          <w:lang w:val="en-GB"/>
        </w:rPr>
        <w:t>.</w:t>
      </w:r>
      <w:r w:rsidR="00390196" w:rsidRPr="00655FB7">
        <w:rPr>
          <w:sz w:val="20"/>
          <w:lang w:val="en-GB"/>
        </w:rPr>
        <w:t>1, 2.1.2 and 2.1.3</w:t>
      </w:r>
      <w:r w:rsidRPr="00655FB7">
        <w:rPr>
          <w:sz w:val="20"/>
          <w:lang w:val="en-GB"/>
        </w:rPr>
        <w:t xml:space="preserve">) sets </w:t>
      </w:r>
      <w:r w:rsidR="00E8347A" w:rsidRPr="00655FB7">
        <w:rPr>
          <w:sz w:val="20"/>
          <w:lang w:val="en-GB"/>
        </w:rPr>
        <w:t xml:space="preserve">out </w:t>
      </w:r>
      <w:r w:rsidRPr="00655FB7">
        <w:rPr>
          <w:sz w:val="20"/>
          <w:lang w:val="en-GB"/>
        </w:rPr>
        <w:t xml:space="preserve">the </w:t>
      </w:r>
      <w:r w:rsidR="00CD3D66" w:rsidRPr="00655FB7">
        <w:rPr>
          <w:sz w:val="20"/>
          <w:lang w:val="en-GB"/>
        </w:rPr>
        <w:t xml:space="preserve">respective </w:t>
      </w:r>
      <w:r w:rsidRPr="00655FB7">
        <w:rPr>
          <w:sz w:val="20"/>
          <w:lang w:val="en-GB"/>
        </w:rPr>
        <w:t xml:space="preserve">minimum requirements </w:t>
      </w:r>
      <w:r w:rsidR="00D214B5" w:rsidRPr="00655FB7">
        <w:rPr>
          <w:sz w:val="20"/>
          <w:lang w:val="en-GB"/>
        </w:rPr>
        <w:t>for the measurements</w:t>
      </w:r>
      <w:r w:rsidRPr="00655FB7">
        <w:rPr>
          <w:sz w:val="20"/>
          <w:lang w:val="en-GB"/>
        </w:rPr>
        <w:t xml:space="preserve">. </w:t>
      </w:r>
      <w:permEnd w:id="513425252"/>
    </w:p>
    <w:p w14:paraId="7E4164D3" w14:textId="0FE9E4EC" w:rsidR="00E3769D" w:rsidRPr="007A240D" w:rsidRDefault="003D7FE5" w:rsidP="00E3769D">
      <w:pPr>
        <w:pStyle w:val="berschrift3"/>
      </w:pPr>
      <w:r>
        <w:t>Energy</w:t>
      </w:r>
      <w:r w:rsidR="00E3769D">
        <w:t xml:space="preserve"> </w:t>
      </w:r>
      <w:proofErr w:type="spellStart"/>
      <w:r w:rsidR="00E3769D">
        <w:t>management</w:t>
      </w:r>
      <w:proofErr w:type="spellEnd"/>
    </w:p>
    <w:p w14:paraId="6FF5798C" w14:textId="1AFFF1BA" w:rsidR="00B05B07" w:rsidRPr="000C70BF" w:rsidRDefault="00E3769D" w:rsidP="114D6D9E">
      <w:pPr>
        <w:shd w:val="clear" w:color="auto" w:fill="D9D9D9" w:themeFill="background1" w:themeFillShade="D9"/>
        <w:spacing w:after="120" w:line="276" w:lineRule="auto"/>
        <w:rPr>
          <w:sz w:val="20"/>
          <w:lang w:val="en-US"/>
        </w:rPr>
      </w:pPr>
      <w:permStart w:id="1265989184" w:edGrp="everyone"/>
      <w:r w:rsidRPr="00655FB7">
        <w:rPr>
          <w:sz w:val="20"/>
          <w:lang w:val="en-GB"/>
        </w:rPr>
        <w:t xml:space="preserve">Description of the planned energy management to ensure </w:t>
      </w:r>
      <w:r w:rsidR="00C47E92" w:rsidRPr="00655FB7">
        <w:rPr>
          <w:sz w:val="20"/>
          <w:lang w:val="en-GB"/>
        </w:rPr>
        <w:t xml:space="preserve">a </w:t>
      </w:r>
      <w:r w:rsidR="003D7FE5">
        <w:rPr>
          <w:sz w:val="20"/>
          <w:lang w:val="en-GB"/>
        </w:rPr>
        <w:t>reliable</w:t>
      </w:r>
      <w:r w:rsidR="003D7FE5" w:rsidRPr="00655FB7">
        <w:rPr>
          <w:sz w:val="20"/>
          <w:lang w:val="en-GB"/>
        </w:rPr>
        <w:t xml:space="preserve"> </w:t>
      </w:r>
      <w:r w:rsidR="00C47E92" w:rsidRPr="00655FB7">
        <w:rPr>
          <w:sz w:val="20"/>
          <w:lang w:val="en-GB"/>
        </w:rPr>
        <w:t xml:space="preserve">power supply </w:t>
      </w:r>
      <w:r w:rsidRPr="00655FB7">
        <w:rPr>
          <w:sz w:val="20"/>
          <w:lang w:val="en-GB"/>
        </w:rPr>
        <w:t xml:space="preserve">for the planned </w:t>
      </w:r>
      <w:r w:rsidR="00B05B07" w:rsidRPr="00655FB7">
        <w:rPr>
          <w:sz w:val="20"/>
          <w:lang w:val="en-GB"/>
        </w:rPr>
        <w:t>measurement systems</w:t>
      </w:r>
      <w:r w:rsidRPr="00655FB7">
        <w:rPr>
          <w:sz w:val="20"/>
          <w:lang w:val="en-GB"/>
        </w:rPr>
        <w:t xml:space="preserve">. </w:t>
      </w:r>
      <w:r w:rsidRPr="000C70BF">
        <w:rPr>
          <w:sz w:val="20"/>
          <w:lang w:val="en-US"/>
        </w:rPr>
        <w:t xml:space="preserve">This includes, </w:t>
      </w:r>
      <w:r w:rsidR="00B05B07" w:rsidRPr="000C70BF">
        <w:rPr>
          <w:sz w:val="20"/>
          <w:lang w:val="en-US"/>
        </w:rPr>
        <w:t>amongst other things, the following aspects:</w:t>
      </w:r>
    </w:p>
    <w:p w14:paraId="1B161688" w14:textId="07F6DD22" w:rsidR="00B05B07" w:rsidRPr="00655FB7" w:rsidRDefault="00E3769D" w:rsidP="00B05B07">
      <w:pPr>
        <w:pStyle w:val="Listenabsatz"/>
        <w:numPr>
          <w:ilvl w:val="0"/>
          <w:numId w:val="7"/>
        </w:num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r w:rsidRPr="00655FB7">
        <w:rPr>
          <w:sz w:val="20"/>
          <w:lang w:val="en-GB"/>
        </w:rPr>
        <w:t>the number and type of planned energy sources</w:t>
      </w:r>
      <w:r w:rsidR="00B05B07" w:rsidRPr="00655FB7">
        <w:rPr>
          <w:sz w:val="20"/>
          <w:lang w:val="en-GB"/>
        </w:rPr>
        <w:t>,</w:t>
      </w:r>
    </w:p>
    <w:p w14:paraId="5F77AEF7" w14:textId="67E924B1" w:rsidR="00B05B07" w:rsidRPr="00655FB7" w:rsidRDefault="00E3769D" w:rsidP="00B05B07">
      <w:pPr>
        <w:pStyle w:val="Listenabsatz"/>
        <w:numPr>
          <w:ilvl w:val="0"/>
          <w:numId w:val="7"/>
        </w:num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r w:rsidRPr="00655FB7">
        <w:rPr>
          <w:sz w:val="20"/>
          <w:lang w:val="en-GB"/>
        </w:rPr>
        <w:t xml:space="preserve">the </w:t>
      </w:r>
      <w:r w:rsidR="003D7FE5">
        <w:rPr>
          <w:sz w:val="20"/>
          <w:lang w:val="en-GB"/>
        </w:rPr>
        <w:t>estimated</w:t>
      </w:r>
      <w:r w:rsidR="003D7FE5" w:rsidRPr="00655FB7">
        <w:rPr>
          <w:sz w:val="20"/>
          <w:lang w:val="en-GB"/>
        </w:rPr>
        <w:t xml:space="preserve"> </w:t>
      </w:r>
      <w:r w:rsidRPr="00655FB7">
        <w:rPr>
          <w:sz w:val="20"/>
          <w:lang w:val="en-GB"/>
        </w:rPr>
        <w:t>energy requirements of the entire measurement systems and their individual components</w:t>
      </w:r>
      <w:r w:rsidR="00B05B07" w:rsidRPr="00655FB7">
        <w:rPr>
          <w:sz w:val="20"/>
          <w:lang w:val="en-GB"/>
        </w:rPr>
        <w:t>,</w:t>
      </w:r>
    </w:p>
    <w:p w14:paraId="7B2EEA43" w14:textId="76317603" w:rsidR="00B05B07" w:rsidRPr="00655FB7" w:rsidRDefault="00E3769D" w:rsidP="00B05B07">
      <w:pPr>
        <w:pStyle w:val="Listenabsatz"/>
        <w:numPr>
          <w:ilvl w:val="0"/>
          <w:numId w:val="7"/>
        </w:num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r w:rsidRPr="00655FB7">
        <w:rPr>
          <w:sz w:val="20"/>
          <w:lang w:val="en-GB"/>
        </w:rPr>
        <w:t xml:space="preserve">monitoring and control of energy consumption </w:t>
      </w:r>
      <w:r w:rsidR="00B05B07" w:rsidRPr="00655FB7">
        <w:rPr>
          <w:sz w:val="20"/>
          <w:lang w:val="en-GB"/>
        </w:rPr>
        <w:t xml:space="preserve">from </w:t>
      </w:r>
      <w:r w:rsidR="003D7FE5">
        <w:rPr>
          <w:sz w:val="20"/>
          <w:lang w:val="en-GB"/>
        </w:rPr>
        <w:t>shore</w:t>
      </w:r>
      <w:r w:rsidR="00B05B07" w:rsidRPr="00655FB7">
        <w:rPr>
          <w:sz w:val="20"/>
          <w:lang w:val="en-GB"/>
        </w:rPr>
        <w:t>,</w:t>
      </w:r>
    </w:p>
    <w:p w14:paraId="4C8E20F4" w14:textId="729A6F52" w:rsidR="00C47E92" w:rsidRPr="00655FB7" w:rsidRDefault="00E3769D" w:rsidP="000D5A37">
      <w:pPr>
        <w:pStyle w:val="Listenabsatz"/>
        <w:numPr>
          <w:ilvl w:val="0"/>
          <w:numId w:val="7"/>
        </w:num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r w:rsidRPr="00655FB7">
        <w:rPr>
          <w:sz w:val="20"/>
          <w:lang w:val="en-GB"/>
        </w:rPr>
        <w:t>redundancy considerations, storage options, etc.</w:t>
      </w:r>
    </w:p>
    <w:p w14:paraId="5174BC3F" w14:textId="4523A87B" w:rsidR="00E3769D" w:rsidRPr="00655FB7" w:rsidRDefault="00E3769D" w:rsidP="114D6D9E">
      <w:p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r w:rsidRPr="00655FB7">
        <w:rPr>
          <w:sz w:val="20"/>
          <w:lang w:val="en-GB"/>
        </w:rPr>
        <w:t xml:space="preserve">The </w:t>
      </w:r>
      <w:r w:rsidR="003D7FE5">
        <w:rPr>
          <w:sz w:val="20"/>
          <w:lang w:val="en-GB"/>
        </w:rPr>
        <w:t>work s</w:t>
      </w:r>
      <w:r w:rsidRPr="00655FB7">
        <w:rPr>
          <w:sz w:val="20"/>
          <w:lang w:val="en-GB"/>
        </w:rPr>
        <w:t>pecification (</w:t>
      </w:r>
      <w:r w:rsidR="003D7FE5">
        <w:rPr>
          <w:sz w:val="20"/>
          <w:lang w:val="en-GB"/>
        </w:rPr>
        <w:t>s</w:t>
      </w:r>
      <w:r w:rsidRPr="00655FB7">
        <w:rPr>
          <w:sz w:val="20"/>
          <w:lang w:val="en-GB"/>
        </w:rPr>
        <w:t>ection</w:t>
      </w:r>
      <w:r w:rsidR="004A7DBB" w:rsidRPr="00655FB7">
        <w:rPr>
          <w:sz w:val="20"/>
          <w:lang w:val="en-GB"/>
        </w:rPr>
        <w:t xml:space="preserve"> 2.</w:t>
      </w:r>
      <w:r w:rsidR="00BA3AAE" w:rsidRPr="00655FB7">
        <w:rPr>
          <w:sz w:val="20"/>
          <w:lang w:val="en-GB"/>
        </w:rPr>
        <w:t>1.4</w:t>
      </w:r>
      <w:r w:rsidRPr="00655FB7">
        <w:rPr>
          <w:sz w:val="20"/>
          <w:lang w:val="en-GB"/>
        </w:rPr>
        <w:t xml:space="preserve">) sets out the </w:t>
      </w:r>
      <w:r w:rsidR="005A50AF" w:rsidRPr="00655FB7">
        <w:rPr>
          <w:sz w:val="20"/>
          <w:lang w:val="en-GB"/>
        </w:rPr>
        <w:t>minimum requirements.</w:t>
      </w:r>
      <w:permEnd w:id="1265989184"/>
    </w:p>
    <w:p w14:paraId="33EFE6B2" w14:textId="08FE3052" w:rsidR="005E621C" w:rsidRPr="007A240D" w:rsidRDefault="006B1432" w:rsidP="0045165D">
      <w:pPr>
        <w:pStyle w:val="berschrift2"/>
        <w:spacing w:before="360"/>
        <w:rPr>
          <w:szCs w:val="24"/>
        </w:rPr>
      </w:pPr>
      <w:proofErr w:type="spellStart"/>
      <w:r>
        <w:rPr>
          <w:szCs w:val="24"/>
        </w:rPr>
        <w:t>Sustainability</w:t>
      </w:r>
      <w:proofErr w:type="spellEnd"/>
    </w:p>
    <w:p w14:paraId="76C9B48A" w14:textId="2951CECE" w:rsidR="00B05B07" w:rsidRPr="000C70BF" w:rsidRDefault="003D7FE5" w:rsidP="114D6D9E">
      <w:pPr>
        <w:shd w:val="clear" w:color="auto" w:fill="D9D9D9" w:themeFill="background1" w:themeFillShade="D9"/>
        <w:spacing w:after="120" w:line="276" w:lineRule="auto"/>
        <w:rPr>
          <w:sz w:val="20"/>
          <w:lang w:val="en-US"/>
        </w:rPr>
      </w:pPr>
      <w:permStart w:id="1389913423" w:edGrp="everyone"/>
      <w:r>
        <w:rPr>
          <w:sz w:val="20"/>
          <w:lang w:val="en-GB"/>
        </w:rPr>
        <w:t>D</w:t>
      </w:r>
      <w:r w:rsidR="006B1432" w:rsidRPr="00655FB7">
        <w:rPr>
          <w:sz w:val="20"/>
          <w:lang w:val="en-GB"/>
        </w:rPr>
        <w:t xml:space="preserve">escription </w:t>
      </w:r>
      <w:r w:rsidR="005E621C" w:rsidRPr="00655FB7">
        <w:rPr>
          <w:sz w:val="20"/>
          <w:lang w:val="en-GB"/>
        </w:rPr>
        <w:t xml:space="preserve">of the extent to which the service is provided in a sustainable and resource-efficient </w:t>
      </w:r>
      <w:r>
        <w:rPr>
          <w:sz w:val="20"/>
          <w:lang w:val="en-GB"/>
        </w:rPr>
        <w:t>manner</w:t>
      </w:r>
      <w:r w:rsidR="005E621C" w:rsidRPr="00655FB7">
        <w:rPr>
          <w:sz w:val="20"/>
          <w:lang w:val="en-GB"/>
        </w:rPr>
        <w:t xml:space="preserve">. </w:t>
      </w:r>
      <w:r w:rsidR="007A240D" w:rsidRPr="000C70BF">
        <w:rPr>
          <w:sz w:val="20"/>
          <w:lang w:val="en-US"/>
        </w:rPr>
        <w:t>This includes, for example, the</w:t>
      </w:r>
      <w:r w:rsidR="00B05B07" w:rsidRPr="000C70BF">
        <w:rPr>
          <w:sz w:val="20"/>
          <w:lang w:val="en-US"/>
        </w:rPr>
        <w:t xml:space="preserve"> following </w:t>
      </w:r>
      <w:r w:rsidR="007A240D" w:rsidRPr="000C70BF">
        <w:rPr>
          <w:sz w:val="20"/>
          <w:lang w:val="en-US"/>
        </w:rPr>
        <w:t>information</w:t>
      </w:r>
      <w:r w:rsidR="00B05B07" w:rsidRPr="000C70BF">
        <w:rPr>
          <w:sz w:val="20"/>
          <w:lang w:val="en-US"/>
        </w:rPr>
        <w:t>:</w:t>
      </w:r>
    </w:p>
    <w:p w14:paraId="6F649F39" w14:textId="5F068EA0" w:rsidR="00B05B07" w:rsidRPr="00655FB7" w:rsidRDefault="007A240D" w:rsidP="00500FA0">
      <w:pPr>
        <w:pStyle w:val="Listenabsatz"/>
        <w:numPr>
          <w:ilvl w:val="0"/>
          <w:numId w:val="9"/>
        </w:num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r w:rsidRPr="00655FB7">
        <w:rPr>
          <w:sz w:val="20"/>
          <w:lang w:val="en-GB"/>
        </w:rPr>
        <w:t xml:space="preserve">The environmental friendliness of the energy supply for </w:t>
      </w:r>
      <w:r w:rsidR="00C47E92" w:rsidRPr="00655FB7">
        <w:rPr>
          <w:sz w:val="20"/>
          <w:lang w:val="en-GB"/>
        </w:rPr>
        <w:t xml:space="preserve">the measurement systems </w:t>
      </w:r>
      <w:r w:rsidRPr="00655FB7">
        <w:rPr>
          <w:sz w:val="20"/>
          <w:lang w:val="en-GB"/>
        </w:rPr>
        <w:t>and the vessels used</w:t>
      </w:r>
      <w:r w:rsidR="00B05B07" w:rsidRPr="00655FB7">
        <w:rPr>
          <w:sz w:val="20"/>
          <w:lang w:val="en-GB"/>
        </w:rPr>
        <w:t>,</w:t>
      </w:r>
    </w:p>
    <w:p w14:paraId="695D6FCB" w14:textId="7E1CA65D" w:rsidR="00B05B07" w:rsidRPr="00655FB7" w:rsidRDefault="003A4743" w:rsidP="00500FA0">
      <w:pPr>
        <w:pStyle w:val="Listenabsatz"/>
        <w:numPr>
          <w:ilvl w:val="0"/>
          <w:numId w:val="9"/>
        </w:num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r w:rsidRPr="00655FB7">
        <w:rPr>
          <w:sz w:val="20"/>
          <w:lang w:val="en-GB"/>
        </w:rPr>
        <w:t>sustainability certifications</w:t>
      </w:r>
      <w:r w:rsidR="00B05B07" w:rsidRPr="00655FB7">
        <w:rPr>
          <w:sz w:val="20"/>
          <w:lang w:val="en-GB"/>
        </w:rPr>
        <w:t>, which must</w:t>
      </w:r>
      <w:r w:rsidRPr="00655FB7">
        <w:rPr>
          <w:sz w:val="20"/>
          <w:lang w:val="en-GB"/>
        </w:rPr>
        <w:t xml:space="preserve"> be </w:t>
      </w:r>
      <w:r w:rsidR="003D7FE5">
        <w:rPr>
          <w:sz w:val="20"/>
          <w:lang w:val="en-GB"/>
        </w:rPr>
        <w:t>supported</w:t>
      </w:r>
      <w:r w:rsidR="003D7FE5" w:rsidRPr="00655FB7">
        <w:rPr>
          <w:sz w:val="20"/>
          <w:lang w:val="en-GB"/>
        </w:rPr>
        <w:t xml:space="preserve"> </w:t>
      </w:r>
      <w:r w:rsidRPr="00655FB7">
        <w:rPr>
          <w:sz w:val="20"/>
          <w:lang w:val="en-GB"/>
        </w:rPr>
        <w:t xml:space="preserve">by appropriate </w:t>
      </w:r>
      <w:r w:rsidR="003D7FE5">
        <w:rPr>
          <w:sz w:val="20"/>
          <w:lang w:val="en-GB"/>
        </w:rPr>
        <w:t>proof</w:t>
      </w:r>
      <w:r w:rsidRPr="00655FB7">
        <w:rPr>
          <w:sz w:val="20"/>
          <w:lang w:val="en-GB"/>
        </w:rPr>
        <w:t>.</w:t>
      </w:r>
    </w:p>
    <w:p w14:paraId="2AE95093" w14:textId="776DF112" w:rsidR="00697FED" w:rsidRPr="00655FB7" w:rsidRDefault="00207C71" w:rsidP="114D6D9E">
      <w:p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r w:rsidRPr="00655FB7">
        <w:rPr>
          <w:sz w:val="20"/>
          <w:lang w:val="en-GB"/>
        </w:rPr>
        <w:t xml:space="preserve">The </w:t>
      </w:r>
      <w:r w:rsidR="003D7FE5">
        <w:rPr>
          <w:sz w:val="20"/>
          <w:lang w:val="en-GB"/>
        </w:rPr>
        <w:t xml:space="preserve">work </w:t>
      </w:r>
      <w:r w:rsidR="00F45B6D" w:rsidRPr="00655FB7">
        <w:rPr>
          <w:sz w:val="20"/>
          <w:lang w:val="en-GB"/>
        </w:rPr>
        <w:t>specification (</w:t>
      </w:r>
      <w:r w:rsidR="003D7FE5">
        <w:rPr>
          <w:sz w:val="20"/>
          <w:lang w:val="en-GB"/>
        </w:rPr>
        <w:t>s</w:t>
      </w:r>
      <w:r w:rsidR="00F45B6D" w:rsidRPr="00655FB7">
        <w:rPr>
          <w:sz w:val="20"/>
          <w:lang w:val="en-GB"/>
        </w:rPr>
        <w:t>ection 2.</w:t>
      </w:r>
      <w:r w:rsidR="00BA3AAE" w:rsidRPr="00655FB7">
        <w:rPr>
          <w:sz w:val="20"/>
          <w:lang w:val="en-GB"/>
        </w:rPr>
        <w:t>1.5</w:t>
      </w:r>
      <w:r w:rsidRPr="00655FB7">
        <w:rPr>
          <w:sz w:val="20"/>
          <w:lang w:val="en-GB"/>
        </w:rPr>
        <w:t xml:space="preserve">) sets out the minimum requirements. </w:t>
      </w:r>
      <w:permEnd w:id="1389913423"/>
    </w:p>
    <w:p w14:paraId="503E8316" w14:textId="07042DF5" w:rsidR="00E419E3" w:rsidRDefault="00E419E3" w:rsidP="00E419E3">
      <w:pPr>
        <w:pStyle w:val="berschrift2"/>
        <w:spacing w:before="360"/>
        <w:rPr>
          <w:szCs w:val="24"/>
        </w:rPr>
      </w:pPr>
      <w:r>
        <w:rPr>
          <w:szCs w:val="24"/>
        </w:rPr>
        <w:t xml:space="preserve">Reports </w:t>
      </w:r>
      <w:r w:rsidR="00397AF0">
        <w:rPr>
          <w:szCs w:val="24"/>
        </w:rPr>
        <w:t xml:space="preserve">and </w:t>
      </w:r>
      <w:proofErr w:type="spellStart"/>
      <w:r w:rsidR="00397AF0">
        <w:rPr>
          <w:szCs w:val="24"/>
        </w:rPr>
        <w:t>project</w:t>
      </w:r>
      <w:proofErr w:type="spellEnd"/>
      <w:r w:rsidR="00397AF0">
        <w:rPr>
          <w:szCs w:val="24"/>
        </w:rPr>
        <w:t xml:space="preserve"> </w:t>
      </w:r>
      <w:proofErr w:type="spellStart"/>
      <w:r w:rsidR="00397AF0">
        <w:rPr>
          <w:szCs w:val="24"/>
        </w:rPr>
        <w:t>documentation</w:t>
      </w:r>
      <w:proofErr w:type="spellEnd"/>
    </w:p>
    <w:p w14:paraId="7C8B74A3" w14:textId="18F85220" w:rsidR="00397AF0" w:rsidRPr="00655FB7" w:rsidRDefault="00E419E3" w:rsidP="00E419E3">
      <w:p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permStart w:id="1482888471" w:edGrp="everyone"/>
      <w:r w:rsidRPr="00655FB7">
        <w:rPr>
          <w:sz w:val="20"/>
          <w:lang w:val="en-GB"/>
        </w:rPr>
        <w:t xml:space="preserve">A table of contents </w:t>
      </w:r>
      <w:r w:rsidR="00C47E92" w:rsidRPr="00655FB7">
        <w:rPr>
          <w:sz w:val="20"/>
          <w:lang w:val="en-GB"/>
        </w:rPr>
        <w:t xml:space="preserve">must be </w:t>
      </w:r>
      <w:r w:rsidR="002E6028">
        <w:rPr>
          <w:sz w:val="20"/>
          <w:lang w:val="en-GB"/>
        </w:rPr>
        <w:t>prepared</w:t>
      </w:r>
      <w:r w:rsidR="00E665A3" w:rsidRPr="00655FB7">
        <w:rPr>
          <w:sz w:val="20"/>
          <w:lang w:val="en-GB"/>
        </w:rPr>
        <w:t xml:space="preserve"> for the </w:t>
      </w:r>
      <w:r w:rsidR="00C47E92" w:rsidRPr="00655FB7">
        <w:rPr>
          <w:sz w:val="20"/>
          <w:lang w:val="en-GB"/>
        </w:rPr>
        <w:t xml:space="preserve">planned </w:t>
      </w:r>
      <w:r w:rsidR="00E665A3" w:rsidRPr="00655FB7">
        <w:rPr>
          <w:sz w:val="20"/>
          <w:lang w:val="en-GB"/>
        </w:rPr>
        <w:t xml:space="preserve">quarterly reports </w:t>
      </w:r>
      <w:r w:rsidR="00D6651A" w:rsidRPr="00655FB7">
        <w:rPr>
          <w:sz w:val="20"/>
          <w:lang w:val="en-GB"/>
        </w:rPr>
        <w:t xml:space="preserve">and the final report (if different from the quarterly report) </w:t>
      </w:r>
      <w:r w:rsidR="00C47E92" w:rsidRPr="00655FB7">
        <w:rPr>
          <w:sz w:val="20"/>
          <w:lang w:val="en-GB"/>
        </w:rPr>
        <w:t xml:space="preserve">and included </w:t>
      </w:r>
      <w:r w:rsidR="009B68A0" w:rsidRPr="00655FB7">
        <w:rPr>
          <w:sz w:val="20"/>
          <w:lang w:val="en-GB"/>
        </w:rPr>
        <w:t xml:space="preserve">in the </w:t>
      </w:r>
      <w:r w:rsidR="002E6028">
        <w:rPr>
          <w:sz w:val="20"/>
          <w:lang w:val="en-GB"/>
        </w:rPr>
        <w:t>investigation</w:t>
      </w:r>
      <w:r w:rsidR="009B68A0" w:rsidRPr="00655FB7">
        <w:rPr>
          <w:sz w:val="20"/>
          <w:lang w:val="en-GB"/>
        </w:rPr>
        <w:t xml:space="preserve"> concept</w:t>
      </w:r>
      <w:r w:rsidR="00E665A3" w:rsidRPr="00655FB7">
        <w:rPr>
          <w:sz w:val="20"/>
          <w:lang w:val="en-GB"/>
        </w:rPr>
        <w:t xml:space="preserve">. </w:t>
      </w:r>
      <w:r w:rsidR="002E6028">
        <w:rPr>
          <w:sz w:val="20"/>
          <w:lang w:val="en-GB"/>
        </w:rPr>
        <w:t>For each section, a</w:t>
      </w:r>
      <w:r w:rsidR="00E665A3" w:rsidRPr="00655FB7">
        <w:rPr>
          <w:sz w:val="20"/>
          <w:lang w:val="en-GB"/>
        </w:rPr>
        <w:t xml:space="preserve"> </w:t>
      </w:r>
      <w:r w:rsidRPr="00655FB7">
        <w:rPr>
          <w:sz w:val="20"/>
          <w:lang w:val="en-GB"/>
        </w:rPr>
        <w:t xml:space="preserve">brief summary of </w:t>
      </w:r>
      <w:r w:rsidR="00E665A3" w:rsidRPr="00655FB7">
        <w:rPr>
          <w:sz w:val="20"/>
          <w:lang w:val="en-GB"/>
        </w:rPr>
        <w:t xml:space="preserve">the planned content </w:t>
      </w:r>
      <w:r w:rsidR="00C47E92" w:rsidRPr="00655FB7">
        <w:rPr>
          <w:sz w:val="20"/>
          <w:lang w:val="en-GB"/>
        </w:rPr>
        <w:t>must be provided (</w:t>
      </w:r>
      <w:r w:rsidR="00695C87" w:rsidRPr="00655FB7">
        <w:rPr>
          <w:sz w:val="20"/>
          <w:lang w:val="en-GB"/>
        </w:rPr>
        <w:t xml:space="preserve">relevant bullet points </w:t>
      </w:r>
      <w:r w:rsidR="005E7388" w:rsidRPr="00655FB7">
        <w:rPr>
          <w:sz w:val="20"/>
          <w:lang w:val="en-GB"/>
        </w:rPr>
        <w:t xml:space="preserve">are </w:t>
      </w:r>
      <w:r w:rsidR="00C47E92" w:rsidRPr="00655FB7">
        <w:rPr>
          <w:sz w:val="20"/>
          <w:lang w:val="en-GB"/>
        </w:rPr>
        <w:t>sufficient)</w:t>
      </w:r>
      <w:r w:rsidR="00E665A3" w:rsidRPr="00655FB7">
        <w:rPr>
          <w:sz w:val="20"/>
          <w:lang w:val="en-GB"/>
        </w:rPr>
        <w:t xml:space="preserve">. </w:t>
      </w:r>
      <w:r w:rsidR="00BA3AAE" w:rsidRPr="00655FB7">
        <w:rPr>
          <w:sz w:val="20"/>
          <w:lang w:val="en-GB"/>
        </w:rPr>
        <w:t xml:space="preserve">The </w:t>
      </w:r>
      <w:r w:rsidR="002E6028">
        <w:rPr>
          <w:sz w:val="20"/>
          <w:lang w:val="en-GB"/>
        </w:rPr>
        <w:t>work</w:t>
      </w:r>
      <w:r w:rsidR="002E6028" w:rsidRPr="00655FB7">
        <w:rPr>
          <w:sz w:val="20"/>
          <w:lang w:val="en-GB"/>
        </w:rPr>
        <w:t xml:space="preserve"> </w:t>
      </w:r>
      <w:r w:rsidR="00BA3AAE" w:rsidRPr="00655FB7">
        <w:rPr>
          <w:sz w:val="20"/>
          <w:lang w:val="en-GB"/>
        </w:rPr>
        <w:t>specification (</w:t>
      </w:r>
      <w:r w:rsidR="002E6028">
        <w:rPr>
          <w:sz w:val="20"/>
          <w:lang w:val="en-GB"/>
        </w:rPr>
        <w:t>s</w:t>
      </w:r>
      <w:r w:rsidR="00BA3AAE" w:rsidRPr="00655FB7">
        <w:rPr>
          <w:sz w:val="20"/>
          <w:lang w:val="en-GB"/>
        </w:rPr>
        <w:t xml:space="preserve">ection 2.2) </w:t>
      </w:r>
      <w:r w:rsidR="002E6028">
        <w:rPr>
          <w:sz w:val="20"/>
          <w:lang w:val="en-GB"/>
        </w:rPr>
        <w:t>outlines</w:t>
      </w:r>
      <w:r w:rsidR="00BA3AAE" w:rsidRPr="00655FB7">
        <w:rPr>
          <w:sz w:val="20"/>
          <w:lang w:val="en-GB"/>
        </w:rPr>
        <w:t xml:space="preserve"> the minimum requirements. </w:t>
      </w:r>
    </w:p>
    <w:p w14:paraId="6929FEB8" w14:textId="1D4253EA" w:rsidR="00E419E3" w:rsidRPr="00655FB7" w:rsidRDefault="004634A0" w:rsidP="00C47E92">
      <w:pPr>
        <w:shd w:val="clear" w:color="auto" w:fill="D9D9D9" w:themeFill="background1" w:themeFillShade="D9"/>
        <w:spacing w:after="120" w:line="276" w:lineRule="auto"/>
        <w:rPr>
          <w:sz w:val="20"/>
          <w:lang w:val="en-GB"/>
        </w:rPr>
      </w:pPr>
      <w:r w:rsidRPr="00655FB7">
        <w:rPr>
          <w:sz w:val="20"/>
          <w:lang w:val="en-GB"/>
        </w:rPr>
        <w:t xml:space="preserve">Description of the </w:t>
      </w:r>
      <w:r w:rsidR="002E6028">
        <w:rPr>
          <w:sz w:val="20"/>
          <w:lang w:val="en-GB"/>
        </w:rPr>
        <w:t>plan for the</w:t>
      </w:r>
      <w:r w:rsidR="00397AF0" w:rsidRPr="00655FB7">
        <w:rPr>
          <w:sz w:val="20"/>
          <w:lang w:val="en-GB"/>
        </w:rPr>
        <w:t xml:space="preserve"> project documentation </w:t>
      </w:r>
      <w:r w:rsidRPr="00655FB7">
        <w:rPr>
          <w:sz w:val="20"/>
          <w:lang w:val="en-GB"/>
        </w:rPr>
        <w:t>and</w:t>
      </w:r>
      <w:r w:rsidR="002E6028">
        <w:rPr>
          <w:sz w:val="20"/>
          <w:lang w:val="en-GB"/>
        </w:rPr>
        <w:t xml:space="preserve"> for</w:t>
      </w:r>
      <w:r w:rsidRPr="00655FB7">
        <w:rPr>
          <w:sz w:val="20"/>
          <w:lang w:val="en-GB"/>
        </w:rPr>
        <w:t xml:space="preserve"> ensuring clarity regarding all documents to be </w:t>
      </w:r>
      <w:r w:rsidR="002E6028">
        <w:rPr>
          <w:sz w:val="20"/>
          <w:lang w:val="en-GB"/>
        </w:rPr>
        <w:t>delivered</w:t>
      </w:r>
      <w:r w:rsidRPr="00655FB7">
        <w:rPr>
          <w:sz w:val="20"/>
          <w:lang w:val="en-GB"/>
        </w:rPr>
        <w:t xml:space="preserve">. </w:t>
      </w:r>
      <w:permEnd w:id="1482888471"/>
    </w:p>
    <w:p w14:paraId="258A4B5E" w14:textId="74BB4B23" w:rsidR="00E419E3" w:rsidRPr="00E419E3" w:rsidRDefault="005E621C" w:rsidP="00B95080">
      <w:pPr>
        <w:pStyle w:val="berschrift2"/>
        <w:keepNext/>
        <w:spacing w:before="360"/>
        <w:rPr>
          <w:szCs w:val="24"/>
        </w:rPr>
      </w:pPr>
      <w:proofErr w:type="spellStart"/>
      <w:r w:rsidRPr="007A240D">
        <w:rPr>
          <w:szCs w:val="24"/>
        </w:rPr>
        <w:lastRenderedPageBreak/>
        <w:t>Timetable</w:t>
      </w:r>
      <w:proofErr w:type="spellEnd"/>
    </w:p>
    <w:p w14:paraId="23D02833" w14:textId="5CC41AA8" w:rsidR="00E57C54" w:rsidRPr="00655FB7" w:rsidRDefault="005E621C" w:rsidP="007A240D">
      <w:pPr>
        <w:shd w:val="clear" w:color="auto" w:fill="D9D9D9" w:themeFill="background1" w:themeFillShade="D9"/>
        <w:spacing w:after="120" w:line="276" w:lineRule="auto"/>
        <w:rPr>
          <w:lang w:val="en-GB"/>
        </w:rPr>
      </w:pPr>
      <w:permStart w:id="29781005" w:edGrp="everyone"/>
      <w:r w:rsidRPr="00655FB7">
        <w:rPr>
          <w:sz w:val="20"/>
          <w:lang w:val="en-GB"/>
        </w:rPr>
        <w:t xml:space="preserve">A timetable in the form of a GANTT chart must be submitted, setting out the key elements of the service provision. </w:t>
      </w:r>
      <w:r w:rsidR="00C47E92" w:rsidRPr="00655FB7">
        <w:rPr>
          <w:sz w:val="20"/>
          <w:lang w:val="en-GB"/>
        </w:rPr>
        <w:t xml:space="preserve">This should clearly demonstrate how the </w:t>
      </w:r>
      <w:r w:rsidR="00765962" w:rsidRPr="00655FB7">
        <w:rPr>
          <w:sz w:val="20"/>
          <w:lang w:val="en-GB"/>
        </w:rPr>
        <w:t xml:space="preserve">timely </w:t>
      </w:r>
      <w:r w:rsidR="00C47E92" w:rsidRPr="00655FB7">
        <w:rPr>
          <w:sz w:val="20"/>
          <w:lang w:val="en-GB"/>
        </w:rPr>
        <w:t>completion of all services will be ensured.</w:t>
      </w:r>
      <w:permEnd w:id="29781005"/>
    </w:p>
    <w:p w14:paraId="21A374E4" w14:textId="0C2852E0" w:rsidR="007A240D" w:rsidRPr="0016518E" w:rsidRDefault="0045165D" w:rsidP="0045165D">
      <w:pPr>
        <w:pStyle w:val="berschrift2"/>
        <w:spacing w:before="360"/>
        <w:rPr>
          <w:sz w:val="22"/>
        </w:rPr>
      </w:pPr>
      <w:proofErr w:type="spellStart"/>
      <w:r>
        <w:t>Miscellaneous</w:t>
      </w:r>
      <w:proofErr w:type="spellEnd"/>
    </w:p>
    <w:p w14:paraId="6D15E1F6" w14:textId="2ABCDC7B" w:rsidR="005446E7" w:rsidRPr="00655FB7" w:rsidRDefault="007A240D" w:rsidP="0045165D">
      <w:pPr>
        <w:rPr>
          <w:sz w:val="20"/>
          <w:lang w:val="en-GB"/>
        </w:rPr>
      </w:pPr>
      <w:permStart w:id="84423866" w:edGrp="everyone"/>
      <w:r w:rsidRPr="00655FB7">
        <w:rPr>
          <w:sz w:val="20"/>
          <w:highlight w:val="lightGray"/>
          <w:lang w:val="en-GB"/>
        </w:rPr>
        <w:t xml:space="preserve">This section is intended for supplementary information regarding </w:t>
      </w:r>
      <w:r w:rsidR="008D6D38" w:rsidRPr="00655FB7">
        <w:rPr>
          <w:sz w:val="20"/>
          <w:highlight w:val="lightGray"/>
          <w:lang w:val="en-GB"/>
        </w:rPr>
        <w:t xml:space="preserve">the </w:t>
      </w:r>
      <w:r w:rsidR="003D7FE5">
        <w:rPr>
          <w:sz w:val="20"/>
          <w:highlight w:val="lightGray"/>
          <w:lang w:val="en-GB"/>
        </w:rPr>
        <w:t>investigation</w:t>
      </w:r>
      <w:r w:rsidR="003D7FE5" w:rsidRPr="00655FB7">
        <w:rPr>
          <w:sz w:val="20"/>
          <w:highlight w:val="lightGray"/>
          <w:lang w:val="en-GB"/>
        </w:rPr>
        <w:t xml:space="preserve"> </w:t>
      </w:r>
      <w:r w:rsidR="008D6D38" w:rsidRPr="00655FB7">
        <w:rPr>
          <w:sz w:val="20"/>
          <w:highlight w:val="lightGray"/>
          <w:lang w:val="en-GB"/>
        </w:rPr>
        <w:t>concept</w:t>
      </w:r>
      <w:r w:rsidR="006C52E4" w:rsidRPr="00655FB7">
        <w:rPr>
          <w:sz w:val="20"/>
          <w:highlight w:val="lightGray"/>
          <w:lang w:val="en-GB"/>
        </w:rPr>
        <w:t xml:space="preserve">. </w:t>
      </w:r>
      <w:r w:rsidR="009726A7" w:rsidRPr="00655FB7">
        <w:rPr>
          <w:sz w:val="20"/>
          <w:highlight w:val="lightGray"/>
          <w:lang w:val="en-GB"/>
        </w:rPr>
        <w:t xml:space="preserve">Please use this section to avoid submitting additional documents. </w:t>
      </w:r>
      <w:r w:rsidR="009726A7" w:rsidRPr="00655FB7">
        <w:rPr>
          <w:b/>
          <w:sz w:val="20"/>
          <w:highlight w:val="lightGray"/>
          <w:lang w:val="en-GB"/>
        </w:rPr>
        <w:t xml:space="preserve">Any documents submitted in addition to the </w:t>
      </w:r>
      <w:r w:rsidR="003D7FE5">
        <w:rPr>
          <w:b/>
          <w:sz w:val="20"/>
          <w:highlight w:val="lightGray"/>
          <w:lang w:val="en-GB"/>
        </w:rPr>
        <w:t>investigation</w:t>
      </w:r>
      <w:r w:rsidR="003D7FE5" w:rsidRPr="00655FB7">
        <w:rPr>
          <w:b/>
          <w:sz w:val="20"/>
          <w:highlight w:val="lightGray"/>
          <w:lang w:val="en-GB"/>
        </w:rPr>
        <w:t xml:space="preserve"> </w:t>
      </w:r>
      <w:r w:rsidR="009726A7" w:rsidRPr="00655FB7">
        <w:rPr>
          <w:b/>
          <w:sz w:val="20"/>
          <w:highlight w:val="lightGray"/>
          <w:lang w:val="en-GB"/>
        </w:rPr>
        <w:t>concept</w:t>
      </w:r>
      <w:r w:rsidR="002E6028">
        <w:rPr>
          <w:b/>
          <w:sz w:val="20"/>
          <w:highlight w:val="lightGray"/>
          <w:lang w:val="en-GB"/>
        </w:rPr>
        <w:t>, as well as</w:t>
      </w:r>
      <w:r w:rsidR="00C47E92" w:rsidRPr="00655FB7">
        <w:rPr>
          <w:b/>
          <w:sz w:val="20"/>
          <w:highlight w:val="lightGray"/>
          <w:lang w:val="en-GB"/>
        </w:rPr>
        <w:t xml:space="preserve"> any optional services offered</w:t>
      </w:r>
      <w:r w:rsidR="002E6028">
        <w:rPr>
          <w:b/>
          <w:sz w:val="20"/>
          <w:highlight w:val="lightGray"/>
          <w:lang w:val="en-GB"/>
        </w:rPr>
        <w:t>,</w:t>
      </w:r>
      <w:r w:rsidR="00C47E92" w:rsidRPr="00655FB7">
        <w:rPr>
          <w:b/>
          <w:sz w:val="20"/>
          <w:highlight w:val="lightGray"/>
          <w:lang w:val="en-GB"/>
        </w:rPr>
        <w:t xml:space="preserve"> </w:t>
      </w:r>
      <w:r w:rsidR="009726A7" w:rsidRPr="00655FB7">
        <w:rPr>
          <w:b/>
          <w:sz w:val="20"/>
          <w:highlight w:val="lightGray"/>
          <w:lang w:val="en-GB"/>
        </w:rPr>
        <w:t xml:space="preserve">will not be </w:t>
      </w:r>
      <w:r w:rsidR="002E6028">
        <w:rPr>
          <w:b/>
          <w:sz w:val="20"/>
          <w:highlight w:val="lightGray"/>
          <w:lang w:val="en-GB"/>
        </w:rPr>
        <w:t>taken into account when evaluating the</w:t>
      </w:r>
      <w:r w:rsidR="003D7FE5">
        <w:rPr>
          <w:b/>
          <w:sz w:val="20"/>
          <w:highlight w:val="lightGray"/>
          <w:lang w:val="en-GB"/>
        </w:rPr>
        <w:t xml:space="preserve"> submitted proposal</w:t>
      </w:r>
      <w:r w:rsidR="009726A7" w:rsidRPr="00655FB7">
        <w:rPr>
          <w:b/>
          <w:sz w:val="20"/>
          <w:highlight w:val="lightGray"/>
          <w:lang w:val="en-GB"/>
        </w:rPr>
        <w:t xml:space="preserve">! </w:t>
      </w:r>
    </w:p>
    <w:permEnd w:id="84423866"/>
    <w:p w14:paraId="2A5EE9C6" w14:textId="77777777" w:rsidR="00E419E3" w:rsidRPr="00655FB7" w:rsidRDefault="00E419E3" w:rsidP="0045165D">
      <w:pPr>
        <w:rPr>
          <w:sz w:val="20"/>
          <w:lang w:val="en-GB"/>
        </w:rPr>
      </w:pPr>
    </w:p>
    <w:sectPr w:rsidR="00E419E3" w:rsidRPr="00655FB7" w:rsidSect="003B2673">
      <w:type w:val="continuous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D41CF" w14:textId="77777777" w:rsidR="00214E7E" w:rsidRDefault="00214E7E" w:rsidP="00F33316">
      <w:r>
        <w:separator/>
      </w:r>
    </w:p>
  </w:endnote>
  <w:endnote w:type="continuationSeparator" w:id="0">
    <w:p w14:paraId="3D704354" w14:textId="77777777" w:rsidR="00214E7E" w:rsidRDefault="00214E7E" w:rsidP="00F33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1096013"/>
      <w:docPartObj>
        <w:docPartGallery w:val="Page Numbers (Bottom of Page)"/>
        <w:docPartUnique/>
      </w:docPartObj>
    </w:sdtPr>
    <w:sdtEndPr/>
    <w:sdtContent>
      <w:p w14:paraId="6209A97F" w14:textId="71D84E86" w:rsidR="00F33316" w:rsidRDefault="00F3331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9D2">
          <w:rPr>
            <w:noProof/>
          </w:rPr>
          <w:t>6</w:t>
        </w:r>
        <w:r>
          <w:fldChar w:fldCharType="end"/>
        </w:r>
      </w:p>
    </w:sdtContent>
  </w:sdt>
  <w:p w14:paraId="15C2F993" w14:textId="77777777" w:rsidR="00F33316" w:rsidRDefault="00F333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401FD" w14:textId="77777777" w:rsidR="00214E7E" w:rsidRDefault="00214E7E" w:rsidP="00F33316">
      <w:r>
        <w:separator/>
      </w:r>
    </w:p>
  </w:footnote>
  <w:footnote w:type="continuationSeparator" w:id="0">
    <w:p w14:paraId="07F84E14" w14:textId="77777777" w:rsidR="00214E7E" w:rsidRDefault="00214E7E" w:rsidP="00F33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76343"/>
    <w:multiLevelType w:val="hybridMultilevel"/>
    <w:tmpl w:val="8AA090D4"/>
    <w:lvl w:ilvl="0" w:tplc="D2162F4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23C81"/>
    <w:multiLevelType w:val="hybridMultilevel"/>
    <w:tmpl w:val="DFA66E14"/>
    <w:lvl w:ilvl="0" w:tplc="39BAFF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877E0"/>
    <w:multiLevelType w:val="hybridMultilevel"/>
    <w:tmpl w:val="4C76D728"/>
    <w:lvl w:ilvl="0" w:tplc="39BAFF08">
      <w:numFmt w:val="bullet"/>
      <w:lvlText w:val="-"/>
      <w:lvlJc w:val="left"/>
      <w:pPr>
        <w:ind w:left="143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2D7F2730"/>
    <w:multiLevelType w:val="multilevel"/>
    <w:tmpl w:val="198C7D0E"/>
    <w:lvl w:ilvl="0">
      <w:start w:val="1"/>
      <w:numFmt w:val="upperLetter"/>
      <w:pStyle w:val="berschrift1"/>
      <w:lvlText w:val="%1."/>
      <w:lvlJc w:val="left"/>
      <w:pPr>
        <w:tabs>
          <w:tab w:val="num" w:pos="5943"/>
        </w:tabs>
        <w:ind w:left="839" w:hanging="839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5943"/>
        </w:tabs>
        <w:ind w:left="839" w:hanging="839"/>
      </w:pPr>
      <w:rPr>
        <w:rFonts w:cs="Times New Roman" w:hint="default"/>
        <w:b/>
        <w:sz w:val="24"/>
      </w:rPr>
    </w:lvl>
    <w:lvl w:ilvl="2">
      <w:start w:val="1"/>
      <w:numFmt w:val="decimal"/>
      <w:pStyle w:val="berschrift3"/>
      <w:lvlText w:val="%2.%3."/>
      <w:lvlJc w:val="left"/>
      <w:pPr>
        <w:tabs>
          <w:tab w:val="num" w:pos="5943"/>
        </w:tabs>
        <w:ind w:left="839" w:hanging="839"/>
      </w:pPr>
      <w:rPr>
        <w:rFonts w:cs="Times New Roman" w:hint="default"/>
        <w:b/>
        <w:sz w:val="20"/>
      </w:rPr>
    </w:lvl>
    <w:lvl w:ilvl="3">
      <w:start w:val="1"/>
      <w:numFmt w:val="decimal"/>
      <w:pStyle w:val="berschrift4"/>
      <w:lvlText w:val="%2.%3.%4."/>
      <w:lvlJc w:val="left"/>
      <w:pPr>
        <w:tabs>
          <w:tab w:val="num" w:pos="5943"/>
        </w:tabs>
        <w:ind w:left="839" w:hanging="839"/>
      </w:pPr>
      <w:rPr>
        <w:rFonts w:cs="Times New Roman" w:hint="default"/>
        <w:b/>
        <w:color w:val="auto"/>
      </w:rPr>
    </w:lvl>
    <w:lvl w:ilvl="4">
      <w:start w:val="1"/>
      <w:numFmt w:val="decimal"/>
      <w:pStyle w:val="berschrift5"/>
      <w:lvlText w:val="%2.%3.%4.%5."/>
      <w:lvlJc w:val="left"/>
      <w:pPr>
        <w:tabs>
          <w:tab w:val="num" w:pos="5943"/>
        </w:tabs>
        <w:ind w:left="839" w:hanging="839"/>
      </w:pPr>
      <w:rPr>
        <w:rFonts w:cs="Times New Roman" w:hint="default"/>
        <w:i w:val="0"/>
      </w:rPr>
    </w:lvl>
    <w:lvl w:ilvl="5">
      <w:start w:val="1"/>
      <w:numFmt w:val="decimal"/>
      <w:pStyle w:val="berschrift6"/>
      <w:lvlText w:val="%2.%3.%4.%5.%6."/>
      <w:lvlJc w:val="left"/>
      <w:pPr>
        <w:tabs>
          <w:tab w:val="num" w:pos="5943"/>
        </w:tabs>
        <w:ind w:left="839" w:hanging="839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43"/>
        </w:tabs>
        <w:ind w:left="839" w:hanging="839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3"/>
        </w:tabs>
        <w:ind w:left="839" w:hanging="839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3"/>
        </w:tabs>
        <w:ind w:left="839" w:hanging="839"/>
      </w:pPr>
      <w:rPr>
        <w:rFonts w:cs="Times New Roman" w:hint="default"/>
      </w:rPr>
    </w:lvl>
  </w:abstractNum>
  <w:abstractNum w:abstractNumId="4" w15:restartNumberingAfterBreak="0">
    <w:nsid w:val="409671D1"/>
    <w:multiLevelType w:val="hybridMultilevel"/>
    <w:tmpl w:val="426C8346"/>
    <w:lvl w:ilvl="0" w:tplc="39BAFF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6A7178"/>
    <w:multiLevelType w:val="hybridMultilevel"/>
    <w:tmpl w:val="5E147E0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941E1"/>
    <w:multiLevelType w:val="hybridMultilevel"/>
    <w:tmpl w:val="7A2ED5DC"/>
    <w:lvl w:ilvl="0" w:tplc="19CE387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0633C"/>
    <w:multiLevelType w:val="hybridMultilevel"/>
    <w:tmpl w:val="E02EE1CC"/>
    <w:lvl w:ilvl="0" w:tplc="39BAFF0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9599D"/>
    <w:multiLevelType w:val="hybridMultilevel"/>
    <w:tmpl w:val="43D47A66"/>
    <w:lvl w:ilvl="0" w:tplc="E6DAC7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236204">
    <w:abstractNumId w:val="5"/>
  </w:num>
  <w:num w:numId="2" w16cid:durableId="1990743168">
    <w:abstractNumId w:val="3"/>
  </w:num>
  <w:num w:numId="3" w16cid:durableId="11104786">
    <w:abstractNumId w:val="0"/>
  </w:num>
  <w:num w:numId="4" w16cid:durableId="2091612790">
    <w:abstractNumId w:val="6"/>
  </w:num>
  <w:num w:numId="5" w16cid:durableId="1310133470">
    <w:abstractNumId w:val="2"/>
  </w:num>
  <w:num w:numId="6" w16cid:durableId="979379411">
    <w:abstractNumId w:val="7"/>
  </w:num>
  <w:num w:numId="7" w16cid:durableId="1024331186">
    <w:abstractNumId w:val="1"/>
  </w:num>
  <w:num w:numId="8" w16cid:durableId="211163459">
    <w:abstractNumId w:val="8"/>
  </w:num>
  <w:num w:numId="9" w16cid:durableId="561404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documentProtection w:edit="readOnly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B21"/>
    <w:rsid w:val="000016B7"/>
    <w:rsid w:val="0000394D"/>
    <w:rsid w:val="00004DF0"/>
    <w:rsid w:val="000159D2"/>
    <w:rsid w:val="00024570"/>
    <w:rsid w:val="00033D42"/>
    <w:rsid w:val="000358FA"/>
    <w:rsid w:val="00043389"/>
    <w:rsid w:val="00061CE1"/>
    <w:rsid w:val="00066C8A"/>
    <w:rsid w:val="00067CA8"/>
    <w:rsid w:val="00072BE4"/>
    <w:rsid w:val="00074A89"/>
    <w:rsid w:val="00076774"/>
    <w:rsid w:val="0008215F"/>
    <w:rsid w:val="00087273"/>
    <w:rsid w:val="00094825"/>
    <w:rsid w:val="000A0E6C"/>
    <w:rsid w:val="000B1250"/>
    <w:rsid w:val="000B1FE7"/>
    <w:rsid w:val="000B552A"/>
    <w:rsid w:val="000C30DE"/>
    <w:rsid w:val="000C70BF"/>
    <w:rsid w:val="000D49EA"/>
    <w:rsid w:val="000D4DDC"/>
    <w:rsid w:val="000D5A37"/>
    <w:rsid w:val="000F21D1"/>
    <w:rsid w:val="000F319C"/>
    <w:rsid w:val="00106D31"/>
    <w:rsid w:val="00110F15"/>
    <w:rsid w:val="00114F7A"/>
    <w:rsid w:val="001269E3"/>
    <w:rsid w:val="001328B6"/>
    <w:rsid w:val="00133B63"/>
    <w:rsid w:val="001415AC"/>
    <w:rsid w:val="0014779F"/>
    <w:rsid w:val="00157B6A"/>
    <w:rsid w:val="00160E84"/>
    <w:rsid w:val="00161625"/>
    <w:rsid w:val="0016518E"/>
    <w:rsid w:val="0016666D"/>
    <w:rsid w:val="001733CC"/>
    <w:rsid w:val="00180A47"/>
    <w:rsid w:val="00182CC2"/>
    <w:rsid w:val="001A3C6D"/>
    <w:rsid w:val="001B2F18"/>
    <w:rsid w:val="001C1507"/>
    <w:rsid w:val="001C423D"/>
    <w:rsid w:val="001D1D70"/>
    <w:rsid w:val="001D2C4D"/>
    <w:rsid w:val="001D3332"/>
    <w:rsid w:val="001D3A95"/>
    <w:rsid w:val="001D49F9"/>
    <w:rsid w:val="001D4B79"/>
    <w:rsid w:val="001E131E"/>
    <w:rsid w:val="001E7779"/>
    <w:rsid w:val="001F5461"/>
    <w:rsid w:val="001F7DBF"/>
    <w:rsid w:val="0020496E"/>
    <w:rsid w:val="00207C71"/>
    <w:rsid w:val="00212041"/>
    <w:rsid w:val="00214E7E"/>
    <w:rsid w:val="00224149"/>
    <w:rsid w:val="00224FF1"/>
    <w:rsid w:val="00240F20"/>
    <w:rsid w:val="0024360F"/>
    <w:rsid w:val="0024742A"/>
    <w:rsid w:val="00250171"/>
    <w:rsid w:val="0025136A"/>
    <w:rsid w:val="0025152A"/>
    <w:rsid w:val="00256A93"/>
    <w:rsid w:val="00270EA2"/>
    <w:rsid w:val="002748DB"/>
    <w:rsid w:val="00283C5D"/>
    <w:rsid w:val="00290EDF"/>
    <w:rsid w:val="00295D60"/>
    <w:rsid w:val="0029627B"/>
    <w:rsid w:val="002B0A0D"/>
    <w:rsid w:val="002B5819"/>
    <w:rsid w:val="002C0A34"/>
    <w:rsid w:val="002C26D7"/>
    <w:rsid w:val="002C39BA"/>
    <w:rsid w:val="002D6F89"/>
    <w:rsid w:val="002E4967"/>
    <w:rsid w:val="002E6028"/>
    <w:rsid w:val="002E6171"/>
    <w:rsid w:val="002E7811"/>
    <w:rsid w:val="002F146A"/>
    <w:rsid w:val="002F2541"/>
    <w:rsid w:val="00306F93"/>
    <w:rsid w:val="003126CB"/>
    <w:rsid w:val="00314F88"/>
    <w:rsid w:val="0031531B"/>
    <w:rsid w:val="0031597F"/>
    <w:rsid w:val="003278BE"/>
    <w:rsid w:val="003354B3"/>
    <w:rsid w:val="00342CDA"/>
    <w:rsid w:val="00343520"/>
    <w:rsid w:val="003641DA"/>
    <w:rsid w:val="00377915"/>
    <w:rsid w:val="00380233"/>
    <w:rsid w:val="00382944"/>
    <w:rsid w:val="00390196"/>
    <w:rsid w:val="00397AF0"/>
    <w:rsid w:val="003A2146"/>
    <w:rsid w:val="003A4743"/>
    <w:rsid w:val="003B2673"/>
    <w:rsid w:val="003B462F"/>
    <w:rsid w:val="003B613B"/>
    <w:rsid w:val="003D5D6C"/>
    <w:rsid w:val="003D71B5"/>
    <w:rsid w:val="003D7FE5"/>
    <w:rsid w:val="003E0810"/>
    <w:rsid w:val="003E4469"/>
    <w:rsid w:val="003E52E6"/>
    <w:rsid w:val="004055BF"/>
    <w:rsid w:val="00412BEE"/>
    <w:rsid w:val="00426FFD"/>
    <w:rsid w:val="0042777F"/>
    <w:rsid w:val="004343B3"/>
    <w:rsid w:val="004431B3"/>
    <w:rsid w:val="0045165D"/>
    <w:rsid w:val="0045379E"/>
    <w:rsid w:val="0046019F"/>
    <w:rsid w:val="004634A0"/>
    <w:rsid w:val="00484694"/>
    <w:rsid w:val="004928B7"/>
    <w:rsid w:val="004A6E93"/>
    <w:rsid w:val="004A7DBB"/>
    <w:rsid w:val="004B3BC9"/>
    <w:rsid w:val="004B7A87"/>
    <w:rsid w:val="004C09A9"/>
    <w:rsid w:val="004C12EE"/>
    <w:rsid w:val="004C442E"/>
    <w:rsid w:val="004C6D1B"/>
    <w:rsid w:val="004C726D"/>
    <w:rsid w:val="004C757B"/>
    <w:rsid w:val="004D4382"/>
    <w:rsid w:val="004E1C40"/>
    <w:rsid w:val="004E22F6"/>
    <w:rsid w:val="004E650B"/>
    <w:rsid w:val="004F245D"/>
    <w:rsid w:val="004F4AA1"/>
    <w:rsid w:val="004F57B3"/>
    <w:rsid w:val="00500FA0"/>
    <w:rsid w:val="005033A4"/>
    <w:rsid w:val="00515C90"/>
    <w:rsid w:val="00517758"/>
    <w:rsid w:val="00524A89"/>
    <w:rsid w:val="00530A7E"/>
    <w:rsid w:val="00530D6F"/>
    <w:rsid w:val="00531671"/>
    <w:rsid w:val="0054099C"/>
    <w:rsid w:val="00543764"/>
    <w:rsid w:val="005446E7"/>
    <w:rsid w:val="0054535C"/>
    <w:rsid w:val="005479FB"/>
    <w:rsid w:val="00550960"/>
    <w:rsid w:val="0055163E"/>
    <w:rsid w:val="00565710"/>
    <w:rsid w:val="00565B85"/>
    <w:rsid w:val="005707DC"/>
    <w:rsid w:val="0057178F"/>
    <w:rsid w:val="00574D6D"/>
    <w:rsid w:val="00580112"/>
    <w:rsid w:val="005A1562"/>
    <w:rsid w:val="005A2DC6"/>
    <w:rsid w:val="005A3372"/>
    <w:rsid w:val="005A50AF"/>
    <w:rsid w:val="005A590A"/>
    <w:rsid w:val="005B4437"/>
    <w:rsid w:val="005B5286"/>
    <w:rsid w:val="005B7008"/>
    <w:rsid w:val="005C139D"/>
    <w:rsid w:val="005C5BD0"/>
    <w:rsid w:val="005C7D69"/>
    <w:rsid w:val="005D6F2B"/>
    <w:rsid w:val="005E2CAB"/>
    <w:rsid w:val="005E621C"/>
    <w:rsid w:val="005E7388"/>
    <w:rsid w:val="005E7422"/>
    <w:rsid w:val="005F0706"/>
    <w:rsid w:val="005F30D6"/>
    <w:rsid w:val="00602551"/>
    <w:rsid w:val="006056F1"/>
    <w:rsid w:val="00606110"/>
    <w:rsid w:val="00614BDE"/>
    <w:rsid w:val="00615CAF"/>
    <w:rsid w:val="00617875"/>
    <w:rsid w:val="00624ACA"/>
    <w:rsid w:val="00625C5F"/>
    <w:rsid w:val="00630505"/>
    <w:rsid w:val="00630614"/>
    <w:rsid w:val="006313A7"/>
    <w:rsid w:val="00655B06"/>
    <w:rsid w:val="00655FB7"/>
    <w:rsid w:val="00662D01"/>
    <w:rsid w:val="006672D0"/>
    <w:rsid w:val="006717F8"/>
    <w:rsid w:val="00677BE7"/>
    <w:rsid w:val="00680AE5"/>
    <w:rsid w:val="00681A58"/>
    <w:rsid w:val="00681BD4"/>
    <w:rsid w:val="00687962"/>
    <w:rsid w:val="00695C87"/>
    <w:rsid w:val="006972E9"/>
    <w:rsid w:val="00697FED"/>
    <w:rsid w:val="006A04A3"/>
    <w:rsid w:val="006A4418"/>
    <w:rsid w:val="006B03C7"/>
    <w:rsid w:val="006B0612"/>
    <w:rsid w:val="006B0A29"/>
    <w:rsid w:val="006B1432"/>
    <w:rsid w:val="006C52E4"/>
    <w:rsid w:val="006C688A"/>
    <w:rsid w:val="006C7CCC"/>
    <w:rsid w:val="006D4457"/>
    <w:rsid w:val="006D739D"/>
    <w:rsid w:val="006D78C5"/>
    <w:rsid w:val="006E3B37"/>
    <w:rsid w:val="006E6727"/>
    <w:rsid w:val="006E6C91"/>
    <w:rsid w:val="006F110B"/>
    <w:rsid w:val="006F46D4"/>
    <w:rsid w:val="00701F24"/>
    <w:rsid w:val="00710BA8"/>
    <w:rsid w:val="00711CCF"/>
    <w:rsid w:val="00713116"/>
    <w:rsid w:val="00721290"/>
    <w:rsid w:val="007237B4"/>
    <w:rsid w:val="00723A79"/>
    <w:rsid w:val="00724BB5"/>
    <w:rsid w:val="00731FFA"/>
    <w:rsid w:val="00733C3F"/>
    <w:rsid w:val="0074246C"/>
    <w:rsid w:val="00743CF2"/>
    <w:rsid w:val="00751C25"/>
    <w:rsid w:val="00762A0F"/>
    <w:rsid w:val="00765962"/>
    <w:rsid w:val="007766B4"/>
    <w:rsid w:val="00776D91"/>
    <w:rsid w:val="00782AEB"/>
    <w:rsid w:val="00786B21"/>
    <w:rsid w:val="007871D6"/>
    <w:rsid w:val="007A240D"/>
    <w:rsid w:val="007A5EBD"/>
    <w:rsid w:val="007B135B"/>
    <w:rsid w:val="007B6D32"/>
    <w:rsid w:val="007C2C30"/>
    <w:rsid w:val="007D1042"/>
    <w:rsid w:val="007D1A5E"/>
    <w:rsid w:val="007D4524"/>
    <w:rsid w:val="007F1979"/>
    <w:rsid w:val="007F23D2"/>
    <w:rsid w:val="00813430"/>
    <w:rsid w:val="008220D7"/>
    <w:rsid w:val="008239E2"/>
    <w:rsid w:val="008320FF"/>
    <w:rsid w:val="0085372B"/>
    <w:rsid w:val="0086067B"/>
    <w:rsid w:val="008749E9"/>
    <w:rsid w:val="00880F43"/>
    <w:rsid w:val="008813BE"/>
    <w:rsid w:val="00886C44"/>
    <w:rsid w:val="0089282C"/>
    <w:rsid w:val="008934C4"/>
    <w:rsid w:val="008A1CB0"/>
    <w:rsid w:val="008A4B9F"/>
    <w:rsid w:val="008A68B8"/>
    <w:rsid w:val="008C2B5F"/>
    <w:rsid w:val="008C3947"/>
    <w:rsid w:val="008C5788"/>
    <w:rsid w:val="008C689E"/>
    <w:rsid w:val="008D0679"/>
    <w:rsid w:val="008D6D38"/>
    <w:rsid w:val="008E18AD"/>
    <w:rsid w:val="008E3FDB"/>
    <w:rsid w:val="008E6F78"/>
    <w:rsid w:val="008E7575"/>
    <w:rsid w:val="008F1F32"/>
    <w:rsid w:val="008F2EF7"/>
    <w:rsid w:val="00901688"/>
    <w:rsid w:val="00902B94"/>
    <w:rsid w:val="00904B8E"/>
    <w:rsid w:val="009063F8"/>
    <w:rsid w:val="00914792"/>
    <w:rsid w:val="009162BB"/>
    <w:rsid w:val="0092071C"/>
    <w:rsid w:val="009234F6"/>
    <w:rsid w:val="00930684"/>
    <w:rsid w:val="00931473"/>
    <w:rsid w:val="0093280C"/>
    <w:rsid w:val="0094225F"/>
    <w:rsid w:val="009563CC"/>
    <w:rsid w:val="009570EF"/>
    <w:rsid w:val="0096775B"/>
    <w:rsid w:val="009726A7"/>
    <w:rsid w:val="00974E1D"/>
    <w:rsid w:val="00974FAA"/>
    <w:rsid w:val="00975C7D"/>
    <w:rsid w:val="00976C28"/>
    <w:rsid w:val="009837AC"/>
    <w:rsid w:val="00984AAE"/>
    <w:rsid w:val="009938C5"/>
    <w:rsid w:val="009A10FC"/>
    <w:rsid w:val="009B0F05"/>
    <w:rsid w:val="009B2175"/>
    <w:rsid w:val="009B2960"/>
    <w:rsid w:val="009B68A0"/>
    <w:rsid w:val="009D41A9"/>
    <w:rsid w:val="009D5837"/>
    <w:rsid w:val="009E7EA0"/>
    <w:rsid w:val="009F0612"/>
    <w:rsid w:val="009F06A3"/>
    <w:rsid w:val="009F0BE7"/>
    <w:rsid w:val="009F287C"/>
    <w:rsid w:val="00A01ED4"/>
    <w:rsid w:val="00A03563"/>
    <w:rsid w:val="00A1094F"/>
    <w:rsid w:val="00A11240"/>
    <w:rsid w:val="00A17353"/>
    <w:rsid w:val="00A24E4E"/>
    <w:rsid w:val="00A319E5"/>
    <w:rsid w:val="00A35214"/>
    <w:rsid w:val="00A35E91"/>
    <w:rsid w:val="00A37693"/>
    <w:rsid w:val="00A40423"/>
    <w:rsid w:val="00A50B67"/>
    <w:rsid w:val="00A53E9A"/>
    <w:rsid w:val="00A61EF6"/>
    <w:rsid w:val="00A63123"/>
    <w:rsid w:val="00A6447A"/>
    <w:rsid w:val="00A91F90"/>
    <w:rsid w:val="00AA016C"/>
    <w:rsid w:val="00AA2EB5"/>
    <w:rsid w:val="00AA6EF6"/>
    <w:rsid w:val="00AC6351"/>
    <w:rsid w:val="00AE12CF"/>
    <w:rsid w:val="00AE4315"/>
    <w:rsid w:val="00AF19EE"/>
    <w:rsid w:val="00AF1BC8"/>
    <w:rsid w:val="00B01E19"/>
    <w:rsid w:val="00B05507"/>
    <w:rsid w:val="00B05B07"/>
    <w:rsid w:val="00B11831"/>
    <w:rsid w:val="00B14172"/>
    <w:rsid w:val="00B1585B"/>
    <w:rsid w:val="00B15CE2"/>
    <w:rsid w:val="00B17F83"/>
    <w:rsid w:val="00B20794"/>
    <w:rsid w:val="00B232FB"/>
    <w:rsid w:val="00B263AC"/>
    <w:rsid w:val="00B411BF"/>
    <w:rsid w:val="00B50C9C"/>
    <w:rsid w:val="00B52EAF"/>
    <w:rsid w:val="00B62BB5"/>
    <w:rsid w:val="00B635F3"/>
    <w:rsid w:val="00B65628"/>
    <w:rsid w:val="00B66825"/>
    <w:rsid w:val="00B80F7E"/>
    <w:rsid w:val="00B84051"/>
    <w:rsid w:val="00B86CCE"/>
    <w:rsid w:val="00B87EE5"/>
    <w:rsid w:val="00B90F97"/>
    <w:rsid w:val="00B95080"/>
    <w:rsid w:val="00BA3558"/>
    <w:rsid w:val="00BA3AAE"/>
    <w:rsid w:val="00BA5BF7"/>
    <w:rsid w:val="00BB28C6"/>
    <w:rsid w:val="00BB2E59"/>
    <w:rsid w:val="00BB57CE"/>
    <w:rsid w:val="00BB5ECC"/>
    <w:rsid w:val="00BC6467"/>
    <w:rsid w:val="00BE06ED"/>
    <w:rsid w:val="00BE5AAA"/>
    <w:rsid w:val="00BF751C"/>
    <w:rsid w:val="00BF7BC3"/>
    <w:rsid w:val="00C033F6"/>
    <w:rsid w:val="00C0415A"/>
    <w:rsid w:val="00C05017"/>
    <w:rsid w:val="00C1129A"/>
    <w:rsid w:val="00C1556C"/>
    <w:rsid w:val="00C247BA"/>
    <w:rsid w:val="00C254F6"/>
    <w:rsid w:val="00C35913"/>
    <w:rsid w:val="00C43636"/>
    <w:rsid w:val="00C47E92"/>
    <w:rsid w:val="00C51B26"/>
    <w:rsid w:val="00C54AC2"/>
    <w:rsid w:val="00C56499"/>
    <w:rsid w:val="00C56A6D"/>
    <w:rsid w:val="00C61AA0"/>
    <w:rsid w:val="00C64E72"/>
    <w:rsid w:val="00C8221C"/>
    <w:rsid w:val="00CA3C4F"/>
    <w:rsid w:val="00CC29CA"/>
    <w:rsid w:val="00CC3937"/>
    <w:rsid w:val="00CC570C"/>
    <w:rsid w:val="00CD1B93"/>
    <w:rsid w:val="00CD3D66"/>
    <w:rsid w:val="00D04C9B"/>
    <w:rsid w:val="00D13F04"/>
    <w:rsid w:val="00D214B5"/>
    <w:rsid w:val="00D27EE7"/>
    <w:rsid w:val="00D319BA"/>
    <w:rsid w:val="00D36867"/>
    <w:rsid w:val="00D40F05"/>
    <w:rsid w:val="00D41D97"/>
    <w:rsid w:val="00D43FBB"/>
    <w:rsid w:val="00D5113F"/>
    <w:rsid w:val="00D54D37"/>
    <w:rsid w:val="00D6651A"/>
    <w:rsid w:val="00D70406"/>
    <w:rsid w:val="00D70CF0"/>
    <w:rsid w:val="00D7644B"/>
    <w:rsid w:val="00D80982"/>
    <w:rsid w:val="00D91131"/>
    <w:rsid w:val="00D93BB2"/>
    <w:rsid w:val="00DA2DF8"/>
    <w:rsid w:val="00DA6427"/>
    <w:rsid w:val="00DB588D"/>
    <w:rsid w:val="00DC5613"/>
    <w:rsid w:val="00DC702B"/>
    <w:rsid w:val="00DD1056"/>
    <w:rsid w:val="00DD36A9"/>
    <w:rsid w:val="00DD58A9"/>
    <w:rsid w:val="00DD5A02"/>
    <w:rsid w:val="00DD690E"/>
    <w:rsid w:val="00DF002F"/>
    <w:rsid w:val="00DF10A1"/>
    <w:rsid w:val="00DF2139"/>
    <w:rsid w:val="00E0013B"/>
    <w:rsid w:val="00E00A4A"/>
    <w:rsid w:val="00E13842"/>
    <w:rsid w:val="00E14246"/>
    <w:rsid w:val="00E16437"/>
    <w:rsid w:val="00E22099"/>
    <w:rsid w:val="00E339D2"/>
    <w:rsid w:val="00E33ACF"/>
    <w:rsid w:val="00E3769D"/>
    <w:rsid w:val="00E419E3"/>
    <w:rsid w:val="00E4510D"/>
    <w:rsid w:val="00E46822"/>
    <w:rsid w:val="00E46F13"/>
    <w:rsid w:val="00E501B5"/>
    <w:rsid w:val="00E51ACF"/>
    <w:rsid w:val="00E52A9A"/>
    <w:rsid w:val="00E57C54"/>
    <w:rsid w:val="00E665A3"/>
    <w:rsid w:val="00E70020"/>
    <w:rsid w:val="00E8347A"/>
    <w:rsid w:val="00E84FF4"/>
    <w:rsid w:val="00E85114"/>
    <w:rsid w:val="00E92F9B"/>
    <w:rsid w:val="00E9393B"/>
    <w:rsid w:val="00E96E99"/>
    <w:rsid w:val="00EA2DDD"/>
    <w:rsid w:val="00EA383B"/>
    <w:rsid w:val="00EC034B"/>
    <w:rsid w:val="00EC1273"/>
    <w:rsid w:val="00ED1370"/>
    <w:rsid w:val="00ED219C"/>
    <w:rsid w:val="00ED61B6"/>
    <w:rsid w:val="00EE59E8"/>
    <w:rsid w:val="00F037E3"/>
    <w:rsid w:val="00F16C8B"/>
    <w:rsid w:val="00F17012"/>
    <w:rsid w:val="00F207CF"/>
    <w:rsid w:val="00F24F50"/>
    <w:rsid w:val="00F26206"/>
    <w:rsid w:val="00F33316"/>
    <w:rsid w:val="00F358E9"/>
    <w:rsid w:val="00F407F1"/>
    <w:rsid w:val="00F455DC"/>
    <w:rsid w:val="00F45B6D"/>
    <w:rsid w:val="00F53A76"/>
    <w:rsid w:val="00F71ABB"/>
    <w:rsid w:val="00F74A01"/>
    <w:rsid w:val="00F90E3A"/>
    <w:rsid w:val="00F9311A"/>
    <w:rsid w:val="00FA3C60"/>
    <w:rsid w:val="00FB5B80"/>
    <w:rsid w:val="00FC11C4"/>
    <w:rsid w:val="00FC3F73"/>
    <w:rsid w:val="00FD414C"/>
    <w:rsid w:val="00FD57C4"/>
    <w:rsid w:val="00FF0080"/>
    <w:rsid w:val="00FF3B73"/>
    <w:rsid w:val="00FF517C"/>
    <w:rsid w:val="00FF652C"/>
    <w:rsid w:val="05303215"/>
    <w:rsid w:val="05EC423D"/>
    <w:rsid w:val="06A0F443"/>
    <w:rsid w:val="0D48D788"/>
    <w:rsid w:val="114D6D9E"/>
    <w:rsid w:val="11E98281"/>
    <w:rsid w:val="11ED9C46"/>
    <w:rsid w:val="15E672BA"/>
    <w:rsid w:val="16BB89D7"/>
    <w:rsid w:val="1A07A320"/>
    <w:rsid w:val="1EC9F19B"/>
    <w:rsid w:val="21B6B61A"/>
    <w:rsid w:val="238B0F66"/>
    <w:rsid w:val="2BB9CF33"/>
    <w:rsid w:val="2BEFA491"/>
    <w:rsid w:val="2DE1F4DC"/>
    <w:rsid w:val="318D8E35"/>
    <w:rsid w:val="3B99D864"/>
    <w:rsid w:val="3D158FD8"/>
    <w:rsid w:val="50D996B9"/>
    <w:rsid w:val="535D4320"/>
    <w:rsid w:val="538B51FA"/>
    <w:rsid w:val="5CDF163D"/>
    <w:rsid w:val="62DDA419"/>
    <w:rsid w:val="6673260D"/>
    <w:rsid w:val="6F48E0F9"/>
    <w:rsid w:val="6F9D6800"/>
    <w:rsid w:val="7DB7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39CC6"/>
  <w15:chartTrackingRefBased/>
  <w15:docId w15:val="{BC8CA0D3-6D2E-4C12-9699-DE8D1793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6672D0"/>
    <w:pPr>
      <w:widowControl w:val="0"/>
      <w:numPr>
        <w:numId w:val="2"/>
      </w:numPr>
      <w:tabs>
        <w:tab w:val="left" w:pos="851"/>
      </w:tabs>
      <w:autoSpaceDE w:val="0"/>
      <w:autoSpaceDN w:val="0"/>
      <w:adjustRightInd w:val="0"/>
      <w:spacing w:line="280" w:lineRule="exact"/>
      <w:jc w:val="left"/>
      <w:outlineLvl w:val="0"/>
    </w:pPr>
    <w:rPr>
      <w:rFonts w:cs="Arial"/>
      <w:b/>
      <w:color w:val="000000"/>
      <w:sz w:val="20"/>
    </w:rPr>
  </w:style>
  <w:style w:type="paragraph" w:styleId="berschrift2">
    <w:name w:val="heading 2"/>
    <w:basedOn w:val="Standard"/>
    <w:next w:val="Standard"/>
    <w:link w:val="berschrift2Zchn"/>
    <w:qFormat/>
    <w:rsid w:val="0045165D"/>
    <w:pPr>
      <w:widowControl w:val="0"/>
      <w:numPr>
        <w:ilvl w:val="1"/>
        <w:numId w:val="2"/>
      </w:numPr>
      <w:autoSpaceDE w:val="0"/>
      <w:autoSpaceDN w:val="0"/>
      <w:adjustRightInd w:val="0"/>
      <w:spacing w:after="120" w:line="280" w:lineRule="exact"/>
      <w:jc w:val="left"/>
      <w:outlineLvl w:val="1"/>
    </w:pPr>
    <w:rPr>
      <w:rFonts w:cs="Arial"/>
      <w:b/>
      <w:color w:val="000000"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C54AC2"/>
    <w:pPr>
      <w:widowControl w:val="0"/>
      <w:numPr>
        <w:ilvl w:val="2"/>
        <w:numId w:val="2"/>
      </w:numPr>
      <w:autoSpaceDE w:val="0"/>
      <w:autoSpaceDN w:val="0"/>
      <w:adjustRightInd w:val="0"/>
      <w:spacing w:before="360" w:after="120" w:line="280" w:lineRule="exact"/>
      <w:jc w:val="left"/>
      <w:outlineLvl w:val="2"/>
    </w:pPr>
    <w:rPr>
      <w:rFonts w:cs="Arial"/>
      <w:b/>
      <w:color w:val="000000"/>
      <w:sz w:val="20"/>
    </w:rPr>
  </w:style>
  <w:style w:type="paragraph" w:styleId="berschrift4">
    <w:name w:val="heading 4"/>
    <w:basedOn w:val="Standard"/>
    <w:next w:val="Standard"/>
    <w:link w:val="berschrift4Zchn"/>
    <w:qFormat/>
    <w:rsid w:val="006672D0"/>
    <w:pPr>
      <w:widowControl w:val="0"/>
      <w:numPr>
        <w:ilvl w:val="3"/>
        <w:numId w:val="2"/>
      </w:numPr>
      <w:autoSpaceDE w:val="0"/>
      <w:autoSpaceDN w:val="0"/>
      <w:adjustRightInd w:val="0"/>
      <w:spacing w:before="120" w:line="280" w:lineRule="exact"/>
      <w:jc w:val="left"/>
      <w:outlineLvl w:val="3"/>
    </w:pPr>
    <w:rPr>
      <w:rFonts w:cs="Arial"/>
      <w:b/>
      <w:color w:val="000000"/>
      <w:sz w:val="20"/>
    </w:rPr>
  </w:style>
  <w:style w:type="paragraph" w:styleId="berschrift5">
    <w:name w:val="heading 5"/>
    <w:basedOn w:val="Standard"/>
    <w:next w:val="Standard"/>
    <w:link w:val="berschrift5Zchn"/>
    <w:qFormat/>
    <w:rsid w:val="006672D0"/>
    <w:pPr>
      <w:numPr>
        <w:ilvl w:val="4"/>
        <w:numId w:val="2"/>
      </w:numPr>
      <w:tabs>
        <w:tab w:val="left" w:pos="851"/>
      </w:tabs>
      <w:autoSpaceDE w:val="0"/>
      <w:autoSpaceDN w:val="0"/>
      <w:adjustRightInd w:val="0"/>
      <w:spacing w:before="120" w:after="120"/>
      <w:jc w:val="left"/>
      <w:outlineLvl w:val="4"/>
    </w:pPr>
    <w:rPr>
      <w:rFonts w:cs="Arial"/>
      <w:b/>
      <w:bCs/>
      <w:iCs/>
      <w:color w:val="000000"/>
      <w:sz w:val="20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6672D0"/>
    <w:pPr>
      <w:keepNext/>
      <w:numPr>
        <w:ilvl w:val="5"/>
        <w:numId w:val="2"/>
      </w:numPr>
      <w:tabs>
        <w:tab w:val="left" w:pos="851"/>
        <w:tab w:val="center" w:pos="4513"/>
      </w:tabs>
      <w:autoSpaceDE w:val="0"/>
      <w:autoSpaceDN w:val="0"/>
      <w:adjustRightInd w:val="0"/>
      <w:jc w:val="center"/>
      <w:outlineLvl w:val="5"/>
    </w:pPr>
    <w:rPr>
      <w:rFonts w:cs="Arial"/>
      <w:b/>
      <w:color w:val="000000"/>
      <w:spacing w:val="-3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86B21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6672D0"/>
    <w:rPr>
      <w:rFonts w:ascii="Arial" w:hAnsi="Arial" w:cs="Arial"/>
      <w:b/>
      <w:color w:val="000000"/>
    </w:rPr>
  </w:style>
  <w:style w:type="character" w:customStyle="1" w:styleId="berschrift2Zchn">
    <w:name w:val="Überschrift 2 Zchn"/>
    <w:basedOn w:val="Absatz-Standardschriftart"/>
    <w:link w:val="berschrift2"/>
    <w:rsid w:val="0045165D"/>
    <w:rPr>
      <w:rFonts w:ascii="Arial" w:hAnsi="Arial" w:cs="Arial"/>
      <w:b/>
      <w:color w:val="000000"/>
      <w:sz w:val="24"/>
    </w:rPr>
  </w:style>
  <w:style w:type="character" w:customStyle="1" w:styleId="berschrift3Zchn">
    <w:name w:val="Überschrift 3 Zchn"/>
    <w:basedOn w:val="Absatz-Standardschriftart"/>
    <w:link w:val="berschrift3"/>
    <w:rsid w:val="00C54AC2"/>
    <w:rPr>
      <w:rFonts w:ascii="Arial" w:hAnsi="Arial" w:cs="Arial"/>
      <w:b/>
      <w:color w:val="000000"/>
    </w:rPr>
  </w:style>
  <w:style w:type="character" w:customStyle="1" w:styleId="berschrift4Zchn">
    <w:name w:val="Überschrift 4 Zchn"/>
    <w:basedOn w:val="Absatz-Standardschriftart"/>
    <w:link w:val="berschrift4"/>
    <w:rsid w:val="006672D0"/>
    <w:rPr>
      <w:rFonts w:ascii="Arial" w:hAnsi="Arial" w:cs="Arial"/>
      <w:b/>
      <w:color w:val="000000"/>
    </w:rPr>
  </w:style>
  <w:style w:type="character" w:customStyle="1" w:styleId="berschrift5Zchn">
    <w:name w:val="Überschrift 5 Zchn"/>
    <w:basedOn w:val="Absatz-Standardschriftart"/>
    <w:link w:val="berschrift5"/>
    <w:rsid w:val="006672D0"/>
    <w:rPr>
      <w:rFonts w:ascii="Arial" w:hAnsi="Arial" w:cs="Arial"/>
      <w:b/>
      <w:bCs/>
      <w:iCs/>
      <w:color w:val="000000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6672D0"/>
    <w:rPr>
      <w:rFonts w:ascii="Arial" w:hAnsi="Arial" w:cs="Arial"/>
      <w:b/>
      <w:color w:val="000000"/>
      <w:spacing w:val="-3"/>
    </w:rPr>
  </w:style>
  <w:style w:type="table" w:styleId="Tabellenraster">
    <w:name w:val="Table Grid"/>
    <w:basedOn w:val="NormaleTabelle"/>
    <w:uiPriority w:val="59"/>
    <w:rsid w:val="00C05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1A5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1A5E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C57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C578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C578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57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5788"/>
    <w:rPr>
      <w:rFonts w:ascii="Arial" w:hAnsi="Arial"/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F3331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33316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unhideWhenUsed/>
    <w:rsid w:val="00F3331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33316"/>
    <w:rPr>
      <w:rFonts w:ascii="Arial" w:hAnsi="Arial"/>
      <w:sz w:val="22"/>
    </w:rPr>
  </w:style>
  <w:style w:type="character" w:styleId="Platzhaltertext">
    <w:name w:val="Placeholder Text"/>
    <w:basedOn w:val="Absatz-Standardschriftart"/>
    <w:uiPriority w:val="99"/>
    <w:semiHidden/>
    <w:rsid w:val="001D3A95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C0415A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04B8E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3E0810"/>
    <w:rPr>
      <w:rFonts w:ascii="Arial" w:hAnsi="Arial"/>
      <w:sz w:val="22"/>
    </w:rPr>
  </w:style>
  <w:style w:type="paragraph" w:customStyle="1" w:styleId="Default">
    <w:name w:val="Default"/>
    <w:rsid w:val="000016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9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E5AF3-E07C-4D0C-BAF9-DBA53BF3B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1786</Words>
  <Characters>10705</Characters>
  <Application>Microsoft Office Word</Application>
  <DocSecurity>0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Bundesamt für Seeschifffahrt</Company>
  <LinksUpToDate>false</LinksUpToDate>
  <CharactersWithSpaces>12467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Hüttl-Kabus</dc:creator>
  <cp:keywords>, docId:AA28D07E51E25CA831FF06004F9E5818</cp:keywords>
  <dc:description/>
  <cp:lastModifiedBy>Sabine Hüttl-Kabus</cp:lastModifiedBy>
  <cp:revision>2</cp:revision>
  <dcterms:created xsi:type="dcterms:W3CDTF">2026-08-12T12:37:00Z</dcterms:created>
  <dcterms:modified xsi:type="dcterms:W3CDTF">2026-08-12T12:37:00Z</dcterms:modified>
</cp:coreProperties>
</file>