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897DC" w14:textId="77777777" w:rsidR="00B67AD8" w:rsidRDefault="00B67AD8" w:rsidP="00A230D0">
      <w:pPr>
        <w:spacing w:before="0" w:after="0"/>
        <w:rPr>
          <w:rFonts w:ascii="Arial" w:hAnsi="Arial" w:cs="Arial"/>
          <w:b/>
          <w:sz w:val="28"/>
          <w:szCs w:val="32"/>
        </w:rPr>
      </w:pPr>
    </w:p>
    <w:p w14:paraId="6851F1AF" w14:textId="4DC3F19D" w:rsidR="0000584B" w:rsidRPr="002F415D" w:rsidRDefault="0000584B" w:rsidP="002F415D">
      <w:pPr>
        <w:pStyle w:val="berschrift1"/>
        <w:rPr>
          <w:rFonts w:ascii="Arial" w:hAnsi="Arial" w:cs="Arial"/>
          <w:b/>
          <w:color w:val="auto"/>
          <w:sz w:val="28"/>
          <w:szCs w:val="28"/>
        </w:rPr>
      </w:pPr>
      <w:r w:rsidRPr="002F415D">
        <w:rPr>
          <w:rFonts w:ascii="Arial" w:hAnsi="Arial" w:cs="Arial"/>
          <w:b/>
          <w:color w:val="auto"/>
          <w:sz w:val="28"/>
          <w:szCs w:val="28"/>
        </w:rPr>
        <w:t>Anlage Technisch</w:t>
      </w:r>
      <w:r w:rsidR="00637547" w:rsidRPr="002F415D">
        <w:rPr>
          <w:rFonts w:ascii="Arial" w:hAnsi="Arial" w:cs="Arial"/>
          <w:b/>
          <w:color w:val="auto"/>
          <w:sz w:val="28"/>
          <w:szCs w:val="28"/>
        </w:rPr>
        <w:t>e</w:t>
      </w:r>
      <w:r w:rsidRPr="002F415D">
        <w:rPr>
          <w:rFonts w:ascii="Arial" w:hAnsi="Arial" w:cs="Arial"/>
          <w:b/>
          <w:color w:val="auto"/>
          <w:sz w:val="28"/>
          <w:szCs w:val="28"/>
        </w:rPr>
        <w:t xml:space="preserve"> und organisatorische Maßnahmen (TOM)</w:t>
      </w:r>
    </w:p>
    <w:p w14:paraId="5F5E4DA5" w14:textId="1E06F100" w:rsidR="004E40B8" w:rsidRPr="002F415D" w:rsidRDefault="004E40B8" w:rsidP="002F415D">
      <w:pPr>
        <w:pStyle w:val="berschrift1"/>
        <w:rPr>
          <w:rFonts w:ascii="Arial" w:hAnsi="Arial" w:cs="Arial"/>
          <w:b/>
          <w:color w:val="auto"/>
          <w:sz w:val="28"/>
          <w:szCs w:val="28"/>
        </w:rPr>
      </w:pPr>
      <w:r w:rsidRPr="002F415D">
        <w:rPr>
          <w:rFonts w:ascii="Arial" w:hAnsi="Arial" w:cs="Arial"/>
          <w:b/>
          <w:color w:val="auto"/>
          <w:sz w:val="28"/>
          <w:szCs w:val="28"/>
        </w:rPr>
        <w:t xml:space="preserve">Datenschutz und Geheimhaltung </w:t>
      </w:r>
    </w:p>
    <w:p w14:paraId="3FAFC3F1" w14:textId="26772167" w:rsidR="007F43C2" w:rsidRDefault="0080414D" w:rsidP="007F43C2">
      <w:pPr>
        <w:spacing w:after="0"/>
        <w:rPr>
          <w:rFonts w:ascii="Arial" w:hAnsi="Arial" w:cs="Arial"/>
          <w:b/>
          <w:sz w:val="20"/>
        </w:rPr>
      </w:pPr>
      <w:r>
        <w:rPr>
          <w:rFonts w:ascii="Arial" w:hAnsi="Arial" w:cs="Arial"/>
          <w:b/>
          <w:sz w:val="20"/>
        </w:rPr>
        <w:t xml:space="preserve">hier: </w:t>
      </w:r>
      <w:r w:rsidR="007F43C2">
        <w:rPr>
          <w:rFonts w:ascii="Arial" w:hAnsi="Arial" w:cs="Arial"/>
          <w:b/>
          <w:sz w:val="20"/>
        </w:rPr>
        <w:tab/>
      </w:r>
      <w:r>
        <w:rPr>
          <w:rFonts w:ascii="Arial" w:hAnsi="Arial" w:cs="Arial"/>
          <w:b/>
          <w:sz w:val="20"/>
        </w:rPr>
        <w:t>Verarbeitung personenbezogener Daten im Auftrag</w:t>
      </w:r>
    </w:p>
    <w:p w14:paraId="3FD5A535" w14:textId="401A140C" w:rsidR="005C3A51" w:rsidRPr="007F43C2" w:rsidRDefault="007F43C2" w:rsidP="007F43C2">
      <w:pPr>
        <w:spacing w:before="0" w:after="0"/>
        <w:rPr>
          <w:rFonts w:ascii="Arial" w:hAnsi="Arial" w:cs="Arial"/>
          <w:b/>
          <w:sz w:val="20"/>
        </w:rPr>
      </w:pPr>
      <w:r>
        <w:rPr>
          <w:rFonts w:ascii="Arial" w:hAnsi="Arial" w:cs="Arial"/>
          <w:b/>
          <w:sz w:val="20"/>
        </w:rPr>
        <w:tab/>
      </w:r>
    </w:p>
    <w:p w14:paraId="25DF77C5" w14:textId="77777777" w:rsidR="00595B81" w:rsidRDefault="00595B81" w:rsidP="007F43C2">
      <w:pPr>
        <w:pStyle w:val="Default"/>
        <w:spacing w:before="120"/>
        <w:jc w:val="both"/>
        <w:rPr>
          <w:rFonts w:ascii="Arial" w:hAnsi="Arial" w:cs="Arial"/>
          <w:b/>
          <w:bCs/>
          <w:color w:val="auto"/>
          <w:sz w:val="20"/>
          <w:szCs w:val="22"/>
        </w:rPr>
      </w:pPr>
    </w:p>
    <w:p w14:paraId="3C03C434" w14:textId="3A8D6947" w:rsidR="00133F7F" w:rsidRPr="002F415D" w:rsidRDefault="00133F7F" w:rsidP="002F415D">
      <w:pPr>
        <w:pStyle w:val="berschrift1"/>
        <w:rPr>
          <w:rFonts w:ascii="Arial" w:hAnsi="Arial" w:cs="Arial"/>
          <w:b/>
          <w:color w:val="auto"/>
          <w:sz w:val="20"/>
          <w:szCs w:val="20"/>
        </w:rPr>
      </w:pPr>
      <w:r w:rsidRPr="002F415D">
        <w:rPr>
          <w:rFonts w:ascii="Arial" w:hAnsi="Arial" w:cs="Arial"/>
          <w:b/>
          <w:color w:val="auto"/>
          <w:sz w:val="20"/>
          <w:szCs w:val="20"/>
        </w:rPr>
        <w:t>1. Gegenstand des Auftrags (</w:t>
      </w:r>
      <w:r w:rsidR="00EB557D" w:rsidRPr="002F415D">
        <w:rPr>
          <w:rFonts w:ascii="Arial" w:hAnsi="Arial" w:cs="Arial"/>
          <w:b/>
          <w:color w:val="auto"/>
          <w:sz w:val="20"/>
          <w:szCs w:val="20"/>
        </w:rPr>
        <w:t>Art</w:t>
      </w:r>
      <w:r w:rsidR="00D662F7" w:rsidRPr="002F415D">
        <w:rPr>
          <w:rFonts w:ascii="Arial" w:hAnsi="Arial" w:cs="Arial"/>
          <w:b/>
          <w:color w:val="auto"/>
          <w:sz w:val="20"/>
          <w:szCs w:val="20"/>
        </w:rPr>
        <w:t>.</w:t>
      </w:r>
      <w:r w:rsidR="00EB557D" w:rsidRPr="002F415D">
        <w:rPr>
          <w:rFonts w:ascii="Arial" w:hAnsi="Arial" w:cs="Arial"/>
          <w:b/>
          <w:color w:val="auto"/>
          <w:sz w:val="20"/>
          <w:szCs w:val="20"/>
        </w:rPr>
        <w:t xml:space="preserve"> 28 </w:t>
      </w:r>
      <w:r w:rsidR="00D662F7" w:rsidRPr="002F415D">
        <w:rPr>
          <w:rFonts w:ascii="Arial" w:hAnsi="Arial" w:cs="Arial"/>
          <w:b/>
          <w:color w:val="auto"/>
          <w:sz w:val="20"/>
          <w:szCs w:val="20"/>
        </w:rPr>
        <w:t>Abs. 3 S.</w:t>
      </w:r>
      <w:r w:rsidR="00784A0F" w:rsidRPr="002F415D">
        <w:rPr>
          <w:rFonts w:ascii="Arial" w:hAnsi="Arial" w:cs="Arial"/>
          <w:b/>
          <w:color w:val="auto"/>
          <w:sz w:val="20"/>
          <w:szCs w:val="20"/>
        </w:rPr>
        <w:t xml:space="preserve"> </w:t>
      </w:r>
      <w:r w:rsidR="00D662F7" w:rsidRPr="002F415D">
        <w:rPr>
          <w:rFonts w:ascii="Arial" w:hAnsi="Arial" w:cs="Arial"/>
          <w:b/>
          <w:color w:val="auto"/>
          <w:sz w:val="20"/>
          <w:szCs w:val="20"/>
        </w:rPr>
        <w:t xml:space="preserve">1 </w:t>
      </w:r>
      <w:r w:rsidR="00EB557D" w:rsidRPr="002F415D">
        <w:rPr>
          <w:rFonts w:ascii="Arial" w:hAnsi="Arial" w:cs="Arial"/>
          <w:b/>
          <w:color w:val="auto"/>
          <w:sz w:val="20"/>
          <w:szCs w:val="20"/>
        </w:rPr>
        <w:t>DSGVO</w:t>
      </w:r>
      <w:r w:rsidR="00D662F7" w:rsidRPr="002F415D">
        <w:rPr>
          <w:rFonts w:ascii="Arial" w:hAnsi="Arial" w:cs="Arial"/>
          <w:b/>
          <w:color w:val="auto"/>
          <w:sz w:val="20"/>
          <w:szCs w:val="20"/>
        </w:rPr>
        <w:t>)</w:t>
      </w:r>
      <w:r w:rsidR="00EB557D" w:rsidRPr="002F415D">
        <w:rPr>
          <w:rFonts w:ascii="Arial" w:hAnsi="Arial" w:cs="Arial"/>
          <w:b/>
          <w:color w:val="auto"/>
          <w:sz w:val="20"/>
          <w:szCs w:val="20"/>
        </w:rPr>
        <w:t xml:space="preserve"> </w:t>
      </w:r>
    </w:p>
    <w:p w14:paraId="1F047A3C" w14:textId="77777777" w:rsidR="004E43E4" w:rsidRPr="004E43E4" w:rsidRDefault="004E43E4" w:rsidP="004E43E4">
      <w:pPr>
        <w:pStyle w:val="Default"/>
        <w:tabs>
          <w:tab w:val="left" w:pos="1276"/>
        </w:tabs>
        <w:ind w:left="567"/>
        <w:rPr>
          <w:rFonts w:ascii="Arial" w:hAnsi="Arial" w:cs="Arial"/>
          <w:bCs/>
          <w:color w:val="000000" w:themeColor="text1"/>
          <w:sz w:val="20"/>
          <w:szCs w:val="22"/>
        </w:rPr>
      </w:pPr>
      <w:r w:rsidRPr="004E43E4">
        <w:rPr>
          <w:rFonts w:ascii="Arial" w:hAnsi="Arial" w:cs="Arial"/>
          <w:bCs/>
          <w:color w:val="000000" w:themeColor="text1"/>
          <w:sz w:val="20"/>
          <w:szCs w:val="22"/>
        </w:rPr>
        <w:t xml:space="preserve">Der Gegenstand des Auftrags ist die Durchführung folgender Aufgaben durch den AN: </w:t>
      </w:r>
    </w:p>
    <w:p w14:paraId="09D2091F" w14:textId="77777777" w:rsidR="004E43E4" w:rsidRPr="004E43E4" w:rsidRDefault="004E43E4" w:rsidP="004E43E4">
      <w:pPr>
        <w:pStyle w:val="Default"/>
        <w:tabs>
          <w:tab w:val="left" w:pos="1276"/>
        </w:tabs>
        <w:ind w:left="567"/>
        <w:rPr>
          <w:rFonts w:ascii="Arial" w:hAnsi="Arial" w:cs="Arial"/>
          <w:bCs/>
          <w:color w:val="000000" w:themeColor="text1"/>
          <w:sz w:val="20"/>
          <w:szCs w:val="22"/>
        </w:rPr>
      </w:pPr>
    </w:p>
    <w:p w14:paraId="59B49C03" w14:textId="3B7CFD82" w:rsidR="004E43E4" w:rsidRDefault="004E43E4" w:rsidP="004E43E4">
      <w:pPr>
        <w:pStyle w:val="Default"/>
        <w:numPr>
          <w:ilvl w:val="0"/>
          <w:numId w:val="17"/>
        </w:numPr>
        <w:tabs>
          <w:tab w:val="left" w:pos="1276"/>
        </w:tabs>
        <w:rPr>
          <w:rFonts w:ascii="Arial" w:hAnsi="Arial" w:cs="Arial"/>
          <w:bCs/>
          <w:color w:val="000000" w:themeColor="text1"/>
          <w:sz w:val="20"/>
          <w:szCs w:val="22"/>
        </w:rPr>
      </w:pPr>
      <w:r w:rsidRPr="004E43E4">
        <w:rPr>
          <w:rFonts w:ascii="Arial" w:hAnsi="Arial" w:cs="Arial"/>
          <w:bCs/>
          <w:color w:val="000000" w:themeColor="text1"/>
          <w:sz w:val="20"/>
          <w:szCs w:val="22"/>
        </w:rPr>
        <w:t>Bereitstellung der Webanwendung für die Mitarbeiter de</w:t>
      </w:r>
      <w:r w:rsidR="002746E9">
        <w:rPr>
          <w:rFonts w:ascii="Arial" w:hAnsi="Arial" w:cs="Arial"/>
          <w:bCs/>
          <w:color w:val="000000" w:themeColor="text1"/>
          <w:sz w:val="20"/>
          <w:szCs w:val="22"/>
        </w:rPr>
        <w:t>s Auftraggebers</w:t>
      </w:r>
      <w:r w:rsidRPr="004E43E4">
        <w:rPr>
          <w:rFonts w:ascii="Arial" w:hAnsi="Arial" w:cs="Arial"/>
          <w:bCs/>
          <w:color w:val="000000" w:themeColor="text1"/>
          <w:sz w:val="20"/>
          <w:szCs w:val="22"/>
        </w:rPr>
        <w:t xml:space="preserve"> zum Zweck der Steuerung der Prozesse rund um die Debitkarte</w:t>
      </w:r>
    </w:p>
    <w:p w14:paraId="44DBC3A1" w14:textId="5EF5BB79" w:rsidR="004E43E4" w:rsidRPr="004E43E4" w:rsidRDefault="004E43E4" w:rsidP="004E43E4">
      <w:pPr>
        <w:pStyle w:val="Default"/>
        <w:numPr>
          <w:ilvl w:val="0"/>
          <w:numId w:val="17"/>
        </w:numPr>
        <w:tabs>
          <w:tab w:val="left" w:pos="1276"/>
        </w:tabs>
        <w:rPr>
          <w:rFonts w:ascii="Arial" w:hAnsi="Arial" w:cs="Arial"/>
          <w:bCs/>
          <w:color w:val="000000" w:themeColor="text1"/>
          <w:sz w:val="20"/>
          <w:szCs w:val="22"/>
        </w:rPr>
      </w:pPr>
      <w:r w:rsidRPr="004E43E4">
        <w:rPr>
          <w:rFonts w:ascii="Arial" w:hAnsi="Arial" w:cs="Arial"/>
          <w:bCs/>
          <w:color w:val="000000" w:themeColor="text1"/>
          <w:sz w:val="20"/>
          <w:szCs w:val="22"/>
        </w:rPr>
        <w:t>der Protokollierung innerhalb der Webanwendung</w:t>
      </w:r>
    </w:p>
    <w:p w14:paraId="3DECD303" w14:textId="69BE5A26" w:rsidR="004E43E4" w:rsidRPr="004E43E4" w:rsidRDefault="004E43E4" w:rsidP="004E43E4">
      <w:pPr>
        <w:pStyle w:val="Default"/>
        <w:numPr>
          <w:ilvl w:val="0"/>
          <w:numId w:val="17"/>
        </w:numPr>
        <w:tabs>
          <w:tab w:val="left" w:pos="1276"/>
        </w:tabs>
        <w:rPr>
          <w:rFonts w:ascii="Arial" w:hAnsi="Arial" w:cs="Arial"/>
          <w:bCs/>
          <w:color w:val="000000" w:themeColor="text1"/>
          <w:sz w:val="20"/>
          <w:szCs w:val="22"/>
        </w:rPr>
      </w:pPr>
      <w:r w:rsidRPr="004E43E4">
        <w:rPr>
          <w:rFonts w:ascii="Arial" w:hAnsi="Arial" w:cs="Arial"/>
          <w:bCs/>
          <w:color w:val="000000" w:themeColor="text1"/>
          <w:sz w:val="20"/>
          <w:szCs w:val="22"/>
        </w:rPr>
        <w:t xml:space="preserve">des technischen Supports für die Mitarbeiter </w:t>
      </w:r>
      <w:r w:rsidR="008058F2">
        <w:rPr>
          <w:rFonts w:ascii="Arial" w:hAnsi="Arial" w:cs="Arial"/>
          <w:bCs/>
          <w:color w:val="000000" w:themeColor="text1"/>
          <w:sz w:val="20"/>
          <w:szCs w:val="22"/>
        </w:rPr>
        <w:t>des Auftraggebers</w:t>
      </w:r>
      <w:r w:rsidRPr="004E43E4">
        <w:rPr>
          <w:rFonts w:ascii="Arial" w:hAnsi="Arial" w:cs="Arial"/>
          <w:bCs/>
          <w:color w:val="000000" w:themeColor="text1"/>
          <w:sz w:val="20"/>
          <w:szCs w:val="22"/>
        </w:rPr>
        <w:t>.</w:t>
      </w:r>
    </w:p>
    <w:p w14:paraId="7BE2274E" w14:textId="77777777" w:rsidR="004E43E4" w:rsidRDefault="004E43E4" w:rsidP="004E43E4">
      <w:pPr>
        <w:pStyle w:val="Default"/>
        <w:tabs>
          <w:tab w:val="left" w:pos="1276"/>
        </w:tabs>
        <w:ind w:left="567"/>
        <w:rPr>
          <w:rFonts w:ascii="Arial" w:hAnsi="Arial" w:cs="Arial"/>
          <w:bCs/>
          <w:color w:val="000000" w:themeColor="text1"/>
          <w:sz w:val="20"/>
          <w:szCs w:val="22"/>
        </w:rPr>
      </w:pPr>
    </w:p>
    <w:p w14:paraId="4168023E" w14:textId="1D08F66B" w:rsidR="004E43E4" w:rsidRPr="004E43E4" w:rsidRDefault="004E43E4" w:rsidP="004E43E4">
      <w:pPr>
        <w:pStyle w:val="Default"/>
        <w:tabs>
          <w:tab w:val="left" w:pos="1276"/>
        </w:tabs>
        <w:ind w:left="567"/>
        <w:rPr>
          <w:rFonts w:ascii="Arial" w:hAnsi="Arial" w:cs="Arial"/>
          <w:bCs/>
          <w:color w:val="000000" w:themeColor="text1"/>
          <w:sz w:val="20"/>
          <w:szCs w:val="22"/>
        </w:rPr>
      </w:pPr>
      <w:r w:rsidRPr="004E43E4">
        <w:rPr>
          <w:rFonts w:ascii="Arial" w:hAnsi="Arial" w:cs="Arial"/>
          <w:bCs/>
          <w:color w:val="000000" w:themeColor="text1"/>
          <w:sz w:val="20"/>
          <w:szCs w:val="22"/>
        </w:rPr>
        <w:t xml:space="preserve">Bei der Verarbeitung personenbezogener Daten handeln der Auftraggeber als Verantwortlicher im Sinne von Art. 4 Nr. 7 der Verordnung (EU) 2016/679 des Europäischen Parlaments und des Rates vom 27.04.2016 zum Schutz natürlicher Personen bei der Verarbeitung personenbezogener Daten, zum freien Datenverkehr und zur Aufhebung der Richtlinie 95/46/EG (Datenschutzgrundverordnung, im Folgenden: DSGVO) und der Auftragnehmer als Auftragsverarbeiter im Sinne von Art. 4 Nr. 8 DSGVO. </w:t>
      </w:r>
    </w:p>
    <w:p w14:paraId="4E2ACA6E" w14:textId="77777777" w:rsidR="004E43E4" w:rsidRPr="004E43E4" w:rsidRDefault="004E43E4" w:rsidP="004E43E4">
      <w:pPr>
        <w:pStyle w:val="Default"/>
        <w:tabs>
          <w:tab w:val="left" w:pos="1276"/>
        </w:tabs>
        <w:ind w:left="567"/>
        <w:rPr>
          <w:rFonts w:ascii="Arial" w:hAnsi="Arial" w:cs="Arial"/>
          <w:bCs/>
          <w:color w:val="000000" w:themeColor="text1"/>
          <w:sz w:val="20"/>
          <w:szCs w:val="22"/>
        </w:rPr>
      </w:pPr>
    </w:p>
    <w:p w14:paraId="3FE840F8" w14:textId="38320A20" w:rsidR="00BD0D20" w:rsidRDefault="004E43E4" w:rsidP="004E43E4">
      <w:pPr>
        <w:pStyle w:val="Default"/>
        <w:tabs>
          <w:tab w:val="left" w:pos="1276"/>
        </w:tabs>
        <w:ind w:left="567"/>
        <w:rPr>
          <w:rFonts w:ascii="Arial" w:hAnsi="Arial" w:cs="Arial"/>
          <w:bCs/>
          <w:color w:val="auto"/>
          <w:sz w:val="20"/>
          <w:szCs w:val="22"/>
        </w:rPr>
      </w:pPr>
      <w:r w:rsidRPr="004E43E4">
        <w:rPr>
          <w:rFonts w:ascii="Arial" w:hAnsi="Arial" w:cs="Arial"/>
          <w:bCs/>
          <w:color w:val="000000" w:themeColor="text1"/>
          <w:sz w:val="20"/>
          <w:szCs w:val="22"/>
        </w:rPr>
        <w:t>Bei diesem Auftrag ist nicht ausgeschlossen, dass der AN Kenntnis von personenbezogenen Daten im Sinne von Art. 4 Nr. 1 Datenschutz-Grundverordnung (DSGVO) sowie Betriebs- und Geschäftsgeheimnissen im Sinne von § 35 Abs. 4 Erstes Buch Sozialgesetzbuch (SGB I) erlangt.</w:t>
      </w:r>
    </w:p>
    <w:p w14:paraId="5079A231" w14:textId="77777777" w:rsidR="00BD0D20" w:rsidRPr="007F43C2" w:rsidRDefault="00BD0D20" w:rsidP="00BD0D20">
      <w:pPr>
        <w:pStyle w:val="Default"/>
        <w:tabs>
          <w:tab w:val="left" w:pos="1276"/>
        </w:tabs>
        <w:ind w:left="567"/>
        <w:rPr>
          <w:rFonts w:ascii="Arial" w:hAnsi="Arial" w:cs="Arial"/>
          <w:bCs/>
          <w:color w:val="auto"/>
          <w:sz w:val="20"/>
          <w:szCs w:val="22"/>
        </w:rPr>
      </w:pPr>
    </w:p>
    <w:p w14:paraId="57230F59" w14:textId="77777777" w:rsidR="00B84D8D" w:rsidRPr="002F415D" w:rsidRDefault="00B84D8D" w:rsidP="002F415D">
      <w:pPr>
        <w:pStyle w:val="berschrift1"/>
        <w:rPr>
          <w:rFonts w:ascii="Arial" w:hAnsi="Arial" w:cs="Arial"/>
          <w:b/>
          <w:color w:val="auto"/>
          <w:sz w:val="20"/>
          <w:szCs w:val="20"/>
        </w:rPr>
      </w:pPr>
      <w:r w:rsidRPr="002F415D">
        <w:rPr>
          <w:rFonts w:ascii="Arial" w:hAnsi="Arial" w:cs="Arial"/>
          <w:b/>
          <w:color w:val="auto"/>
          <w:sz w:val="20"/>
          <w:szCs w:val="20"/>
        </w:rPr>
        <w:t>2. Kontrollrechte des Auftraggebers</w:t>
      </w:r>
    </w:p>
    <w:p w14:paraId="47AE97E8" w14:textId="1F49FE7E" w:rsidR="00C500D2" w:rsidRDefault="00B84D8D" w:rsidP="00C500D2">
      <w:pPr>
        <w:pStyle w:val="Default"/>
        <w:spacing w:before="120"/>
        <w:jc w:val="both"/>
        <w:rPr>
          <w:rFonts w:ascii="Arial" w:hAnsi="Arial" w:cs="Arial"/>
          <w:color w:val="auto"/>
          <w:sz w:val="20"/>
          <w:szCs w:val="22"/>
        </w:rPr>
      </w:pPr>
      <w:r w:rsidRPr="008F15D4">
        <w:rPr>
          <w:rFonts w:ascii="Arial" w:hAnsi="Arial" w:cs="Arial"/>
          <w:color w:val="auto"/>
          <w:sz w:val="20"/>
          <w:szCs w:val="22"/>
        </w:rPr>
        <w:t xml:space="preserve">Aufgrund der Kontrollverpflichtung des Auftraggebers </w:t>
      </w:r>
      <w:r w:rsidR="00E23F20">
        <w:rPr>
          <w:rFonts w:ascii="Arial" w:hAnsi="Arial" w:cs="Arial"/>
          <w:color w:val="auto"/>
          <w:sz w:val="20"/>
          <w:szCs w:val="22"/>
        </w:rPr>
        <w:t>v</w:t>
      </w:r>
      <w:r w:rsidRPr="008F15D4">
        <w:rPr>
          <w:rFonts w:ascii="Arial" w:hAnsi="Arial" w:cs="Arial"/>
          <w:color w:val="auto"/>
          <w:sz w:val="20"/>
          <w:szCs w:val="22"/>
        </w:rPr>
        <w:t>or Zuschlagserteilung und während der Laufzeit des Auftrags stellt der Auftragnehmer sicher, dass sich der Auftraggeber von der Einhaltung der getroffenen technischen und organisatorischen Maßnahmen überzeugen kann. Hierzu weist der Auftragnehmer dem Auftraggeber vor Ort, d</w:t>
      </w:r>
      <w:r w:rsidR="00E23F20">
        <w:rPr>
          <w:rFonts w:ascii="Arial" w:hAnsi="Arial" w:cs="Arial"/>
          <w:color w:val="auto"/>
          <w:sz w:val="20"/>
          <w:szCs w:val="22"/>
        </w:rPr>
        <w:t>as</w:t>
      </w:r>
      <w:r w:rsidRPr="008F15D4">
        <w:rPr>
          <w:rFonts w:ascii="Arial" w:hAnsi="Arial" w:cs="Arial"/>
          <w:color w:val="auto"/>
          <w:sz w:val="20"/>
          <w:szCs w:val="22"/>
        </w:rPr>
        <w:t xml:space="preserve"> h</w:t>
      </w:r>
      <w:r w:rsidR="00E23F20">
        <w:rPr>
          <w:rFonts w:ascii="Arial" w:hAnsi="Arial" w:cs="Arial"/>
          <w:color w:val="auto"/>
          <w:sz w:val="20"/>
          <w:szCs w:val="22"/>
        </w:rPr>
        <w:t>eißt</w:t>
      </w:r>
      <w:r w:rsidRPr="008F15D4">
        <w:rPr>
          <w:rFonts w:ascii="Arial" w:hAnsi="Arial" w:cs="Arial"/>
          <w:color w:val="auto"/>
          <w:sz w:val="20"/>
          <w:szCs w:val="22"/>
        </w:rPr>
        <w:t xml:space="preserve"> an der Stelle, an der die Daten verarbeitet werden, die Umsetzung der technischen und organisatorischen Maßnahmen gemäß </w:t>
      </w:r>
      <w:r w:rsidR="00E23F20">
        <w:rPr>
          <w:rFonts w:ascii="Arial" w:hAnsi="Arial" w:cs="Arial"/>
          <w:color w:val="auto"/>
          <w:sz w:val="20"/>
          <w:szCs w:val="22"/>
        </w:rPr>
        <w:t>Art</w:t>
      </w:r>
      <w:r w:rsidR="008E6760">
        <w:rPr>
          <w:rFonts w:ascii="Arial" w:hAnsi="Arial" w:cs="Arial"/>
          <w:color w:val="auto"/>
          <w:sz w:val="20"/>
          <w:szCs w:val="22"/>
        </w:rPr>
        <w:t xml:space="preserve">. </w:t>
      </w:r>
      <w:r w:rsidR="00E23F20">
        <w:rPr>
          <w:rFonts w:ascii="Arial" w:hAnsi="Arial" w:cs="Arial"/>
          <w:color w:val="auto"/>
          <w:sz w:val="20"/>
          <w:szCs w:val="22"/>
        </w:rPr>
        <w:t>32 Abs</w:t>
      </w:r>
      <w:r w:rsidR="008E6760">
        <w:rPr>
          <w:rFonts w:ascii="Arial" w:hAnsi="Arial" w:cs="Arial"/>
          <w:color w:val="auto"/>
          <w:sz w:val="20"/>
          <w:szCs w:val="22"/>
        </w:rPr>
        <w:t>.</w:t>
      </w:r>
      <w:r w:rsidR="00E23F20">
        <w:rPr>
          <w:rFonts w:ascii="Arial" w:hAnsi="Arial" w:cs="Arial"/>
          <w:color w:val="auto"/>
          <w:sz w:val="20"/>
          <w:szCs w:val="22"/>
        </w:rPr>
        <w:t xml:space="preserve"> 1 DSGVO </w:t>
      </w:r>
      <w:r w:rsidRPr="008F15D4">
        <w:rPr>
          <w:rFonts w:ascii="Arial" w:hAnsi="Arial" w:cs="Arial"/>
          <w:color w:val="auto"/>
          <w:sz w:val="20"/>
          <w:szCs w:val="22"/>
        </w:rPr>
        <w:t>nach. Dazu hat der Auftragnehmer dem Auftraggeber nach vorheriger Terminvereinbarung Zutritt in seine Geschäftsräume und zu seiner IT zu gewähren, alle erforderlichen Auskünfte zu erteilen und Einsichtnahme in die gespeicherten Daten</w:t>
      </w:r>
      <w:r w:rsidR="00C500D2">
        <w:rPr>
          <w:rFonts w:ascii="Arial" w:hAnsi="Arial" w:cs="Arial"/>
          <w:color w:val="auto"/>
          <w:sz w:val="20"/>
          <w:szCs w:val="22"/>
        </w:rPr>
        <w:t xml:space="preserve"> oder Dokumente zu ermöglichen.</w:t>
      </w:r>
    </w:p>
    <w:p w14:paraId="6D64AD0D" w14:textId="77777777" w:rsidR="009714F8" w:rsidRDefault="009714F8" w:rsidP="00C500D2">
      <w:pPr>
        <w:pStyle w:val="Default"/>
        <w:spacing w:before="120"/>
        <w:jc w:val="both"/>
        <w:rPr>
          <w:rFonts w:ascii="Arial" w:hAnsi="Arial" w:cs="Arial"/>
          <w:color w:val="auto"/>
          <w:sz w:val="20"/>
          <w:szCs w:val="22"/>
        </w:rPr>
      </w:pPr>
    </w:p>
    <w:p w14:paraId="1924E45E" w14:textId="4B447E00" w:rsidR="00C500D2" w:rsidRDefault="00B84D8D" w:rsidP="00C500D2">
      <w:pPr>
        <w:pStyle w:val="Default"/>
        <w:spacing w:before="120"/>
        <w:jc w:val="both"/>
        <w:rPr>
          <w:rFonts w:ascii="Arial" w:hAnsi="Arial" w:cs="Arial"/>
          <w:color w:val="auto"/>
          <w:sz w:val="20"/>
          <w:szCs w:val="22"/>
        </w:rPr>
      </w:pPr>
      <w:r w:rsidRPr="008F15D4">
        <w:rPr>
          <w:rFonts w:ascii="Arial" w:hAnsi="Arial" w:cs="Arial"/>
          <w:color w:val="auto"/>
          <w:sz w:val="20"/>
          <w:szCs w:val="22"/>
        </w:rPr>
        <w:t xml:space="preserve">Der Nachweis der Umsetzung solcher Maßnahmen, die nicht nur den konkreten Auftrag betreffen, kann </w:t>
      </w:r>
      <w:r w:rsidR="008E1D69">
        <w:rPr>
          <w:rFonts w:ascii="Arial" w:hAnsi="Arial" w:cs="Arial"/>
          <w:color w:val="auto"/>
          <w:sz w:val="20"/>
          <w:szCs w:val="22"/>
        </w:rPr>
        <w:t xml:space="preserve">nach Wahl des Auftraggebers </w:t>
      </w:r>
      <w:r w:rsidRPr="008F15D4">
        <w:rPr>
          <w:rFonts w:ascii="Arial" w:hAnsi="Arial" w:cs="Arial"/>
          <w:color w:val="auto"/>
          <w:sz w:val="20"/>
          <w:szCs w:val="22"/>
        </w:rPr>
        <w:t>dabei auch durch Vorlage eines aktuellen Testats, von Berichten unabhängiger Instanzen (z.</w:t>
      </w:r>
      <w:r w:rsidR="00C500D2">
        <w:rPr>
          <w:rFonts w:ascii="Arial" w:hAnsi="Arial" w:cs="Arial"/>
          <w:color w:val="auto"/>
          <w:sz w:val="20"/>
          <w:szCs w:val="22"/>
        </w:rPr>
        <w:t> </w:t>
      </w:r>
      <w:r w:rsidRPr="008F15D4">
        <w:rPr>
          <w:rFonts w:ascii="Arial" w:hAnsi="Arial" w:cs="Arial"/>
          <w:color w:val="auto"/>
          <w:sz w:val="20"/>
          <w:szCs w:val="22"/>
        </w:rPr>
        <w:t>B. Wirtschaftsprüfer, Revision, Datenschutzbeauftragter, IT-Sicherheitsabteilung, Datenschutzauditoren) oder einer geeigneten Zertifizierung durch IT-Sicherheits- oder Datenschutzaudit (z.</w:t>
      </w:r>
      <w:r w:rsidR="00784A0F">
        <w:rPr>
          <w:rFonts w:ascii="Arial" w:hAnsi="Arial" w:cs="Arial"/>
          <w:color w:val="auto"/>
          <w:sz w:val="20"/>
          <w:szCs w:val="22"/>
        </w:rPr>
        <w:t xml:space="preserve"> </w:t>
      </w:r>
      <w:r w:rsidRPr="008F15D4">
        <w:rPr>
          <w:rFonts w:ascii="Arial" w:hAnsi="Arial" w:cs="Arial"/>
          <w:color w:val="auto"/>
          <w:sz w:val="20"/>
          <w:szCs w:val="22"/>
        </w:rPr>
        <w:t>B. nach BSI-Grundschutz) erbracht werden</w:t>
      </w:r>
      <w:r w:rsidR="00C500D2">
        <w:rPr>
          <w:rFonts w:ascii="Arial" w:hAnsi="Arial" w:cs="Arial"/>
          <w:color w:val="auto"/>
          <w:sz w:val="20"/>
          <w:szCs w:val="22"/>
        </w:rPr>
        <w:t>.</w:t>
      </w:r>
    </w:p>
    <w:p w14:paraId="4B4B8F90" w14:textId="43F24265" w:rsidR="00E2132A" w:rsidRPr="00C500D2" w:rsidRDefault="00E2132A" w:rsidP="00C500D2">
      <w:pPr>
        <w:pStyle w:val="Default"/>
        <w:spacing w:before="120"/>
        <w:jc w:val="both"/>
        <w:rPr>
          <w:rFonts w:ascii="Arial" w:hAnsi="Arial" w:cs="Arial"/>
          <w:color w:val="auto"/>
          <w:sz w:val="20"/>
          <w:szCs w:val="22"/>
        </w:rPr>
      </w:pPr>
      <w:r>
        <w:rPr>
          <w:rFonts w:ascii="Arial" w:hAnsi="Arial" w:cs="Arial"/>
          <w:color w:val="auto"/>
          <w:sz w:val="20"/>
          <w:szCs w:val="22"/>
        </w:rPr>
        <w:t xml:space="preserve">Da </w:t>
      </w:r>
      <w:r w:rsidR="003B4C65">
        <w:rPr>
          <w:rFonts w:ascii="Arial" w:hAnsi="Arial" w:cs="Arial"/>
          <w:color w:val="auto"/>
          <w:sz w:val="20"/>
          <w:szCs w:val="22"/>
        </w:rPr>
        <w:t xml:space="preserve">zum </w:t>
      </w:r>
      <w:r>
        <w:rPr>
          <w:rFonts w:ascii="Arial" w:hAnsi="Arial" w:cs="Arial"/>
          <w:color w:val="auto"/>
          <w:sz w:val="20"/>
          <w:szCs w:val="22"/>
        </w:rPr>
        <w:t>derzeit</w:t>
      </w:r>
      <w:r w:rsidR="003B4C65">
        <w:rPr>
          <w:rFonts w:ascii="Arial" w:hAnsi="Arial" w:cs="Arial"/>
          <w:color w:val="auto"/>
          <w:sz w:val="20"/>
          <w:szCs w:val="22"/>
        </w:rPr>
        <w:t>igen Stand</w:t>
      </w:r>
      <w:r>
        <w:rPr>
          <w:rFonts w:ascii="Arial" w:hAnsi="Arial" w:cs="Arial"/>
          <w:color w:val="auto"/>
          <w:sz w:val="20"/>
          <w:szCs w:val="22"/>
        </w:rPr>
        <w:t xml:space="preserve"> (</w:t>
      </w:r>
      <w:r w:rsidR="00114973" w:rsidRPr="003B51AB">
        <w:rPr>
          <w:rFonts w:ascii="Arial" w:hAnsi="Arial" w:cs="Arial"/>
          <w:color w:val="auto"/>
          <w:sz w:val="20"/>
          <w:szCs w:val="22"/>
        </w:rPr>
        <w:t>0</w:t>
      </w:r>
      <w:r w:rsidR="00FD41A9" w:rsidRPr="003B51AB">
        <w:rPr>
          <w:rFonts w:ascii="Arial" w:hAnsi="Arial" w:cs="Arial"/>
          <w:color w:val="auto"/>
          <w:sz w:val="20"/>
          <w:szCs w:val="22"/>
        </w:rPr>
        <w:t>4</w:t>
      </w:r>
      <w:r w:rsidRPr="003B51AB">
        <w:rPr>
          <w:rFonts w:ascii="Arial" w:hAnsi="Arial" w:cs="Arial"/>
          <w:color w:val="auto"/>
          <w:sz w:val="20"/>
          <w:szCs w:val="22"/>
        </w:rPr>
        <w:t>/20</w:t>
      </w:r>
      <w:r w:rsidR="00114973" w:rsidRPr="003B51AB">
        <w:rPr>
          <w:rFonts w:ascii="Arial" w:hAnsi="Arial" w:cs="Arial"/>
          <w:color w:val="auto"/>
          <w:sz w:val="20"/>
          <w:szCs w:val="22"/>
        </w:rPr>
        <w:t>2</w:t>
      </w:r>
      <w:r w:rsidR="004E43E4" w:rsidRPr="003B51AB">
        <w:rPr>
          <w:rFonts w:ascii="Arial" w:hAnsi="Arial" w:cs="Arial"/>
          <w:color w:val="auto"/>
          <w:sz w:val="20"/>
          <w:szCs w:val="22"/>
        </w:rPr>
        <w:t>6</w:t>
      </w:r>
      <w:r>
        <w:rPr>
          <w:rFonts w:ascii="Arial" w:hAnsi="Arial" w:cs="Arial"/>
          <w:color w:val="auto"/>
          <w:sz w:val="20"/>
          <w:szCs w:val="22"/>
        </w:rPr>
        <w:t>) keine aktualisierten Zertifizierungen möglich sind, wird die Umsetzung der Datenschutzmaßnahmen vor Zuschlagserteilung vor Ort geprüft.</w:t>
      </w:r>
    </w:p>
    <w:p w14:paraId="16735FD8" w14:textId="77777777" w:rsidR="00C500D2" w:rsidRDefault="00C500D2" w:rsidP="00C500D2">
      <w:pPr>
        <w:pStyle w:val="Default"/>
        <w:tabs>
          <w:tab w:val="left" w:pos="1276"/>
        </w:tabs>
        <w:ind w:left="567"/>
        <w:rPr>
          <w:rFonts w:ascii="Arial" w:hAnsi="Arial" w:cs="Arial"/>
          <w:bCs/>
          <w:color w:val="auto"/>
          <w:sz w:val="20"/>
          <w:szCs w:val="22"/>
        </w:rPr>
      </w:pPr>
    </w:p>
    <w:p w14:paraId="7F3C65D1" w14:textId="77777777" w:rsidR="00C500D2" w:rsidRPr="00C500D2" w:rsidRDefault="00C500D2" w:rsidP="00C500D2">
      <w:pPr>
        <w:pStyle w:val="Default"/>
        <w:tabs>
          <w:tab w:val="left" w:pos="1276"/>
        </w:tabs>
        <w:ind w:left="567"/>
        <w:rPr>
          <w:rFonts w:ascii="Arial" w:hAnsi="Arial" w:cs="Arial"/>
          <w:bCs/>
          <w:color w:val="auto"/>
          <w:sz w:val="20"/>
          <w:szCs w:val="22"/>
        </w:rPr>
      </w:pPr>
    </w:p>
    <w:p w14:paraId="76AD2545" w14:textId="505DF609" w:rsidR="009F6BEC" w:rsidRPr="002F415D" w:rsidRDefault="00B84D8D" w:rsidP="002F415D">
      <w:pPr>
        <w:pStyle w:val="berschrift1"/>
        <w:rPr>
          <w:rFonts w:ascii="Arial" w:hAnsi="Arial" w:cs="Arial"/>
          <w:b/>
          <w:color w:val="auto"/>
          <w:sz w:val="20"/>
          <w:szCs w:val="20"/>
        </w:rPr>
      </w:pPr>
      <w:r w:rsidRPr="002F415D">
        <w:rPr>
          <w:rFonts w:ascii="Arial" w:hAnsi="Arial" w:cs="Arial"/>
          <w:b/>
          <w:color w:val="auto"/>
          <w:sz w:val="20"/>
          <w:szCs w:val="20"/>
        </w:rPr>
        <w:t>3</w:t>
      </w:r>
      <w:r w:rsidR="004E40B8" w:rsidRPr="002F415D">
        <w:rPr>
          <w:rFonts w:ascii="Arial" w:hAnsi="Arial" w:cs="Arial"/>
          <w:b/>
          <w:color w:val="auto"/>
          <w:sz w:val="20"/>
          <w:szCs w:val="20"/>
        </w:rPr>
        <w:t xml:space="preserve">. </w:t>
      </w:r>
      <w:r w:rsidR="009F6BEC" w:rsidRPr="002F415D">
        <w:rPr>
          <w:rFonts w:ascii="Arial" w:hAnsi="Arial" w:cs="Arial"/>
          <w:b/>
          <w:color w:val="auto"/>
          <w:sz w:val="20"/>
          <w:szCs w:val="20"/>
        </w:rPr>
        <w:t>Technisch</w:t>
      </w:r>
      <w:r w:rsidR="00C500D2" w:rsidRPr="002F415D">
        <w:rPr>
          <w:rFonts w:ascii="Arial" w:hAnsi="Arial" w:cs="Arial"/>
          <w:b/>
          <w:color w:val="auto"/>
          <w:sz w:val="20"/>
          <w:szCs w:val="20"/>
        </w:rPr>
        <w:t xml:space="preserve">e und </w:t>
      </w:r>
      <w:r w:rsidR="009F6BEC" w:rsidRPr="002F415D">
        <w:rPr>
          <w:rFonts w:ascii="Arial" w:hAnsi="Arial" w:cs="Arial"/>
          <w:b/>
          <w:color w:val="auto"/>
          <w:sz w:val="20"/>
          <w:szCs w:val="20"/>
        </w:rPr>
        <w:t>organisatorische Maßnahmen und deren Kontrolle</w:t>
      </w:r>
    </w:p>
    <w:p w14:paraId="6B7BADD1" w14:textId="42B6618A" w:rsidR="009F6BEC" w:rsidRDefault="009F6BEC" w:rsidP="00BB5886">
      <w:pPr>
        <w:pStyle w:val="Default"/>
        <w:numPr>
          <w:ilvl w:val="0"/>
          <w:numId w:val="13"/>
        </w:numPr>
        <w:spacing w:before="120"/>
        <w:ind w:left="425" w:hanging="357"/>
        <w:jc w:val="both"/>
        <w:rPr>
          <w:rFonts w:ascii="Arial" w:hAnsi="Arial" w:cs="Arial"/>
          <w:color w:val="auto"/>
          <w:sz w:val="20"/>
          <w:szCs w:val="22"/>
        </w:rPr>
      </w:pPr>
      <w:r w:rsidRPr="008F15D4">
        <w:rPr>
          <w:rFonts w:ascii="Arial" w:hAnsi="Arial" w:cs="Arial"/>
          <w:color w:val="auto"/>
          <w:sz w:val="20"/>
          <w:szCs w:val="22"/>
        </w:rPr>
        <w:t>Die Vertragsparteien vereinbaren technisch</w:t>
      </w:r>
      <w:r w:rsidR="00C500D2">
        <w:rPr>
          <w:rFonts w:ascii="Arial" w:hAnsi="Arial" w:cs="Arial"/>
          <w:color w:val="auto"/>
          <w:sz w:val="20"/>
          <w:szCs w:val="22"/>
        </w:rPr>
        <w:t xml:space="preserve">e und </w:t>
      </w:r>
      <w:r w:rsidRPr="008F15D4">
        <w:rPr>
          <w:rFonts w:ascii="Arial" w:hAnsi="Arial" w:cs="Arial"/>
          <w:color w:val="auto"/>
          <w:sz w:val="20"/>
          <w:szCs w:val="22"/>
        </w:rPr>
        <w:t>organisatorische Maßnahmen gemäß</w:t>
      </w:r>
      <w:r w:rsidR="00C81597">
        <w:rPr>
          <w:rFonts w:ascii="Arial" w:hAnsi="Arial" w:cs="Arial"/>
          <w:color w:val="auto"/>
          <w:sz w:val="20"/>
          <w:szCs w:val="22"/>
        </w:rPr>
        <w:t xml:space="preserve"> Art</w:t>
      </w:r>
      <w:r w:rsidR="009714F8">
        <w:rPr>
          <w:rFonts w:ascii="Arial" w:hAnsi="Arial" w:cs="Arial"/>
          <w:color w:val="auto"/>
          <w:sz w:val="20"/>
          <w:szCs w:val="22"/>
        </w:rPr>
        <w:t>.</w:t>
      </w:r>
      <w:r w:rsidR="00C81597">
        <w:rPr>
          <w:rFonts w:ascii="Arial" w:hAnsi="Arial" w:cs="Arial"/>
          <w:color w:val="auto"/>
          <w:sz w:val="20"/>
          <w:szCs w:val="22"/>
        </w:rPr>
        <w:t xml:space="preserve"> 32 Abs</w:t>
      </w:r>
      <w:r w:rsidR="009714F8">
        <w:rPr>
          <w:rFonts w:ascii="Arial" w:hAnsi="Arial" w:cs="Arial"/>
          <w:color w:val="auto"/>
          <w:sz w:val="20"/>
          <w:szCs w:val="22"/>
        </w:rPr>
        <w:t>.</w:t>
      </w:r>
      <w:r w:rsidR="00C81597">
        <w:rPr>
          <w:rFonts w:ascii="Arial" w:hAnsi="Arial" w:cs="Arial"/>
          <w:color w:val="auto"/>
          <w:sz w:val="20"/>
          <w:szCs w:val="22"/>
        </w:rPr>
        <w:t xml:space="preserve"> 1</w:t>
      </w:r>
      <w:r w:rsidR="00E51C82">
        <w:rPr>
          <w:rFonts w:ascii="Arial" w:hAnsi="Arial" w:cs="Arial"/>
          <w:color w:val="auto"/>
          <w:sz w:val="20"/>
          <w:szCs w:val="22"/>
        </w:rPr>
        <w:t xml:space="preserve"> </w:t>
      </w:r>
      <w:proofErr w:type="spellStart"/>
      <w:r w:rsidR="00E51C82">
        <w:rPr>
          <w:rFonts w:ascii="Arial" w:hAnsi="Arial" w:cs="Arial"/>
          <w:color w:val="auto"/>
          <w:sz w:val="20"/>
          <w:szCs w:val="22"/>
        </w:rPr>
        <w:t>lit</w:t>
      </w:r>
      <w:proofErr w:type="spellEnd"/>
      <w:r w:rsidR="00E51C82">
        <w:rPr>
          <w:rFonts w:ascii="Arial" w:hAnsi="Arial" w:cs="Arial"/>
          <w:color w:val="auto"/>
          <w:sz w:val="20"/>
          <w:szCs w:val="22"/>
        </w:rPr>
        <w:t>.</w:t>
      </w:r>
      <w:r w:rsidR="00C500D2">
        <w:rPr>
          <w:rFonts w:ascii="Arial" w:hAnsi="Arial" w:cs="Arial"/>
          <w:color w:val="auto"/>
          <w:sz w:val="20"/>
          <w:szCs w:val="22"/>
        </w:rPr>
        <w:t> </w:t>
      </w:r>
      <w:r w:rsidR="00E51C82">
        <w:rPr>
          <w:rFonts w:ascii="Arial" w:hAnsi="Arial" w:cs="Arial"/>
          <w:color w:val="auto"/>
          <w:sz w:val="20"/>
          <w:szCs w:val="22"/>
        </w:rPr>
        <w:t>a</w:t>
      </w:r>
      <w:r w:rsidR="009714F8">
        <w:rPr>
          <w:rFonts w:ascii="Arial" w:hAnsi="Arial" w:cs="Arial"/>
          <w:color w:val="auto"/>
          <w:sz w:val="20"/>
          <w:szCs w:val="22"/>
        </w:rPr>
        <w:t>)</w:t>
      </w:r>
      <w:r w:rsidR="00E51C82">
        <w:rPr>
          <w:rFonts w:ascii="Arial" w:hAnsi="Arial" w:cs="Arial"/>
          <w:color w:val="auto"/>
          <w:sz w:val="20"/>
          <w:szCs w:val="22"/>
        </w:rPr>
        <w:t xml:space="preserve"> bis d</w:t>
      </w:r>
      <w:r w:rsidR="009714F8">
        <w:rPr>
          <w:rFonts w:ascii="Arial" w:hAnsi="Arial" w:cs="Arial"/>
          <w:color w:val="auto"/>
          <w:sz w:val="20"/>
          <w:szCs w:val="22"/>
        </w:rPr>
        <w:t>)</w:t>
      </w:r>
      <w:r w:rsidR="00E51C82">
        <w:rPr>
          <w:rFonts w:ascii="Arial" w:hAnsi="Arial" w:cs="Arial"/>
          <w:color w:val="auto"/>
          <w:sz w:val="20"/>
          <w:szCs w:val="22"/>
        </w:rPr>
        <w:t xml:space="preserve"> </w:t>
      </w:r>
      <w:r w:rsidR="00C81597">
        <w:rPr>
          <w:rFonts w:ascii="Arial" w:hAnsi="Arial" w:cs="Arial"/>
          <w:color w:val="auto"/>
          <w:sz w:val="20"/>
          <w:szCs w:val="22"/>
        </w:rPr>
        <w:t>DSGVO.</w:t>
      </w:r>
      <w:r w:rsidR="00E51C82">
        <w:rPr>
          <w:rFonts w:ascii="Arial" w:hAnsi="Arial" w:cs="Arial"/>
          <w:color w:val="auto"/>
          <w:sz w:val="20"/>
          <w:szCs w:val="22"/>
        </w:rPr>
        <w:t xml:space="preserve"> Für die im Auftrag zu verarbeitenden Daten sind dabei die Grundwerte der Informationssicherheit (Verfügbarkeit, Integrität und Vertraul</w:t>
      </w:r>
      <w:r w:rsidR="00BB5886">
        <w:rPr>
          <w:rFonts w:ascii="Arial" w:hAnsi="Arial" w:cs="Arial"/>
          <w:color w:val="auto"/>
          <w:sz w:val="20"/>
          <w:szCs w:val="22"/>
        </w:rPr>
        <w:t>ichkeit) mit „hoch“ festgelegt.</w:t>
      </w:r>
    </w:p>
    <w:p w14:paraId="0B8F4CE9" w14:textId="77777777" w:rsidR="009714F8" w:rsidRDefault="009714F8" w:rsidP="00BB5886">
      <w:pPr>
        <w:pStyle w:val="Default"/>
        <w:spacing w:before="120"/>
        <w:ind w:left="426"/>
        <w:jc w:val="both"/>
        <w:rPr>
          <w:rFonts w:ascii="Arial" w:hAnsi="Arial" w:cs="Arial"/>
          <w:color w:val="auto"/>
          <w:sz w:val="20"/>
          <w:szCs w:val="22"/>
        </w:rPr>
      </w:pPr>
    </w:p>
    <w:p w14:paraId="7A04C4F0" w14:textId="0C39175D" w:rsidR="009714F8" w:rsidRPr="009714F8" w:rsidRDefault="009714F8" w:rsidP="009714F8">
      <w:pPr>
        <w:pStyle w:val="Default"/>
        <w:ind w:left="426"/>
        <w:jc w:val="both"/>
        <w:rPr>
          <w:rFonts w:ascii="Arial" w:hAnsi="Arial" w:cs="Arial"/>
          <w:color w:val="auto"/>
          <w:sz w:val="20"/>
          <w:szCs w:val="22"/>
        </w:rPr>
      </w:pPr>
      <w:r w:rsidRPr="009714F8">
        <w:rPr>
          <w:rFonts w:ascii="Arial" w:hAnsi="Arial" w:cs="Arial"/>
          <w:color w:val="auto"/>
          <w:sz w:val="20"/>
          <w:szCs w:val="22"/>
        </w:rPr>
        <w:t>Der Auftragnehmer hat die Umsetzung der im Vorfeld der Auftragsvergabe dargelegten und erforderlichen technischen und organisatorischen Maßnahmen vor Beginn der Verarbeitung, insbesondere hinsichtlich der konkreten Auftragsdurchführung zu dokumentieren und dem Auftraggeber zur Prüfung zu übergeben. Bei Akzeptanz durch den Auftraggeber werden die dokumentierten Maßnahmen Grundlage des Auftrages.</w:t>
      </w:r>
    </w:p>
    <w:p w14:paraId="24041D4E" w14:textId="77777777" w:rsidR="009714F8" w:rsidRPr="009714F8" w:rsidRDefault="009714F8" w:rsidP="009714F8">
      <w:pPr>
        <w:pStyle w:val="Default"/>
        <w:ind w:left="426"/>
        <w:jc w:val="both"/>
        <w:rPr>
          <w:rFonts w:ascii="Arial" w:hAnsi="Arial" w:cs="Arial"/>
          <w:color w:val="auto"/>
          <w:sz w:val="20"/>
          <w:szCs w:val="22"/>
        </w:rPr>
      </w:pPr>
      <w:r w:rsidRPr="009714F8">
        <w:rPr>
          <w:rFonts w:ascii="Arial" w:hAnsi="Arial" w:cs="Arial"/>
          <w:color w:val="auto"/>
          <w:sz w:val="20"/>
          <w:szCs w:val="22"/>
        </w:rPr>
        <w:lastRenderedPageBreak/>
        <w:t>Soweit die Prüfung / ein Audit des Auftraggebers einen Anpassungsbedarf ergibt, ist dieser einvernehmlich umzusetzen.</w:t>
      </w:r>
    </w:p>
    <w:p w14:paraId="4CE50563" w14:textId="77777777" w:rsidR="009714F8" w:rsidRPr="009714F8" w:rsidRDefault="009714F8" w:rsidP="009714F8">
      <w:pPr>
        <w:pStyle w:val="Default"/>
        <w:ind w:left="426"/>
        <w:rPr>
          <w:rFonts w:ascii="Arial" w:hAnsi="Arial" w:cs="Arial"/>
          <w:color w:val="auto"/>
          <w:sz w:val="20"/>
          <w:szCs w:val="22"/>
        </w:rPr>
      </w:pPr>
    </w:p>
    <w:p w14:paraId="4400DBD9" w14:textId="3B4F37F4" w:rsidR="009714F8" w:rsidRDefault="009714F8" w:rsidP="009714F8">
      <w:pPr>
        <w:pStyle w:val="Default"/>
        <w:spacing w:before="120"/>
        <w:ind w:left="426"/>
        <w:jc w:val="both"/>
        <w:rPr>
          <w:rFonts w:ascii="Arial" w:hAnsi="Arial" w:cs="Arial"/>
          <w:color w:val="auto"/>
          <w:sz w:val="20"/>
          <w:szCs w:val="22"/>
        </w:rPr>
      </w:pPr>
      <w:r w:rsidRPr="009714F8">
        <w:rPr>
          <w:rFonts w:ascii="Arial" w:hAnsi="Arial" w:cs="Arial"/>
          <w:color w:val="auto"/>
          <w:sz w:val="20"/>
          <w:szCs w:val="22"/>
        </w:rPr>
        <w:t xml:space="preserve">Der Auftragnehmer hat die Sicherheit gem. Art. 28 Abs. 3 </w:t>
      </w:r>
      <w:proofErr w:type="spellStart"/>
      <w:r w:rsidRPr="009714F8">
        <w:rPr>
          <w:rFonts w:ascii="Arial" w:hAnsi="Arial" w:cs="Arial"/>
          <w:color w:val="auto"/>
          <w:sz w:val="20"/>
          <w:szCs w:val="22"/>
        </w:rPr>
        <w:t>lit</w:t>
      </w:r>
      <w:proofErr w:type="spellEnd"/>
      <w:r w:rsidRPr="009714F8">
        <w:rPr>
          <w:rFonts w:ascii="Arial" w:hAnsi="Arial" w:cs="Arial"/>
          <w:color w:val="auto"/>
          <w:sz w:val="20"/>
          <w:szCs w:val="22"/>
        </w:rPr>
        <w:t>. c</w:t>
      </w:r>
      <w:r w:rsidR="00051148">
        <w:rPr>
          <w:rFonts w:ascii="Arial" w:hAnsi="Arial" w:cs="Arial"/>
          <w:color w:val="auto"/>
          <w:sz w:val="20"/>
          <w:szCs w:val="22"/>
        </w:rPr>
        <w:t>)</w:t>
      </w:r>
      <w:r w:rsidRPr="009714F8">
        <w:rPr>
          <w:rFonts w:ascii="Arial" w:hAnsi="Arial" w:cs="Arial"/>
          <w:color w:val="auto"/>
          <w:sz w:val="20"/>
          <w:szCs w:val="22"/>
        </w:rPr>
        <w:t>, 32 DSGVO insbesondere in Verbindung mit Art. 5 Abs. 1, Abs. 2 DSGVO herzustellen.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3B804C6E" w14:textId="77777777" w:rsidR="009714F8" w:rsidRDefault="009714F8" w:rsidP="00BB5886">
      <w:pPr>
        <w:pStyle w:val="Default"/>
        <w:spacing w:before="120"/>
        <w:ind w:left="426"/>
        <w:jc w:val="both"/>
        <w:rPr>
          <w:rFonts w:ascii="Arial" w:hAnsi="Arial" w:cs="Arial"/>
          <w:color w:val="auto"/>
          <w:sz w:val="20"/>
          <w:szCs w:val="22"/>
        </w:rPr>
      </w:pPr>
    </w:p>
    <w:p w14:paraId="2AF68224" w14:textId="5C1B5892" w:rsidR="00737D76" w:rsidRDefault="00737D76" w:rsidP="00BB5886">
      <w:pPr>
        <w:pStyle w:val="Default"/>
        <w:spacing w:before="120"/>
        <w:ind w:left="426"/>
        <w:jc w:val="both"/>
        <w:rPr>
          <w:rFonts w:ascii="Arial" w:hAnsi="Arial" w:cs="Arial"/>
          <w:color w:val="auto"/>
          <w:sz w:val="20"/>
          <w:szCs w:val="22"/>
        </w:rPr>
      </w:pPr>
      <w:r>
        <w:rPr>
          <w:rFonts w:ascii="Arial" w:hAnsi="Arial" w:cs="Arial"/>
          <w:color w:val="auto"/>
          <w:sz w:val="20"/>
          <w:szCs w:val="22"/>
        </w:rPr>
        <w:t>Die</w:t>
      </w:r>
      <w:r w:rsidR="00C500D2">
        <w:rPr>
          <w:rFonts w:ascii="Arial" w:hAnsi="Arial" w:cs="Arial"/>
          <w:color w:val="auto"/>
          <w:sz w:val="20"/>
          <w:szCs w:val="22"/>
        </w:rPr>
        <w:t xml:space="preserve"> Umsetzung der technischen und </w:t>
      </w:r>
      <w:r>
        <w:rPr>
          <w:rFonts w:ascii="Arial" w:hAnsi="Arial" w:cs="Arial"/>
          <w:color w:val="auto"/>
          <w:sz w:val="20"/>
          <w:szCs w:val="22"/>
        </w:rPr>
        <w:t xml:space="preserve">organisatorischen Maßnahmen dient zugleich der effektiven Sicherstellung der Rechte der von der Verarbeitung personenbezogener Daten Betroffenen, </w:t>
      </w:r>
      <w:r w:rsidR="003300D4">
        <w:rPr>
          <w:rFonts w:ascii="Arial" w:hAnsi="Arial" w:cs="Arial"/>
          <w:color w:val="auto"/>
          <w:sz w:val="20"/>
          <w:szCs w:val="22"/>
        </w:rPr>
        <w:t>namentlich</w:t>
      </w:r>
      <w:r>
        <w:rPr>
          <w:rFonts w:ascii="Arial" w:hAnsi="Arial" w:cs="Arial"/>
          <w:color w:val="auto"/>
          <w:sz w:val="20"/>
          <w:szCs w:val="22"/>
        </w:rPr>
        <w:t xml:space="preserve"> das Recht auf Information aus Art</w:t>
      </w:r>
      <w:r w:rsidR="009714F8">
        <w:rPr>
          <w:rFonts w:ascii="Arial" w:hAnsi="Arial" w:cs="Arial"/>
          <w:color w:val="auto"/>
          <w:sz w:val="20"/>
          <w:szCs w:val="22"/>
        </w:rPr>
        <w:t xml:space="preserve">. </w:t>
      </w:r>
      <w:r>
        <w:rPr>
          <w:rFonts w:ascii="Arial" w:hAnsi="Arial" w:cs="Arial"/>
          <w:color w:val="auto"/>
          <w:sz w:val="20"/>
          <w:szCs w:val="22"/>
        </w:rPr>
        <w:t>13 und 14 DSGVO, das Recht auf Auskunft aus Art</w:t>
      </w:r>
      <w:r w:rsidR="009714F8">
        <w:rPr>
          <w:rFonts w:ascii="Arial" w:hAnsi="Arial" w:cs="Arial"/>
          <w:color w:val="auto"/>
          <w:sz w:val="20"/>
          <w:szCs w:val="22"/>
        </w:rPr>
        <w:t xml:space="preserve">. </w:t>
      </w:r>
      <w:r>
        <w:rPr>
          <w:rFonts w:ascii="Arial" w:hAnsi="Arial" w:cs="Arial"/>
          <w:color w:val="auto"/>
          <w:sz w:val="20"/>
          <w:szCs w:val="22"/>
        </w:rPr>
        <w:t>15 DSGVO</w:t>
      </w:r>
      <w:r w:rsidR="009714F8">
        <w:rPr>
          <w:rFonts w:ascii="Arial" w:hAnsi="Arial" w:cs="Arial"/>
          <w:color w:val="auto"/>
          <w:sz w:val="20"/>
          <w:szCs w:val="22"/>
        </w:rPr>
        <w:t xml:space="preserve">, das </w:t>
      </w:r>
      <w:r w:rsidR="009714F8" w:rsidRPr="009714F8">
        <w:rPr>
          <w:rFonts w:ascii="Arial" w:hAnsi="Arial" w:cs="Arial"/>
          <w:color w:val="auto"/>
          <w:sz w:val="20"/>
          <w:szCs w:val="22"/>
        </w:rPr>
        <w:t xml:space="preserve">Recht auf Berichtigung </w:t>
      </w:r>
      <w:r w:rsidR="009714F8">
        <w:rPr>
          <w:rFonts w:ascii="Arial" w:hAnsi="Arial" w:cs="Arial"/>
          <w:color w:val="auto"/>
          <w:sz w:val="20"/>
          <w:szCs w:val="22"/>
        </w:rPr>
        <w:t xml:space="preserve">aus </w:t>
      </w:r>
      <w:r w:rsidR="009714F8" w:rsidRPr="009714F8">
        <w:rPr>
          <w:rFonts w:ascii="Arial" w:hAnsi="Arial" w:cs="Arial"/>
          <w:color w:val="auto"/>
          <w:sz w:val="20"/>
          <w:szCs w:val="22"/>
        </w:rPr>
        <w:t xml:space="preserve">Art. 16 </w:t>
      </w:r>
      <w:r w:rsidR="009714F8">
        <w:rPr>
          <w:rFonts w:ascii="Arial" w:hAnsi="Arial" w:cs="Arial"/>
          <w:color w:val="auto"/>
          <w:sz w:val="20"/>
          <w:szCs w:val="22"/>
        </w:rPr>
        <w:t xml:space="preserve">DSGVO </w:t>
      </w:r>
      <w:r>
        <w:rPr>
          <w:rFonts w:ascii="Arial" w:hAnsi="Arial" w:cs="Arial"/>
          <w:color w:val="auto"/>
          <w:sz w:val="20"/>
          <w:szCs w:val="22"/>
        </w:rPr>
        <w:t>und das Recht auf Löschung („Recht auf Vergessenwerden“) aus Art</w:t>
      </w:r>
      <w:r w:rsidR="009714F8">
        <w:rPr>
          <w:rFonts w:ascii="Arial" w:hAnsi="Arial" w:cs="Arial"/>
          <w:color w:val="auto"/>
          <w:sz w:val="20"/>
          <w:szCs w:val="22"/>
        </w:rPr>
        <w:t>.</w:t>
      </w:r>
      <w:r>
        <w:rPr>
          <w:rFonts w:ascii="Arial" w:hAnsi="Arial" w:cs="Arial"/>
          <w:color w:val="auto"/>
          <w:sz w:val="20"/>
          <w:szCs w:val="22"/>
        </w:rPr>
        <w:t xml:space="preserve"> 17 DSGVO.</w:t>
      </w:r>
    </w:p>
    <w:p w14:paraId="4EBDF0C4" w14:textId="77777777" w:rsidR="00051148" w:rsidRDefault="00E51C82" w:rsidP="00BB5886">
      <w:pPr>
        <w:pStyle w:val="Default"/>
        <w:spacing w:before="120"/>
        <w:ind w:left="426"/>
        <w:jc w:val="both"/>
        <w:rPr>
          <w:rFonts w:ascii="Arial" w:hAnsi="Arial" w:cs="Arial"/>
          <w:color w:val="auto"/>
          <w:sz w:val="20"/>
          <w:szCs w:val="22"/>
        </w:rPr>
      </w:pPr>
      <w:r>
        <w:rPr>
          <w:rFonts w:ascii="Arial" w:hAnsi="Arial" w:cs="Arial"/>
          <w:color w:val="auto"/>
          <w:sz w:val="20"/>
          <w:szCs w:val="22"/>
        </w:rPr>
        <w:t>Als Nachweis für die Erfüllung der Anforderungen aus Art</w:t>
      </w:r>
      <w:r w:rsidR="009714F8">
        <w:rPr>
          <w:rFonts w:ascii="Arial" w:hAnsi="Arial" w:cs="Arial"/>
          <w:color w:val="auto"/>
          <w:sz w:val="20"/>
          <w:szCs w:val="22"/>
        </w:rPr>
        <w:t xml:space="preserve">. </w:t>
      </w:r>
      <w:r>
        <w:rPr>
          <w:rFonts w:ascii="Arial" w:hAnsi="Arial" w:cs="Arial"/>
          <w:color w:val="auto"/>
          <w:sz w:val="20"/>
          <w:szCs w:val="22"/>
        </w:rPr>
        <w:t>32 Abs</w:t>
      </w:r>
      <w:r w:rsidR="009714F8">
        <w:rPr>
          <w:rFonts w:ascii="Arial" w:hAnsi="Arial" w:cs="Arial"/>
          <w:color w:val="auto"/>
          <w:sz w:val="20"/>
          <w:szCs w:val="22"/>
        </w:rPr>
        <w:t xml:space="preserve">. </w:t>
      </w:r>
      <w:r>
        <w:rPr>
          <w:rFonts w:ascii="Arial" w:hAnsi="Arial" w:cs="Arial"/>
          <w:color w:val="auto"/>
          <w:sz w:val="20"/>
          <w:szCs w:val="22"/>
        </w:rPr>
        <w:t>1 DSGVO werden die folgenden Maßnahmen bestimmt:</w:t>
      </w:r>
    </w:p>
    <w:p w14:paraId="18F196C8" w14:textId="67CA6C0A" w:rsidR="00E51C82" w:rsidRPr="008F15D4" w:rsidRDefault="00E51C82" w:rsidP="00BE1792">
      <w:pPr>
        <w:pStyle w:val="Default"/>
        <w:ind w:left="426"/>
        <w:jc w:val="both"/>
        <w:rPr>
          <w:rFonts w:ascii="Arial" w:hAnsi="Arial" w:cs="Arial"/>
          <w:color w:val="auto"/>
          <w:sz w:val="20"/>
          <w:szCs w:val="22"/>
        </w:rPr>
      </w:pPr>
    </w:p>
    <w:p w14:paraId="02C81E8B" w14:textId="77777777" w:rsidR="008F15D4" w:rsidRPr="008C3948" w:rsidRDefault="008F15D4" w:rsidP="008F15D4">
      <w:pPr>
        <w:pStyle w:val="Default"/>
        <w:ind w:left="426"/>
        <w:jc w:val="both"/>
        <w:rPr>
          <w:rFonts w:ascii="Arial" w:hAnsi="Arial" w:cs="Arial"/>
          <w:color w:val="auto"/>
          <w:sz w:val="10"/>
          <w:szCs w:val="22"/>
        </w:rPr>
      </w:pPr>
    </w:p>
    <w:p w14:paraId="41422907" w14:textId="77777777" w:rsidR="00B84D8D" w:rsidRPr="008C3948" w:rsidRDefault="00B84D8D" w:rsidP="000F77C1">
      <w:pPr>
        <w:spacing w:before="0" w:after="0"/>
        <w:rPr>
          <w:rFonts w:ascii="Arial" w:hAnsi="Arial" w:cs="Arial"/>
          <w:sz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EA4CA2" w:rsidRPr="008F15D4" w14:paraId="2A11525B" w14:textId="77777777" w:rsidTr="00352D71">
        <w:tc>
          <w:tcPr>
            <w:tcW w:w="9639" w:type="dxa"/>
            <w:gridSpan w:val="3"/>
            <w:shd w:val="clear" w:color="auto" w:fill="FFFFFF" w:themeFill="background1"/>
            <w:tcMar>
              <w:top w:w="113" w:type="dxa"/>
              <w:bottom w:w="113" w:type="dxa"/>
            </w:tcMar>
          </w:tcPr>
          <w:p w14:paraId="5E16C1B0" w14:textId="556A3C1A" w:rsidR="00EA4CA2" w:rsidRPr="002F415D" w:rsidRDefault="00EA4CA2" w:rsidP="002F415D">
            <w:pPr>
              <w:pStyle w:val="berschrift1"/>
              <w:rPr>
                <w:rFonts w:ascii="Arial" w:hAnsi="Arial" w:cs="Arial"/>
                <w:b/>
                <w:sz w:val="24"/>
                <w:szCs w:val="24"/>
              </w:rPr>
            </w:pPr>
            <w:r w:rsidRPr="002F415D">
              <w:rPr>
                <w:rFonts w:ascii="Arial" w:hAnsi="Arial" w:cs="Arial"/>
                <w:b/>
                <w:color w:val="auto"/>
                <w:sz w:val="24"/>
                <w:szCs w:val="24"/>
              </w:rPr>
              <w:t xml:space="preserve">I. Vertraulichkeit (Art. 32 Abs. 1 </w:t>
            </w:r>
            <w:proofErr w:type="spellStart"/>
            <w:r w:rsidRPr="002F415D">
              <w:rPr>
                <w:rFonts w:ascii="Arial" w:hAnsi="Arial" w:cs="Arial"/>
                <w:b/>
                <w:color w:val="auto"/>
                <w:sz w:val="24"/>
                <w:szCs w:val="24"/>
              </w:rPr>
              <w:t>lit</w:t>
            </w:r>
            <w:proofErr w:type="spellEnd"/>
            <w:r w:rsidRPr="002F415D">
              <w:rPr>
                <w:rFonts w:ascii="Arial" w:hAnsi="Arial" w:cs="Arial"/>
                <w:b/>
                <w:color w:val="auto"/>
                <w:sz w:val="24"/>
                <w:szCs w:val="24"/>
              </w:rPr>
              <w:t>. b) DSGVO)</w:t>
            </w:r>
          </w:p>
        </w:tc>
      </w:tr>
      <w:tr w:rsidR="000F77C1" w:rsidRPr="008F15D4" w14:paraId="5ED87177" w14:textId="77777777" w:rsidTr="007F43C2">
        <w:tc>
          <w:tcPr>
            <w:tcW w:w="567" w:type="dxa"/>
            <w:shd w:val="clear" w:color="auto" w:fill="BFBFBF"/>
            <w:tcMar>
              <w:top w:w="113" w:type="dxa"/>
              <w:bottom w:w="113" w:type="dxa"/>
            </w:tcMar>
          </w:tcPr>
          <w:p w14:paraId="222CBA13" w14:textId="77777777" w:rsidR="009E7A1E" w:rsidRPr="008F15D4" w:rsidRDefault="009E7A1E" w:rsidP="008F15D4">
            <w:pPr>
              <w:suppressLineNumbers/>
              <w:spacing w:before="0" w:after="0"/>
              <w:rPr>
                <w:rFonts w:ascii="Arial" w:hAnsi="Arial" w:cs="Arial"/>
                <w:b/>
                <w:sz w:val="20"/>
                <w:szCs w:val="22"/>
              </w:rPr>
            </w:pPr>
            <w:r w:rsidRPr="008F15D4">
              <w:rPr>
                <w:rFonts w:ascii="Arial" w:hAnsi="Arial" w:cs="Arial"/>
                <w:b/>
                <w:sz w:val="20"/>
                <w:szCs w:val="22"/>
              </w:rPr>
              <w:t>l</w:t>
            </w:r>
            <w:r w:rsidR="00877322" w:rsidRPr="008F15D4">
              <w:rPr>
                <w:rFonts w:ascii="Arial" w:hAnsi="Arial" w:cs="Arial"/>
                <w:b/>
                <w:sz w:val="20"/>
                <w:szCs w:val="22"/>
              </w:rPr>
              <w:t>fd.</w:t>
            </w:r>
          </w:p>
          <w:p w14:paraId="28EB3E26" w14:textId="77777777" w:rsidR="00877322" w:rsidRPr="008F15D4" w:rsidRDefault="00877322" w:rsidP="008F15D4">
            <w:pPr>
              <w:suppressLineNumbers/>
              <w:spacing w:before="0" w:after="0"/>
              <w:rPr>
                <w:rFonts w:ascii="Arial" w:hAnsi="Arial" w:cs="Arial"/>
                <w:b/>
                <w:sz w:val="20"/>
                <w:szCs w:val="22"/>
              </w:rPr>
            </w:pPr>
            <w:r w:rsidRPr="008F15D4">
              <w:rPr>
                <w:rFonts w:ascii="Arial" w:hAnsi="Arial" w:cs="Arial"/>
                <w:b/>
                <w:sz w:val="20"/>
                <w:szCs w:val="22"/>
              </w:rPr>
              <w:t>Nr.</w:t>
            </w:r>
          </w:p>
        </w:tc>
        <w:tc>
          <w:tcPr>
            <w:tcW w:w="2552" w:type="dxa"/>
            <w:shd w:val="clear" w:color="auto" w:fill="BFBFBF"/>
            <w:tcMar>
              <w:top w:w="113" w:type="dxa"/>
              <w:bottom w:w="113" w:type="dxa"/>
            </w:tcMar>
          </w:tcPr>
          <w:p w14:paraId="63BC0A13" w14:textId="77777777" w:rsidR="00877322" w:rsidRPr="008F15D4" w:rsidRDefault="00877322" w:rsidP="008F15D4">
            <w:pPr>
              <w:keepLines/>
              <w:suppressLineNumbers/>
              <w:spacing w:before="0" w:after="0"/>
              <w:rPr>
                <w:rFonts w:ascii="Arial" w:hAnsi="Arial" w:cs="Arial"/>
                <w:b/>
                <w:sz w:val="20"/>
                <w:szCs w:val="22"/>
              </w:rPr>
            </w:pPr>
            <w:r w:rsidRPr="008F15D4">
              <w:rPr>
                <w:rFonts w:ascii="Arial" w:hAnsi="Arial" w:cs="Arial"/>
                <w:b/>
                <w:sz w:val="20"/>
                <w:szCs w:val="22"/>
              </w:rPr>
              <w:t>Maßnahme</w:t>
            </w:r>
          </w:p>
        </w:tc>
        <w:tc>
          <w:tcPr>
            <w:tcW w:w="6520" w:type="dxa"/>
            <w:shd w:val="clear" w:color="auto" w:fill="BFBFBF"/>
            <w:tcMar>
              <w:top w:w="113" w:type="dxa"/>
              <w:bottom w:w="113" w:type="dxa"/>
            </w:tcMar>
          </w:tcPr>
          <w:p w14:paraId="3FDB65AD" w14:textId="77777777" w:rsidR="00877322" w:rsidRPr="008F15D4" w:rsidRDefault="00877322" w:rsidP="008F15D4">
            <w:pPr>
              <w:suppressLineNumbers/>
              <w:spacing w:before="0" w:after="0"/>
              <w:rPr>
                <w:rFonts w:ascii="Arial" w:hAnsi="Arial" w:cs="Arial"/>
                <w:b/>
                <w:sz w:val="20"/>
                <w:szCs w:val="22"/>
              </w:rPr>
            </w:pPr>
            <w:r w:rsidRPr="008F15D4">
              <w:rPr>
                <w:rFonts w:ascii="Arial" w:hAnsi="Arial" w:cs="Arial"/>
                <w:b/>
                <w:sz w:val="20"/>
                <w:szCs w:val="22"/>
              </w:rPr>
              <w:t>Umsetzung der Maßnahme</w:t>
            </w:r>
          </w:p>
        </w:tc>
      </w:tr>
      <w:tr w:rsidR="000F77C1" w:rsidRPr="008F15D4" w14:paraId="7BF74F08" w14:textId="77777777" w:rsidTr="007F43C2">
        <w:tc>
          <w:tcPr>
            <w:tcW w:w="567" w:type="dxa"/>
            <w:tcMar>
              <w:top w:w="113" w:type="dxa"/>
              <w:bottom w:w="113" w:type="dxa"/>
            </w:tcMar>
          </w:tcPr>
          <w:p w14:paraId="08CCA6A1" w14:textId="0F4E6607" w:rsidR="00877322" w:rsidRPr="008F15D4" w:rsidRDefault="00051148" w:rsidP="00BB5886">
            <w:pPr>
              <w:keepLines/>
              <w:suppressLineNumbers/>
              <w:spacing w:before="0" w:after="0"/>
              <w:jc w:val="center"/>
              <w:rPr>
                <w:rFonts w:ascii="Arial" w:hAnsi="Arial" w:cs="Arial"/>
                <w:b/>
                <w:sz w:val="20"/>
                <w:szCs w:val="22"/>
              </w:rPr>
            </w:pPr>
            <w:r>
              <w:rPr>
                <w:rFonts w:ascii="Arial" w:hAnsi="Arial" w:cs="Arial"/>
                <w:b/>
                <w:sz w:val="20"/>
                <w:szCs w:val="22"/>
              </w:rPr>
              <w:t>1</w:t>
            </w:r>
          </w:p>
        </w:tc>
        <w:tc>
          <w:tcPr>
            <w:tcW w:w="2552" w:type="dxa"/>
            <w:tcMar>
              <w:top w:w="113" w:type="dxa"/>
              <w:bottom w:w="113" w:type="dxa"/>
            </w:tcMar>
          </w:tcPr>
          <w:p w14:paraId="2E211168" w14:textId="77777777" w:rsidR="00877322" w:rsidRPr="008F15D4" w:rsidRDefault="00877322" w:rsidP="008F15D4">
            <w:pPr>
              <w:keepLines/>
              <w:suppressLineNumbers/>
              <w:spacing w:before="0" w:after="0"/>
              <w:rPr>
                <w:rFonts w:ascii="Arial" w:hAnsi="Arial" w:cs="Arial"/>
                <w:b/>
                <w:sz w:val="20"/>
                <w:szCs w:val="22"/>
              </w:rPr>
            </w:pPr>
            <w:r w:rsidRPr="008F15D4">
              <w:rPr>
                <w:rFonts w:ascii="Arial" w:hAnsi="Arial" w:cs="Arial"/>
                <w:b/>
                <w:sz w:val="20"/>
                <w:szCs w:val="22"/>
              </w:rPr>
              <w:t>Zutrittskontrolle</w:t>
            </w:r>
          </w:p>
          <w:p w14:paraId="6C7D6C92" w14:textId="692A50F0" w:rsidR="002D538D" w:rsidRDefault="00877322" w:rsidP="008F15D4">
            <w:pPr>
              <w:keepLines/>
              <w:suppressLineNumbers/>
              <w:spacing w:before="0" w:after="0"/>
              <w:jc w:val="left"/>
              <w:rPr>
                <w:rFonts w:ascii="Arial" w:hAnsi="Arial" w:cs="Arial"/>
                <w:sz w:val="20"/>
                <w:szCs w:val="22"/>
              </w:rPr>
            </w:pPr>
            <w:r w:rsidRPr="008F15D4">
              <w:rPr>
                <w:rFonts w:ascii="Arial" w:hAnsi="Arial" w:cs="Arial"/>
                <w:sz w:val="20"/>
                <w:szCs w:val="22"/>
              </w:rPr>
              <w:t>Unbefugten ist der Zutritt zu Datenverarbeitungs</w:t>
            </w:r>
            <w:r w:rsidR="00422314">
              <w:rPr>
                <w:rFonts w:ascii="Arial" w:hAnsi="Arial" w:cs="Arial"/>
                <w:sz w:val="20"/>
                <w:szCs w:val="22"/>
              </w:rPr>
              <w:t>-</w:t>
            </w:r>
            <w:r w:rsidRPr="008F15D4">
              <w:rPr>
                <w:rFonts w:ascii="Arial" w:hAnsi="Arial" w:cs="Arial"/>
                <w:sz w:val="20"/>
                <w:szCs w:val="22"/>
              </w:rPr>
              <w:t>anlagen, mit denen personenbezogene Daten verarbeitet oder genutzt werden, zu verwehren.</w:t>
            </w:r>
          </w:p>
          <w:p w14:paraId="45A58EFC" w14:textId="4DACD3B6" w:rsidR="002D538D" w:rsidRPr="008F15D4" w:rsidRDefault="002D538D" w:rsidP="008F15D4">
            <w:pPr>
              <w:keepLines/>
              <w:suppressLineNumbers/>
              <w:spacing w:before="0" w:after="0"/>
              <w:jc w:val="left"/>
              <w:rPr>
                <w:rFonts w:ascii="Arial" w:hAnsi="Arial" w:cs="Arial"/>
                <w:sz w:val="20"/>
                <w:szCs w:val="22"/>
              </w:rPr>
            </w:pPr>
          </w:p>
        </w:tc>
        <w:tc>
          <w:tcPr>
            <w:tcW w:w="6520" w:type="dxa"/>
            <w:tcMar>
              <w:top w:w="113" w:type="dxa"/>
              <w:bottom w:w="113" w:type="dxa"/>
            </w:tcMar>
          </w:tcPr>
          <w:p w14:paraId="7B6B28F8" w14:textId="77777777" w:rsidR="00877322" w:rsidRPr="008F15D4" w:rsidRDefault="00877322" w:rsidP="000F77C1">
            <w:pPr>
              <w:suppressLineNumbers/>
              <w:spacing w:before="0" w:after="0"/>
              <w:rPr>
                <w:rFonts w:ascii="Arial" w:hAnsi="Arial" w:cs="Arial"/>
                <w:sz w:val="20"/>
                <w:szCs w:val="22"/>
              </w:rPr>
            </w:pPr>
            <w:r w:rsidRPr="008F15D4">
              <w:rPr>
                <w:rFonts w:ascii="Arial" w:hAnsi="Arial" w:cs="Arial"/>
                <w:sz w:val="20"/>
                <w:szCs w:val="22"/>
              </w:rPr>
              <w:t>Nachfolgende Anforderungen zur Umsetzung werden erfüllt</w:t>
            </w:r>
            <w:r w:rsidR="00723CFD" w:rsidRPr="008F15D4">
              <w:rPr>
                <w:rFonts w:ascii="Arial" w:hAnsi="Arial" w:cs="Arial"/>
                <w:sz w:val="20"/>
                <w:szCs w:val="22"/>
              </w:rPr>
              <w:t>:</w:t>
            </w:r>
            <w:r w:rsidRPr="008F15D4">
              <w:rPr>
                <w:rFonts w:ascii="Arial" w:hAnsi="Arial" w:cs="Arial"/>
                <w:sz w:val="20"/>
                <w:szCs w:val="22"/>
              </w:rPr>
              <w:t xml:space="preserve"> </w:t>
            </w:r>
          </w:p>
          <w:p w14:paraId="590FA09D"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Verschlossene Türen und Fenster</w:t>
            </w:r>
          </w:p>
          <w:p w14:paraId="47917DE0"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Fenstersicherung durch Fenstergitter und/ oder verschließbare Fenstergriffe (Erdgeschoss) </w:t>
            </w:r>
          </w:p>
          <w:p w14:paraId="3396E839"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Teilautomatisiertes Zutrittskontrollsystem mit Personenschleuse und Ausweislesegeräten nebst Protokollierung der Zu- und Abgänge im Gebäude allgemein</w:t>
            </w:r>
          </w:p>
          <w:p w14:paraId="3F57911F"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Gesonderte Protokollierung der Zu- und Abgänge in den Rechnerräumen im Besucherbuch</w:t>
            </w:r>
          </w:p>
          <w:p w14:paraId="1D6737DE"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Alarmanlage mit Anzeige im Meldeboard des Gebäudeleitsystems</w:t>
            </w:r>
          </w:p>
          <w:p w14:paraId="1BD6FED1"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Besucherregelung</w:t>
            </w:r>
          </w:p>
          <w:p w14:paraId="21FA5020"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Zutrittsregelung für betriebsfremde Personen</w:t>
            </w:r>
          </w:p>
          <w:p w14:paraId="1AE097F2"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Pförtnerdienst</w:t>
            </w:r>
          </w:p>
          <w:p w14:paraId="3531DADC"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Erstellung und Pflege der betroffenen IT-Sicherheitskonzepte</w:t>
            </w:r>
          </w:p>
          <w:p w14:paraId="54A5E963" w14:textId="77777777" w:rsidR="0038124F"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Festlegung und Einrichtung von Sicherheitsbereichen gem. Infrastruktur- und Bauplänen</w:t>
            </w:r>
          </w:p>
        </w:tc>
      </w:tr>
      <w:tr w:rsidR="000F77C1" w:rsidRPr="008F15D4" w14:paraId="0C1B93E2" w14:textId="77777777" w:rsidTr="007F43C2">
        <w:trPr>
          <w:trHeight w:val="279"/>
        </w:trPr>
        <w:tc>
          <w:tcPr>
            <w:tcW w:w="9639" w:type="dxa"/>
            <w:gridSpan w:val="3"/>
            <w:tcMar>
              <w:top w:w="113" w:type="dxa"/>
              <w:bottom w:w="113" w:type="dxa"/>
            </w:tcMar>
          </w:tcPr>
          <w:p w14:paraId="65265F1C" w14:textId="06DEFE11" w:rsidR="0042231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r w:rsidR="000F77C1" w:rsidRPr="008F15D4" w14:paraId="20A53FF0" w14:textId="77777777" w:rsidTr="007F43C2">
        <w:tc>
          <w:tcPr>
            <w:tcW w:w="567" w:type="dxa"/>
            <w:tcMar>
              <w:top w:w="113" w:type="dxa"/>
              <w:bottom w:w="113" w:type="dxa"/>
            </w:tcMar>
          </w:tcPr>
          <w:p w14:paraId="19050F5C" w14:textId="723E6F7D" w:rsidR="00877322" w:rsidRPr="008F15D4" w:rsidRDefault="00051148" w:rsidP="00BB5886">
            <w:pPr>
              <w:keepLines/>
              <w:suppressLineNumbers/>
              <w:spacing w:before="0" w:after="0"/>
              <w:jc w:val="center"/>
              <w:rPr>
                <w:rFonts w:ascii="Arial" w:hAnsi="Arial" w:cs="Arial"/>
                <w:b/>
                <w:sz w:val="20"/>
                <w:szCs w:val="22"/>
              </w:rPr>
            </w:pPr>
            <w:r>
              <w:rPr>
                <w:rFonts w:ascii="Arial" w:hAnsi="Arial" w:cs="Arial"/>
                <w:b/>
                <w:sz w:val="20"/>
                <w:szCs w:val="22"/>
              </w:rPr>
              <w:t>2</w:t>
            </w:r>
          </w:p>
        </w:tc>
        <w:tc>
          <w:tcPr>
            <w:tcW w:w="2552" w:type="dxa"/>
            <w:tcMar>
              <w:top w:w="113" w:type="dxa"/>
              <w:bottom w:w="113" w:type="dxa"/>
            </w:tcMar>
          </w:tcPr>
          <w:p w14:paraId="658A9407" w14:textId="3EFA5868" w:rsidR="00B867D8" w:rsidRDefault="00877322" w:rsidP="00422314">
            <w:pPr>
              <w:keepLines/>
              <w:suppressLineNumbers/>
              <w:spacing w:before="0" w:after="0"/>
              <w:jc w:val="left"/>
              <w:rPr>
                <w:rFonts w:ascii="Arial" w:hAnsi="Arial" w:cs="Arial"/>
                <w:sz w:val="20"/>
                <w:szCs w:val="22"/>
              </w:rPr>
            </w:pPr>
            <w:r w:rsidRPr="008F15D4">
              <w:rPr>
                <w:rFonts w:ascii="Arial" w:hAnsi="Arial" w:cs="Arial"/>
                <w:b/>
                <w:sz w:val="20"/>
                <w:szCs w:val="22"/>
              </w:rPr>
              <w:t xml:space="preserve">Zugangskontrolle </w:t>
            </w:r>
            <w:r w:rsidRPr="008F15D4">
              <w:rPr>
                <w:rFonts w:ascii="Arial" w:hAnsi="Arial" w:cs="Arial"/>
                <w:b/>
                <w:sz w:val="20"/>
                <w:szCs w:val="22"/>
              </w:rPr>
              <w:br/>
            </w:r>
            <w:r w:rsidRPr="008F15D4">
              <w:rPr>
                <w:rFonts w:ascii="Arial" w:hAnsi="Arial" w:cs="Arial"/>
                <w:sz w:val="20"/>
                <w:szCs w:val="22"/>
              </w:rPr>
              <w:t>Es ist zu verhindern, dass Datenverarbeitungs</w:t>
            </w:r>
            <w:r w:rsidR="00422314">
              <w:rPr>
                <w:rFonts w:ascii="Arial" w:hAnsi="Arial" w:cs="Arial"/>
                <w:sz w:val="20"/>
                <w:szCs w:val="22"/>
              </w:rPr>
              <w:t>-</w:t>
            </w:r>
            <w:r w:rsidRPr="008F15D4">
              <w:rPr>
                <w:rFonts w:ascii="Arial" w:hAnsi="Arial" w:cs="Arial"/>
                <w:sz w:val="20"/>
                <w:szCs w:val="22"/>
              </w:rPr>
              <w:t>systeme von Unbefugten genutzt werden können</w:t>
            </w:r>
            <w:r w:rsidR="00B867D8">
              <w:rPr>
                <w:rFonts w:ascii="Arial" w:hAnsi="Arial" w:cs="Arial"/>
                <w:sz w:val="20"/>
                <w:szCs w:val="22"/>
              </w:rPr>
              <w:t>.</w:t>
            </w:r>
          </w:p>
          <w:p w14:paraId="3D19885A" w14:textId="77777777" w:rsidR="002D538D" w:rsidRDefault="002D538D" w:rsidP="00422314">
            <w:pPr>
              <w:keepLines/>
              <w:suppressLineNumbers/>
              <w:spacing w:before="0" w:after="0"/>
              <w:jc w:val="left"/>
              <w:rPr>
                <w:rFonts w:ascii="Arial" w:hAnsi="Arial" w:cs="Arial"/>
                <w:sz w:val="20"/>
                <w:szCs w:val="22"/>
              </w:rPr>
            </w:pPr>
          </w:p>
          <w:p w14:paraId="722AF01F" w14:textId="6047F92E" w:rsidR="002D538D" w:rsidRPr="008F15D4" w:rsidRDefault="002D538D" w:rsidP="00422314">
            <w:pPr>
              <w:keepLines/>
              <w:suppressLineNumbers/>
              <w:spacing w:before="0" w:after="0"/>
              <w:jc w:val="left"/>
              <w:rPr>
                <w:rFonts w:ascii="Arial" w:hAnsi="Arial" w:cs="Arial"/>
                <w:sz w:val="20"/>
                <w:szCs w:val="22"/>
              </w:rPr>
            </w:pPr>
          </w:p>
        </w:tc>
        <w:tc>
          <w:tcPr>
            <w:tcW w:w="6520" w:type="dxa"/>
            <w:tcMar>
              <w:top w:w="113" w:type="dxa"/>
              <w:bottom w:w="113" w:type="dxa"/>
            </w:tcMar>
          </w:tcPr>
          <w:p w14:paraId="744ABBD6" w14:textId="77777777" w:rsidR="00483454" w:rsidRPr="008F15D4" w:rsidRDefault="00877322" w:rsidP="008F15D4">
            <w:pPr>
              <w:suppressLineNumbers/>
              <w:spacing w:before="0" w:after="0"/>
              <w:ind w:left="34"/>
              <w:rPr>
                <w:rFonts w:ascii="Arial" w:hAnsi="Arial" w:cs="Arial"/>
                <w:sz w:val="20"/>
                <w:szCs w:val="22"/>
              </w:rPr>
            </w:pPr>
            <w:r w:rsidRPr="008F15D4">
              <w:rPr>
                <w:rFonts w:ascii="Arial" w:hAnsi="Arial" w:cs="Arial"/>
                <w:sz w:val="20"/>
                <w:szCs w:val="22"/>
              </w:rPr>
              <w:t>Nachfolgende Anforderungen zur Umsetzung werden erfüllt</w:t>
            </w:r>
            <w:r w:rsidR="00483454" w:rsidRPr="008F15D4">
              <w:rPr>
                <w:rFonts w:ascii="Arial" w:hAnsi="Arial" w:cs="Arial"/>
                <w:sz w:val="20"/>
                <w:szCs w:val="22"/>
              </w:rPr>
              <w:t>:</w:t>
            </w:r>
            <w:r w:rsidRPr="008F15D4">
              <w:rPr>
                <w:rFonts w:ascii="Arial" w:hAnsi="Arial" w:cs="Arial"/>
                <w:sz w:val="20"/>
                <w:szCs w:val="22"/>
              </w:rPr>
              <w:t xml:space="preserve"> </w:t>
            </w:r>
          </w:p>
          <w:p w14:paraId="7214F434" w14:textId="77777777" w:rsidR="00F5560C" w:rsidRPr="008F15D4" w:rsidRDefault="002568EE"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In </w:t>
            </w:r>
            <w:r w:rsidRPr="008F15D4">
              <w:rPr>
                <w:rFonts w:ascii="Arial" w:hAnsi="Arial" w:cs="Arial"/>
                <w:sz w:val="20"/>
                <w:szCs w:val="22"/>
                <w:u w:val="single"/>
              </w:rPr>
              <w:t>Ausnahmefällen</w:t>
            </w:r>
            <w:r w:rsidRPr="008F15D4">
              <w:rPr>
                <w:rFonts w:ascii="Arial" w:hAnsi="Arial" w:cs="Arial"/>
                <w:sz w:val="20"/>
                <w:szCs w:val="22"/>
              </w:rPr>
              <w:t xml:space="preserve"> sind separate Zugänge möglich, die jedoch im Einzelfall von einem bevollmächtigten Mitarbeiter des Auftraggebers aktiviert werden müssen. </w:t>
            </w:r>
            <w:r w:rsidR="00F5560C" w:rsidRPr="008F15D4">
              <w:rPr>
                <w:rFonts w:ascii="Arial" w:hAnsi="Arial" w:cs="Arial"/>
                <w:sz w:val="20"/>
                <w:szCs w:val="22"/>
              </w:rPr>
              <w:t xml:space="preserve">Der Auftraggeber stellt </w:t>
            </w:r>
            <w:r w:rsidRPr="008F15D4">
              <w:rPr>
                <w:rFonts w:ascii="Arial" w:hAnsi="Arial" w:cs="Arial"/>
                <w:sz w:val="20"/>
                <w:szCs w:val="22"/>
              </w:rPr>
              <w:t>hierfür e</w:t>
            </w:r>
            <w:r w:rsidR="00F5560C" w:rsidRPr="008F15D4">
              <w:rPr>
                <w:rFonts w:ascii="Arial" w:hAnsi="Arial" w:cs="Arial"/>
                <w:sz w:val="20"/>
                <w:szCs w:val="22"/>
              </w:rPr>
              <w:t xml:space="preserve">inen zentral verwalteten </w:t>
            </w:r>
            <w:r w:rsidRPr="008F15D4">
              <w:rPr>
                <w:rFonts w:ascii="Arial" w:hAnsi="Arial" w:cs="Arial"/>
                <w:sz w:val="20"/>
                <w:szCs w:val="22"/>
              </w:rPr>
              <w:t>Remote-Z</w:t>
            </w:r>
            <w:r w:rsidR="00F5560C" w:rsidRPr="008F15D4">
              <w:rPr>
                <w:rFonts w:ascii="Arial" w:hAnsi="Arial" w:cs="Arial"/>
                <w:sz w:val="20"/>
                <w:szCs w:val="22"/>
              </w:rPr>
              <w:t xml:space="preserve">ugang als generellen Zugangspunkt zur Verfügung. </w:t>
            </w:r>
          </w:p>
          <w:p w14:paraId="28E96BA6" w14:textId="77777777" w:rsidR="00877322" w:rsidRPr="008F15D4" w:rsidRDefault="008C3948" w:rsidP="000F77C1">
            <w:pPr>
              <w:pStyle w:val="Listenabsatz"/>
              <w:numPr>
                <w:ilvl w:val="0"/>
                <w:numId w:val="1"/>
              </w:numPr>
              <w:suppressLineNumbers/>
              <w:ind w:left="176" w:hanging="176"/>
              <w:jc w:val="both"/>
              <w:rPr>
                <w:rFonts w:ascii="Arial" w:hAnsi="Arial" w:cs="Arial"/>
                <w:sz w:val="20"/>
                <w:szCs w:val="22"/>
              </w:rPr>
            </w:pPr>
            <w:r>
              <w:rPr>
                <w:rFonts w:ascii="Arial" w:hAnsi="Arial" w:cs="Arial"/>
                <w:sz w:val="20"/>
                <w:szCs w:val="22"/>
              </w:rPr>
              <w:t xml:space="preserve">Anmeldung besteht aus einer </w:t>
            </w:r>
            <w:r w:rsidR="00877322" w:rsidRPr="008F15D4">
              <w:rPr>
                <w:rFonts w:ascii="Arial" w:hAnsi="Arial" w:cs="Arial"/>
                <w:sz w:val="20"/>
                <w:szCs w:val="22"/>
              </w:rPr>
              <w:t>Identifizierung</w:t>
            </w:r>
            <w:r>
              <w:rPr>
                <w:rFonts w:ascii="Arial" w:hAnsi="Arial" w:cs="Arial"/>
                <w:sz w:val="20"/>
                <w:szCs w:val="22"/>
              </w:rPr>
              <w:t xml:space="preserve"> (Benutzerkennung) </w:t>
            </w:r>
            <w:r w:rsidR="00877322" w:rsidRPr="008F15D4">
              <w:rPr>
                <w:rFonts w:ascii="Arial" w:hAnsi="Arial" w:cs="Arial"/>
                <w:sz w:val="20"/>
                <w:szCs w:val="22"/>
              </w:rPr>
              <w:t xml:space="preserve">und </w:t>
            </w:r>
            <w:r>
              <w:rPr>
                <w:rFonts w:ascii="Arial" w:hAnsi="Arial" w:cs="Arial"/>
                <w:sz w:val="20"/>
                <w:szCs w:val="22"/>
              </w:rPr>
              <w:t xml:space="preserve">einer </w:t>
            </w:r>
            <w:r w:rsidR="00877322" w:rsidRPr="008F15D4">
              <w:rPr>
                <w:rFonts w:ascii="Arial" w:hAnsi="Arial" w:cs="Arial"/>
                <w:sz w:val="20"/>
                <w:szCs w:val="22"/>
              </w:rPr>
              <w:t>Authentifizierung</w:t>
            </w:r>
            <w:r>
              <w:rPr>
                <w:rFonts w:ascii="Arial" w:hAnsi="Arial" w:cs="Arial"/>
                <w:sz w:val="20"/>
                <w:szCs w:val="22"/>
              </w:rPr>
              <w:t xml:space="preserve"> (Passwort)</w:t>
            </w:r>
            <w:r w:rsidR="00602A8A" w:rsidRPr="008F15D4">
              <w:rPr>
                <w:rFonts w:ascii="Arial" w:hAnsi="Arial" w:cs="Arial"/>
                <w:sz w:val="20"/>
                <w:szCs w:val="22"/>
              </w:rPr>
              <w:t xml:space="preserve"> der berechtigten Mitarbeiter</w:t>
            </w:r>
            <w:r>
              <w:rPr>
                <w:rFonts w:ascii="Arial" w:hAnsi="Arial" w:cs="Arial"/>
                <w:sz w:val="20"/>
                <w:szCs w:val="22"/>
              </w:rPr>
              <w:t xml:space="preserve"> (keine Systemverwalterprivilegien)</w:t>
            </w:r>
          </w:p>
          <w:p w14:paraId="1DD3836B" w14:textId="75175505" w:rsidR="008C3948" w:rsidRPr="008C3948" w:rsidRDefault="008C3948" w:rsidP="008C3948">
            <w:pPr>
              <w:pStyle w:val="Listenabsatz"/>
              <w:numPr>
                <w:ilvl w:val="0"/>
                <w:numId w:val="1"/>
              </w:numPr>
              <w:suppressLineNumbers/>
              <w:ind w:left="176" w:hanging="176"/>
              <w:jc w:val="both"/>
              <w:rPr>
                <w:rFonts w:ascii="Arial" w:hAnsi="Arial" w:cs="Arial"/>
                <w:sz w:val="20"/>
                <w:szCs w:val="22"/>
              </w:rPr>
            </w:pPr>
            <w:r w:rsidRPr="00CF4206">
              <w:rPr>
                <w:rFonts w:ascii="Arial" w:hAnsi="Arial" w:cs="Arial"/>
                <w:sz w:val="20"/>
                <w:szCs w:val="22"/>
              </w:rPr>
              <w:t xml:space="preserve">Die dem Auftragnehmer für die Durchführung des Fernzugriffs </w:t>
            </w:r>
            <w:r w:rsidR="005F249A">
              <w:rPr>
                <w:rFonts w:ascii="Arial" w:hAnsi="Arial" w:cs="Arial"/>
                <w:sz w:val="20"/>
                <w:szCs w:val="22"/>
              </w:rPr>
              <w:t xml:space="preserve">(Remote-Zugang) </w:t>
            </w:r>
            <w:r w:rsidRPr="00CF4206">
              <w:rPr>
                <w:rFonts w:ascii="Arial" w:hAnsi="Arial" w:cs="Arial"/>
                <w:sz w:val="20"/>
                <w:szCs w:val="22"/>
              </w:rPr>
              <w:t>ggf. offenbarten Passwörter muss der Auftraggeber nach Beendigung der Fehlerbeseitigung unverzüglich ändern</w:t>
            </w:r>
            <w:r w:rsidRPr="008C3948">
              <w:rPr>
                <w:rFonts w:ascii="Arial" w:hAnsi="Arial" w:cs="Arial"/>
                <w:sz w:val="20"/>
                <w:szCs w:val="22"/>
              </w:rPr>
              <w:t>.</w:t>
            </w:r>
          </w:p>
          <w:p w14:paraId="5665579E" w14:textId="7E7A9B81"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Protokollierung</w:t>
            </w:r>
            <w:r w:rsidR="00602A8A" w:rsidRPr="008F15D4">
              <w:rPr>
                <w:rFonts w:ascii="Arial" w:hAnsi="Arial" w:cs="Arial"/>
                <w:sz w:val="20"/>
                <w:szCs w:val="22"/>
              </w:rPr>
              <w:t xml:space="preserve"> der Zugriffe auf IT-Systeme des Auftraggebers</w:t>
            </w:r>
          </w:p>
          <w:p w14:paraId="08DF27A3"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lastRenderedPageBreak/>
              <w:t>Einsatz von Gateway- und Firewall-Rechnern sowie Einsatz mobiler IT-Systeme gem. Firewall-Policy</w:t>
            </w:r>
          </w:p>
          <w:p w14:paraId="74004685"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Durchführung einer Benutzerverwaltung einschließlich dezidierter Rechtezuweisung gem. Rollen- un</w:t>
            </w:r>
            <w:r w:rsidR="00F23380" w:rsidRPr="008F15D4">
              <w:rPr>
                <w:rFonts w:ascii="Arial" w:hAnsi="Arial" w:cs="Arial"/>
                <w:sz w:val="20"/>
                <w:szCs w:val="22"/>
              </w:rPr>
              <w:t>d Rechtekonzept des Auftraggebers.</w:t>
            </w:r>
          </w:p>
          <w:p w14:paraId="57061D77" w14:textId="3B0DC717" w:rsidR="008C3948" w:rsidRPr="008C3948" w:rsidRDefault="008C3948" w:rsidP="008C3948">
            <w:pPr>
              <w:pStyle w:val="Listenabsatz"/>
              <w:numPr>
                <w:ilvl w:val="0"/>
                <w:numId w:val="1"/>
              </w:numPr>
              <w:suppressLineNumbers/>
              <w:ind w:left="176" w:hanging="176"/>
              <w:jc w:val="both"/>
              <w:rPr>
                <w:rFonts w:ascii="Arial" w:hAnsi="Arial" w:cs="Arial"/>
                <w:sz w:val="20"/>
                <w:szCs w:val="22"/>
              </w:rPr>
            </w:pPr>
          </w:p>
        </w:tc>
      </w:tr>
      <w:tr w:rsidR="000F77C1" w:rsidRPr="008F15D4" w14:paraId="76584964" w14:textId="77777777" w:rsidTr="007F43C2">
        <w:trPr>
          <w:trHeight w:val="163"/>
        </w:trPr>
        <w:tc>
          <w:tcPr>
            <w:tcW w:w="9639" w:type="dxa"/>
            <w:gridSpan w:val="3"/>
            <w:tcMar>
              <w:top w:w="113" w:type="dxa"/>
              <w:bottom w:w="113" w:type="dxa"/>
            </w:tcMar>
          </w:tcPr>
          <w:p w14:paraId="5C424B86" w14:textId="16A2D47E" w:rsidR="008F15D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lastRenderedPageBreak/>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r w:rsidR="000F77C1" w:rsidRPr="008F15D4" w14:paraId="08C295A4" w14:textId="77777777" w:rsidTr="007F43C2">
        <w:tc>
          <w:tcPr>
            <w:tcW w:w="567" w:type="dxa"/>
            <w:tcMar>
              <w:top w:w="113" w:type="dxa"/>
              <w:bottom w:w="113" w:type="dxa"/>
            </w:tcMar>
          </w:tcPr>
          <w:p w14:paraId="340468E1" w14:textId="136DECF9" w:rsidR="00877322" w:rsidRPr="008F15D4" w:rsidRDefault="00BE1792" w:rsidP="00BB5886">
            <w:pPr>
              <w:keepLines/>
              <w:suppressLineNumbers/>
              <w:spacing w:before="0" w:after="0"/>
              <w:jc w:val="center"/>
              <w:rPr>
                <w:rFonts w:ascii="Arial" w:hAnsi="Arial" w:cs="Arial"/>
                <w:b/>
                <w:sz w:val="20"/>
                <w:szCs w:val="22"/>
              </w:rPr>
            </w:pPr>
            <w:r>
              <w:rPr>
                <w:rFonts w:ascii="Arial" w:hAnsi="Arial" w:cs="Arial"/>
                <w:b/>
                <w:sz w:val="20"/>
                <w:szCs w:val="22"/>
              </w:rPr>
              <w:t>3</w:t>
            </w:r>
          </w:p>
        </w:tc>
        <w:tc>
          <w:tcPr>
            <w:tcW w:w="2552" w:type="dxa"/>
            <w:tcMar>
              <w:top w:w="113" w:type="dxa"/>
              <w:bottom w:w="113" w:type="dxa"/>
            </w:tcMar>
          </w:tcPr>
          <w:p w14:paraId="28385AC7" w14:textId="77777777" w:rsidR="00877322" w:rsidRPr="008F15D4" w:rsidRDefault="00877322" w:rsidP="000F77C1">
            <w:pPr>
              <w:suppressLineNumbers/>
              <w:spacing w:before="0" w:after="0"/>
              <w:rPr>
                <w:rFonts w:ascii="Arial" w:hAnsi="Arial" w:cs="Arial"/>
                <w:b/>
                <w:sz w:val="20"/>
                <w:szCs w:val="22"/>
              </w:rPr>
            </w:pPr>
            <w:r w:rsidRPr="008F15D4">
              <w:rPr>
                <w:rFonts w:ascii="Arial" w:hAnsi="Arial" w:cs="Arial"/>
                <w:b/>
                <w:sz w:val="20"/>
                <w:szCs w:val="22"/>
              </w:rPr>
              <w:t>Zugriffskontrolle</w:t>
            </w:r>
          </w:p>
          <w:p w14:paraId="133C4AF4" w14:textId="27053B98" w:rsidR="00877322" w:rsidRDefault="00877322" w:rsidP="002D538D">
            <w:pPr>
              <w:suppressLineNumbers/>
              <w:spacing w:before="0" w:after="0"/>
              <w:jc w:val="left"/>
              <w:rPr>
                <w:rFonts w:ascii="Arial" w:hAnsi="Arial" w:cs="Arial"/>
                <w:sz w:val="20"/>
                <w:szCs w:val="22"/>
              </w:rPr>
            </w:pPr>
            <w:r w:rsidRPr="008F15D4">
              <w:rPr>
                <w:rFonts w:ascii="Arial" w:hAnsi="Arial" w:cs="Arial"/>
                <w:sz w:val="20"/>
                <w:szCs w:val="22"/>
              </w:rPr>
              <w:t xml:space="preserve">Es ist zu gewährleisten, dass die zur Benutzung eines </w:t>
            </w:r>
            <w:r w:rsidR="002D538D">
              <w:rPr>
                <w:rFonts w:ascii="Arial" w:hAnsi="Arial" w:cs="Arial"/>
                <w:sz w:val="20"/>
                <w:szCs w:val="22"/>
              </w:rPr>
              <w:t>V</w:t>
            </w:r>
            <w:r w:rsidRPr="008F15D4">
              <w:rPr>
                <w:rFonts w:ascii="Arial" w:hAnsi="Arial" w:cs="Arial"/>
                <w:sz w:val="20"/>
                <w:szCs w:val="22"/>
              </w:rPr>
              <w:t>erarbeitungssystems Berechtigten ausschließlich auf die ihrer Zugriffsberechtigung unterliegenden Daten zugreifen können, und dass personenbezogene Daten bei der Verarbeitung und nach der Speicherung nicht unbefugt gelesen, kopiert, verändert oder entfernt werden können.</w:t>
            </w:r>
          </w:p>
          <w:p w14:paraId="0B142692" w14:textId="77777777" w:rsidR="00CC437F" w:rsidRDefault="00CC437F" w:rsidP="002D538D">
            <w:pPr>
              <w:suppressLineNumbers/>
              <w:spacing w:before="0" w:after="0"/>
              <w:jc w:val="left"/>
              <w:rPr>
                <w:rFonts w:ascii="Arial" w:hAnsi="Arial" w:cs="Arial"/>
                <w:sz w:val="20"/>
                <w:szCs w:val="22"/>
              </w:rPr>
            </w:pPr>
          </w:p>
          <w:p w14:paraId="14FF525F" w14:textId="4A7262E5" w:rsidR="00CC437F" w:rsidRPr="008F15D4" w:rsidRDefault="00CC437F" w:rsidP="002D538D">
            <w:pPr>
              <w:suppressLineNumbers/>
              <w:spacing w:before="0" w:after="0"/>
              <w:jc w:val="left"/>
              <w:rPr>
                <w:rFonts w:ascii="Arial" w:hAnsi="Arial" w:cs="Arial"/>
                <w:sz w:val="20"/>
                <w:szCs w:val="22"/>
              </w:rPr>
            </w:pPr>
          </w:p>
        </w:tc>
        <w:tc>
          <w:tcPr>
            <w:tcW w:w="6520" w:type="dxa"/>
            <w:tcMar>
              <w:top w:w="113" w:type="dxa"/>
              <w:bottom w:w="113" w:type="dxa"/>
            </w:tcMar>
          </w:tcPr>
          <w:p w14:paraId="2207C454" w14:textId="77777777" w:rsidR="00877322" w:rsidRPr="008F15D4" w:rsidRDefault="00877322" w:rsidP="000F77C1">
            <w:pPr>
              <w:suppressLineNumbers/>
              <w:spacing w:before="0" w:after="0"/>
              <w:rPr>
                <w:rFonts w:ascii="Arial" w:hAnsi="Arial" w:cs="Arial"/>
                <w:sz w:val="20"/>
                <w:szCs w:val="22"/>
              </w:rPr>
            </w:pPr>
            <w:r w:rsidRPr="008F15D4">
              <w:rPr>
                <w:rFonts w:ascii="Arial" w:hAnsi="Arial" w:cs="Arial"/>
                <w:sz w:val="20"/>
                <w:szCs w:val="22"/>
              </w:rPr>
              <w:t>Nachfolgende Anforderungen zur Umsetzung werden erfüllt</w:t>
            </w:r>
            <w:r w:rsidR="00723CFD" w:rsidRPr="008F15D4">
              <w:rPr>
                <w:rFonts w:ascii="Arial" w:hAnsi="Arial" w:cs="Arial"/>
                <w:sz w:val="20"/>
                <w:szCs w:val="22"/>
              </w:rPr>
              <w:t>:</w:t>
            </w:r>
            <w:r w:rsidRPr="008F15D4">
              <w:rPr>
                <w:rFonts w:ascii="Arial" w:hAnsi="Arial" w:cs="Arial"/>
                <w:sz w:val="20"/>
                <w:szCs w:val="22"/>
              </w:rPr>
              <w:t xml:space="preserve"> </w:t>
            </w:r>
          </w:p>
          <w:p w14:paraId="1F039EBD" w14:textId="77777777" w:rsidR="00877322"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Protokollierung der Systemnutzung </w:t>
            </w:r>
            <w:r w:rsidR="00602A8A" w:rsidRPr="008F15D4">
              <w:rPr>
                <w:rFonts w:ascii="Arial" w:hAnsi="Arial" w:cs="Arial"/>
                <w:sz w:val="20"/>
                <w:szCs w:val="22"/>
              </w:rPr>
              <w:t>(Datenzugriffe, nicht nur Logfiles), mindestens bis</w:t>
            </w:r>
            <w:r w:rsidR="00D02E23" w:rsidRPr="008F15D4">
              <w:rPr>
                <w:rFonts w:ascii="Arial" w:hAnsi="Arial" w:cs="Arial"/>
                <w:sz w:val="20"/>
                <w:szCs w:val="22"/>
              </w:rPr>
              <w:t xml:space="preserve"> 90 Tage</w:t>
            </w:r>
          </w:p>
          <w:p w14:paraId="68ED726D" w14:textId="39315015" w:rsidR="00CF4206" w:rsidRDefault="00CF4206" w:rsidP="00CF4206">
            <w:pPr>
              <w:pStyle w:val="Listenabsatz"/>
              <w:numPr>
                <w:ilvl w:val="0"/>
                <w:numId w:val="1"/>
              </w:numPr>
              <w:suppressLineNumbers/>
              <w:ind w:left="176" w:hanging="176"/>
              <w:jc w:val="both"/>
              <w:rPr>
                <w:rFonts w:ascii="Arial" w:hAnsi="Arial" w:cs="Arial"/>
                <w:sz w:val="20"/>
                <w:szCs w:val="22"/>
              </w:rPr>
            </w:pPr>
            <w:r w:rsidRPr="00CF4206">
              <w:rPr>
                <w:rFonts w:ascii="Arial" w:hAnsi="Arial" w:cs="Arial"/>
                <w:sz w:val="20"/>
                <w:szCs w:val="22"/>
              </w:rPr>
              <w:t>Im Falle eines Fernzugriffs</w:t>
            </w:r>
            <w:r w:rsidR="005F249A">
              <w:rPr>
                <w:rFonts w:ascii="Arial" w:hAnsi="Arial" w:cs="Arial"/>
                <w:sz w:val="20"/>
                <w:szCs w:val="22"/>
              </w:rPr>
              <w:t xml:space="preserve"> (Remote-Zugang) </w:t>
            </w:r>
            <w:r w:rsidRPr="00CF4206">
              <w:rPr>
                <w:rFonts w:ascii="Arial" w:hAnsi="Arial" w:cs="Arial"/>
                <w:sz w:val="20"/>
                <w:szCs w:val="22"/>
              </w:rPr>
              <w:t xml:space="preserve">ist insbesondere der Zugriff auf personenbezogene Daten mit Datum, Uhrzeit und Benutzerkennung zu protokollieren und für ein Jahr zu Kontrollzwecken zu speichern. </w:t>
            </w:r>
          </w:p>
          <w:p w14:paraId="784BC185" w14:textId="190C62E5" w:rsidR="00CF4206" w:rsidRPr="00CF4206" w:rsidRDefault="00CF4206" w:rsidP="00CF4206">
            <w:pPr>
              <w:pStyle w:val="Listenabsatz"/>
              <w:numPr>
                <w:ilvl w:val="0"/>
                <w:numId w:val="1"/>
              </w:numPr>
              <w:suppressLineNumbers/>
              <w:ind w:left="176" w:hanging="176"/>
              <w:jc w:val="both"/>
              <w:rPr>
                <w:rFonts w:ascii="Arial" w:hAnsi="Arial" w:cs="Arial"/>
                <w:sz w:val="20"/>
                <w:szCs w:val="22"/>
              </w:rPr>
            </w:pPr>
            <w:r w:rsidRPr="00CF4206">
              <w:rPr>
                <w:rFonts w:ascii="Arial" w:hAnsi="Arial" w:cs="Arial"/>
                <w:sz w:val="20"/>
                <w:szCs w:val="22"/>
              </w:rPr>
              <w:t xml:space="preserve">Beim Fernzugriff </w:t>
            </w:r>
            <w:r w:rsidR="003B4C65">
              <w:rPr>
                <w:rFonts w:ascii="Arial" w:hAnsi="Arial" w:cs="Arial"/>
                <w:sz w:val="20"/>
                <w:szCs w:val="22"/>
              </w:rPr>
              <w:t xml:space="preserve">auf </w:t>
            </w:r>
            <w:r w:rsidRPr="00CF4206">
              <w:rPr>
                <w:rFonts w:ascii="Arial" w:hAnsi="Arial" w:cs="Arial"/>
                <w:sz w:val="20"/>
                <w:szCs w:val="22"/>
              </w:rPr>
              <w:t>Mit</w:t>
            </w:r>
            <w:r>
              <w:rPr>
                <w:rFonts w:ascii="Arial" w:hAnsi="Arial" w:cs="Arial"/>
                <w:sz w:val="20"/>
                <w:szCs w:val="22"/>
              </w:rPr>
              <w:t>arbeiterdaten des Auftraggebers</w:t>
            </w:r>
            <w:r w:rsidR="00CC437F">
              <w:rPr>
                <w:rFonts w:ascii="Arial" w:hAnsi="Arial" w:cs="Arial"/>
                <w:sz w:val="20"/>
                <w:szCs w:val="22"/>
              </w:rPr>
              <w:t xml:space="preserve"> </w:t>
            </w:r>
            <w:r w:rsidR="003B4C65" w:rsidRPr="00CF4206">
              <w:rPr>
                <w:rFonts w:ascii="Arial" w:hAnsi="Arial" w:cs="Arial"/>
                <w:sz w:val="20"/>
                <w:szCs w:val="22"/>
              </w:rPr>
              <w:t xml:space="preserve">betreffend </w:t>
            </w:r>
            <w:r w:rsidR="00CC437F">
              <w:rPr>
                <w:rFonts w:ascii="Arial" w:hAnsi="Arial" w:cs="Arial"/>
                <w:sz w:val="20"/>
                <w:szCs w:val="22"/>
              </w:rPr>
              <w:t xml:space="preserve">besondere Kategorien personenbezogener Daten </w:t>
            </w:r>
            <w:r w:rsidRPr="00CF4206">
              <w:rPr>
                <w:rFonts w:ascii="Arial" w:hAnsi="Arial" w:cs="Arial"/>
                <w:sz w:val="20"/>
                <w:szCs w:val="22"/>
              </w:rPr>
              <w:t>im Sinne de</w:t>
            </w:r>
            <w:r w:rsidR="00CC437F">
              <w:rPr>
                <w:rFonts w:ascii="Arial" w:hAnsi="Arial" w:cs="Arial"/>
                <w:sz w:val="20"/>
                <w:szCs w:val="22"/>
              </w:rPr>
              <w:t>s Art</w:t>
            </w:r>
            <w:r w:rsidR="004F037B">
              <w:rPr>
                <w:rFonts w:ascii="Arial" w:hAnsi="Arial" w:cs="Arial"/>
                <w:sz w:val="20"/>
                <w:szCs w:val="22"/>
              </w:rPr>
              <w:t>.</w:t>
            </w:r>
            <w:r w:rsidR="00CC437F">
              <w:rPr>
                <w:rFonts w:ascii="Arial" w:hAnsi="Arial" w:cs="Arial"/>
                <w:sz w:val="20"/>
                <w:szCs w:val="22"/>
              </w:rPr>
              <w:t xml:space="preserve"> 9 Abs</w:t>
            </w:r>
            <w:r w:rsidR="004F037B">
              <w:rPr>
                <w:rFonts w:ascii="Arial" w:hAnsi="Arial" w:cs="Arial"/>
                <w:sz w:val="20"/>
                <w:szCs w:val="22"/>
              </w:rPr>
              <w:t>.</w:t>
            </w:r>
            <w:r w:rsidR="00CC437F">
              <w:rPr>
                <w:rFonts w:ascii="Arial" w:hAnsi="Arial" w:cs="Arial"/>
                <w:sz w:val="20"/>
                <w:szCs w:val="22"/>
              </w:rPr>
              <w:t xml:space="preserve"> 1 DSGVO</w:t>
            </w:r>
            <w:r w:rsidRPr="00E07327">
              <w:rPr>
                <w:rFonts w:ascii="Arial" w:hAnsi="Arial" w:cs="Arial"/>
                <w:color w:val="FF0000"/>
                <w:sz w:val="20"/>
                <w:szCs w:val="22"/>
              </w:rPr>
              <w:t xml:space="preserve"> </w:t>
            </w:r>
            <w:r w:rsidRPr="00CF4206">
              <w:rPr>
                <w:rFonts w:ascii="Arial" w:hAnsi="Arial" w:cs="Arial"/>
                <w:sz w:val="20"/>
                <w:szCs w:val="22"/>
              </w:rPr>
              <w:t>wird der Auftragnehmer nur festangestellten Mitarbeitern Zugriffsberechtigungen erteilen. Der Auftragnehmer wird dem Auftraggeber zu Kontrollzwecken auf Verlangen die erteilten Zugriffsberechtigungen offenlegen.</w:t>
            </w:r>
          </w:p>
          <w:p w14:paraId="0D4C0A2C" w14:textId="77777777" w:rsidR="00CF4206" w:rsidRPr="00CF4206" w:rsidRDefault="00CF4206" w:rsidP="00CF4206">
            <w:pPr>
              <w:pStyle w:val="Listenabsatz"/>
              <w:numPr>
                <w:ilvl w:val="0"/>
                <w:numId w:val="1"/>
              </w:numPr>
              <w:suppressLineNumbers/>
              <w:ind w:left="176" w:hanging="176"/>
              <w:jc w:val="both"/>
              <w:rPr>
                <w:rFonts w:ascii="Arial" w:hAnsi="Arial" w:cs="Arial"/>
              </w:rPr>
            </w:pPr>
            <w:r w:rsidRPr="00CF4206">
              <w:rPr>
                <w:rFonts w:ascii="Arial" w:hAnsi="Arial" w:cs="Arial"/>
                <w:sz w:val="20"/>
                <w:szCs w:val="22"/>
              </w:rPr>
              <w:t>Der Auftragnehmer informiert den Auftraggeber unverzüglich, wenn er Fehler beim Fernzugriff feststellt, die einen Zugriff durch Unbefugte möglich machen. Entsprechendes gilt für den Verdacht bei Datenschutzverletzungen.</w:t>
            </w:r>
          </w:p>
          <w:p w14:paraId="392F0164" w14:textId="629B1B27" w:rsidR="00877322" w:rsidRPr="008F15D4" w:rsidRDefault="003B4C65" w:rsidP="000F77C1">
            <w:pPr>
              <w:pStyle w:val="Listenabsatz"/>
              <w:numPr>
                <w:ilvl w:val="0"/>
                <w:numId w:val="1"/>
              </w:numPr>
              <w:suppressLineNumbers/>
              <w:ind w:left="176" w:hanging="176"/>
              <w:jc w:val="both"/>
              <w:rPr>
                <w:rFonts w:ascii="Arial" w:hAnsi="Arial" w:cs="Arial"/>
                <w:sz w:val="20"/>
                <w:szCs w:val="22"/>
              </w:rPr>
            </w:pPr>
            <w:r>
              <w:rPr>
                <w:rFonts w:ascii="Arial" w:hAnsi="Arial" w:cs="Arial"/>
                <w:sz w:val="20"/>
                <w:szCs w:val="22"/>
              </w:rPr>
              <w:t>g</w:t>
            </w:r>
            <w:r w:rsidR="00877322" w:rsidRPr="008F15D4">
              <w:rPr>
                <w:rFonts w:ascii="Arial" w:hAnsi="Arial" w:cs="Arial"/>
                <w:sz w:val="20"/>
                <w:szCs w:val="22"/>
              </w:rPr>
              <w:t xml:space="preserve">esicherte Aufbewahrung von Sicherungsbeständen </w:t>
            </w:r>
          </w:p>
          <w:p w14:paraId="5B553723"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verfahrensspezifisches Rollen- und Berechtigungskonzept</w:t>
            </w:r>
            <w:r w:rsidR="00E2685D" w:rsidRPr="008F15D4">
              <w:rPr>
                <w:rFonts w:ascii="Arial" w:hAnsi="Arial" w:cs="Arial"/>
                <w:sz w:val="20"/>
                <w:szCs w:val="22"/>
              </w:rPr>
              <w:t xml:space="preserve"> (Zugriffsberechtigungen sind nur zweckgebunden zulässig)</w:t>
            </w:r>
          </w:p>
          <w:p w14:paraId="6F312370"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verfahrensspezifisches Zugriffskonzept </w:t>
            </w:r>
          </w:p>
          <w:p w14:paraId="4B2964D7"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Anwendung des verfahrensspezifischen Datensicherungskonzeptes</w:t>
            </w:r>
          </w:p>
          <w:p w14:paraId="0E0E6E57"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Auswertung von Protokollen</w:t>
            </w:r>
            <w:r w:rsidR="00602A8A" w:rsidRPr="008F15D4">
              <w:rPr>
                <w:rFonts w:ascii="Arial" w:hAnsi="Arial" w:cs="Arial"/>
                <w:sz w:val="20"/>
                <w:szCs w:val="22"/>
              </w:rPr>
              <w:t xml:space="preserve"> (anlassbezogen, Stichprobenkontrolle), Speicherung der Protokolldaten mindestens </w:t>
            </w:r>
            <w:r w:rsidR="00D02E23" w:rsidRPr="008F15D4">
              <w:rPr>
                <w:rFonts w:ascii="Arial" w:hAnsi="Arial" w:cs="Arial"/>
                <w:sz w:val="20"/>
                <w:szCs w:val="22"/>
              </w:rPr>
              <w:t>bis 90 Tage</w:t>
            </w:r>
          </w:p>
          <w:p w14:paraId="1F12004A" w14:textId="7C3706D6" w:rsidR="00877322"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Anwendung von Zugriffs-Regelungen gem. Rollen- und </w:t>
            </w:r>
            <w:r w:rsidR="003B4C65">
              <w:rPr>
                <w:rFonts w:ascii="Arial" w:hAnsi="Arial" w:cs="Arial"/>
                <w:sz w:val="20"/>
                <w:szCs w:val="22"/>
              </w:rPr>
              <w:t>Ber</w:t>
            </w:r>
            <w:r w:rsidRPr="008F15D4">
              <w:rPr>
                <w:rFonts w:ascii="Arial" w:hAnsi="Arial" w:cs="Arial"/>
                <w:sz w:val="20"/>
                <w:szCs w:val="22"/>
              </w:rPr>
              <w:t>echt</w:t>
            </w:r>
            <w:r w:rsidR="003B4C65">
              <w:rPr>
                <w:rFonts w:ascii="Arial" w:hAnsi="Arial" w:cs="Arial"/>
                <w:sz w:val="20"/>
                <w:szCs w:val="22"/>
              </w:rPr>
              <w:t>igungs</w:t>
            </w:r>
            <w:r w:rsidRPr="008F15D4">
              <w:rPr>
                <w:rFonts w:ascii="Arial" w:hAnsi="Arial" w:cs="Arial"/>
                <w:sz w:val="20"/>
                <w:szCs w:val="22"/>
              </w:rPr>
              <w:t>konzept</w:t>
            </w:r>
            <w:r w:rsidR="003B4C65">
              <w:rPr>
                <w:rFonts w:ascii="Arial" w:hAnsi="Arial" w:cs="Arial"/>
                <w:sz w:val="20"/>
                <w:szCs w:val="22"/>
              </w:rPr>
              <w:t xml:space="preserve"> </w:t>
            </w:r>
          </w:p>
          <w:p w14:paraId="5AABB81A" w14:textId="5ECACE3A" w:rsidR="006556C2" w:rsidRPr="008F15D4" w:rsidRDefault="006556C2" w:rsidP="006B674E">
            <w:pPr>
              <w:pStyle w:val="Listenabsatz"/>
              <w:numPr>
                <w:ilvl w:val="0"/>
                <w:numId w:val="1"/>
              </w:numPr>
              <w:suppressLineNumbers/>
              <w:ind w:left="176" w:hanging="176"/>
              <w:jc w:val="both"/>
              <w:rPr>
                <w:rFonts w:ascii="Arial" w:hAnsi="Arial" w:cs="Arial"/>
                <w:sz w:val="20"/>
                <w:szCs w:val="22"/>
              </w:rPr>
            </w:pPr>
            <w:r>
              <w:rPr>
                <w:rFonts w:ascii="Arial" w:hAnsi="Arial" w:cs="Arial"/>
                <w:sz w:val="20"/>
                <w:szCs w:val="22"/>
              </w:rPr>
              <w:t>Verwendung eines dem Stand der Technik entsprechenden Verschlüsselungsverfahrens.</w:t>
            </w:r>
          </w:p>
        </w:tc>
      </w:tr>
      <w:tr w:rsidR="000F77C1" w:rsidRPr="008F15D4" w14:paraId="5CC75390" w14:textId="77777777" w:rsidTr="007F43C2">
        <w:trPr>
          <w:trHeight w:val="201"/>
        </w:trPr>
        <w:tc>
          <w:tcPr>
            <w:tcW w:w="9639" w:type="dxa"/>
            <w:gridSpan w:val="3"/>
            <w:tcMar>
              <w:top w:w="113" w:type="dxa"/>
              <w:bottom w:w="113" w:type="dxa"/>
            </w:tcMar>
          </w:tcPr>
          <w:p w14:paraId="32B82099" w14:textId="0512A7F1" w:rsidR="008F15D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r w:rsidR="00A266A8" w:rsidRPr="008F15D4" w14:paraId="2A1845EA" w14:textId="77777777" w:rsidTr="007F43C2">
        <w:tc>
          <w:tcPr>
            <w:tcW w:w="567" w:type="dxa"/>
            <w:tcMar>
              <w:top w:w="113" w:type="dxa"/>
              <w:bottom w:w="113" w:type="dxa"/>
            </w:tcMar>
          </w:tcPr>
          <w:p w14:paraId="33F1CA1D" w14:textId="756687B5" w:rsidR="00A266A8" w:rsidRPr="008F15D4" w:rsidRDefault="00CD2FDB" w:rsidP="00CD2FDB">
            <w:pPr>
              <w:keepLines/>
              <w:suppressLineNumbers/>
              <w:spacing w:before="0" w:after="0"/>
              <w:jc w:val="center"/>
              <w:rPr>
                <w:rFonts w:ascii="Arial" w:hAnsi="Arial" w:cs="Arial"/>
                <w:b/>
                <w:sz w:val="20"/>
                <w:szCs w:val="22"/>
              </w:rPr>
            </w:pPr>
            <w:r>
              <w:rPr>
                <w:rFonts w:ascii="Arial" w:hAnsi="Arial" w:cs="Arial"/>
                <w:b/>
                <w:sz w:val="20"/>
                <w:szCs w:val="22"/>
              </w:rPr>
              <w:t>4</w:t>
            </w:r>
          </w:p>
        </w:tc>
        <w:tc>
          <w:tcPr>
            <w:tcW w:w="2552" w:type="dxa"/>
            <w:tcMar>
              <w:top w:w="113" w:type="dxa"/>
              <w:bottom w:w="113" w:type="dxa"/>
            </w:tcMar>
          </w:tcPr>
          <w:p w14:paraId="003EDE2E" w14:textId="77777777" w:rsidR="00A266A8" w:rsidRPr="008F15D4" w:rsidRDefault="00A266A8" w:rsidP="00A266A8">
            <w:pPr>
              <w:keepLines/>
              <w:suppressLineNumbers/>
              <w:spacing w:before="0" w:after="0"/>
              <w:rPr>
                <w:rFonts w:ascii="Arial" w:hAnsi="Arial" w:cs="Arial"/>
                <w:b/>
                <w:sz w:val="20"/>
                <w:szCs w:val="22"/>
              </w:rPr>
            </w:pPr>
            <w:r w:rsidRPr="008F15D4">
              <w:rPr>
                <w:rFonts w:ascii="Arial" w:hAnsi="Arial" w:cs="Arial"/>
                <w:b/>
                <w:sz w:val="20"/>
                <w:szCs w:val="22"/>
              </w:rPr>
              <w:t>Trennungsgebot</w:t>
            </w:r>
          </w:p>
          <w:p w14:paraId="06DE38B9" w14:textId="77777777" w:rsidR="00A266A8" w:rsidRDefault="00A266A8" w:rsidP="00A266A8">
            <w:pPr>
              <w:keepLines/>
              <w:suppressLineNumbers/>
              <w:spacing w:before="0" w:after="0"/>
              <w:jc w:val="left"/>
              <w:rPr>
                <w:rFonts w:ascii="Arial" w:hAnsi="Arial" w:cs="Arial"/>
                <w:sz w:val="20"/>
                <w:szCs w:val="22"/>
              </w:rPr>
            </w:pPr>
            <w:r w:rsidRPr="008F15D4">
              <w:rPr>
                <w:rFonts w:ascii="Arial" w:hAnsi="Arial" w:cs="Arial"/>
                <w:sz w:val="20"/>
                <w:szCs w:val="22"/>
              </w:rPr>
              <w:t>Es ist zu gewährleisten, dass zu unterschiedlichen Zwecken erhobene Daten getrennt verarbeitet werden können.</w:t>
            </w:r>
          </w:p>
          <w:p w14:paraId="5DE3816A" w14:textId="77777777" w:rsidR="00A266A8" w:rsidRPr="008F15D4" w:rsidRDefault="00A266A8" w:rsidP="000F77C1">
            <w:pPr>
              <w:keepLines/>
              <w:suppressLineNumbers/>
              <w:spacing w:before="0" w:after="0"/>
              <w:jc w:val="left"/>
              <w:rPr>
                <w:rFonts w:ascii="Arial" w:hAnsi="Arial" w:cs="Arial"/>
                <w:b/>
                <w:sz w:val="20"/>
                <w:szCs w:val="22"/>
              </w:rPr>
            </w:pPr>
          </w:p>
        </w:tc>
        <w:tc>
          <w:tcPr>
            <w:tcW w:w="6520" w:type="dxa"/>
            <w:tcMar>
              <w:top w:w="113" w:type="dxa"/>
              <w:bottom w:w="113" w:type="dxa"/>
            </w:tcMar>
          </w:tcPr>
          <w:p w14:paraId="74D91D69" w14:textId="77777777" w:rsidR="00A266A8" w:rsidRPr="008F15D4" w:rsidRDefault="00A266A8" w:rsidP="00A266A8">
            <w:pPr>
              <w:suppressLineNumbers/>
              <w:spacing w:before="0" w:after="0"/>
              <w:rPr>
                <w:rFonts w:ascii="Arial" w:hAnsi="Arial" w:cs="Arial"/>
                <w:sz w:val="20"/>
                <w:szCs w:val="22"/>
              </w:rPr>
            </w:pPr>
            <w:r w:rsidRPr="008F15D4">
              <w:rPr>
                <w:rFonts w:ascii="Arial" w:hAnsi="Arial" w:cs="Arial"/>
                <w:sz w:val="20"/>
                <w:szCs w:val="22"/>
              </w:rPr>
              <w:t xml:space="preserve">Nachfolgende Anforderungen zur Umsetzung werden erfüllt: </w:t>
            </w:r>
          </w:p>
          <w:p w14:paraId="484A4592" w14:textId="77777777" w:rsidR="00A266A8" w:rsidRPr="008F15D4" w:rsidRDefault="00A266A8" w:rsidP="00A266A8">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Physische Trennung der Rechnersysteme (Entwicklungs-, Test-, Produktionssystem) </w:t>
            </w:r>
          </w:p>
          <w:p w14:paraId="645BD8C4" w14:textId="77777777" w:rsidR="00A266A8" w:rsidRPr="008F15D4" w:rsidRDefault="00A266A8" w:rsidP="00A266A8">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Trennung der Daten des Auftraggebers von den Daten des Auftragnehmers und anderer Mandanten mit entsprechender Verschlüsselung – mindestens logische Trennung</w:t>
            </w:r>
          </w:p>
          <w:p w14:paraId="7BE8B943" w14:textId="3297B22B" w:rsidR="00A266A8" w:rsidRPr="004F037B" w:rsidRDefault="00A266A8" w:rsidP="004F037B">
            <w:pPr>
              <w:pStyle w:val="Listenabsatz"/>
              <w:numPr>
                <w:ilvl w:val="0"/>
                <w:numId w:val="16"/>
              </w:numPr>
              <w:suppressLineNumbers/>
              <w:ind w:left="175" w:hanging="141"/>
              <w:jc w:val="both"/>
              <w:rPr>
                <w:rFonts w:ascii="Arial" w:hAnsi="Arial" w:cs="Arial"/>
                <w:sz w:val="20"/>
                <w:szCs w:val="22"/>
              </w:rPr>
            </w:pPr>
            <w:r w:rsidRPr="004F037B">
              <w:rPr>
                <w:rFonts w:ascii="Arial" w:hAnsi="Arial" w:cs="Arial"/>
                <w:sz w:val="20"/>
                <w:szCs w:val="22"/>
              </w:rPr>
              <w:t>Das Speichern personenbezogener Daten des Auftraggebers in den IT-Systemen des Auftragnehmers ist nur mit ausdrücklicher Genehmigung des Auftraggebers für maximal 48 Stunden zum Zwecke der Fehlerbehebung zulässig. Die nachfolgende datenschutzkonforme Löschung der Daten ist dem Auftraggeber auf Wunsch nachzuweisen. Eine Vermischung mit anderen Daten des Auftragnehmers ist durch logische Trennung zu verhindern.</w:t>
            </w:r>
          </w:p>
        </w:tc>
      </w:tr>
      <w:tr w:rsidR="00BE1792" w:rsidRPr="008F15D4" w14:paraId="65E92579" w14:textId="77777777" w:rsidTr="007F43C2">
        <w:tc>
          <w:tcPr>
            <w:tcW w:w="567" w:type="dxa"/>
            <w:tcMar>
              <w:top w:w="113" w:type="dxa"/>
              <w:bottom w:w="113" w:type="dxa"/>
            </w:tcMar>
          </w:tcPr>
          <w:p w14:paraId="5EE18FC6" w14:textId="066CE09D" w:rsidR="00BE1792" w:rsidRPr="008F15D4" w:rsidRDefault="00CD2FDB" w:rsidP="00CD2FDB">
            <w:pPr>
              <w:keepLines/>
              <w:suppressLineNumbers/>
              <w:spacing w:before="0" w:after="0"/>
              <w:jc w:val="center"/>
              <w:rPr>
                <w:rFonts w:ascii="Arial" w:hAnsi="Arial" w:cs="Arial"/>
                <w:b/>
                <w:sz w:val="20"/>
                <w:szCs w:val="22"/>
              </w:rPr>
            </w:pPr>
            <w:r>
              <w:rPr>
                <w:rFonts w:ascii="Arial" w:hAnsi="Arial" w:cs="Arial"/>
                <w:b/>
                <w:sz w:val="20"/>
                <w:szCs w:val="22"/>
              </w:rPr>
              <w:t>5</w:t>
            </w:r>
          </w:p>
        </w:tc>
        <w:tc>
          <w:tcPr>
            <w:tcW w:w="2552" w:type="dxa"/>
            <w:tcMar>
              <w:top w:w="113" w:type="dxa"/>
              <w:bottom w:w="113" w:type="dxa"/>
            </w:tcMar>
          </w:tcPr>
          <w:p w14:paraId="6CB14CC1" w14:textId="77777777" w:rsidR="005F3ABD" w:rsidRDefault="00A266A8" w:rsidP="00A266A8">
            <w:pPr>
              <w:keepLines/>
              <w:suppressLineNumbers/>
              <w:spacing w:before="0" w:after="0"/>
              <w:jc w:val="left"/>
              <w:rPr>
                <w:rFonts w:ascii="Arial" w:hAnsi="Arial" w:cs="Arial"/>
                <w:sz w:val="20"/>
                <w:szCs w:val="22"/>
              </w:rPr>
            </w:pPr>
            <w:r w:rsidRPr="00A266A8">
              <w:rPr>
                <w:rFonts w:ascii="Arial" w:hAnsi="Arial" w:cs="Arial"/>
                <w:b/>
                <w:sz w:val="20"/>
                <w:szCs w:val="22"/>
              </w:rPr>
              <w:t>Pseudonymisierung</w:t>
            </w:r>
            <w:r w:rsidR="005F3ABD" w:rsidRPr="008F15D4">
              <w:rPr>
                <w:rFonts w:ascii="Arial" w:hAnsi="Arial" w:cs="Arial"/>
                <w:sz w:val="20"/>
                <w:szCs w:val="22"/>
              </w:rPr>
              <w:t xml:space="preserve"> </w:t>
            </w:r>
          </w:p>
          <w:p w14:paraId="0E557EFE" w14:textId="5CDA79C6" w:rsidR="00BE1792" w:rsidRPr="008F15D4" w:rsidRDefault="005F3ABD" w:rsidP="002B1DE0">
            <w:pPr>
              <w:keepLines/>
              <w:suppressLineNumbers/>
              <w:spacing w:before="0" w:after="0"/>
              <w:jc w:val="left"/>
              <w:rPr>
                <w:rFonts w:ascii="Arial" w:hAnsi="Arial" w:cs="Arial"/>
                <w:b/>
                <w:sz w:val="20"/>
                <w:szCs w:val="22"/>
              </w:rPr>
            </w:pPr>
            <w:r>
              <w:rPr>
                <w:rFonts w:ascii="Arial" w:hAnsi="Arial" w:cs="Arial"/>
                <w:sz w:val="20"/>
                <w:szCs w:val="22"/>
              </w:rPr>
              <w:lastRenderedPageBreak/>
              <w:t xml:space="preserve">Die Verarbeitung personenbezogener Daten in einer Weise, dass die Daten ohne Hinzuziehung zusätzlicher Informationen nicht mehr einer spezifischen </w:t>
            </w:r>
            <w:r w:rsidR="002B1DE0">
              <w:rPr>
                <w:rFonts w:ascii="Arial" w:hAnsi="Arial" w:cs="Arial"/>
                <w:sz w:val="20"/>
                <w:szCs w:val="22"/>
              </w:rPr>
              <w:t xml:space="preserve">betroffenen </w:t>
            </w:r>
            <w:r>
              <w:rPr>
                <w:rFonts w:ascii="Arial" w:hAnsi="Arial" w:cs="Arial"/>
                <w:sz w:val="20"/>
                <w:szCs w:val="22"/>
              </w:rPr>
              <w:t>Person zugeordnet werden können, sofern diese zusätzlichen Informationen gesondert aufbewahrt werden und entsprechenden technischen und organisatorischen Maßnahmen unterliegen</w:t>
            </w:r>
            <w:r w:rsidR="002B1DE0">
              <w:rPr>
                <w:rFonts w:ascii="Arial" w:hAnsi="Arial" w:cs="Arial"/>
                <w:sz w:val="20"/>
                <w:szCs w:val="22"/>
              </w:rPr>
              <w:t>, die gewährleisten, dass die personenbezogenen Daten nicht einer identifizierten oder identifizierbaren natürlichen Person zugewiesen werden</w:t>
            </w:r>
            <w:r>
              <w:rPr>
                <w:rFonts w:ascii="Arial" w:hAnsi="Arial" w:cs="Arial"/>
                <w:sz w:val="20"/>
                <w:szCs w:val="22"/>
              </w:rPr>
              <w:t xml:space="preserve"> (Art. 32 Abs. 1 </w:t>
            </w:r>
            <w:proofErr w:type="spellStart"/>
            <w:r>
              <w:rPr>
                <w:rFonts w:ascii="Arial" w:hAnsi="Arial" w:cs="Arial"/>
                <w:sz w:val="20"/>
                <w:szCs w:val="22"/>
              </w:rPr>
              <w:t>lit</w:t>
            </w:r>
            <w:proofErr w:type="spellEnd"/>
            <w:r>
              <w:rPr>
                <w:rFonts w:ascii="Arial" w:hAnsi="Arial" w:cs="Arial"/>
                <w:sz w:val="20"/>
                <w:szCs w:val="22"/>
              </w:rPr>
              <w:t>. a) DSGVO, Art. 25 Abs. 1 DSGVO)</w:t>
            </w:r>
          </w:p>
        </w:tc>
        <w:tc>
          <w:tcPr>
            <w:tcW w:w="6520" w:type="dxa"/>
            <w:tcMar>
              <w:top w:w="113" w:type="dxa"/>
              <w:bottom w:w="113" w:type="dxa"/>
            </w:tcMar>
          </w:tcPr>
          <w:p w14:paraId="7F2AA6F7" w14:textId="77777777" w:rsidR="00E263AD" w:rsidRDefault="005F3ABD" w:rsidP="005F3ABD">
            <w:pPr>
              <w:suppressLineNumbers/>
              <w:spacing w:before="0" w:after="0"/>
              <w:rPr>
                <w:rFonts w:ascii="Arial" w:hAnsi="Arial" w:cs="Arial"/>
                <w:sz w:val="20"/>
                <w:szCs w:val="22"/>
              </w:rPr>
            </w:pPr>
            <w:r w:rsidRPr="008F15D4">
              <w:rPr>
                <w:rFonts w:ascii="Arial" w:hAnsi="Arial" w:cs="Arial"/>
                <w:sz w:val="20"/>
                <w:szCs w:val="22"/>
              </w:rPr>
              <w:lastRenderedPageBreak/>
              <w:t xml:space="preserve">Nachfolgende Anforderungen zur </w:t>
            </w:r>
            <w:r w:rsidRPr="00E2132A">
              <w:rPr>
                <w:rFonts w:ascii="Arial" w:hAnsi="Arial" w:cs="Arial"/>
                <w:sz w:val="20"/>
                <w:szCs w:val="22"/>
              </w:rPr>
              <w:t>Umsetzung</w:t>
            </w:r>
            <w:r w:rsidRPr="008F15D4">
              <w:rPr>
                <w:rFonts w:ascii="Arial" w:hAnsi="Arial" w:cs="Arial"/>
                <w:sz w:val="20"/>
                <w:szCs w:val="22"/>
              </w:rPr>
              <w:t xml:space="preserve"> werden erfüllt:</w:t>
            </w:r>
          </w:p>
          <w:p w14:paraId="09F81103" w14:textId="2D9B0ACC" w:rsidR="005F3ABD" w:rsidRPr="00E2132A" w:rsidRDefault="001035B2" w:rsidP="00DC4FCC">
            <w:pPr>
              <w:pStyle w:val="Listenabsatz"/>
              <w:numPr>
                <w:ilvl w:val="0"/>
                <w:numId w:val="16"/>
              </w:numPr>
              <w:suppressLineNumbers/>
              <w:ind w:left="175" w:hanging="175"/>
              <w:jc w:val="both"/>
              <w:rPr>
                <w:rFonts w:ascii="Arial" w:hAnsi="Arial" w:cs="Arial"/>
                <w:sz w:val="20"/>
                <w:szCs w:val="22"/>
              </w:rPr>
            </w:pPr>
            <w:r w:rsidRPr="00E2132A">
              <w:rPr>
                <w:rFonts w:ascii="Arial" w:hAnsi="Arial" w:cs="Arial"/>
                <w:sz w:val="20"/>
                <w:szCs w:val="22"/>
              </w:rPr>
              <w:t>Identifikationsmerkmale werden durch ein Kennzeichen ersetzt, dieses wird gesondert von den weiteren Daten aufbewahrt und es ist eine Funktion verfügbar, aus der sich die Zuordnung des Kennzeichens zu einer bestimmten Person ergibt.</w:t>
            </w:r>
          </w:p>
          <w:p w14:paraId="2FFA0EEC" w14:textId="62A8E896" w:rsidR="001035B2" w:rsidRPr="00E2132A" w:rsidRDefault="001035B2" w:rsidP="00DC4FCC">
            <w:pPr>
              <w:pStyle w:val="Listenabsatz"/>
              <w:numPr>
                <w:ilvl w:val="0"/>
                <w:numId w:val="16"/>
              </w:numPr>
              <w:suppressLineNumbers/>
              <w:ind w:left="175" w:hanging="175"/>
              <w:jc w:val="both"/>
              <w:rPr>
                <w:rFonts w:ascii="Arial" w:hAnsi="Arial" w:cs="Arial"/>
                <w:sz w:val="20"/>
                <w:szCs w:val="22"/>
              </w:rPr>
            </w:pPr>
            <w:r w:rsidRPr="00E2132A">
              <w:rPr>
                <w:rFonts w:ascii="Arial" w:hAnsi="Arial" w:cs="Arial"/>
                <w:sz w:val="20"/>
                <w:szCs w:val="22"/>
              </w:rPr>
              <w:lastRenderedPageBreak/>
              <w:t>Bildung der Kennzeichen durch Erzeugung von Zufallswerten und deren Zuordnung zum Betroffenen über eine Zuordnungsliste (Referenzliste)</w:t>
            </w:r>
          </w:p>
          <w:p w14:paraId="0C370C9B" w14:textId="51897669" w:rsidR="001035B2" w:rsidRPr="00E2132A" w:rsidRDefault="001035B2" w:rsidP="00DC4FCC">
            <w:pPr>
              <w:pStyle w:val="Listenabsatz"/>
              <w:numPr>
                <w:ilvl w:val="0"/>
                <w:numId w:val="16"/>
              </w:numPr>
              <w:suppressLineNumbers/>
              <w:ind w:left="175" w:hanging="175"/>
              <w:jc w:val="both"/>
              <w:rPr>
                <w:rFonts w:ascii="Arial" w:hAnsi="Arial" w:cs="Arial"/>
                <w:sz w:val="20"/>
                <w:szCs w:val="22"/>
              </w:rPr>
            </w:pPr>
            <w:r w:rsidRPr="00E2132A">
              <w:rPr>
                <w:rFonts w:ascii="Arial" w:hAnsi="Arial" w:cs="Arial"/>
                <w:sz w:val="20"/>
                <w:szCs w:val="22"/>
              </w:rPr>
              <w:t>Errechnung von Hashwerten von den identifizierenden Daten (keine Speicherung einer Zuordnungsliste)</w:t>
            </w:r>
            <w:r w:rsidR="00784A0F">
              <w:rPr>
                <w:rFonts w:ascii="Arial" w:hAnsi="Arial" w:cs="Arial"/>
                <w:sz w:val="20"/>
                <w:szCs w:val="22"/>
              </w:rPr>
              <w:t>.</w:t>
            </w:r>
          </w:p>
          <w:p w14:paraId="5C345830" w14:textId="77777777" w:rsidR="001035B2" w:rsidRDefault="001035B2" w:rsidP="005F3ABD">
            <w:pPr>
              <w:suppressLineNumbers/>
              <w:spacing w:before="0" w:after="0"/>
              <w:rPr>
                <w:rFonts w:ascii="Arial" w:hAnsi="Arial" w:cs="Arial"/>
                <w:sz w:val="20"/>
                <w:szCs w:val="22"/>
              </w:rPr>
            </w:pPr>
          </w:p>
          <w:p w14:paraId="3AA08123" w14:textId="77777777" w:rsidR="002B1DE0" w:rsidRDefault="002B1DE0" w:rsidP="005F3ABD">
            <w:pPr>
              <w:suppressLineNumbers/>
              <w:spacing w:before="0" w:after="0"/>
              <w:rPr>
                <w:rFonts w:ascii="Arial" w:hAnsi="Arial" w:cs="Arial"/>
                <w:sz w:val="20"/>
                <w:szCs w:val="22"/>
              </w:rPr>
            </w:pPr>
          </w:p>
          <w:p w14:paraId="67B20CCE" w14:textId="114F309C" w:rsidR="002B1DE0" w:rsidRPr="002B1DE0" w:rsidRDefault="00723C32" w:rsidP="005F3ABD">
            <w:pPr>
              <w:suppressLineNumbers/>
              <w:spacing w:before="0" w:after="0"/>
              <w:rPr>
                <w:rFonts w:ascii="Arial" w:hAnsi="Arial" w:cs="Arial"/>
                <w:sz w:val="20"/>
                <w:szCs w:val="22"/>
              </w:rPr>
            </w:pPr>
            <w:r>
              <w:rPr>
                <w:rFonts w:ascii="Arial" w:hAnsi="Arial" w:cs="Arial"/>
                <w:sz w:val="20"/>
                <w:szCs w:val="22"/>
              </w:rPr>
              <w:t>D</w:t>
            </w:r>
            <w:r w:rsidR="002B1DE0">
              <w:rPr>
                <w:rFonts w:ascii="Arial" w:hAnsi="Arial" w:cs="Arial"/>
                <w:sz w:val="20"/>
                <w:szCs w:val="22"/>
              </w:rPr>
              <w:t>ie Verschlüsselung muss bewirken, dass die personenbezogenen Daten für alle Personen, die nicht zum Zugang befugt sind, unzugänglich gemacht werden (</w:t>
            </w:r>
            <w:r w:rsidR="000A4852">
              <w:rPr>
                <w:rFonts w:ascii="Arial" w:hAnsi="Arial" w:cs="Arial"/>
                <w:sz w:val="20"/>
                <w:szCs w:val="22"/>
              </w:rPr>
              <w:t xml:space="preserve">vgl. </w:t>
            </w:r>
            <w:r w:rsidR="002B1DE0">
              <w:rPr>
                <w:rFonts w:ascii="Arial" w:hAnsi="Arial" w:cs="Arial"/>
                <w:sz w:val="20"/>
                <w:szCs w:val="22"/>
              </w:rPr>
              <w:t xml:space="preserve">Art. 34 Abs. 3 </w:t>
            </w:r>
            <w:proofErr w:type="spellStart"/>
            <w:r w:rsidR="002B1DE0">
              <w:rPr>
                <w:rFonts w:ascii="Arial" w:hAnsi="Arial" w:cs="Arial"/>
                <w:sz w:val="20"/>
                <w:szCs w:val="22"/>
              </w:rPr>
              <w:t>lit</w:t>
            </w:r>
            <w:proofErr w:type="spellEnd"/>
            <w:r w:rsidR="002B1DE0">
              <w:rPr>
                <w:rFonts w:ascii="Arial" w:hAnsi="Arial" w:cs="Arial"/>
                <w:sz w:val="20"/>
                <w:szCs w:val="22"/>
              </w:rPr>
              <w:t>. a)</w:t>
            </w:r>
            <w:r w:rsidR="003B4C65">
              <w:rPr>
                <w:rFonts w:ascii="Arial" w:hAnsi="Arial" w:cs="Arial"/>
                <w:sz w:val="20"/>
                <w:szCs w:val="22"/>
              </w:rPr>
              <w:t xml:space="preserve"> DSGVO</w:t>
            </w:r>
            <w:r w:rsidR="002B1DE0">
              <w:rPr>
                <w:rFonts w:ascii="Arial" w:hAnsi="Arial" w:cs="Arial"/>
                <w:sz w:val="20"/>
                <w:szCs w:val="22"/>
              </w:rPr>
              <w:t>)</w:t>
            </w:r>
            <w:r w:rsidR="00784A0F">
              <w:rPr>
                <w:rFonts w:ascii="Arial" w:hAnsi="Arial" w:cs="Arial"/>
                <w:sz w:val="20"/>
                <w:szCs w:val="22"/>
              </w:rPr>
              <w:t>.</w:t>
            </w:r>
          </w:p>
          <w:p w14:paraId="00F58482" w14:textId="77777777" w:rsidR="00BE1792" w:rsidRPr="008F15D4" w:rsidRDefault="00BE1792" w:rsidP="000F77C1">
            <w:pPr>
              <w:suppressLineNumbers/>
              <w:spacing w:before="0" w:after="0"/>
              <w:rPr>
                <w:rFonts w:ascii="Arial" w:hAnsi="Arial" w:cs="Arial"/>
                <w:sz w:val="20"/>
                <w:szCs w:val="22"/>
              </w:rPr>
            </w:pPr>
          </w:p>
        </w:tc>
      </w:tr>
      <w:tr w:rsidR="00944C4E" w:rsidRPr="008F15D4" w14:paraId="5431D8CC" w14:textId="77777777" w:rsidTr="00CC5814">
        <w:tc>
          <w:tcPr>
            <w:tcW w:w="9639" w:type="dxa"/>
            <w:gridSpan w:val="3"/>
            <w:tcMar>
              <w:top w:w="113" w:type="dxa"/>
              <w:bottom w:w="113" w:type="dxa"/>
            </w:tcMar>
          </w:tcPr>
          <w:p w14:paraId="295C478E" w14:textId="14359193" w:rsidR="00944C4E" w:rsidRPr="008F15D4" w:rsidRDefault="00944C4E" w:rsidP="000F77C1">
            <w:pPr>
              <w:suppressLineNumbers/>
              <w:spacing w:before="0" w:after="0"/>
              <w:rPr>
                <w:rFonts w:ascii="Arial" w:hAnsi="Arial" w:cs="Arial"/>
                <w:sz w:val="20"/>
                <w:szCs w:val="22"/>
              </w:rPr>
            </w:pPr>
            <w:r w:rsidRPr="008F15D4">
              <w:rPr>
                <w:rFonts w:ascii="Arial" w:hAnsi="Arial" w:cs="Arial"/>
                <w:b/>
                <w:sz w:val="20"/>
                <w:szCs w:val="22"/>
              </w:rPr>
              <w:lastRenderedPageBreak/>
              <w:t xml:space="preserve"> Erläuterungen des Auftragnehmers, wenn Maßnahme(n) anderweitig umgesetzt werden:</w:t>
            </w:r>
            <w:r>
              <w:rPr>
                <w:rFonts w:ascii="Arial" w:hAnsi="Arial" w:cs="Arial"/>
                <w:b/>
                <w:sz w:val="20"/>
                <w:szCs w:val="22"/>
              </w:rPr>
              <w:t xml:space="preserve"> </w:t>
            </w:r>
            <w:r w:rsidRPr="003120AF">
              <w:rPr>
                <w:rFonts w:ascii="Arial" w:hAnsi="Arial"/>
                <w:sz w:val="18"/>
              </w:rPr>
              <w:fldChar w:fldCharType="begin">
                <w:ffData>
                  <w:name w:val="Text75"/>
                  <w:enabled/>
                  <w:calcOnExit w:val="0"/>
                  <w:textInput/>
                </w:ffData>
              </w:fldChar>
            </w:r>
            <w:r w:rsidRPr="003120AF">
              <w:rPr>
                <w:rFonts w:ascii="Arial" w:hAnsi="Arial"/>
                <w:sz w:val="18"/>
              </w:rPr>
              <w:instrText xml:space="preserve">FORMTEXT </w:instrText>
            </w:r>
            <w:r w:rsidRPr="003120AF">
              <w:rPr>
                <w:rFonts w:ascii="Arial" w:hAnsi="Arial"/>
                <w:sz w:val="18"/>
              </w:rPr>
            </w:r>
            <w:r w:rsidRPr="003120AF">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Pr="003120AF">
              <w:rPr>
                <w:rFonts w:ascii="Arial" w:hAnsi="Arial"/>
                <w:sz w:val="18"/>
              </w:rPr>
              <w:fldChar w:fldCharType="end"/>
            </w:r>
          </w:p>
        </w:tc>
      </w:tr>
    </w:tbl>
    <w:p w14:paraId="5A66A04C" w14:textId="77777777" w:rsidR="00AB127E" w:rsidRDefault="00AB127E"/>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8F15D4" w14:paraId="06BE9544" w14:textId="77777777" w:rsidTr="00091B3D">
        <w:tc>
          <w:tcPr>
            <w:tcW w:w="9639" w:type="dxa"/>
            <w:gridSpan w:val="3"/>
            <w:tcMar>
              <w:top w:w="113" w:type="dxa"/>
              <w:bottom w:w="113" w:type="dxa"/>
            </w:tcMar>
          </w:tcPr>
          <w:p w14:paraId="0F889B68" w14:textId="67909DF0" w:rsidR="00BE1792" w:rsidRPr="002F415D" w:rsidRDefault="00A266A8" w:rsidP="002F415D">
            <w:pPr>
              <w:pStyle w:val="berschrift1"/>
              <w:rPr>
                <w:rFonts w:ascii="Arial" w:hAnsi="Arial" w:cs="Arial"/>
                <w:b/>
                <w:sz w:val="22"/>
                <w:szCs w:val="22"/>
              </w:rPr>
            </w:pPr>
            <w:r w:rsidRPr="002F415D">
              <w:rPr>
                <w:rFonts w:ascii="Arial" w:hAnsi="Arial" w:cs="Arial"/>
                <w:b/>
                <w:color w:val="auto"/>
                <w:sz w:val="22"/>
                <w:szCs w:val="22"/>
              </w:rPr>
              <w:t>II</w:t>
            </w:r>
            <w:r w:rsidR="00BE1792" w:rsidRPr="002F415D">
              <w:rPr>
                <w:rFonts w:ascii="Arial" w:hAnsi="Arial" w:cs="Arial"/>
                <w:b/>
                <w:color w:val="auto"/>
                <w:sz w:val="22"/>
                <w:szCs w:val="22"/>
              </w:rPr>
              <w:t xml:space="preserve">. Integrität (Art. 32 Abs. 1 </w:t>
            </w:r>
            <w:proofErr w:type="spellStart"/>
            <w:r w:rsidR="00BE1792" w:rsidRPr="002F415D">
              <w:rPr>
                <w:rFonts w:ascii="Arial" w:hAnsi="Arial" w:cs="Arial"/>
                <w:b/>
                <w:color w:val="auto"/>
                <w:sz w:val="22"/>
                <w:szCs w:val="22"/>
              </w:rPr>
              <w:t>lit</w:t>
            </w:r>
            <w:proofErr w:type="spellEnd"/>
            <w:r w:rsidR="00BE1792" w:rsidRPr="002F415D">
              <w:rPr>
                <w:rFonts w:ascii="Arial" w:hAnsi="Arial" w:cs="Arial"/>
                <w:b/>
                <w:color w:val="auto"/>
                <w:sz w:val="22"/>
                <w:szCs w:val="22"/>
              </w:rPr>
              <w:t>. b) DSGVO</w:t>
            </w:r>
            <w:r w:rsidR="00EA4CA2" w:rsidRPr="002F415D">
              <w:rPr>
                <w:rFonts w:ascii="Arial" w:hAnsi="Arial" w:cs="Arial"/>
                <w:b/>
                <w:color w:val="auto"/>
                <w:sz w:val="22"/>
                <w:szCs w:val="22"/>
              </w:rPr>
              <w:t>)</w:t>
            </w:r>
          </w:p>
        </w:tc>
      </w:tr>
      <w:tr w:rsidR="00C02AC3" w:rsidRPr="008F15D4" w14:paraId="26C308F7" w14:textId="77777777" w:rsidTr="00C02AC3">
        <w:tc>
          <w:tcPr>
            <w:tcW w:w="567" w:type="dxa"/>
            <w:shd w:val="clear" w:color="auto" w:fill="A6A6A6" w:themeFill="background1" w:themeFillShade="A6"/>
            <w:tcMar>
              <w:top w:w="113" w:type="dxa"/>
              <w:bottom w:w="113" w:type="dxa"/>
            </w:tcMar>
          </w:tcPr>
          <w:p w14:paraId="2892AACB" w14:textId="77777777" w:rsidR="00C02AC3" w:rsidRPr="008F15D4" w:rsidRDefault="00C02AC3" w:rsidP="00C02AC3">
            <w:pPr>
              <w:suppressLineNumbers/>
              <w:spacing w:before="0" w:after="0"/>
              <w:rPr>
                <w:rFonts w:ascii="Arial" w:hAnsi="Arial" w:cs="Arial"/>
                <w:b/>
                <w:sz w:val="20"/>
                <w:szCs w:val="22"/>
              </w:rPr>
            </w:pPr>
            <w:r w:rsidRPr="008F15D4">
              <w:rPr>
                <w:rFonts w:ascii="Arial" w:hAnsi="Arial" w:cs="Arial"/>
                <w:b/>
                <w:sz w:val="20"/>
                <w:szCs w:val="22"/>
              </w:rPr>
              <w:t>lfd.</w:t>
            </w:r>
          </w:p>
          <w:p w14:paraId="52BD3645" w14:textId="1DAEFE5F" w:rsidR="00C02AC3" w:rsidRDefault="00C02AC3" w:rsidP="00C02AC3">
            <w:pPr>
              <w:keepLines/>
              <w:suppressLineNumbers/>
              <w:spacing w:before="0" w:after="0"/>
              <w:jc w:val="left"/>
              <w:rPr>
                <w:rFonts w:ascii="Arial" w:hAnsi="Arial" w:cs="Arial"/>
                <w:b/>
                <w:sz w:val="20"/>
                <w:szCs w:val="22"/>
              </w:rPr>
            </w:pPr>
            <w:r w:rsidRPr="008F15D4">
              <w:rPr>
                <w:rFonts w:ascii="Arial" w:hAnsi="Arial" w:cs="Arial"/>
                <w:b/>
                <w:sz w:val="20"/>
                <w:szCs w:val="22"/>
              </w:rPr>
              <w:t>Nr.</w:t>
            </w:r>
          </w:p>
        </w:tc>
        <w:tc>
          <w:tcPr>
            <w:tcW w:w="2552" w:type="dxa"/>
            <w:shd w:val="clear" w:color="auto" w:fill="A6A6A6" w:themeFill="background1" w:themeFillShade="A6"/>
            <w:tcMar>
              <w:top w:w="113" w:type="dxa"/>
              <w:bottom w:w="113" w:type="dxa"/>
            </w:tcMar>
          </w:tcPr>
          <w:p w14:paraId="3FD7E383" w14:textId="5D614712" w:rsidR="00C02AC3" w:rsidRPr="008F15D4" w:rsidRDefault="00C02AC3" w:rsidP="00C02AC3">
            <w:pPr>
              <w:keepLines/>
              <w:suppressLineNumbers/>
              <w:spacing w:before="0" w:after="0"/>
              <w:jc w:val="left"/>
              <w:rPr>
                <w:rFonts w:ascii="Arial" w:hAnsi="Arial" w:cs="Arial"/>
                <w:b/>
                <w:sz w:val="20"/>
                <w:szCs w:val="22"/>
              </w:rPr>
            </w:pPr>
            <w:r w:rsidRPr="008F15D4">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583FE863" w14:textId="77F05F18" w:rsidR="00C02AC3" w:rsidRPr="008F15D4" w:rsidRDefault="00C02AC3" w:rsidP="00C02AC3">
            <w:pPr>
              <w:suppressLineNumbers/>
              <w:spacing w:before="0" w:after="0"/>
              <w:rPr>
                <w:rFonts w:ascii="Arial" w:hAnsi="Arial" w:cs="Arial"/>
                <w:sz w:val="20"/>
                <w:szCs w:val="22"/>
              </w:rPr>
            </w:pPr>
            <w:r w:rsidRPr="008F15D4">
              <w:rPr>
                <w:rFonts w:ascii="Arial" w:hAnsi="Arial" w:cs="Arial"/>
                <w:b/>
                <w:sz w:val="20"/>
                <w:szCs w:val="22"/>
              </w:rPr>
              <w:t>Umsetzung der Maßnahme</w:t>
            </w:r>
          </w:p>
        </w:tc>
      </w:tr>
      <w:tr w:rsidR="000F77C1" w:rsidRPr="008F15D4" w14:paraId="0B012BB6" w14:textId="77777777" w:rsidTr="007F43C2">
        <w:tc>
          <w:tcPr>
            <w:tcW w:w="567" w:type="dxa"/>
            <w:tcMar>
              <w:top w:w="113" w:type="dxa"/>
              <w:bottom w:w="113" w:type="dxa"/>
            </w:tcMar>
          </w:tcPr>
          <w:p w14:paraId="65DDAE2D" w14:textId="531FE7BB" w:rsidR="00877322" w:rsidRPr="008F15D4" w:rsidRDefault="00BE1792" w:rsidP="00BB5886">
            <w:pPr>
              <w:keepLines/>
              <w:suppressLineNumbers/>
              <w:spacing w:before="0" w:after="0"/>
              <w:jc w:val="center"/>
              <w:rPr>
                <w:rFonts w:ascii="Arial" w:hAnsi="Arial" w:cs="Arial"/>
                <w:b/>
                <w:sz w:val="20"/>
                <w:szCs w:val="22"/>
              </w:rPr>
            </w:pPr>
            <w:r>
              <w:rPr>
                <w:rFonts w:ascii="Arial" w:hAnsi="Arial" w:cs="Arial"/>
                <w:b/>
                <w:sz w:val="20"/>
                <w:szCs w:val="22"/>
              </w:rPr>
              <w:t>1</w:t>
            </w:r>
          </w:p>
        </w:tc>
        <w:tc>
          <w:tcPr>
            <w:tcW w:w="2552" w:type="dxa"/>
            <w:tcMar>
              <w:top w:w="113" w:type="dxa"/>
              <w:bottom w:w="113" w:type="dxa"/>
            </w:tcMar>
          </w:tcPr>
          <w:p w14:paraId="360D0214" w14:textId="2BCCB464" w:rsidR="00CC437F" w:rsidRDefault="00877322" w:rsidP="000F77C1">
            <w:pPr>
              <w:keepLines/>
              <w:suppressLineNumbers/>
              <w:spacing w:before="0" w:after="0"/>
              <w:jc w:val="left"/>
              <w:rPr>
                <w:rFonts w:ascii="Arial" w:hAnsi="Arial" w:cs="Arial"/>
                <w:sz w:val="20"/>
                <w:szCs w:val="22"/>
              </w:rPr>
            </w:pPr>
            <w:r w:rsidRPr="008F15D4">
              <w:rPr>
                <w:rFonts w:ascii="Arial" w:hAnsi="Arial" w:cs="Arial"/>
                <w:b/>
                <w:sz w:val="20"/>
                <w:szCs w:val="22"/>
              </w:rPr>
              <w:t>Weitergabekontrolle</w:t>
            </w:r>
            <w:r w:rsidRPr="008F15D4">
              <w:rPr>
                <w:rFonts w:ascii="Arial" w:hAnsi="Arial" w:cs="Arial"/>
                <w:b/>
                <w:sz w:val="20"/>
                <w:szCs w:val="22"/>
              </w:rPr>
              <w:br/>
            </w:r>
            <w:r w:rsidRPr="008F15D4">
              <w:rPr>
                <w:rFonts w:ascii="Arial" w:hAnsi="Arial" w:cs="Arial"/>
                <w:sz w:val="20"/>
                <w:szCs w:val="22"/>
              </w:rPr>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046FDFA6" w14:textId="7CF2ECD4" w:rsidR="00CC437F" w:rsidRPr="008F15D4" w:rsidRDefault="00CC437F" w:rsidP="00795BB3">
            <w:pPr>
              <w:keepLines/>
              <w:suppressLineNumbers/>
              <w:spacing w:before="0" w:after="0"/>
              <w:jc w:val="left"/>
              <w:rPr>
                <w:rFonts w:ascii="Arial" w:hAnsi="Arial" w:cs="Arial"/>
                <w:sz w:val="20"/>
                <w:szCs w:val="22"/>
              </w:rPr>
            </w:pPr>
          </w:p>
        </w:tc>
        <w:tc>
          <w:tcPr>
            <w:tcW w:w="6520" w:type="dxa"/>
            <w:tcMar>
              <w:top w:w="113" w:type="dxa"/>
              <w:bottom w:w="113" w:type="dxa"/>
            </w:tcMar>
          </w:tcPr>
          <w:p w14:paraId="52E39AFA" w14:textId="77777777" w:rsidR="00877322" w:rsidRPr="008F15D4" w:rsidRDefault="00877322" w:rsidP="000F77C1">
            <w:pPr>
              <w:suppressLineNumbers/>
              <w:spacing w:before="0" w:after="0"/>
              <w:rPr>
                <w:rFonts w:ascii="Arial" w:hAnsi="Arial" w:cs="Arial"/>
                <w:sz w:val="20"/>
                <w:szCs w:val="22"/>
              </w:rPr>
            </w:pPr>
            <w:r w:rsidRPr="008F15D4">
              <w:rPr>
                <w:rFonts w:ascii="Arial" w:hAnsi="Arial" w:cs="Arial"/>
                <w:sz w:val="20"/>
                <w:szCs w:val="22"/>
              </w:rPr>
              <w:t>Nachfolgende Anforderungen zur Umsetzung werden erfüllt</w:t>
            </w:r>
            <w:r w:rsidR="00723CFD" w:rsidRPr="008F15D4">
              <w:rPr>
                <w:rFonts w:ascii="Arial" w:hAnsi="Arial" w:cs="Arial"/>
                <w:sz w:val="20"/>
                <w:szCs w:val="22"/>
              </w:rPr>
              <w:t>:</w:t>
            </w:r>
            <w:r w:rsidRPr="008F15D4">
              <w:rPr>
                <w:rFonts w:ascii="Arial" w:hAnsi="Arial" w:cs="Arial"/>
                <w:sz w:val="20"/>
                <w:szCs w:val="22"/>
              </w:rPr>
              <w:t xml:space="preserve"> </w:t>
            </w:r>
          </w:p>
          <w:p w14:paraId="00BD4117"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Verschlüsselter Datentransfer </w:t>
            </w:r>
            <w:r w:rsidR="001E6B79" w:rsidRPr="008F15D4">
              <w:rPr>
                <w:rFonts w:ascii="Arial" w:hAnsi="Arial" w:cs="Arial"/>
                <w:sz w:val="20"/>
                <w:szCs w:val="22"/>
              </w:rPr>
              <w:t>– es sind ausschließlich die Protokolle SSH, VNC und X Windows einzusetzen. Das VNC- und das X-Windows-Protokoll müssen über SSH oder eine VPN-Verbindung geführt werden. Direkte VNC- oder X-Windows-Verbindungen sind nicht zugelassen.</w:t>
            </w:r>
          </w:p>
          <w:p w14:paraId="7776C1C7" w14:textId="3CBE9D79"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Passwortabfrage gem. Passwortrichtlinie</w:t>
            </w:r>
            <w:r w:rsidR="00BB5886">
              <w:rPr>
                <w:rFonts w:ascii="Arial" w:hAnsi="Arial" w:cs="Arial"/>
                <w:sz w:val="20"/>
                <w:szCs w:val="22"/>
              </w:rPr>
              <w:t xml:space="preserve"> des Auftragnehmers</w:t>
            </w:r>
          </w:p>
          <w:p w14:paraId="21F4F8DD"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Datenschutzkonformes Löschen </w:t>
            </w:r>
          </w:p>
          <w:p w14:paraId="4DFC082E" w14:textId="5A7B4B05"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Einsatz von Gateway-</w:t>
            </w:r>
            <w:r w:rsidR="003F28F4">
              <w:rPr>
                <w:rFonts w:ascii="Arial" w:hAnsi="Arial" w:cs="Arial"/>
                <w:sz w:val="20"/>
                <w:szCs w:val="22"/>
              </w:rPr>
              <w:t xml:space="preserve"> </w:t>
            </w:r>
            <w:r w:rsidRPr="008F15D4">
              <w:rPr>
                <w:rFonts w:ascii="Arial" w:hAnsi="Arial" w:cs="Arial"/>
                <w:sz w:val="20"/>
                <w:szCs w:val="22"/>
              </w:rPr>
              <w:t>und Firewall-Rechnern gem. Firewall-Policy</w:t>
            </w:r>
          </w:p>
          <w:p w14:paraId="58D2BB01"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Verwendung aktueller Antiviren-Software </w:t>
            </w:r>
          </w:p>
          <w:p w14:paraId="275CFD97" w14:textId="609858E7" w:rsidR="00877322" w:rsidRPr="00CD2FDB" w:rsidRDefault="00877322" w:rsidP="003E4696">
            <w:pPr>
              <w:pStyle w:val="Listenabsatz"/>
              <w:numPr>
                <w:ilvl w:val="0"/>
                <w:numId w:val="1"/>
              </w:numPr>
              <w:suppressLineNumbers/>
              <w:ind w:left="176" w:hanging="176"/>
              <w:jc w:val="both"/>
              <w:rPr>
                <w:rFonts w:ascii="Arial" w:hAnsi="Arial" w:cs="Arial"/>
                <w:sz w:val="20"/>
                <w:szCs w:val="22"/>
              </w:rPr>
            </w:pPr>
            <w:r w:rsidRPr="00CD2FDB">
              <w:rPr>
                <w:rFonts w:ascii="Arial" w:hAnsi="Arial" w:cs="Arial"/>
                <w:sz w:val="20"/>
                <w:szCs w:val="22"/>
              </w:rPr>
              <w:t>Protokollierung von Datenverbindungen</w:t>
            </w:r>
            <w:r w:rsidR="00784A0F">
              <w:rPr>
                <w:rFonts w:ascii="Arial" w:hAnsi="Arial" w:cs="Arial"/>
                <w:sz w:val="20"/>
                <w:szCs w:val="22"/>
              </w:rPr>
              <w:t>.</w:t>
            </w:r>
          </w:p>
          <w:p w14:paraId="357956BC" w14:textId="77777777" w:rsidR="00877322" w:rsidRPr="008F15D4" w:rsidRDefault="00877322" w:rsidP="000F77C1">
            <w:pPr>
              <w:pStyle w:val="Listenabsatz"/>
              <w:suppressLineNumbers/>
              <w:spacing w:before="120"/>
              <w:ind w:left="535"/>
              <w:jc w:val="both"/>
              <w:rPr>
                <w:rFonts w:ascii="Arial" w:hAnsi="Arial" w:cs="Arial"/>
                <w:sz w:val="20"/>
                <w:szCs w:val="22"/>
              </w:rPr>
            </w:pPr>
          </w:p>
        </w:tc>
      </w:tr>
      <w:tr w:rsidR="000F77C1" w:rsidRPr="008F15D4" w14:paraId="2419C62F" w14:textId="77777777" w:rsidTr="00422314">
        <w:tc>
          <w:tcPr>
            <w:tcW w:w="9639" w:type="dxa"/>
            <w:gridSpan w:val="3"/>
            <w:tcMar>
              <w:top w:w="113" w:type="dxa"/>
              <w:bottom w:w="113" w:type="dxa"/>
            </w:tcMar>
          </w:tcPr>
          <w:p w14:paraId="00930B01" w14:textId="3C0B3F64" w:rsidR="008F15D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r w:rsidR="000F77C1" w:rsidRPr="008F15D4" w14:paraId="581AA7B0" w14:textId="77777777" w:rsidTr="007F43C2">
        <w:tc>
          <w:tcPr>
            <w:tcW w:w="567" w:type="dxa"/>
            <w:tcMar>
              <w:top w:w="113" w:type="dxa"/>
              <w:bottom w:w="113" w:type="dxa"/>
            </w:tcMar>
          </w:tcPr>
          <w:p w14:paraId="0BD4C1FC" w14:textId="50F9099F" w:rsidR="00877322" w:rsidRPr="008F15D4" w:rsidRDefault="00BE1792" w:rsidP="00BB5886">
            <w:pPr>
              <w:keepLines/>
              <w:suppressLineNumbers/>
              <w:spacing w:before="0" w:after="0"/>
              <w:jc w:val="center"/>
              <w:rPr>
                <w:rFonts w:ascii="Arial" w:hAnsi="Arial" w:cs="Arial"/>
                <w:b/>
                <w:sz w:val="20"/>
                <w:szCs w:val="22"/>
              </w:rPr>
            </w:pPr>
            <w:r>
              <w:rPr>
                <w:rFonts w:ascii="Arial" w:hAnsi="Arial" w:cs="Arial"/>
                <w:b/>
                <w:sz w:val="20"/>
                <w:szCs w:val="22"/>
              </w:rPr>
              <w:t>2</w:t>
            </w:r>
          </w:p>
        </w:tc>
        <w:tc>
          <w:tcPr>
            <w:tcW w:w="2552" w:type="dxa"/>
            <w:tcMar>
              <w:top w:w="113" w:type="dxa"/>
              <w:bottom w:w="113" w:type="dxa"/>
            </w:tcMar>
          </w:tcPr>
          <w:p w14:paraId="7C229568" w14:textId="77777777" w:rsidR="00877322" w:rsidRPr="008F15D4" w:rsidRDefault="00877322" w:rsidP="008F15D4">
            <w:pPr>
              <w:keepLines/>
              <w:suppressLineNumbers/>
              <w:spacing w:before="0" w:after="0"/>
              <w:jc w:val="left"/>
              <w:rPr>
                <w:rFonts w:ascii="Arial" w:hAnsi="Arial" w:cs="Arial"/>
                <w:b/>
                <w:sz w:val="20"/>
                <w:szCs w:val="22"/>
              </w:rPr>
            </w:pPr>
            <w:r w:rsidRPr="008F15D4">
              <w:rPr>
                <w:rFonts w:ascii="Arial" w:hAnsi="Arial" w:cs="Arial"/>
                <w:b/>
                <w:sz w:val="20"/>
                <w:szCs w:val="22"/>
              </w:rPr>
              <w:t>Eingabekontrolle</w:t>
            </w:r>
          </w:p>
          <w:p w14:paraId="45034C45" w14:textId="0E622734" w:rsidR="00CC437F" w:rsidRDefault="00877322" w:rsidP="008F15D4">
            <w:pPr>
              <w:keepLines/>
              <w:suppressLineNumbers/>
              <w:spacing w:before="0" w:after="0"/>
              <w:jc w:val="left"/>
              <w:rPr>
                <w:rFonts w:ascii="Arial" w:hAnsi="Arial" w:cs="Arial"/>
                <w:sz w:val="20"/>
                <w:szCs w:val="22"/>
              </w:rPr>
            </w:pPr>
            <w:r w:rsidRPr="008F15D4">
              <w:rPr>
                <w:rFonts w:ascii="Arial" w:hAnsi="Arial" w:cs="Arial"/>
                <w:sz w:val="20"/>
                <w:szCs w:val="22"/>
              </w:rPr>
              <w:lastRenderedPageBreak/>
              <w:t>Es ist zu gewährleisten, dass nachträglich überprüft und festgestellt werden kann, ob und von wem personenbezogene Daten in Datenverarbeitungs</w:t>
            </w:r>
            <w:r w:rsidR="00DA10CB" w:rsidRPr="008F15D4">
              <w:rPr>
                <w:rFonts w:ascii="Arial" w:hAnsi="Arial" w:cs="Arial"/>
                <w:sz w:val="20"/>
                <w:szCs w:val="22"/>
              </w:rPr>
              <w:t>-</w:t>
            </w:r>
            <w:r w:rsidRPr="008F15D4">
              <w:rPr>
                <w:rFonts w:ascii="Arial" w:hAnsi="Arial" w:cs="Arial"/>
                <w:sz w:val="20"/>
                <w:szCs w:val="22"/>
              </w:rPr>
              <w:t>systeme eingegeben, verändert oder entfernt worden sind.</w:t>
            </w:r>
          </w:p>
          <w:p w14:paraId="55CAA975" w14:textId="0F4476F1" w:rsidR="00CC437F" w:rsidRPr="008F15D4" w:rsidRDefault="00CC437F" w:rsidP="008F15D4">
            <w:pPr>
              <w:keepLines/>
              <w:suppressLineNumbers/>
              <w:spacing w:before="0" w:after="0"/>
              <w:jc w:val="left"/>
              <w:rPr>
                <w:rFonts w:ascii="Arial" w:hAnsi="Arial" w:cs="Arial"/>
                <w:sz w:val="20"/>
                <w:szCs w:val="22"/>
              </w:rPr>
            </w:pPr>
          </w:p>
        </w:tc>
        <w:tc>
          <w:tcPr>
            <w:tcW w:w="6520" w:type="dxa"/>
            <w:tcMar>
              <w:top w:w="113" w:type="dxa"/>
              <w:bottom w:w="113" w:type="dxa"/>
            </w:tcMar>
          </w:tcPr>
          <w:p w14:paraId="5AD3DAAC" w14:textId="77777777" w:rsidR="00877322" w:rsidRPr="008F15D4" w:rsidRDefault="00877322" w:rsidP="008F15D4">
            <w:pPr>
              <w:suppressLineNumbers/>
              <w:spacing w:before="0" w:after="0"/>
              <w:rPr>
                <w:rFonts w:ascii="Arial" w:hAnsi="Arial" w:cs="Arial"/>
                <w:sz w:val="20"/>
                <w:szCs w:val="22"/>
              </w:rPr>
            </w:pPr>
            <w:r w:rsidRPr="008F15D4">
              <w:rPr>
                <w:rFonts w:ascii="Arial" w:hAnsi="Arial" w:cs="Arial"/>
                <w:sz w:val="20"/>
                <w:szCs w:val="22"/>
              </w:rPr>
              <w:lastRenderedPageBreak/>
              <w:t>Nachfolgende Anforderungen zur Umsetzung werden erfüllt</w:t>
            </w:r>
            <w:r w:rsidR="00483454" w:rsidRPr="008F15D4">
              <w:rPr>
                <w:rFonts w:ascii="Arial" w:hAnsi="Arial" w:cs="Arial"/>
                <w:sz w:val="20"/>
                <w:szCs w:val="22"/>
              </w:rPr>
              <w:t>:</w:t>
            </w:r>
            <w:r w:rsidRPr="008F15D4">
              <w:rPr>
                <w:rFonts w:ascii="Arial" w:hAnsi="Arial" w:cs="Arial"/>
                <w:sz w:val="20"/>
                <w:szCs w:val="22"/>
              </w:rPr>
              <w:t xml:space="preserve"> </w:t>
            </w:r>
          </w:p>
          <w:p w14:paraId="0C78EB47" w14:textId="4347F28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lastRenderedPageBreak/>
              <w:t xml:space="preserve">Identifizierung und Authentifizierung </w:t>
            </w:r>
            <w:r w:rsidR="00602A8A" w:rsidRPr="008F15D4">
              <w:rPr>
                <w:rFonts w:ascii="Arial" w:hAnsi="Arial" w:cs="Arial"/>
                <w:sz w:val="20"/>
                <w:szCs w:val="22"/>
              </w:rPr>
              <w:t>der Berechtigten</w:t>
            </w:r>
          </w:p>
          <w:p w14:paraId="15E6C0C3"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Protokollierung der Aktionen </w:t>
            </w:r>
            <w:r w:rsidR="00602A8A" w:rsidRPr="008F15D4">
              <w:rPr>
                <w:rFonts w:ascii="Arial" w:hAnsi="Arial" w:cs="Arial"/>
                <w:sz w:val="20"/>
                <w:szCs w:val="22"/>
              </w:rPr>
              <w:t>(Änderungen)</w:t>
            </w:r>
          </w:p>
          <w:p w14:paraId="507DB4A2"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Durchführung der Netzverwaltung gem. Firewall-Policy</w:t>
            </w:r>
          </w:p>
          <w:p w14:paraId="018782BF" w14:textId="1A9F8021"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regelmäßige Auswertung Protokolle</w:t>
            </w:r>
            <w:r w:rsidR="00602A8A" w:rsidRPr="008F15D4">
              <w:rPr>
                <w:rFonts w:ascii="Arial" w:hAnsi="Arial" w:cs="Arial"/>
                <w:sz w:val="20"/>
                <w:szCs w:val="22"/>
              </w:rPr>
              <w:t xml:space="preserve"> (anlassbezogen, Stichprobenkontrolle)</w:t>
            </w:r>
            <w:r w:rsidR="00784A0F">
              <w:rPr>
                <w:rFonts w:ascii="Arial" w:hAnsi="Arial" w:cs="Arial"/>
                <w:sz w:val="20"/>
                <w:szCs w:val="22"/>
              </w:rPr>
              <w:t>.</w:t>
            </w:r>
          </w:p>
          <w:p w14:paraId="46AF8F56" w14:textId="77777777" w:rsidR="00877322" w:rsidRPr="008F15D4" w:rsidRDefault="00877322" w:rsidP="000F77C1">
            <w:pPr>
              <w:pStyle w:val="Listenabsatz"/>
              <w:suppressLineNumbers/>
              <w:spacing w:before="120"/>
              <w:ind w:left="535"/>
              <w:jc w:val="both"/>
              <w:rPr>
                <w:rFonts w:ascii="Arial" w:hAnsi="Arial" w:cs="Arial"/>
                <w:sz w:val="20"/>
                <w:szCs w:val="22"/>
              </w:rPr>
            </w:pPr>
          </w:p>
        </w:tc>
      </w:tr>
      <w:tr w:rsidR="000F77C1" w:rsidRPr="008F15D4" w14:paraId="7C444692" w14:textId="77777777" w:rsidTr="00422314">
        <w:tc>
          <w:tcPr>
            <w:tcW w:w="9639" w:type="dxa"/>
            <w:gridSpan w:val="3"/>
            <w:tcMar>
              <w:top w:w="113" w:type="dxa"/>
              <w:bottom w:w="113" w:type="dxa"/>
            </w:tcMar>
          </w:tcPr>
          <w:p w14:paraId="425CC6D2" w14:textId="397CE336" w:rsidR="008F15D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lastRenderedPageBreak/>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bl>
    <w:p w14:paraId="2DD31EEC" w14:textId="77777777" w:rsidR="00C02AC3"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8F15D4" w14:paraId="2BBB0300" w14:textId="77777777" w:rsidTr="00A11CCC">
        <w:tc>
          <w:tcPr>
            <w:tcW w:w="9639" w:type="dxa"/>
            <w:gridSpan w:val="3"/>
            <w:tcMar>
              <w:top w:w="113" w:type="dxa"/>
              <w:bottom w:w="113" w:type="dxa"/>
            </w:tcMar>
          </w:tcPr>
          <w:p w14:paraId="769E233E" w14:textId="4F4F12F4" w:rsidR="00BE1792" w:rsidRPr="002F415D" w:rsidRDefault="00A266A8" w:rsidP="002F415D">
            <w:pPr>
              <w:pStyle w:val="berschrift1"/>
              <w:rPr>
                <w:rFonts w:ascii="Arial" w:hAnsi="Arial" w:cs="Arial"/>
                <w:b/>
                <w:sz w:val="22"/>
                <w:szCs w:val="22"/>
              </w:rPr>
            </w:pPr>
            <w:r w:rsidRPr="002F415D">
              <w:rPr>
                <w:rFonts w:ascii="Arial" w:hAnsi="Arial" w:cs="Arial"/>
                <w:b/>
                <w:color w:val="auto"/>
                <w:sz w:val="22"/>
                <w:szCs w:val="22"/>
              </w:rPr>
              <w:t>III</w:t>
            </w:r>
            <w:r w:rsidR="00BE1792" w:rsidRPr="002F415D">
              <w:rPr>
                <w:rFonts w:ascii="Arial" w:hAnsi="Arial" w:cs="Arial"/>
                <w:b/>
                <w:color w:val="auto"/>
                <w:sz w:val="22"/>
                <w:szCs w:val="22"/>
              </w:rPr>
              <w:t xml:space="preserve">. Verfügbarkeit und Belastbarkeit (Art. 32 Abs. 1 </w:t>
            </w:r>
            <w:proofErr w:type="spellStart"/>
            <w:r w:rsidR="00BE1792" w:rsidRPr="002F415D">
              <w:rPr>
                <w:rFonts w:ascii="Arial" w:hAnsi="Arial" w:cs="Arial"/>
                <w:b/>
                <w:color w:val="auto"/>
                <w:sz w:val="22"/>
                <w:szCs w:val="22"/>
              </w:rPr>
              <w:t>lit</w:t>
            </w:r>
            <w:proofErr w:type="spellEnd"/>
            <w:r w:rsidR="00BE1792" w:rsidRPr="002F415D">
              <w:rPr>
                <w:rFonts w:ascii="Arial" w:hAnsi="Arial" w:cs="Arial"/>
                <w:b/>
                <w:color w:val="auto"/>
                <w:sz w:val="22"/>
                <w:szCs w:val="22"/>
              </w:rPr>
              <w:t xml:space="preserve">. </w:t>
            </w:r>
            <w:r w:rsidRPr="002F415D">
              <w:rPr>
                <w:rFonts w:ascii="Arial" w:hAnsi="Arial" w:cs="Arial"/>
                <w:b/>
                <w:color w:val="auto"/>
                <w:sz w:val="22"/>
                <w:szCs w:val="22"/>
              </w:rPr>
              <w:t>b</w:t>
            </w:r>
            <w:r w:rsidR="00BE1792" w:rsidRPr="002F415D">
              <w:rPr>
                <w:rFonts w:ascii="Arial" w:hAnsi="Arial" w:cs="Arial"/>
                <w:b/>
                <w:color w:val="auto"/>
                <w:sz w:val="22"/>
                <w:szCs w:val="22"/>
              </w:rPr>
              <w:t>) DSGVO)</w:t>
            </w:r>
          </w:p>
        </w:tc>
      </w:tr>
      <w:tr w:rsidR="00C02AC3" w:rsidRPr="008F15D4" w14:paraId="661B1415" w14:textId="77777777" w:rsidTr="00F84332">
        <w:tc>
          <w:tcPr>
            <w:tcW w:w="567" w:type="dxa"/>
            <w:shd w:val="clear" w:color="auto" w:fill="A6A6A6" w:themeFill="background1" w:themeFillShade="A6"/>
            <w:tcMar>
              <w:top w:w="113" w:type="dxa"/>
              <w:bottom w:w="113" w:type="dxa"/>
            </w:tcMar>
          </w:tcPr>
          <w:p w14:paraId="34125B25" w14:textId="618946C5" w:rsidR="00C02AC3" w:rsidRDefault="00C02AC3" w:rsidP="00C02AC3">
            <w:pPr>
              <w:keepLines/>
              <w:suppressLineNumbers/>
              <w:spacing w:before="0" w:after="0"/>
              <w:jc w:val="left"/>
              <w:rPr>
                <w:rFonts w:ascii="Arial" w:hAnsi="Arial" w:cs="Arial"/>
                <w:b/>
                <w:sz w:val="20"/>
                <w:szCs w:val="22"/>
              </w:rPr>
            </w:pPr>
          </w:p>
        </w:tc>
        <w:tc>
          <w:tcPr>
            <w:tcW w:w="2552" w:type="dxa"/>
            <w:shd w:val="clear" w:color="auto" w:fill="A6A6A6" w:themeFill="background1" w:themeFillShade="A6"/>
            <w:tcMar>
              <w:top w:w="113" w:type="dxa"/>
              <w:bottom w:w="113" w:type="dxa"/>
            </w:tcMar>
          </w:tcPr>
          <w:p w14:paraId="3F3F6200" w14:textId="31CD9051" w:rsidR="00C02AC3" w:rsidRPr="008F15D4" w:rsidRDefault="00C02AC3" w:rsidP="00C02AC3">
            <w:pPr>
              <w:keepLines/>
              <w:suppressLineNumbers/>
              <w:spacing w:before="0" w:after="0"/>
              <w:rPr>
                <w:rFonts w:ascii="Arial" w:hAnsi="Arial" w:cs="Arial"/>
                <w:b/>
                <w:sz w:val="20"/>
                <w:szCs w:val="22"/>
              </w:rPr>
            </w:pPr>
            <w:r w:rsidRPr="008F15D4">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7D9F5F61" w14:textId="36264519" w:rsidR="00C02AC3" w:rsidRPr="008F15D4" w:rsidRDefault="00C02AC3" w:rsidP="00C02AC3">
            <w:pPr>
              <w:suppressLineNumbers/>
              <w:spacing w:before="0" w:after="0"/>
              <w:rPr>
                <w:rFonts w:ascii="Arial" w:hAnsi="Arial" w:cs="Arial"/>
                <w:sz w:val="20"/>
                <w:szCs w:val="22"/>
              </w:rPr>
            </w:pPr>
            <w:r w:rsidRPr="008F15D4">
              <w:rPr>
                <w:rFonts w:ascii="Arial" w:hAnsi="Arial" w:cs="Arial"/>
                <w:b/>
                <w:sz w:val="20"/>
                <w:szCs w:val="22"/>
              </w:rPr>
              <w:t>Umsetzung der Maßnahme</w:t>
            </w:r>
          </w:p>
        </w:tc>
      </w:tr>
      <w:tr w:rsidR="000F77C1" w:rsidRPr="008F15D4" w14:paraId="6BC3FAFD" w14:textId="77777777" w:rsidTr="007F43C2">
        <w:tc>
          <w:tcPr>
            <w:tcW w:w="567" w:type="dxa"/>
            <w:tcMar>
              <w:top w:w="113" w:type="dxa"/>
              <w:bottom w:w="113" w:type="dxa"/>
            </w:tcMar>
          </w:tcPr>
          <w:p w14:paraId="74D4C545" w14:textId="3426A65A" w:rsidR="00877322" w:rsidRPr="008F15D4" w:rsidRDefault="00877322" w:rsidP="00BE1792">
            <w:pPr>
              <w:keepLines/>
              <w:suppressLineNumbers/>
              <w:spacing w:before="0" w:after="0"/>
              <w:jc w:val="center"/>
              <w:rPr>
                <w:rFonts w:ascii="Arial" w:hAnsi="Arial" w:cs="Arial"/>
                <w:b/>
                <w:sz w:val="20"/>
                <w:szCs w:val="22"/>
              </w:rPr>
            </w:pPr>
          </w:p>
        </w:tc>
        <w:tc>
          <w:tcPr>
            <w:tcW w:w="2552" w:type="dxa"/>
            <w:tcMar>
              <w:top w:w="113" w:type="dxa"/>
              <w:bottom w:w="113" w:type="dxa"/>
            </w:tcMar>
          </w:tcPr>
          <w:p w14:paraId="0F986948" w14:textId="77777777" w:rsidR="00CC437F" w:rsidRDefault="008F15D4" w:rsidP="008C3948">
            <w:pPr>
              <w:keepLines/>
              <w:suppressLineNumbers/>
              <w:spacing w:before="0" w:after="0"/>
              <w:rPr>
                <w:rFonts w:ascii="Arial" w:hAnsi="Arial" w:cs="Arial"/>
                <w:b/>
                <w:sz w:val="20"/>
                <w:szCs w:val="22"/>
              </w:rPr>
            </w:pPr>
            <w:r w:rsidRPr="008F15D4">
              <w:rPr>
                <w:rFonts w:ascii="Arial" w:hAnsi="Arial" w:cs="Arial"/>
                <w:b/>
                <w:sz w:val="20"/>
                <w:szCs w:val="22"/>
              </w:rPr>
              <w:t>Verfügbarkeits</w:t>
            </w:r>
            <w:r w:rsidR="00877322" w:rsidRPr="008F15D4">
              <w:rPr>
                <w:rFonts w:ascii="Arial" w:hAnsi="Arial" w:cs="Arial"/>
                <w:b/>
                <w:sz w:val="20"/>
                <w:szCs w:val="22"/>
              </w:rPr>
              <w:t>kontrolle</w:t>
            </w:r>
          </w:p>
          <w:p w14:paraId="124BC6EB" w14:textId="77777777" w:rsidR="00877322" w:rsidRDefault="00877322" w:rsidP="008F15D4">
            <w:pPr>
              <w:keepLines/>
              <w:suppressLineNumbers/>
              <w:spacing w:before="0" w:after="0"/>
              <w:jc w:val="left"/>
              <w:rPr>
                <w:rFonts w:ascii="Arial" w:hAnsi="Arial" w:cs="Arial"/>
                <w:sz w:val="20"/>
                <w:szCs w:val="22"/>
              </w:rPr>
            </w:pPr>
            <w:r w:rsidRPr="008F15D4">
              <w:rPr>
                <w:rFonts w:ascii="Arial" w:hAnsi="Arial" w:cs="Arial"/>
                <w:sz w:val="20"/>
                <w:szCs w:val="22"/>
              </w:rPr>
              <w:t>Es ist zu gewährleisten, dass personenbezogene Daten gegen zufällige Zerstörung oder Verlust geschützt sind.</w:t>
            </w:r>
          </w:p>
          <w:p w14:paraId="60D9089A" w14:textId="77777777" w:rsidR="00737D76" w:rsidRDefault="00737D76" w:rsidP="008F15D4">
            <w:pPr>
              <w:keepLines/>
              <w:suppressLineNumbers/>
              <w:spacing w:before="0" w:after="0"/>
              <w:jc w:val="left"/>
              <w:rPr>
                <w:rFonts w:ascii="Arial" w:hAnsi="Arial" w:cs="Arial"/>
                <w:sz w:val="20"/>
                <w:szCs w:val="22"/>
              </w:rPr>
            </w:pPr>
          </w:p>
          <w:p w14:paraId="320772C1" w14:textId="67DFB3D3" w:rsidR="00CC437F" w:rsidRPr="008F15D4" w:rsidRDefault="00CC437F" w:rsidP="00795BB3">
            <w:pPr>
              <w:keepLines/>
              <w:suppressLineNumbers/>
              <w:spacing w:before="0" w:after="0"/>
              <w:jc w:val="left"/>
              <w:rPr>
                <w:rFonts w:ascii="Arial" w:hAnsi="Arial" w:cs="Arial"/>
                <w:sz w:val="20"/>
                <w:szCs w:val="22"/>
              </w:rPr>
            </w:pPr>
          </w:p>
        </w:tc>
        <w:tc>
          <w:tcPr>
            <w:tcW w:w="6520" w:type="dxa"/>
            <w:tcMar>
              <w:top w:w="113" w:type="dxa"/>
              <w:bottom w:w="113" w:type="dxa"/>
            </w:tcMar>
          </w:tcPr>
          <w:p w14:paraId="62CA12CE" w14:textId="77777777" w:rsidR="00877322" w:rsidRPr="008F15D4" w:rsidRDefault="00877322" w:rsidP="008F15D4">
            <w:pPr>
              <w:suppressLineNumbers/>
              <w:spacing w:before="0" w:after="0"/>
              <w:rPr>
                <w:rFonts w:ascii="Arial" w:hAnsi="Arial" w:cs="Arial"/>
                <w:sz w:val="20"/>
                <w:szCs w:val="22"/>
              </w:rPr>
            </w:pPr>
            <w:r w:rsidRPr="008F15D4">
              <w:rPr>
                <w:rFonts w:ascii="Arial" w:hAnsi="Arial" w:cs="Arial"/>
                <w:sz w:val="20"/>
                <w:szCs w:val="22"/>
              </w:rPr>
              <w:t>Nachfolgende Anforderungen zur Umsetzung werden erfüllt</w:t>
            </w:r>
            <w:r w:rsidR="00723CFD" w:rsidRPr="008F15D4">
              <w:rPr>
                <w:rFonts w:ascii="Arial" w:hAnsi="Arial" w:cs="Arial"/>
                <w:sz w:val="20"/>
                <w:szCs w:val="22"/>
              </w:rPr>
              <w:t>:</w:t>
            </w:r>
            <w:r w:rsidRPr="008F15D4">
              <w:rPr>
                <w:rFonts w:ascii="Arial" w:hAnsi="Arial" w:cs="Arial"/>
                <w:sz w:val="20"/>
                <w:szCs w:val="22"/>
              </w:rPr>
              <w:t xml:space="preserve"> </w:t>
            </w:r>
          </w:p>
          <w:p w14:paraId="7D40479E"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Unterbrechungsfreie Stromversorgung (USV)</w:t>
            </w:r>
          </w:p>
          <w:p w14:paraId="26086FFC"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Brandmelder</w:t>
            </w:r>
          </w:p>
          <w:p w14:paraId="2CBCEC7E"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Notfallko</w:t>
            </w:r>
            <w:r w:rsidR="00A812AD" w:rsidRPr="008F15D4">
              <w:rPr>
                <w:rFonts w:ascii="Arial" w:hAnsi="Arial" w:cs="Arial"/>
                <w:sz w:val="20"/>
                <w:szCs w:val="22"/>
              </w:rPr>
              <w:t>n</w:t>
            </w:r>
            <w:r w:rsidRPr="008F15D4">
              <w:rPr>
                <w:rFonts w:ascii="Arial" w:hAnsi="Arial" w:cs="Arial"/>
                <w:sz w:val="20"/>
                <w:szCs w:val="22"/>
              </w:rPr>
              <w:t>zept und Notfallpläne</w:t>
            </w:r>
          </w:p>
          <w:p w14:paraId="66C95E5C" w14:textId="77777777" w:rsidR="00877322" w:rsidRPr="008F15D4" w:rsidRDefault="00877322" w:rsidP="000F77C1">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Benennung von Krisenmanagern</w:t>
            </w:r>
          </w:p>
          <w:p w14:paraId="5635DF4A" w14:textId="06169CFB" w:rsidR="00877322" w:rsidRPr="008F15D4" w:rsidRDefault="00877322" w:rsidP="008F15D4">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Festlegen von Katastrophenabwehrmaßnahmen gegen Feuer, Wasser, Einbruch, Bombendrohung, allgemeine Unruhen</w:t>
            </w:r>
            <w:r w:rsidR="00784A0F">
              <w:rPr>
                <w:rFonts w:ascii="Arial" w:hAnsi="Arial" w:cs="Arial"/>
                <w:sz w:val="20"/>
                <w:szCs w:val="22"/>
              </w:rPr>
              <w:t>.</w:t>
            </w:r>
          </w:p>
        </w:tc>
      </w:tr>
      <w:tr w:rsidR="000F77C1" w:rsidRPr="008F15D4" w14:paraId="54D1C9C0" w14:textId="77777777" w:rsidTr="00422314">
        <w:tc>
          <w:tcPr>
            <w:tcW w:w="9639" w:type="dxa"/>
            <w:gridSpan w:val="3"/>
            <w:tcMar>
              <w:top w:w="113" w:type="dxa"/>
              <w:bottom w:w="113" w:type="dxa"/>
            </w:tcMar>
          </w:tcPr>
          <w:p w14:paraId="5A539D99" w14:textId="57591554" w:rsidR="008F15D4" w:rsidRPr="008F15D4" w:rsidRDefault="000A0BB2" w:rsidP="007F43C2">
            <w:pPr>
              <w:suppressLineNumbers/>
              <w:spacing w:before="0" w:after="0"/>
              <w:rPr>
                <w:rFonts w:ascii="Arial" w:hAnsi="Arial" w:cs="Arial"/>
                <w:b/>
                <w:sz w:val="20"/>
                <w:szCs w:val="22"/>
              </w:rPr>
            </w:pPr>
            <w:r w:rsidRPr="008F15D4">
              <w:rPr>
                <w:rFonts w:ascii="Arial" w:hAnsi="Arial" w:cs="Arial"/>
                <w:b/>
                <w:sz w:val="20"/>
                <w:szCs w:val="22"/>
              </w:rPr>
              <w:t>Erläuterungen des Auftragnehmers, wenn Maßnahme(n) anderweitig umgesetzt werden:</w:t>
            </w:r>
            <w:r w:rsidR="007F43C2">
              <w:rPr>
                <w:rFonts w:ascii="Arial" w:hAnsi="Arial" w:cs="Arial"/>
                <w:b/>
                <w:sz w:val="20"/>
                <w:szCs w:val="22"/>
              </w:rPr>
              <w:t xml:space="preserve"> </w:t>
            </w:r>
            <w:r w:rsidR="00422314" w:rsidRPr="003120AF">
              <w:rPr>
                <w:rFonts w:ascii="Arial" w:hAnsi="Arial"/>
                <w:sz w:val="18"/>
              </w:rPr>
              <w:fldChar w:fldCharType="begin">
                <w:ffData>
                  <w:name w:val="Text75"/>
                  <w:enabled/>
                  <w:calcOnExit w:val="0"/>
                  <w:textInput/>
                </w:ffData>
              </w:fldChar>
            </w:r>
            <w:r w:rsidR="00422314" w:rsidRPr="003120AF">
              <w:rPr>
                <w:rFonts w:ascii="Arial" w:hAnsi="Arial"/>
                <w:sz w:val="18"/>
              </w:rPr>
              <w:instrText xml:space="preserve">FORMTEXT </w:instrText>
            </w:r>
            <w:r w:rsidR="00422314" w:rsidRPr="003120AF">
              <w:rPr>
                <w:rFonts w:ascii="Arial" w:hAnsi="Arial"/>
                <w:sz w:val="18"/>
              </w:rPr>
            </w:r>
            <w:r w:rsidR="00422314"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422314" w:rsidRPr="003120AF">
              <w:rPr>
                <w:rFonts w:ascii="Arial" w:hAnsi="Arial"/>
                <w:sz w:val="18"/>
              </w:rPr>
              <w:fldChar w:fldCharType="end"/>
            </w:r>
          </w:p>
        </w:tc>
      </w:tr>
    </w:tbl>
    <w:p w14:paraId="77E73FDC" w14:textId="05757151" w:rsidR="00C02AC3"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8F15D4" w14:paraId="1A060A6F" w14:textId="77777777" w:rsidTr="00ED32FE">
        <w:tc>
          <w:tcPr>
            <w:tcW w:w="9639" w:type="dxa"/>
            <w:gridSpan w:val="3"/>
            <w:tcMar>
              <w:top w:w="113" w:type="dxa"/>
              <w:bottom w:w="113" w:type="dxa"/>
            </w:tcMar>
          </w:tcPr>
          <w:p w14:paraId="23EB6ECA" w14:textId="1CBDFCAC" w:rsidR="00BE1792" w:rsidRPr="002F415D" w:rsidRDefault="00A266A8" w:rsidP="002F415D">
            <w:pPr>
              <w:pStyle w:val="berschrift1"/>
              <w:rPr>
                <w:rFonts w:ascii="Arial" w:hAnsi="Arial" w:cs="Arial"/>
                <w:b/>
                <w:sz w:val="22"/>
                <w:szCs w:val="22"/>
              </w:rPr>
            </w:pPr>
            <w:r w:rsidRPr="002F415D">
              <w:rPr>
                <w:rFonts w:ascii="Arial" w:hAnsi="Arial" w:cs="Arial"/>
                <w:b/>
                <w:color w:val="auto"/>
                <w:sz w:val="22"/>
                <w:szCs w:val="22"/>
              </w:rPr>
              <w:t>IV</w:t>
            </w:r>
            <w:r w:rsidR="00BE1792" w:rsidRPr="002F415D">
              <w:rPr>
                <w:rFonts w:ascii="Arial" w:hAnsi="Arial" w:cs="Arial"/>
                <w:b/>
                <w:color w:val="auto"/>
                <w:sz w:val="22"/>
                <w:szCs w:val="22"/>
              </w:rPr>
              <w:t xml:space="preserve">. Verfahren zur regelmäßigen Überprüfung, Bewertung und Evaluierung (Art. 32 Abs. 1 </w:t>
            </w:r>
            <w:proofErr w:type="spellStart"/>
            <w:r w:rsidR="00BE1792" w:rsidRPr="002F415D">
              <w:rPr>
                <w:rFonts w:ascii="Arial" w:hAnsi="Arial" w:cs="Arial"/>
                <w:b/>
                <w:color w:val="auto"/>
                <w:sz w:val="22"/>
                <w:szCs w:val="22"/>
              </w:rPr>
              <w:t>lit</w:t>
            </w:r>
            <w:proofErr w:type="spellEnd"/>
            <w:r w:rsidR="00BE1792" w:rsidRPr="002F415D">
              <w:rPr>
                <w:rFonts w:ascii="Arial" w:hAnsi="Arial" w:cs="Arial"/>
                <w:b/>
                <w:color w:val="auto"/>
                <w:sz w:val="22"/>
                <w:szCs w:val="22"/>
              </w:rPr>
              <w:t>. d) DSGVO, Art. 25 Abs. 1 DSGVO)</w:t>
            </w:r>
          </w:p>
        </w:tc>
      </w:tr>
      <w:tr w:rsidR="00C02AC3" w:rsidRPr="008F15D4" w14:paraId="4C404C9C" w14:textId="77777777" w:rsidTr="00CC6ACC">
        <w:tc>
          <w:tcPr>
            <w:tcW w:w="567" w:type="dxa"/>
            <w:shd w:val="clear" w:color="auto" w:fill="A6A6A6" w:themeFill="background1" w:themeFillShade="A6"/>
            <w:tcMar>
              <w:top w:w="113" w:type="dxa"/>
              <w:bottom w:w="113" w:type="dxa"/>
            </w:tcMar>
          </w:tcPr>
          <w:p w14:paraId="62FDCF0C" w14:textId="77777777" w:rsidR="00C02AC3" w:rsidRPr="008F15D4" w:rsidRDefault="00C02AC3" w:rsidP="00C02AC3">
            <w:pPr>
              <w:suppressLineNumbers/>
              <w:spacing w:before="0" w:after="0"/>
              <w:rPr>
                <w:rFonts w:ascii="Arial" w:hAnsi="Arial" w:cs="Arial"/>
                <w:b/>
                <w:sz w:val="20"/>
                <w:szCs w:val="22"/>
              </w:rPr>
            </w:pPr>
            <w:r w:rsidRPr="008F15D4">
              <w:rPr>
                <w:rFonts w:ascii="Arial" w:hAnsi="Arial" w:cs="Arial"/>
                <w:b/>
                <w:sz w:val="20"/>
                <w:szCs w:val="22"/>
              </w:rPr>
              <w:t>lfd.</w:t>
            </w:r>
          </w:p>
          <w:p w14:paraId="78AB58EB" w14:textId="3DFCF61F" w:rsidR="00C02AC3" w:rsidRDefault="00C02AC3" w:rsidP="00C02AC3">
            <w:pPr>
              <w:keepLines/>
              <w:suppressLineNumbers/>
              <w:spacing w:before="0" w:after="0"/>
              <w:jc w:val="left"/>
              <w:rPr>
                <w:rFonts w:ascii="Arial" w:hAnsi="Arial" w:cs="Arial"/>
                <w:b/>
                <w:sz w:val="20"/>
                <w:szCs w:val="22"/>
              </w:rPr>
            </w:pPr>
            <w:r w:rsidRPr="008F15D4">
              <w:rPr>
                <w:rFonts w:ascii="Arial" w:hAnsi="Arial" w:cs="Arial"/>
                <w:b/>
                <w:sz w:val="20"/>
                <w:szCs w:val="22"/>
              </w:rPr>
              <w:t>Nr.</w:t>
            </w:r>
          </w:p>
        </w:tc>
        <w:tc>
          <w:tcPr>
            <w:tcW w:w="2552" w:type="dxa"/>
            <w:shd w:val="clear" w:color="auto" w:fill="A6A6A6" w:themeFill="background1" w:themeFillShade="A6"/>
            <w:tcMar>
              <w:top w:w="113" w:type="dxa"/>
              <w:bottom w:w="113" w:type="dxa"/>
            </w:tcMar>
          </w:tcPr>
          <w:p w14:paraId="607F1C2A" w14:textId="2C7AD948" w:rsidR="00C02AC3" w:rsidRPr="008F15D4" w:rsidRDefault="00C02AC3" w:rsidP="00C02AC3">
            <w:pPr>
              <w:keepLines/>
              <w:suppressLineNumbers/>
              <w:spacing w:before="0" w:after="0"/>
              <w:jc w:val="left"/>
              <w:rPr>
                <w:rFonts w:ascii="Arial" w:hAnsi="Arial" w:cs="Arial"/>
                <w:b/>
                <w:sz w:val="20"/>
                <w:szCs w:val="22"/>
              </w:rPr>
            </w:pPr>
            <w:r w:rsidRPr="008F15D4">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07686D93" w14:textId="7FEE66B6" w:rsidR="00C02AC3" w:rsidRPr="008F15D4" w:rsidRDefault="00C02AC3" w:rsidP="00C02AC3">
            <w:pPr>
              <w:suppressLineNumbers/>
              <w:spacing w:before="0" w:after="0"/>
              <w:rPr>
                <w:rFonts w:ascii="Arial" w:hAnsi="Arial" w:cs="Arial"/>
                <w:sz w:val="20"/>
                <w:szCs w:val="22"/>
              </w:rPr>
            </w:pPr>
            <w:r w:rsidRPr="008F15D4">
              <w:rPr>
                <w:rFonts w:ascii="Arial" w:hAnsi="Arial" w:cs="Arial"/>
                <w:b/>
                <w:sz w:val="20"/>
                <w:szCs w:val="22"/>
              </w:rPr>
              <w:t>Umsetzung der Maßnahme</w:t>
            </w:r>
          </w:p>
        </w:tc>
      </w:tr>
      <w:tr w:rsidR="00C02AC3" w:rsidRPr="008F15D4" w14:paraId="0888983C" w14:textId="77777777" w:rsidTr="007F43C2">
        <w:tc>
          <w:tcPr>
            <w:tcW w:w="567" w:type="dxa"/>
            <w:tcMar>
              <w:top w:w="113" w:type="dxa"/>
              <w:bottom w:w="113" w:type="dxa"/>
            </w:tcMar>
          </w:tcPr>
          <w:p w14:paraId="29750151" w14:textId="7DE3163C" w:rsidR="00C02AC3" w:rsidRPr="00051148" w:rsidRDefault="00C02AC3" w:rsidP="00C02AC3">
            <w:pPr>
              <w:keepLines/>
              <w:suppressLineNumbers/>
              <w:spacing w:before="0" w:after="0"/>
              <w:jc w:val="center"/>
              <w:rPr>
                <w:rFonts w:ascii="Arial" w:hAnsi="Arial" w:cs="Arial"/>
                <w:b/>
                <w:sz w:val="20"/>
                <w:szCs w:val="22"/>
              </w:rPr>
            </w:pPr>
            <w:r>
              <w:rPr>
                <w:rFonts w:ascii="Arial" w:hAnsi="Arial" w:cs="Arial"/>
                <w:b/>
                <w:sz w:val="20"/>
                <w:szCs w:val="22"/>
              </w:rPr>
              <w:t>1</w:t>
            </w:r>
          </w:p>
        </w:tc>
        <w:tc>
          <w:tcPr>
            <w:tcW w:w="2552" w:type="dxa"/>
            <w:tcMar>
              <w:top w:w="113" w:type="dxa"/>
              <w:bottom w:w="113" w:type="dxa"/>
            </w:tcMar>
          </w:tcPr>
          <w:p w14:paraId="42F4539B" w14:textId="468DA387" w:rsidR="004B15D0" w:rsidRPr="008F15D4" w:rsidRDefault="004B15D0" w:rsidP="004B15D0">
            <w:pPr>
              <w:keepLines/>
              <w:suppressLineNumbers/>
              <w:spacing w:before="0" w:after="0"/>
              <w:jc w:val="left"/>
              <w:rPr>
                <w:rFonts w:ascii="Arial" w:hAnsi="Arial" w:cs="Arial"/>
                <w:b/>
                <w:sz w:val="20"/>
                <w:szCs w:val="22"/>
              </w:rPr>
            </w:pPr>
            <w:r>
              <w:rPr>
                <w:rFonts w:ascii="Arial" w:hAnsi="Arial" w:cs="Arial"/>
                <w:b/>
                <w:sz w:val="20"/>
                <w:szCs w:val="22"/>
              </w:rPr>
              <w:t>Kontrollverfahren</w:t>
            </w:r>
          </w:p>
          <w:p w14:paraId="1E5E4A11" w14:textId="77777777" w:rsidR="00C02AC3" w:rsidRDefault="003C69D8" w:rsidP="003C69D8">
            <w:pPr>
              <w:keepLines/>
              <w:suppressLineNumbers/>
              <w:spacing w:before="0" w:after="0"/>
              <w:jc w:val="left"/>
              <w:rPr>
                <w:rFonts w:ascii="Arial" w:hAnsi="Arial" w:cs="Arial"/>
                <w:sz w:val="20"/>
                <w:szCs w:val="22"/>
              </w:rPr>
            </w:pPr>
            <w:r>
              <w:rPr>
                <w:rFonts w:ascii="Arial" w:hAnsi="Arial" w:cs="Arial"/>
                <w:sz w:val="20"/>
                <w:szCs w:val="22"/>
              </w:rPr>
              <w:t>systematische und umfassende Kontrolle</w:t>
            </w:r>
            <w:r w:rsidR="003900A9">
              <w:rPr>
                <w:rFonts w:ascii="Arial" w:hAnsi="Arial" w:cs="Arial"/>
                <w:sz w:val="20"/>
                <w:szCs w:val="22"/>
              </w:rPr>
              <w:t>,</w:t>
            </w:r>
          </w:p>
          <w:p w14:paraId="08C03807" w14:textId="224D7286" w:rsidR="003900A9" w:rsidRPr="008F15D4" w:rsidRDefault="003900A9" w:rsidP="003C69D8">
            <w:pPr>
              <w:keepLines/>
              <w:suppressLineNumbers/>
              <w:spacing w:before="0" w:after="0"/>
              <w:jc w:val="left"/>
              <w:rPr>
                <w:rFonts w:ascii="Arial" w:hAnsi="Arial" w:cs="Arial"/>
                <w:b/>
                <w:sz w:val="20"/>
                <w:szCs w:val="22"/>
              </w:rPr>
            </w:pPr>
            <w:r>
              <w:rPr>
                <w:rFonts w:ascii="Arial" w:hAnsi="Arial" w:cs="Arial"/>
                <w:sz w:val="20"/>
                <w:szCs w:val="22"/>
              </w:rPr>
              <w:t>Prüfung der technischen und organisatorischen Maßnahmen, Bewertung bezogen auf prognostiziertes Risiko, Wirksamkeit der technischen und Organisatorischen Maßnahmen testen</w:t>
            </w:r>
          </w:p>
        </w:tc>
        <w:tc>
          <w:tcPr>
            <w:tcW w:w="6520" w:type="dxa"/>
            <w:tcMar>
              <w:top w:w="113" w:type="dxa"/>
              <w:bottom w:w="113" w:type="dxa"/>
            </w:tcMar>
          </w:tcPr>
          <w:p w14:paraId="587E465F" w14:textId="77777777" w:rsidR="00C02AC3" w:rsidRDefault="00C02AC3" w:rsidP="00C02AC3">
            <w:pPr>
              <w:suppressLineNumbers/>
              <w:spacing w:before="0" w:after="0"/>
              <w:rPr>
                <w:rFonts w:ascii="Arial" w:hAnsi="Arial" w:cs="Arial"/>
                <w:sz w:val="20"/>
                <w:szCs w:val="22"/>
              </w:rPr>
            </w:pPr>
            <w:r w:rsidRPr="008F15D4">
              <w:rPr>
                <w:rFonts w:ascii="Arial" w:hAnsi="Arial" w:cs="Arial"/>
                <w:sz w:val="20"/>
                <w:szCs w:val="22"/>
              </w:rPr>
              <w:t xml:space="preserve">Nachfolgende Anforderungen zur Umsetzung werden erfüllt: </w:t>
            </w:r>
          </w:p>
          <w:p w14:paraId="6F0F5EF8" w14:textId="77777777" w:rsidR="00570719" w:rsidRDefault="00570719" w:rsidP="00C02AC3">
            <w:pPr>
              <w:suppressLineNumbers/>
              <w:spacing w:before="0" w:after="0"/>
              <w:rPr>
                <w:rFonts w:ascii="Arial" w:hAnsi="Arial" w:cs="Arial"/>
                <w:sz w:val="20"/>
                <w:szCs w:val="22"/>
              </w:rPr>
            </w:pPr>
            <w:r>
              <w:rPr>
                <w:rFonts w:ascii="Arial" w:hAnsi="Arial" w:cs="Arial"/>
                <w:sz w:val="20"/>
                <w:szCs w:val="22"/>
              </w:rPr>
              <w:t>Kontrollmaßnahmen des Auftragnehmers, die unbefugten Zugriff verhindern.</w:t>
            </w:r>
          </w:p>
          <w:p w14:paraId="53C06EDF" w14:textId="186A4CD6" w:rsidR="00570719" w:rsidRDefault="00570719" w:rsidP="00C02AC3">
            <w:pPr>
              <w:suppressLineNumbers/>
              <w:spacing w:before="0" w:after="0"/>
              <w:rPr>
                <w:rFonts w:ascii="Arial" w:hAnsi="Arial" w:cs="Arial"/>
                <w:sz w:val="20"/>
                <w:szCs w:val="22"/>
              </w:rPr>
            </w:pPr>
            <w:r>
              <w:rPr>
                <w:rFonts w:ascii="Arial" w:hAnsi="Arial" w:cs="Arial"/>
                <w:sz w:val="20"/>
                <w:szCs w:val="22"/>
              </w:rPr>
              <w:t>Die Maßnahme-Beschreibung erfolgt durch den Auftragnehmer.</w:t>
            </w:r>
          </w:p>
          <w:p w14:paraId="3BBB5551" w14:textId="77777777" w:rsidR="00570719" w:rsidRDefault="00570719" w:rsidP="00C02AC3">
            <w:pPr>
              <w:suppressLineNumbers/>
              <w:spacing w:before="0" w:after="0"/>
              <w:rPr>
                <w:rFonts w:ascii="Arial" w:hAnsi="Arial" w:cs="Arial"/>
                <w:sz w:val="20"/>
                <w:szCs w:val="22"/>
              </w:rPr>
            </w:pPr>
          </w:p>
          <w:p w14:paraId="68D4232F" w14:textId="1A5AB088" w:rsidR="00757E7B" w:rsidRDefault="00757E7B" w:rsidP="00C02AC3">
            <w:pPr>
              <w:pStyle w:val="Listenabsatz"/>
              <w:numPr>
                <w:ilvl w:val="0"/>
                <w:numId w:val="1"/>
              </w:numPr>
              <w:suppressLineNumbers/>
              <w:ind w:left="176" w:hanging="176"/>
              <w:jc w:val="both"/>
              <w:rPr>
                <w:rFonts w:ascii="Arial" w:hAnsi="Arial" w:cs="Arial"/>
                <w:sz w:val="20"/>
                <w:szCs w:val="22"/>
              </w:rPr>
            </w:pPr>
            <w:r>
              <w:rPr>
                <w:rFonts w:ascii="Arial" w:hAnsi="Arial" w:cs="Arial"/>
                <w:sz w:val="20"/>
                <w:szCs w:val="22"/>
              </w:rPr>
              <w:t xml:space="preserve">bis auf Weiteres: </w:t>
            </w:r>
          </w:p>
          <w:p w14:paraId="1A732994" w14:textId="04A2A9CD" w:rsidR="00C02AC3" w:rsidRDefault="00757E7B" w:rsidP="00757E7B">
            <w:pPr>
              <w:suppressLineNumbers/>
              <w:rPr>
                <w:rFonts w:ascii="Arial" w:hAnsi="Arial" w:cs="Arial"/>
                <w:sz w:val="20"/>
                <w:szCs w:val="22"/>
              </w:rPr>
            </w:pPr>
            <w:r>
              <w:rPr>
                <w:rFonts w:ascii="Arial" w:hAnsi="Arial" w:cs="Arial"/>
                <w:sz w:val="20"/>
                <w:szCs w:val="22"/>
              </w:rPr>
              <w:t>alle 2 Jahre Kontrolle durch den Auftraggeber, das Ergebnis ist zu protokollieren</w:t>
            </w:r>
            <w:r w:rsidR="00570719">
              <w:rPr>
                <w:rFonts w:ascii="Arial" w:hAnsi="Arial" w:cs="Arial"/>
                <w:sz w:val="20"/>
                <w:szCs w:val="22"/>
              </w:rPr>
              <w:t>,</w:t>
            </w:r>
          </w:p>
          <w:p w14:paraId="41126FD4" w14:textId="1F73E286" w:rsidR="00570719" w:rsidRDefault="00570719" w:rsidP="00757E7B">
            <w:pPr>
              <w:suppressLineNumbers/>
              <w:rPr>
                <w:rFonts w:ascii="Arial" w:hAnsi="Arial" w:cs="Arial"/>
                <w:sz w:val="20"/>
                <w:szCs w:val="22"/>
              </w:rPr>
            </w:pPr>
            <w:r>
              <w:rPr>
                <w:rFonts w:ascii="Arial" w:hAnsi="Arial" w:cs="Arial"/>
                <w:sz w:val="20"/>
                <w:szCs w:val="22"/>
              </w:rPr>
              <w:t>festgestellte Mängel hat der Auftragnehmer umgehend zu beseitigen</w:t>
            </w:r>
          </w:p>
          <w:p w14:paraId="400C6CA7" w14:textId="77777777" w:rsidR="00757E7B" w:rsidRPr="00757E7B" w:rsidRDefault="00757E7B" w:rsidP="00757E7B">
            <w:pPr>
              <w:pStyle w:val="Listenabsatz"/>
              <w:numPr>
                <w:ilvl w:val="0"/>
                <w:numId w:val="16"/>
              </w:numPr>
              <w:suppressLineNumbers/>
              <w:ind w:left="175" w:hanging="141"/>
              <w:rPr>
                <w:rFonts w:ascii="Arial" w:hAnsi="Arial" w:cs="Arial"/>
                <w:sz w:val="20"/>
                <w:szCs w:val="22"/>
              </w:rPr>
            </w:pPr>
            <w:r w:rsidRPr="00757E7B">
              <w:rPr>
                <w:rFonts w:ascii="Arial" w:hAnsi="Arial" w:cs="Arial"/>
                <w:sz w:val="20"/>
                <w:szCs w:val="22"/>
              </w:rPr>
              <w:t>Auftragskontrolle</w:t>
            </w:r>
          </w:p>
          <w:p w14:paraId="37B11C35" w14:textId="0FFB0194" w:rsidR="00757E7B" w:rsidRPr="00757E7B" w:rsidRDefault="00757E7B" w:rsidP="00757E7B">
            <w:pPr>
              <w:suppressLineNumbers/>
              <w:rPr>
                <w:rFonts w:ascii="Arial" w:hAnsi="Arial" w:cs="Arial"/>
                <w:sz w:val="20"/>
                <w:szCs w:val="22"/>
              </w:rPr>
            </w:pPr>
            <w:r>
              <w:rPr>
                <w:rFonts w:ascii="Arial" w:hAnsi="Arial" w:cs="Arial"/>
                <w:sz w:val="20"/>
                <w:szCs w:val="22"/>
              </w:rPr>
              <w:t>siehe unten (Punkt 2)</w:t>
            </w:r>
            <w:r w:rsidR="00784A0F">
              <w:rPr>
                <w:rFonts w:ascii="Arial" w:hAnsi="Arial" w:cs="Arial"/>
                <w:sz w:val="20"/>
                <w:szCs w:val="22"/>
              </w:rPr>
              <w:t>.</w:t>
            </w:r>
          </w:p>
          <w:p w14:paraId="51320F7A" w14:textId="6F58E314" w:rsidR="00C02AC3" w:rsidRPr="008F15D4" w:rsidRDefault="00C02AC3" w:rsidP="008F57BD">
            <w:pPr>
              <w:suppressLineNumbers/>
              <w:spacing w:before="0" w:after="0"/>
              <w:ind w:left="175"/>
              <w:rPr>
                <w:rFonts w:ascii="Arial" w:hAnsi="Arial" w:cs="Arial"/>
                <w:sz w:val="20"/>
                <w:szCs w:val="22"/>
              </w:rPr>
            </w:pPr>
          </w:p>
        </w:tc>
      </w:tr>
      <w:tr w:rsidR="00FF5F03" w:rsidRPr="008F15D4" w14:paraId="5D0344B7" w14:textId="77777777" w:rsidTr="00AF21CD">
        <w:tc>
          <w:tcPr>
            <w:tcW w:w="9639" w:type="dxa"/>
            <w:gridSpan w:val="3"/>
            <w:tcMar>
              <w:top w:w="113" w:type="dxa"/>
              <w:bottom w:w="113" w:type="dxa"/>
            </w:tcMar>
          </w:tcPr>
          <w:p w14:paraId="5A53D445" w14:textId="7B58F9CB" w:rsidR="00FF5F03" w:rsidRPr="008F15D4" w:rsidRDefault="00FF5F03" w:rsidP="00C02AC3">
            <w:pPr>
              <w:suppressLineNumbers/>
              <w:spacing w:before="0" w:after="0"/>
              <w:rPr>
                <w:rFonts w:ascii="Arial" w:hAnsi="Arial" w:cs="Arial"/>
                <w:sz w:val="20"/>
                <w:szCs w:val="22"/>
              </w:rPr>
            </w:pPr>
            <w:r w:rsidRPr="008F15D4">
              <w:rPr>
                <w:rFonts w:ascii="Arial" w:hAnsi="Arial" w:cs="Arial"/>
                <w:b/>
                <w:sz w:val="20"/>
                <w:szCs w:val="22"/>
              </w:rPr>
              <w:t>Erläuterungen des Auftragnehmers, wenn Maßnahme(n) anderweitig umgesetzt werden:</w:t>
            </w:r>
            <w:r>
              <w:rPr>
                <w:rFonts w:ascii="Arial" w:hAnsi="Arial" w:cs="Arial"/>
                <w:b/>
                <w:sz w:val="20"/>
                <w:szCs w:val="22"/>
              </w:rPr>
              <w:t xml:space="preserve"> </w:t>
            </w:r>
            <w:r w:rsidRPr="003120AF">
              <w:rPr>
                <w:rFonts w:ascii="Arial" w:hAnsi="Arial"/>
                <w:sz w:val="18"/>
              </w:rPr>
              <w:fldChar w:fldCharType="begin">
                <w:ffData>
                  <w:name w:val="Text75"/>
                  <w:enabled/>
                  <w:calcOnExit w:val="0"/>
                  <w:textInput/>
                </w:ffData>
              </w:fldChar>
            </w:r>
            <w:r w:rsidRPr="003120AF">
              <w:rPr>
                <w:rFonts w:ascii="Arial" w:hAnsi="Arial"/>
                <w:sz w:val="18"/>
              </w:rPr>
              <w:instrText xml:space="preserve">FORMTEXT </w:instrText>
            </w:r>
            <w:r w:rsidRPr="003120AF">
              <w:rPr>
                <w:rFonts w:ascii="Arial" w:hAnsi="Arial"/>
                <w:sz w:val="18"/>
              </w:rPr>
            </w:r>
            <w:r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Pr="003120AF">
              <w:rPr>
                <w:rFonts w:ascii="Arial" w:hAnsi="Arial"/>
                <w:sz w:val="18"/>
              </w:rPr>
              <w:fldChar w:fldCharType="end"/>
            </w:r>
          </w:p>
        </w:tc>
      </w:tr>
      <w:tr w:rsidR="00C02AC3" w:rsidRPr="008F15D4" w14:paraId="348F460D" w14:textId="77777777" w:rsidTr="007F43C2">
        <w:tc>
          <w:tcPr>
            <w:tcW w:w="567" w:type="dxa"/>
            <w:tcMar>
              <w:top w:w="113" w:type="dxa"/>
              <w:bottom w:w="113" w:type="dxa"/>
            </w:tcMar>
          </w:tcPr>
          <w:p w14:paraId="693CAEBE" w14:textId="224C3AD4" w:rsidR="00C02AC3" w:rsidRPr="00051148" w:rsidRDefault="00C02AC3" w:rsidP="00C02AC3">
            <w:pPr>
              <w:keepLines/>
              <w:suppressLineNumbers/>
              <w:spacing w:before="0" w:after="0"/>
              <w:jc w:val="center"/>
              <w:rPr>
                <w:rFonts w:ascii="Arial" w:hAnsi="Arial" w:cs="Arial"/>
                <w:b/>
                <w:sz w:val="20"/>
                <w:szCs w:val="22"/>
              </w:rPr>
            </w:pPr>
            <w:r>
              <w:rPr>
                <w:rFonts w:ascii="Arial" w:hAnsi="Arial" w:cs="Arial"/>
                <w:b/>
                <w:sz w:val="20"/>
                <w:szCs w:val="22"/>
              </w:rPr>
              <w:t>2</w:t>
            </w:r>
          </w:p>
        </w:tc>
        <w:tc>
          <w:tcPr>
            <w:tcW w:w="2552" w:type="dxa"/>
            <w:tcMar>
              <w:top w:w="113" w:type="dxa"/>
              <w:bottom w:w="113" w:type="dxa"/>
            </w:tcMar>
          </w:tcPr>
          <w:p w14:paraId="39F22018" w14:textId="77777777" w:rsidR="00C02AC3" w:rsidRPr="008F15D4" w:rsidRDefault="00C02AC3" w:rsidP="00C02AC3">
            <w:pPr>
              <w:keepLines/>
              <w:suppressLineNumbers/>
              <w:spacing w:before="0" w:after="0"/>
              <w:jc w:val="left"/>
              <w:rPr>
                <w:rFonts w:ascii="Arial" w:hAnsi="Arial" w:cs="Arial"/>
                <w:b/>
                <w:sz w:val="20"/>
                <w:szCs w:val="22"/>
              </w:rPr>
            </w:pPr>
            <w:r w:rsidRPr="008F15D4">
              <w:rPr>
                <w:rFonts w:ascii="Arial" w:hAnsi="Arial" w:cs="Arial"/>
                <w:b/>
                <w:sz w:val="20"/>
                <w:szCs w:val="22"/>
              </w:rPr>
              <w:t xml:space="preserve">Auftragskontrolle </w:t>
            </w:r>
          </w:p>
          <w:p w14:paraId="18C5F8B6" w14:textId="11BF7CC5" w:rsidR="00C02AC3" w:rsidRDefault="00C02AC3" w:rsidP="00C02AC3">
            <w:pPr>
              <w:keepLines/>
              <w:suppressLineNumbers/>
              <w:spacing w:before="0" w:after="0"/>
              <w:jc w:val="left"/>
              <w:rPr>
                <w:rFonts w:ascii="Arial" w:hAnsi="Arial" w:cs="Arial"/>
                <w:sz w:val="20"/>
                <w:szCs w:val="22"/>
              </w:rPr>
            </w:pPr>
            <w:r w:rsidRPr="008F15D4">
              <w:rPr>
                <w:rFonts w:ascii="Arial" w:hAnsi="Arial" w:cs="Arial"/>
                <w:sz w:val="20"/>
                <w:szCs w:val="22"/>
              </w:rPr>
              <w:lastRenderedPageBreak/>
              <w:t>Es ist zu gewährleisten, dass personenbezogene Daten, die im Auftrag verarbeitet werden, nur entsprechend den Weisungen des Auftraggebers verarbeitet werden können.</w:t>
            </w:r>
          </w:p>
          <w:p w14:paraId="5808A94E" w14:textId="77777777" w:rsidR="00C02AC3" w:rsidRPr="008F15D4" w:rsidRDefault="00C02AC3" w:rsidP="00C02AC3">
            <w:pPr>
              <w:keepLines/>
              <w:suppressLineNumbers/>
              <w:spacing w:before="0" w:after="0"/>
              <w:jc w:val="left"/>
              <w:rPr>
                <w:rFonts w:ascii="Arial" w:hAnsi="Arial" w:cs="Arial"/>
                <w:b/>
                <w:sz w:val="20"/>
                <w:szCs w:val="22"/>
              </w:rPr>
            </w:pPr>
          </w:p>
        </w:tc>
        <w:tc>
          <w:tcPr>
            <w:tcW w:w="6520" w:type="dxa"/>
            <w:tcMar>
              <w:top w:w="113" w:type="dxa"/>
              <w:bottom w:w="113" w:type="dxa"/>
            </w:tcMar>
          </w:tcPr>
          <w:p w14:paraId="23DA5811" w14:textId="77777777" w:rsidR="00C02AC3" w:rsidRPr="008F15D4" w:rsidRDefault="00C02AC3" w:rsidP="00C02AC3">
            <w:pPr>
              <w:suppressLineNumbers/>
              <w:spacing w:before="0" w:after="0"/>
              <w:rPr>
                <w:rFonts w:ascii="Arial" w:hAnsi="Arial" w:cs="Arial"/>
                <w:sz w:val="20"/>
                <w:szCs w:val="22"/>
              </w:rPr>
            </w:pPr>
            <w:r w:rsidRPr="008F15D4">
              <w:rPr>
                <w:rFonts w:ascii="Arial" w:hAnsi="Arial" w:cs="Arial"/>
                <w:sz w:val="20"/>
                <w:szCs w:val="22"/>
              </w:rPr>
              <w:lastRenderedPageBreak/>
              <w:t xml:space="preserve">Nachfolgende Anforderungen zur Umsetzung werden erfüllt: </w:t>
            </w:r>
          </w:p>
          <w:p w14:paraId="0A715028" w14:textId="77777777"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Identifizierung und Authentifizierung der Berechtigten</w:t>
            </w:r>
          </w:p>
          <w:p w14:paraId="381CC90D" w14:textId="77777777" w:rsidR="00C02AC3" w:rsidRPr="00CC437F"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Protokollierung der Aktionen</w:t>
            </w:r>
            <w:r w:rsidRPr="00CC437F">
              <w:rPr>
                <w:rFonts w:ascii="Arial" w:hAnsi="Arial" w:cs="Arial"/>
                <w:sz w:val="20"/>
                <w:szCs w:val="22"/>
              </w:rPr>
              <w:t>, mindestens bis 90 Tage</w:t>
            </w:r>
          </w:p>
          <w:p w14:paraId="4359CC3E" w14:textId="3977B3E3"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lastRenderedPageBreak/>
              <w:t>Überprüfung anhand von Audits</w:t>
            </w:r>
            <w:r w:rsidR="00784A0F">
              <w:rPr>
                <w:rFonts w:ascii="Arial" w:hAnsi="Arial" w:cs="Arial"/>
                <w:sz w:val="20"/>
                <w:szCs w:val="22"/>
              </w:rPr>
              <w:t>.</w:t>
            </w:r>
            <w:r w:rsidRPr="008F15D4">
              <w:rPr>
                <w:rFonts w:ascii="Arial" w:hAnsi="Arial" w:cs="Arial"/>
                <w:sz w:val="20"/>
                <w:szCs w:val="22"/>
              </w:rPr>
              <w:t xml:space="preserve"> </w:t>
            </w:r>
          </w:p>
          <w:p w14:paraId="66FD3C2A" w14:textId="77777777"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Regelmäßige Auswertung der Protokolle (anlassbezogen, Stichprobenkontrolle), Speicherung der Protokolldaten mindestens bis 90 Tage</w:t>
            </w:r>
          </w:p>
          <w:p w14:paraId="5F53FFF5" w14:textId="490617B3" w:rsidR="00C02AC3" w:rsidRPr="004F037B" w:rsidRDefault="00C02AC3" w:rsidP="00DC4FCC">
            <w:pPr>
              <w:pStyle w:val="Listenabsatz"/>
              <w:numPr>
                <w:ilvl w:val="0"/>
                <w:numId w:val="16"/>
              </w:numPr>
              <w:suppressLineNumbers/>
              <w:ind w:left="175" w:hanging="175"/>
              <w:jc w:val="both"/>
              <w:rPr>
                <w:rFonts w:ascii="Arial" w:hAnsi="Arial" w:cs="Arial"/>
                <w:sz w:val="20"/>
                <w:szCs w:val="22"/>
              </w:rPr>
            </w:pPr>
            <w:r w:rsidRPr="004F037B">
              <w:rPr>
                <w:rFonts w:ascii="Arial" w:hAnsi="Arial" w:cs="Arial"/>
                <w:sz w:val="20"/>
                <w:szCs w:val="22"/>
              </w:rPr>
              <w:t xml:space="preserve">Der Auftragnehmer stellt der </w:t>
            </w:r>
            <w:r w:rsidR="003B4C65">
              <w:rPr>
                <w:rFonts w:ascii="Arial" w:hAnsi="Arial" w:cs="Arial"/>
                <w:sz w:val="20"/>
                <w:szCs w:val="22"/>
              </w:rPr>
              <w:t xml:space="preserve">zuständigen </w:t>
            </w:r>
            <w:r w:rsidRPr="004F037B">
              <w:rPr>
                <w:rFonts w:ascii="Arial" w:hAnsi="Arial" w:cs="Arial"/>
                <w:sz w:val="20"/>
                <w:szCs w:val="22"/>
              </w:rPr>
              <w:t>Dienststelle der BA von Vertragsbeginn an unaufgefordert eine namentliche Aufstellung der eingesetzten Mitarbeiter zur Verfügung. Jeder Veränderung dieser Aufstellung hat er schriftlich mitzuteilen.</w:t>
            </w:r>
          </w:p>
        </w:tc>
      </w:tr>
      <w:tr w:rsidR="00C02AC3" w:rsidRPr="008F15D4" w14:paraId="0C1E3B50" w14:textId="77777777" w:rsidTr="00F3406A">
        <w:tc>
          <w:tcPr>
            <w:tcW w:w="9639" w:type="dxa"/>
            <w:gridSpan w:val="3"/>
            <w:tcMar>
              <w:top w:w="113" w:type="dxa"/>
              <w:bottom w:w="113" w:type="dxa"/>
            </w:tcMar>
          </w:tcPr>
          <w:p w14:paraId="1BF4744C" w14:textId="10689114" w:rsidR="00C02AC3" w:rsidRPr="008F15D4" w:rsidRDefault="00C02AC3" w:rsidP="00C02AC3">
            <w:pPr>
              <w:suppressLineNumbers/>
              <w:spacing w:before="0" w:after="0"/>
              <w:rPr>
                <w:rFonts w:ascii="Arial" w:hAnsi="Arial" w:cs="Arial"/>
                <w:sz w:val="20"/>
                <w:szCs w:val="22"/>
              </w:rPr>
            </w:pPr>
            <w:r w:rsidRPr="008F15D4">
              <w:rPr>
                <w:rFonts w:ascii="Arial" w:hAnsi="Arial" w:cs="Arial"/>
                <w:b/>
                <w:sz w:val="20"/>
                <w:szCs w:val="22"/>
              </w:rPr>
              <w:lastRenderedPageBreak/>
              <w:t>Erläuterungen des Auftragnehmers, wenn Maßnahme(n) anderweitig umgesetzt werden:</w:t>
            </w:r>
            <w:r>
              <w:rPr>
                <w:rFonts w:ascii="Arial" w:hAnsi="Arial" w:cs="Arial"/>
                <w:b/>
                <w:sz w:val="20"/>
                <w:szCs w:val="22"/>
              </w:rPr>
              <w:t xml:space="preserve"> </w:t>
            </w:r>
            <w:r w:rsidRPr="003120AF">
              <w:rPr>
                <w:rFonts w:ascii="Arial" w:hAnsi="Arial"/>
                <w:sz w:val="18"/>
              </w:rPr>
              <w:fldChar w:fldCharType="begin">
                <w:ffData>
                  <w:name w:val="Text75"/>
                  <w:enabled/>
                  <w:calcOnExit w:val="0"/>
                  <w:textInput/>
                </w:ffData>
              </w:fldChar>
            </w:r>
            <w:r w:rsidRPr="003120AF">
              <w:rPr>
                <w:rFonts w:ascii="Arial" w:hAnsi="Arial"/>
                <w:sz w:val="18"/>
              </w:rPr>
              <w:instrText xml:space="preserve">FORMTEXT </w:instrText>
            </w:r>
            <w:r w:rsidRPr="003120AF">
              <w:rPr>
                <w:rFonts w:ascii="Arial" w:hAnsi="Arial"/>
                <w:sz w:val="18"/>
              </w:rPr>
            </w:r>
            <w:r w:rsidRPr="003120AF">
              <w:rPr>
                <w:rFonts w:ascii="Arial" w:hAnsi="Arial"/>
                <w:sz w:val="18"/>
              </w:rPr>
              <w:fldChar w:fldCharType="separate"/>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00DD3B5E">
              <w:rPr>
                <w:rFonts w:ascii="Arial" w:hAnsi="Arial"/>
                <w:noProof/>
                <w:sz w:val="18"/>
              </w:rPr>
              <w:t> </w:t>
            </w:r>
            <w:r w:rsidRPr="003120AF">
              <w:rPr>
                <w:rFonts w:ascii="Arial" w:hAnsi="Arial"/>
                <w:sz w:val="18"/>
              </w:rPr>
              <w:fldChar w:fldCharType="end"/>
            </w:r>
          </w:p>
        </w:tc>
      </w:tr>
    </w:tbl>
    <w:p w14:paraId="7D89E2EA" w14:textId="77777777" w:rsidR="00C02AC3"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C02AC3" w:rsidRPr="008F15D4" w14:paraId="24677F3C" w14:textId="77777777" w:rsidTr="007F43C2">
        <w:tc>
          <w:tcPr>
            <w:tcW w:w="567" w:type="dxa"/>
            <w:tcMar>
              <w:top w:w="113" w:type="dxa"/>
              <w:bottom w:w="113" w:type="dxa"/>
            </w:tcMar>
          </w:tcPr>
          <w:p w14:paraId="280DDC9F" w14:textId="0ADAB181" w:rsidR="00C02AC3" w:rsidRPr="002F415D" w:rsidRDefault="00C02AC3" w:rsidP="002F415D">
            <w:pPr>
              <w:pStyle w:val="berschrift1"/>
              <w:jc w:val="left"/>
              <w:rPr>
                <w:rFonts w:ascii="Arial" w:hAnsi="Arial" w:cs="Arial"/>
                <w:b/>
                <w:color w:val="auto"/>
                <w:sz w:val="22"/>
                <w:szCs w:val="22"/>
              </w:rPr>
            </w:pPr>
            <w:r w:rsidRPr="002F415D">
              <w:rPr>
                <w:rFonts w:ascii="Arial" w:hAnsi="Arial" w:cs="Arial"/>
                <w:b/>
                <w:color w:val="auto"/>
                <w:sz w:val="22"/>
                <w:szCs w:val="22"/>
              </w:rPr>
              <w:t>V.</w:t>
            </w:r>
          </w:p>
        </w:tc>
        <w:tc>
          <w:tcPr>
            <w:tcW w:w="2552" w:type="dxa"/>
            <w:tcMar>
              <w:top w:w="113" w:type="dxa"/>
              <w:bottom w:w="113" w:type="dxa"/>
            </w:tcMar>
          </w:tcPr>
          <w:p w14:paraId="66691165" w14:textId="77777777" w:rsidR="00C02AC3" w:rsidRPr="002F415D" w:rsidRDefault="00C02AC3" w:rsidP="002F415D">
            <w:pPr>
              <w:pStyle w:val="berschrift1"/>
              <w:jc w:val="left"/>
              <w:rPr>
                <w:rFonts w:ascii="Arial" w:hAnsi="Arial" w:cs="Arial"/>
                <w:b/>
                <w:color w:val="auto"/>
                <w:sz w:val="22"/>
                <w:szCs w:val="22"/>
              </w:rPr>
            </w:pPr>
            <w:r w:rsidRPr="002F415D">
              <w:rPr>
                <w:rFonts w:ascii="Arial" w:hAnsi="Arial" w:cs="Arial"/>
                <w:b/>
                <w:color w:val="auto"/>
                <w:sz w:val="22"/>
                <w:szCs w:val="22"/>
              </w:rPr>
              <w:t>Standort der IT-Systeme</w:t>
            </w:r>
          </w:p>
          <w:p w14:paraId="36D58B97" w14:textId="60B11B29" w:rsidR="00C02AC3" w:rsidRPr="002F415D" w:rsidRDefault="00C02AC3" w:rsidP="002F415D">
            <w:pPr>
              <w:pStyle w:val="berschrift1"/>
              <w:jc w:val="left"/>
              <w:rPr>
                <w:rFonts w:ascii="Arial" w:hAnsi="Arial" w:cs="Arial"/>
                <w:b/>
                <w:color w:val="auto"/>
                <w:sz w:val="22"/>
                <w:szCs w:val="22"/>
              </w:rPr>
            </w:pPr>
          </w:p>
        </w:tc>
        <w:tc>
          <w:tcPr>
            <w:tcW w:w="6520" w:type="dxa"/>
            <w:tcMar>
              <w:top w:w="113" w:type="dxa"/>
              <w:bottom w:w="113" w:type="dxa"/>
            </w:tcMar>
          </w:tcPr>
          <w:p w14:paraId="3958F2CD" w14:textId="347439DF" w:rsidR="00C02AC3" w:rsidRPr="008F15D4" w:rsidRDefault="00C02AC3" w:rsidP="00C02AC3">
            <w:pPr>
              <w:suppressLineNumbers/>
              <w:spacing w:before="0" w:after="0"/>
              <w:rPr>
                <w:rFonts w:ascii="Arial" w:hAnsi="Arial" w:cs="Arial"/>
                <w:sz w:val="20"/>
                <w:szCs w:val="22"/>
              </w:rPr>
            </w:pPr>
            <w:r w:rsidRPr="008F15D4">
              <w:rPr>
                <w:rFonts w:ascii="Arial" w:hAnsi="Arial" w:cs="Arial"/>
                <w:sz w:val="20"/>
                <w:szCs w:val="22"/>
              </w:rPr>
              <w:t>Der Auftragnehmer sichert zu, dass die Verarbeitung der Daten ausschließlich im Gebiet der Bundesrepublik Deutschland, in einem Mitgliedsstaat der Europäischen Union oder in einem anderen Vertragsstaat des Abkommens über den Europäischen Wirtschaftsraum stattfindet. Der Datentransfer in einen Drittstaat ist unzulässig.</w:t>
            </w:r>
            <w:r>
              <w:rPr>
                <w:rFonts w:ascii="Arial" w:hAnsi="Arial" w:cs="Arial"/>
                <w:sz w:val="20"/>
                <w:szCs w:val="22"/>
              </w:rPr>
              <w:t xml:space="preserve"> Dies gilt auch bei der Beauftragung von weiteren Auftragnehmern oder der Inanspruchnahme von Cloud-Diensten. </w:t>
            </w:r>
          </w:p>
        </w:tc>
      </w:tr>
      <w:tr w:rsidR="00C02AC3" w:rsidRPr="008F15D4" w14:paraId="19216680" w14:textId="77777777" w:rsidTr="007F43C2">
        <w:tc>
          <w:tcPr>
            <w:tcW w:w="567" w:type="dxa"/>
            <w:tcMar>
              <w:top w:w="113" w:type="dxa"/>
              <w:bottom w:w="113" w:type="dxa"/>
            </w:tcMar>
          </w:tcPr>
          <w:p w14:paraId="068E030C" w14:textId="1D2E2AB9" w:rsidR="00C02AC3" w:rsidRPr="002F415D" w:rsidRDefault="00C02AC3" w:rsidP="002F415D">
            <w:pPr>
              <w:pStyle w:val="berschrift1"/>
              <w:rPr>
                <w:rFonts w:ascii="Arial" w:hAnsi="Arial" w:cs="Arial"/>
                <w:b/>
                <w:color w:val="auto"/>
                <w:sz w:val="22"/>
                <w:szCs w:val="22"/>
              </w:rPr>
            </w:pPr>
            <w:r w:rsidRPr="002F415D">
              <w:rPr>
                <w:rFonts w:ascii="Arial" w:hAnsi="Arial" w:cs="Arial"/>
                <w:b/>
                <w:color w:val="auto"/>
                <w:sz w:val="22"/>
                <w:szCs w:val="22"/>
              </w:rPr>
              <w:t>VI.</w:t>
            </w:r>
          </w:p>
        </w:tc>
        <w:tc>
          <w:tcPr>
            <w:tcW w:w="2552" w:type="dxa"/>
            <w:tcMar>
              <w:top w:w="113" w:type="dxa"/>
              <w:bottom w:w="113" w:type="dxa"/>
            </w:tcMar>
          </w:tcPr>
          <w:p w14:paraId="1117A35A" w14:textId="77777777" w:rsidR="00C02AC3" w:rsidRPr="002F415D" w:rsidRDefault="00C02AC3" w:rsidP="002F415D">
            <w:pPr>
              <w:pStyle w:val="berschrift1"/>
              <w:rPr>
                <w:rFonts w:ascii="Arial" w:hAnsi="Arial" w:cs="Arial"/>
                <w:b/>
                <w:color w:val="auto"/>
                <w:sz w:val="22"/>
                <w:szCs w:val="22"/>
              </w:rPr>
            </w:pPr>
            <w:r w:rsidRPr="002F415D">
              <w:rPr>
                <w:rFonts w:ascii="Arial" w:hAnsi="Arial" w:cs="Arial"/>
                <w:b/>
                <w:color w:val="auto"/>
                <w:sz w:val="22"/>
                <w:szCs w:val="22"/>
              </w:rPr>
              <w:t>Sonstiges</w:t>
            </w:r>
          </w:p>
          <w:p w14:paraId="52E26BD1" w14:textId="528B72F9" w:rsidR="00C02AC3" w:rsidRPr="002F415D" w:rsidRDefault="00C02AC3" w:rsidP="002F415D">
            <w:pPr>
              <w:pStyle w:val="berschrift1"/>
              <w:rPr>
                <w:rFonts w:ascii="Arial" w:hAnsi="Arial" w:cs="Arial"/>
                <w:b/>
                <w:color w:val="auto"/>
                <w:sz w:val="22"/>
                <w:szCs w:val="22"/>
              </w:rPr>
            </w:pPr>
          </w:p>
        </w:tc>
        <w:tc>
          <w:tcPr>
            <w:tcW w:w="6520" w:type="dxa"/>
            <w:tcMar>
              <w:top w:w="113" w:type="dxa"/>
              <w:bottom w:w="113" w:type="dxa"/>
            </w:tcMar>
          </w:tcPr>
          <w:p w14:paraId="534F0CA3" w14:textId="77777777" w:rsidR="00C02AC3" w:rsidRPr="00EB7C73" w:rsidRDefault="00C02AC3" w:rsidP="00C02AC3">
            <w:pPr>
              <w:suppressLineNumbers/>
              <w:spacing w:before="0" w:after="0"/>
              <w:rPr>
                <w:rFonts w:ascii="Arial" w:hAnsi="Arial" w:cs="Arial"/>
                <w:color w:val="000000" w:themeColor="text1"/>
                <w:sz w:val="20"/>
                <w:szCs w:val="22"/>
              </w:rPr>
            </w:pPr>
            <w:r w:rsidRPr="008F15D4">
              <w:rPr>
                <w:rFonts w:ascii="Arial" w:hAnsi="Arial" w:cs="Arial"/>
                <w:sz w:val="20"/>
                <w:szCs w:val="22"/>
              </w:rPr>
              <w:t xml:space="preserve">Nachfolgende </w:t>
            </w:r>
            <w:r w:rsidRPr="00EB7C73">
              <w:rPr>
                <w:rFonts w:ascii="Arial" w:hAnsi="Arial" w:cs="Arial"/>
                <w:color w:val="000000" w:themeColor="text1"/>
                <w:sz w:val="20"/>
                <w:szCs w:val="22"/>
              </w:rPr>
              <w:t xml:space="preserve">Anforderungen zur Umsetzung werden erfüllt: </w:t>
            </w:r>
          </w:p>
          <w:p w14:paraId="1AA4AFA5" w14:textId="2EF04B58" w:rsidR="00C02AC3" w:rsidRPr="00EB7C73" w:rsidRDefault="00C02AC3" w:rsidP="00C02AC3">
            <w:pPr>
              <w:pStyle w:val="Listenabsatz"/>
              <w:numPr>
                <w:ilvl w:val="0"/>
                <w:numId w:val="1"/>
              </w:numPr>
              <w:suppressLineNumbers/>
              <w:ind w:left="176" w:hanging="176"/>
              <w:jc w:val="both"/>
              <w:rPr>
                <w:rFonts w:ascii="Arial" w:hAnsi="Arial" w:cs="Arial"/>
                <w:color w:val="000000" w:themeColor="text1"/>
                <w:sz w:val="20"/>
                <w:szCs w:val="22"/>
              </w:rPr>
            </w:pPr>
            <w:r w:rsidRPr="00EB7C73">
              <w:rPr>
                <w:rFonts w:ascii="Arial" w:hAnsi="Arial" w:cs="Arial"/>
                <w:color w:val="000000" w:themeColor="text1"/>
                <w:sz w:val="20"/>
                <w:szCs w:val="22"/>
              </w:rPr>
              <w:t xml:space="preserve">Durchführung einer Sabotageschutzprüfung entsprechend dem Sicherheitsüberprüfungsgesetz </w:t>
            </w:r>
            <w:r w:rsidR="00AC759A">
              <w:rPr>
                <w:rFonts w:ascii="Arial" w:hAnsi="Arial" w:cs="Arial"/>
                <w:color w:val="000000" w:themeColor="text1"/>
                <w:sz w:val="20"/>
                <w:szCs w:val="22"/>
              </w:rPr>
              <w:t>- entfällt</w:t>
            </w:r>
          </w:p>
          <w:p w14:paraId="3AF30C08" w14:textId="74D24482" w:rsidR="00C02AC3" w:rsidRPr="008F15D4" w:rsidRDefault="008168E7" w:rsidP="00C02AC3">
            <w:pPr>
              <w:pStyle w:val="Listenabsatz"/>
              <w:numPr>
                <w:ilvl w:val="0"/>
                <w:numId w:val="1"/>
              </w:numPr>
              <w:suppressLineNumbers/>
              <w:ind w:left="176" w:hanging="176"/>
              <w:jc w:val="both"/>
              <w:rPr>
                <w:rFonts w:ascii="Arial" w:hAnsi="Arial" w:cs="Arial"/>
                <w:sz w:val="20"/>
                <w:szCs w:val="22"/>
              </w:rPr>
            </w:pPr>
            <w:r>
              <w:rPr>
                <w:rFonts w:ascii="Arial" w:hAnsi="Arial" w:cs="Arial"/>
                <w:sz w:val="20"/>
                <w:szCs w:val="22"/>
              </w:rPr>
              <w:t>entfällt</w:t>
            </w:r>
          </w:p>
        </w:tc>
      </w:tr>
      <w:tr w:rsidR="00C02AC3" w:rsidRPr="008F15D4" w14:paraId="1CF2DEC3" w14:textId="77777777" w:rsidTr="008168E7">
        <w:trPr>
          <w:trHeight w:val="4034"/>
        </w:trPr>
        <w:tc>
          <w:tcPr>
            <w:tcW w:w="567" w:type="dxa"/>
            <w:tcMar>
              <w:top w:w="113" w:type="dxa"/>
              <w:bottom w:w="113" w:type="dxa"/>
            </w:tcMar>
          </w:tcPr>
          <w:p w14:paraId="3165FCF1" w14:textId="5FFB9B8E" w:rsidR="00C02AC3" w:rsidRPr="002F415D" w:rsidRDefault="00C02AC3" w:rsidP="002F415D">
            <w:pPr>
              <w:pStyle w:val="berschrift1"/>
              <w:rPr>
                <w:rFonts w:ascii="Arial" w:hAnsi="Arial" w:cs="Arial"/>
                <w:b/>
                <w:color w:val="auto"/>
                <w:sz w:val="22"/>
                <w:szCs w:val="22"/>
              </w:rPr>
            </w:pPr>
            <w:r w:rsidRPr="002F415D">
              <w:rPr>
                <w:rFonts w:ascii="Arial" w:hAnsi="Arial" w:cs="Arial"/>
                <w:b/>
                <w:color w:val="auto"/>
                <w:sz w:val="22"/>
                <w:szCs w:val="22"/>
              </w:rPr>
              <w:t>VII.</w:t>
            </w:r>
          </w:p>
        </w:tc>
        <w:tc>
          <w:tcPr>
            <w:tcW w:w="2552" w:type="dxa"/>
            <w:tcMar>
              <w:top w:w="113" w:type="dxa"/>
              <w:bottom w:w="113" w:type="dxa"/>
            </w:tcMar>
          </w:tcPr>
          <w:p w14:paraId="273EAD92" w14:textId="77777777" w:rsidR="00C02AC3" w:rsidRPr="002F415D" w:rsidRDefault="00C02AC3" w:rsidP="002F415D">
            <w:pPr>
              <w:pStyle w:val="berschrift1"/>
              <w:rPr>
                <w:rFonts w:ascii="Arial" w:hAnsi="Arial" w:cs="Arial"/>
                <w:b/>
                <w:color w:val="auto"/>
                <w:sz w:val="22"/>
                <w:szCs w:val="22"/>
              </w:rPr>
            </w:pPr>
            <w:r w:rsidRPr="002F415D">
              <w:rPr>
                <w:rFonts w:ascii="Arial" w:hAnsi="Arial" w:cs="Arial"/>
                <w:b/>
                <w:color w:val="auto"/>
                <w:sz w:val="22"/>
                <w:szCs w:val="22"/>
              </w:rPr>
              <w:t>Telearbeit</w:t>
            </w:r>
          </w:p>
          <w:p w14:paraId="30A5651F" w14:textId="4AC692DF" w:rsidR="00C02AC3" w:rsidRPr="002F415D" w:rsidRDefault="00C02AC3" w:rsidP="002F415D">
            <w:pPr>
              <w:pStyle w:val="berschrift1"/>
              <w:rPr>
                <w:rFonts w:ascii="Arial" w:hAnsi="Arial" w:cs="Arial"/>
                <w:b/>
                <w:color w:val="auto"/>
                <w:sz w:val="22"/>
                <w:szCs w:val="22"/>
              </w:rPr>
            </w:pPr>
          </w:p>
        </w:tc>
        <w:tc>
          <w:tcPr>
            <w:tcW w:w="6520" w:type="dxa"/>
            <w:tcMar>
              <w:top w:w="113" w:type="dxa"/>
              <w:bottom w:w="113" w:type="dxa"/>
            </w:tcMar>
          </w:tcPr>
          <w:p w14:paraId="2E466E90" w14:textId="57C9BB11"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Die Telearbeitsplätze sind vom Datenschutzbeauftragten des Auftragnehmers regelmäßig auf Datenschutzkonformität zu prüfen/zu kontrollieren (d.</w:t>
            </w:r>
            <w:r w:rsidR="00784A0F">
              <w:rPr>
                <w:rFonts w:ascii="Arial" w:hAnsi="Arial" w:cs="Arial"/>
                <w:sz w:val="20"/>
                <w:szCs w:val="22"/>
              </w:rPr>
              <w:t xml:space="preserve"> </w:t>
            </w:r>
            <w:r w:rsidRPr="008F15D4">
              <w:rPr>
                <w:rFonts w:ascii="Arial" w:hAnsi="Arial" w:cs="Arial"/>
                <w:sz w:val="20"/>
                <w:szCs w:val="22"/>
              </w:rPr>
              <w:t>h. mindestens vor Beginn der Telearbeit und laufend alle zwei Jahre).</w:t>
            </w:r>
          </w:p>
          <w:p w14:paraId="5F0C5AA2" w14:textId="77777777"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Die Telearbeitsplätze sind so zu gestalten, dass unbefugte Dritte keine Kenntnis von personenbezogenen Daten nehmen können.</w:t>
            </w:r>
          </w:p>
          <w:p w14:paraId="77FDEE43" w14:textId="67473711" w:rsidR="00C02AC3" w:rsidRPr="008F15D4" w:rsidRDefault="00C02AC3" w:rsidP="00C02AC3">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Der Transport dienstlicher Unterlagen muss in einem verschlossenen Behältnis (z.</w:t>
            </w:r>
            <w:r w:rsidR="00784A0F">
              <w:rPr>
                <w:rFonts w:ascii="Arial" w:hAnsi="Arial" w:cs="Arial"/>
                <w:sz w:val="20"/>
                <w:szCs w:val="22"/>
              </w:rPr>
              <w:t xml:space="preserve"> </w:t>
            </w:r>
            <w:r w:rsidRPr="008F15D4">
              <w:rPr>
                <w:rFonts w:ascii="Arial" w:hAnsi="Arial" w:cs="Arial"/>
                <w:sz w:val="20"/>
                <w:szCs w:val="22"/>
              </w:rPr>
              <w:t xml:space="preserve">B. verschließbarer „Pilotenkoffer“) erfolgen. Außerhalb der Aufgabenerledigung sind dienstliche Unterlagen in der Arbeitsstätte verschlossen und gegen den Zugriff Dritter, dies gilt auch für Familienangehörige und Haushaltsangehörige, gesichert aufzubewahren. </w:t>
            </w:r>
          </w:p>
          <w:p w14:paraId="63AA7261" w14:textId="599AC48D" w:rsidR="00C02AC3" w:rsidRPr="008F15D4" w:rsidRDefault="00C02AC3" w:rsidP="003B4C65">
            <w:pPr>
              <w:pStyle w:val="Listenabsatz"/>
              <w:numPr>
                <w:ilvl w:val="0"/>
                <w:numId w:val="1"/>
              </w:numPr>
              <w:suppressLineNumbers/>
              <w:ind w:left="176" w:hanging="176"/>
              <w:jc w:val="both"/>
              <w:rPr>
                <w:rFonts w:ascii="Arial" w:hAnsi="Arial" w:cs="Arial"/>
                <w:sz w:val="20"/>
                <w:szCs w:val="22"/>
              </w:rPr>
            </w:pPr>
            <w:r w:rsidRPr="008F15D4">
              <w:rPr>
                <w:rFonts w:ascii="Arial" w:hAnsi="Arial" w:cs="Arial"/>
                <w:sz w:val="20"/>
                <w:szCs w:val="22"/>
              </w:rPr>
              <w:t xml:space="preserve">Fehlausdrucke dürfen nicht im Hausmüll entsorgt werden, sondern sind in der </w:t>
            </w:r>
            <w:r w:rsidR="003B4C65">
              <w:rPr>
                <w:rFonts w:ascii="Arial" w:hAnsi="Arial" w:cs="Arial"/>
                <w:sz w:val="20"/>
                <w:szCs w:val="22"/>
              </w:rPr>
              <w:t xml:space="preserve">Arbeitsstätte des Auftragnehmers </w:t>
            </w:r>
            <w:r w:rsidRPr="008F15D4">
              <w:rPr>
                <w:rFonts w:ascii="Arial" w:hAnsi="Arial" w:cs="Arial"/>
                <w:sz w:val="20"/>
                <w:szCs w:val="22"/>
              </w:rPr>
              <w:t xml:space="preserve">einer datenschutzkonformen Vernichtung durch Einwurf in die entsprechenden Behälter zuzuführen. </w:t>
            </w:r>
          </w:p>
        </w:tc>
      </w:tr>
    </w:tbl>
    <w:p w14:paraId="2C58AB6B" w14:textId="2EE6BD12" w:rsidR="009F6BEC" w:rsidRPr="008C3948" w:rsidRDefault="009F6BEC" w:rsidP="000F77C1">
      <w:pPr>
        <w:spacing w:after="0"/>
        <w:rPr>
          <w:rFonts w:ascii="Arial" w:hAnsi="Arial" w:cs="Arial"/>
          <w:sz w:val="10"/>
        </w:rPr>
      </w:pPr>
    </w:p>
    <w:p w14:paraId="60B4F3C6" w14:textId="4BDFEF4F" w:rsidR="009F6BEC" w:rsidRPr="00EB7C73" w:rsidRDefault="009F6BEC" w:rsidP="008C3948">
      <w:pPr>
        <w:pStyle w:val="Default"/>
        <w:numPr>
          <w:ilvl w:val="0"/>
          <w:numId w:val="13"/>
        </w:numPr>
        <w:ind w:left="426"/>
        <w:jc w:val="both"/>
        <w:rPr>
          <w:rFonts w:ascii="Arial" w:hAnsi="Arial" w:cs="Arial"/>
          <w:color w:val="000000" w:themeColor="text1"/>
          <w:sz w:val="20"/>
          <w:szCs w:val="22"/>
        </w:rPr>
      </w:pPr>
      <w:r w:rsidRPr="00EB7C73">
        <w:rPr>
          <w:rFonts w:ascii="Arial" w:hAnsi="Arial" w:cs="Arial"/>
          <w:color w:val="000000" w:themeColor="text1"/>
          <w:sz w:val="20"/>
          <w:szCs w:val="22"/>
        </w:rPr>
        <w:t xml:space="preserve">Technische und organisatorische Maßnahmen unterliegen dem technischen Fortschritt. Insoweit ist es dem Auftragnehmer </w:t>
      </w:r>
      <w:r w:rsidR="00B27815" w:rsidRPr="00EB7C73">
        <w:rPr>
          <w:rFonts w:ascii="Arial" w:hAnsi="Arial" w:cs="Arial"/>
          <w:color w:val="000000" w:themeColor="text1"/>
          <w:sz w:val="20"/>
          <w:szCs w:val="22"/>
        </w:rPr>
        <w:t xml:space="preserve">mit Ausnahme von Abs. 1 </w:t>
      </w:r>
      <w:r w:rsidR="00BB5886">
        <w:rPr>
          <w:rFonts w:ascii="Arial" w:hAnsi="Arial" w:cs="Arial"/>
          <w:color w:val="000000" w:themeColor="text1"/>
          <w:sz w:val="20"/>
          <w:szCs w:val="22"/>
        </w:rPr>
        <w:t xml:space="preserve">lfd. </w:t>
      </w:r>
      <w:r w:rsidR="00B27815" w:rsidRPr="00EB7C73">
        <w:rPr>
          <w:rFonts w:ascii="Arial" w:hAnsi="Arial" w:cs="Arial"/>
          <w:color w:val="000000" w:themeColor="text1"/>
          <w:sz w:val="20"/>
          <w:szCs w:val="22"/>
        </w:rPr>
        <w:t xml:space="preserve">Nrn. </w:t>
      </w:r>
      <w:r w:rsidR="00FF5F03">
        <w:rPr>
          <w:rFonts w:ascii="Arial" w:hAnsi="Arial" w:cs="Arial"/>
          <w:color w:val="000000" w:themeColor="text1"/>
          <w:sz w:val="20"/>
          <w:szCs w:val="22"/>
        </w:rPr>
        <w:t>I.</w:t>
      </w:r>
      <w:r w:rsidR="00F85701">
        <w:rPr>
          <w:rFonts w:ascii="Arial" w:hAnsi="Arial" w:cs="Arial"/>
          <w:color w:val="000000" w:themeColor="text1"/>
          <w:sz w:val="20"/>
          <w:szCs w:val="22"/>
        </w:rPr>
        <w:t xml:space="preserve"> 4</w:t>
      </w:r>
      <w:r w:rsidR="00FF5F03">
        <w:rPr>
          <w:rFonts w:ascii="Arial" w:hAnsi="Arial" w:cs="Arial"/>
          <w:color w:val="000000" w:themeColor="text1"/>
          <w:sz w:val="20"/>
          <w:szCs w:val="22"/>
        </w:rPr>
        <w:t xml:space="preserve">, V., VI. und VII. </w:t>
      </w:r>
      <w:r w:rsidRPr="00EB7C73">
        <w:rPr>
          <w:rFonts w:ascii="Arial" w:hAnsi="Arial" w:cs="Arial"/>
          <w:color w:val="000000" w:themeColor="text1"/>
          <w:sz w:val="20"/>
          <w:szCs w:val="22"/>
        </w:rPr>
        <w:t>gestattet, alternative adäquate Maßnahmen umzusetzen. Dabei dürfen die festgelegten Maßnahmen nicht unterschritten werden.</w:t>
      </w:r>
      <w:r w:rsidR="00BE1792">
        <w:rPr>
          <w:rFonts w:ascii="Arial" w:hAnsi="Arial" w:cs="Arial"/>
          <w:color w:val="000000" w:themeColor="text1"/>
          <w:sz w:val="20"/>
          <w:szCs w:val="22"/>
        </w:rPr>
        <w:t xml:space="preserve"> </w:t>
      </w:r>
      <w:r w:rsidR="00A266A8" w:rsidRPr="00A266A8">
        <w:rPr>
          <w:rFonts w:ascii="Arial" w:hAnsi="Arial" w:cs="Arial"/>
          <w:color w:val="000000" w:themeColor="text1"/>
          <w:sz w:val="20"/>
          <w:szCs w:val="22"/>
        </w:rPr>
        <w:t>Wesentliche Änderungen sind zu dokumentieren.</w:t>
      </w:r>
      <w:r w:rsidRPr="00EB7C73">
        <w:rPr>
          <w:rFonts w:ascii="Arial" w:hAnsi="Arial" w:cs="Arial"/>
          <w:color w:val="000000" w:themeColor="text1"/>
          <w:sz w:val="20"/>
          <w:szCs w:val="22"/>
        </w:rPr>
        <w:t xml:space="preserve"> </w:t>
      </w:r>
      <w:r w:rsidR="007466C6" w:rsidRPr="00EB7C73">
        <w:rPr>
          <w:rFonts w:ascii="Arial" w:hAnsi="Arial" w:cs="Arial"/>
          <w:color w:val="000000" w:themeColor="text1"/>
          <w:sz w:val="20"/>
          <w:szCs w:val="22"/>
        </w:rPr>
        <w:t xml:space="preserve">Die im Vertrag vereinbarten Regelungen zum Datenschutz bleiben unberührt. </w:t>
      </w:r>
    </w:p>
    <w:p w14:paraId="1BD7531D" w14:textId="6F3A2C96" w:rsidR="006C7FB3" w:rsidRPr="007466C6" w:rsidRDefault="006C7FB3" w:rsidP="00D41436">
      <w:pPr>
        <w:pStyle w:val="Default"/>
        <w:numPr>
          <w:ilvl w:val="0"/>
          <w:numId w:val="13"/>
        </w:numPr>
        <w:spacing w:before="120"/>
        <w:ind w:left="426"/>
        <w:jc w:val="both"/>
        <w:rPr>
          <w:rFonts w:ascii="Arial" w:hAnsi="Arial" w:cs="Arial"/>
          <w:color w:val="auto"/>
          <w:sz w:val="20"/>
          <w:szCs w:val="22"/>
        </w:rPr>
      </w:pPr>
      <w:r w:rsidRPr="007466C6">
        <w:rPr>
          <w:rFonts w:ascii="Arial" w:hAnsi="Arial" w:cs="Arial"/>
          <w:color w:val="auto"/>
          <w:sz w:val="20"/>
          <w:szCs w:val="22"/>
        </w:rPr>
        <w:t xml:space="preserve">Verfügt der Auftragnehmer bezüglich der allgemeinen, nicht auftragsspezifischen, technischen und organisatorischen Maßnahmen </w:t>
      </w:r>
      <w:r w:rsidR="00BB5886">
        <w:rPr>
          <w:rFonts w:ascii="Arial" w:hAnsi="Arial" w:cs="Arial"/>
          <w:color w:val="auto"/>
          <w:sz w:val="20"/>
          <w:szCs w:val="22"/>
        </w:rPr>
        <w:t xml:space="preserve">über </w:t>
      </w:r>
      <w:r w:rsidRPr="007466C6">
        <w:rPr>
          <w:rFonts w:ascii="Arial" w:hAnsi="Arial" w:cs="Arial"/>
          <w:color w:val="auto"/>
          <w:sz w:val="20"/>
          <w:szCs w:val="22"/>
        </w:rPr>
        <w:t>ein umfassendes und aktuelles Datenschutz- und IT-Sicherheitskonzept, kann dies bei Vorlage und nach Prüfung durch den Auftraggeber di</w:t>
      </w:r>
      <w:r w:rsidR="00454250" w:rsidRPr="007466C6">
        <w:rPr>
          <w:rFonts w:ascii="Arial" w:hAnsi="Arial" w:cs="Arial"/>
          <w:color w:val="auto"/>
          <w:sz w:val="20"/>
          <w:szCs w:val="22"/>
        </w:rPr>
        <w:t>e</w:t>
      </w:r>
      <w:r w:rsidRPr="007466C6">
        <w:rPr>
          <w:rFonts w:ascii="Arial" w:hAnsi="Arial" w:cs="Arial"/>
          <w:color w:val="auto"/>
          <w:sz w:val="20"/>
          <w:szCs w:val="22"/>
        </w:rPr>
        <w:t xml:space="preserve"> vorstehend festgelegten </w:t>
      </w:r>
      <w:r w:rsidR="00454250" w:rsidRPr="007466C6">
        <w:rPr>
          <w:rFonts w:ascii="Arial" w:hAnsi="Arial" w:cs="Arial"/>
          <w:color w:val="auto"/>
          <w:sz w:val="20"/>
          <w:szCs w:val="22"/>
        </w:rPr>
        <w:t xml:space="preserve">technischen </w:t>
      </w:r>
      <w:r w:rsidR="00BB5886">
        <w:rPr>
          <w:rFonts w:ascii="Arial" w:hAnsi="Arial" w:cs="Arial"/>
          <w:color w:val="auto"/>
          <w:sz w:val="20"/>
          <w:szCs w:val="22"/>
        </w:rPr>
        <w:t xml:space="preserve">und </w:t>
      </w:r>
      <w:r w:rsidRPr="007466C6">
        <w:rPr>
          <w:rFonts w:ascii="Arial" w:hAnsi="Arial" w:cs="Arial"/>
          <w:color w:val="auto"/>
          <w:sz w:val="20"/>
          <w:szCs w:val="22"/>
        </w:rPr>
        <w:t>organis</w:t>
      </w:r>
      <w:r w:rsidR="00454250" w:rsidRPr="007466C6">
        <w:rPr>
          <w:rFonts w:ascii="Arial" w:hAnsi="Arial" w:cs="Arial"/>
          <w:color w:val="auto"/>
          <w:sz w:val="20"/>
          <w:szCs w:val="22"/>
        </w:rPr>
        <w:t>a</w:t>
      </w:r>
      <w:r w:rsidRPr="007466C6">
        <w:rPr>
          <w:rFonts w:ascii="Arial" w:hAnsi="Arial" w:cs="Arial"/>
          <w:color w:val="auto"/>
          <w:sz w:val="20"/>
          <w:szCs w:val="22"/>
        </w:rPr>
        <w:t>torischen</w:t>
      </w:r>
      <w:r w:rsidR="00454250" w:rsidRPr="007466C6">
        <w:rPr>
          <w:rFonts w:ascii="Arial" w:hAnsi="Arial" w:cs="Arial"/>
          <w:color w:val="auto"/>
          <w:sz w:val="20"/>
          <w:szCs w:val="22"/>
        </w:rPr>
        <w:t xml:space="preserve"> Maßnahmen ersetzen</w:t>
      </w:r>
      <w:r w:rsidR="002C66A8" w:rsidRPr="007466C6">
        <w:rPr>
          <w:rFonts w:ascii="Arial" w:hAnsi="Arial" w:cs="Arial"/>
          <w:color w:val="auto"/>
          <w:sz w:val="20"/>
          <w:szCs w:val="22"/>
        </w:rPr>
        <w:t xml:space="preserve">, solange </w:t>
      </w:r>
      <w:r w:rsidR="002B537F">
        <w:rPr>
          <w:rFonts w:ascii="Arial" w:hAnsi="Arial" w:cs="Arial"/>
          <w:color w:val="auto"/>
          <w:sz w:val="20"/>
          <w:szCs w:val="22"/>
        </w:rPr>
        <w:t>das Niveau der oben genannten</w:t>
      </w:r>
      <w:r w:rsidR="002C66A8" w:rsidRPr="007466C6">
        <w:rPr>
          <w:rFonts w:ascii="Arial" w:hAnsi="Arial" w:cs="Arial"/>
          <w:color w:val="auto"/>
          <w:sz w:val="20"/>
          <w:szCs w:val="22"/>
        </w:rPr>
        <w:t xml:space="preserve"> Maßnahmen nicht unterschritten w</w:t>
      </w:r>
      <w:r w:rsidR="002B537F">
        <w:rPr>
          <w:rFonts w:ascii="Arial" w:hAnsi="Arial" w:cs="Arial"/>
          <w:color w:val="auto"/>
          <w:sz w:val="20"/>
          <w:szCs w:val="22"/>
        </w:rPr>
        <w:t>ird</w:t>
      </w:r>
      <w:r w:rsidR="002C66A8" w:rsidRPr="007466C6">
        <w:rPr>
          <w:rFonts w:ascii="Arial" w:hAnsi="Arial" w:cs="Arial"/>
          <w:color w:val="auto"/>
          <w:sz w:val="20"/>
          <w:szCs w:val="22"/>
        </w:rPr>
        <w:t xml:space="preserve">. </w:t>
      </w:r>
      <w:r w:rsidRPr="007466C6">
        <w:rPr>
          <w:rFonts w:ascii="Arial" w:hAnsi="Arial" w:cs="Arial"/>
          <w:color w:val="auto"/>
          <w:sz w:val="20"/>
          <w:szCs w:val="22"/>
        </w:rPr>
        <w:t xml:space="preserve"> D</w:t>
      </w:r>
      <w:r w:rsidR="00454250" w:rsidRPr="007466C6">
        <w:rPr>
          <w:rFonts w:ascii="Arial" w:hAnsi="Arial" w:cs="Arial"/>
          <w:color w:val="auto"/>
          <w:sz w:val="20"/>
          <w:szCs w:val="22"/>
        </w:rPr>
        <w:t>a</w:t>
      </w:r>
      <w:r w:rsidRPr="007466C6">
        <w:rPr>
          <w:rFonts w:ascii="Arial" w:hAnsi="Arial" w:cs="Arial"/>
          <w:color w:val="auto"/>
          <w:sz w:val="20"/>
          <w:szCs w:val="22"/>
        </w:rPr>
        <w:t>s</w:t>
      </w:r>
      <w:r w:rsidR="00454250" w:rsidRPr="007466C6">
        <w:rPr>
          <w:rFonts w:ascii="Arial" w:hAnsi="Arial" w:cs="Arial"/>
          <w:color w:val="auto"/>
          <w:sz w:val="20"/>
          <w:szCs w:val="22"/>
        </w:rPr>
        <w:t xml:space="preserve"> Datenschutz- und IT-Sicherheitskonzept wird </w:t>
      </w:r>
      <w:r w:rsidRPr="007466C6">
        <w:rPr>
          <w:rFonts w:ascii="Arial" w:hAnsi="Arial" w:cs="Arial"/>
          <w:color w:val="auto"/>
          <w:sz w:val="20"/>
          <w:szCs w:val="22"/>
        </w:rPr>
        <w:t xml:space="preserve">Grundlage des Auftrags und </w:t>
      </w:r>
      <w:r w:rsidR="00BB5886">
        <w:rPr>
          <w:rFonts w:ascii="Arial" w:hAnsi="Arial" w:cs="Arial"/>
          <w:color w:val="auto"/>
          <w:sz w:val="20"/>
          <w:szCs w:val="22"/>
        </w:rPr>
        <w:t xml:space="preserve">von dem Auftragnehmer </w:t>
      </w:r>
      <w:r w:rsidRPr="007466C6">
        <w:rPr>
          <w:rFonts w:ascii="Arial" w:hAnsi="Arial" w:cs="Arial"/>
          <w:color w:val="auto"/>
          <w:sz w:val="20"/>
          <w:szCs w:val="22"/>
        </w:rPr>
        <w:t>in der jeweils aktuellen Fassung bei Anforderung</w:t>
      </w:r>
      <w:r w:rsidR="00BB5886">
        <w:rPr>
          <w:rFonts w:ascii="Arial" w:hAnsi="Arial" w:cs="Arial"/>
          <w:color w:val="auto"/>
          <w:sz w:val="20"/>
          <w:szCs w:val="22"/>
        </w:rPr>
        <w:t xml:space="preserve"> des Auftraggebers diesem</w:t>
      </w:r>
      <w:r w:rsidRPr="007466C6">
        <w:rPr>
          <w:rFonts w:ascii="Arial" w:hAnsi="Arial" w:cs="Arial"/>
          <w:color w:val="auto"/>
          <w:sz w:val="20"/>
          <w:szCs w:val="22"/>
        </w:rPr>
        <w:t xml:space="preserve"> vorgelegt. </w:t>
      </w:r>
    </w:p>
    <w:p w14:paraId="2E9C2E71" w14:textId="77777777" w:rsidR="009F6BEC" w:rsidRDefault="009F6BEC" w:rsidP="00EA7BE2">
      <w:pPr>
        <w:pStyle w:val="Default"/>
        <w:numPr>
          <w:ilvl w:val="0"/>
          <w:numId w:val="13"/>
        </w:numPr>
        <w:spacing w:before="120"/>
        <w:ind w:left="426"/>
        <w:jc w:val="both"/>
        <w:rPr>
          <w:rFonts w:ascii="Arial" w:hAnsi="Arial" w:cs="Arial"/>
          <w:color w:val="auto"/>
          <w:sz w:val="20"/>
          <w:szCs w:val="22"/>
        </w:rPr>
      </w:pPr>
      <w:r w:rsidRPr="000F5955">
        <w:rPr>
          <w:rFonts w:ascii="Arial" w:hAnsi="Arial" w:cs="Arial"/>
          <w:color w:val="auto"/>
          <w:sz w:val="20"/>
          <w:szCs w:val="22"/>
        </w:rPr>
        <w:t xml:space="preserve">Der Auftragnehmer wird dem Auftraggeber auf Anforderung die zur Wahrung seiner Verpflichtung zur Auftragskontrolle erforderlichen Auskünfte geben und die entsprechenden Nachweise verfügbar machen. </w:t>
      </w:r>
    </w:p>
    <w:sectPr w:rsidR="009F6BEC" w:rsidSect="007F43C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28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3D412" w14:textId="77777777" w:rsidR="00664EC9" w:rsidRDefault="00664EC9" w:rsidP="009F6BEC">
      <w:pPr>
        <w:spacing w:before="0" w:after="0"/>
      </w:pPr>
      <w:r>
        <w:separator/>
      </w:r>
    </w:p>
  </w:endnote>
  <w:endnote w:type="continuationSeparator" w:id="0">
    <w:p w14:paraId="0BBB1480" w14:textId="77777777" w:rsidR="00664EC9" w:rsidRDefault="00664EC9" w:rsidP="009F6B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etaNormal-Roman">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EA97" w14:textId="77777777" w:rsidR="00F5259B" w:rsidRDefault="00F525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628311791"/>
      <w:docPartObj>
        <w:docPartGallery w:val="Page Numbers (Bottom of Page)"/>
        <w:docPartUnique/>
      </w:docPartObj>
    </w:sdtPr>
    <w:sdtEndPr/>
    <w:sdtContent>
      <w:sdt>
        <w:sdtPr>
          <w:rPr>
            <w:rFonts w:ascii="Arial" w:hAnsi="Arial" w:cs="Arial"/>
          </w:rPr>
          <w:id w:val="-827516203"/>
          <w:docPartObj>
            <w:docPartGallery w:val="Page Numbers (Bottom of Page)"/>
            <w:docPartUnique/>
          </w:docPartObj>
        </w:sdtPr>
        <w:sdtEndPr/>
        <w:sdtContent>
          <w:p w14:paraId="209650EB" w14:textId="62F96928" w:rsidR="00E5406C" w:rsidRPr="00637547" w:rsidRDefault="00590EEC" w:rsidP="00637547">
            <w:pPr>
              <w:pStyle w:val="Fuzeile"/>
              <w:pBdr>
                <w:top w:val="single" w:sz="4" w:space="1" w:color="auto"/>
              </w:pBdr>
              <w:jc w:val="right"/>
              <w:rPr>
                <w:rFonts w:ascii="Arial" w:hAnsi="Arial" w:cs="Arial"/>
              </w:rPr>
            </w:pPr>
            <w:r w:rsidRPr="003B51AB">
              <w:rPr>
                <w:rFonts w:ascii="Arial" w:hAnsi="Arial" w:cs="Arial"/>
                <w:sz w:val="16"/>
              </w:rPr>
              <w:t xml:space="preserve">Debitkarte </w:t>
            </w:r>
            <w:r w:rsidRPr="003B51AB">
              <w:rPr>
                <w:rFonts w:ascii="Arial" w:hAnsi="Arial" w:cs="Arial"/>
                <w:sz w:val="16"/>
              </w:rPr>
              <w:t>2026</w:t>
            </w:r>
            <w:r w:rsidR="00F5259B">
              <w:rPr>
                <w:rFonts w:ascii="Arial" w:hAnsi="Arial" w:cs="Arial"/>
                <w:sz w:val="16"/>
              </w:rPr>
              <w:t>-2</w:t>
            </w:r>
            <w:r w:rsidRPr="003B51AB">
              <w:rPr>
                <w:rFonts w:ascii="Arial" w:hAnsi="Arial" w:cs="Arial"/>
                <w:sz w:val="16"/>
              </w:rPr>
              <w:t xml:space="preserve"> (</w:t>
            </w:r>
            <w:r w:rsidR="00F5259B" w:rsidRPr="00F5259B">
              <w:rPr>
                <w:rFonts w:ascii="Arial" w:hAnsi="Arial" w:cs="Arial"/>
                <w:sz w:val="16"/>
              </w:rPr>
              <w:t>12-26-00290 / alt: 12-26-00011</w:t>
            </w:r>
            <w:r w:rsidRPr="003B51AB">
              <w:rPr>
                <w:rFonts w:ascii="Arial" w:hAnsi="Arial" w:cs="Arial"/>
                <w:sz w:val="16"/>
              </w:rPr>
              <w:t>)</w:t>
            </w:r>
            <w:r w:rsidR="00637547" w:rsidRPr="003B51AB">
              <w:rPr>
                <w:rFonts w:ascii="Arial" w:hAnsi="Arial" w:cs="Arial"/>
                <w:sz w:val="16"/>
              </w:rPr>
              <w:t xml:space="preserve">, Anlage </w:t>
            </w:r>
            <w:r w:rsidRPr="003B51AB">
              <w:rPr>
                <w:rFonts w:ascii="Arial" w:hAnsi="Arial" w:cs="Arial"/>
                <w:sz w:val="16"/>
              </w:rPr>
              <w:t>3 TOM</w:t>
            </w:r>
            <w:r w:rsidR="000F77C1" w:rsidRPr="003B51AB">
              <w:rPr>
                <w:rFonts w:ascii="Arial" w:hAnsi="Arial" w:cs="Arial"/>
                <w:sz w:val="16"/>
              </w:rPr>
              <w:t xml:space="preserve"> zur Leistungsbeschreibung</w:t>
            </w:r>
            <w:r w:rsidR="000F77C1" w:rsidRPr="00637547">
              <w:rPr>
                <w:rFonts w:ascii="Arial" w:hAnsi="Arial" w:cs="Arial"/>
                <w:sz w:val="16"/>
              </w:rPr>
              <w:tab/>
            </w:r>
            <w:r w:rsidR="000F77C1" w:rsidRPr="00637547">
              <w:rPr>
                <w:rFonts w:ascii="Arial" w:hAnsi="Arial" w:cs="Arial"/>
                <w:sz w:val="16"/>
              </w:rPr>
              <w:tab/>
            </w:r>
            <w:r w:rsidR="000062D0" w:rsidRPr="00637547">
              <w:rPr>
                <w:rFonts w:ascii="Arial" w:hAnsi="Arial" w:cs="Arial"/>
                <w:sz w:val="16"/>
              </w:rPr>
              <w:t xml:space="preserve">   </w:t>
            </w:r>
            <w:r w:rsidR="000F77C1" w:rsidRPr="00637547">
              <w:rPr>
                <w:rFonts w:ascii="Arial" w:hAnsi="Arial" w:cs="Arial"/>
                <w:sz w:val="16"/>
              </w:rPr>
              <w:t xml:space="preserve">Seite </w:t>
            </w:r>
            <w:r w:rsidR="000F77C1" w:rsidRPr="00637547">
              <w:rPr>
                <w:rFonts w:ascii="Arial" w:hAnsi="Arial" w:cs="Arial"/>
                <w:sz w:val="16"/>
              </w:rPr>
              <w:fldChar w:fldCharType="begin"/>
            </w:r>
            <w:r w:rsidR="000F77C1" w:rsidRPr="00637547">
              <w:rPr>
                <w:rFonts w:ascii="Arial" w:hAnsi="Arial" w:cs="Arial"/>
                <w:sz w:val="16"/>
              </w:rPr>
              <w:instrText xml:space="preserve"> PAGE </w:instrText>
            </w:r>
            <w:r w:rsidR="000F77C1" w:rsidRPr="00637547">
              <w:rPr>
                <w:rFonts w:ascii="Arial" w:hAnsi="Arial" w:cs="Arial"/>
                <w:sz w:val="16"/>
              </w:rPr>
              <w:fldChar w:fldCharType="separate"/>
            </w:r>
            <w:r w:rsidR="002F415D">
              <w:rPr>
                <w:rFonts w:ascii="Arial" w:hAnsi="Arial" w:cs="Arial"/>
                <w:noProof/>
                <w:sz w:val="16"/>
              </w:rPr>
              <w:t>5</w:t>
            </w:r>
            <w:r w:rsidR="000F77C1" w:rsidRPr="00637547">
              <w:rPr>
                <w:rFonts w:ascii="Arial" w:hAnsi="Arial" w:cs="Arial"/>
                <w:sz w:val="16"/>
              </w:rPr>
              <w:fldChar w:fldCharType="end"/>
            </w:r>
            <w:r w:rsidR="000F77C1" w:rsidRPr="00637547">
              <w:rPr>
                <w:rFonts w:ascii="Arial" w:hAnsi="Arial" w:cs="Arial"/>
                <w:sz w:val="16"/>
              </w:rPr>
              <w:t xml:space="preserve"> von </w:t>
            </w:r>
            <w:r w:rsidR="000F77C1" w:rsidRPr="00637547">
              <w:rPr>
                <w:rFonts w:ascii="Arial" w:hAnsi="Arial" w:cs="Arial"/>
                <w:sz w:val="16"/>
              </w:rPr>
              <w:fldChar w:fldCharType="begin"/>
            </w:r>
            <w:r w:rsidR="000F77C1" w:rsidRPr="00637547">
              <w:rPr>
                <w:rFonts w:ascii="Arial" w:hAnsi="Arial" w:cs="Arial"/>
                <w:sz w:val="16"/>
              </w:rPr>
              <w:instrText xml:space="preserve"> NUMPAGES </w:instrText>
            </w:r>
            <w:r w:rsidR="000F77C1" w:rsidRPr="00637547">
              <w:rPr>
                <w:rFonts w:ascii="Arial" w:hAnsi="Arial" w:cs="Arial"/>
                <w:sz w:val="16"/>
              </w:rPr>
              <w:fldChar w:fldCharType="separate"/>
            </w:r>
            <w:r w:rsidR="002F415D">
              <w:rPr>
                <w:rFonts w:ascii="Arial" w:hAnsi="Arial" w:cs="Arial"/>
                <w:noProof/>
                <w:sz w:val="16"/>
              </w:rPr>
              <w:t>7</w:t>
            </w:r>
            <w:r w:rsidR="000F77C1" w:rsidRPr="00637547">
              <w:rPr>
                <w:rFonts w:ascii="Arial" w:hAnsi="Arial" w:cs="Arial"/>
                <w:sz w:val="16"/>
              </w:rPr>
              <w:fldChar w:fldCharType="end"/>
            </w:r>
          </w:p>
        </w:sdtContent>
      </w:sdt>
    </w:sdtContent>
  </w:sdt>
  <w:p w14:paraId="41AAFDFE" w14:textId="77777777" w:rsidR="00E5406C" w:rsidRPr="00637547" w:rsidRDefault="00E5406C">
    <w:pPr>
      <w:pStyle w:val="Fuzeile"/>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04A4" w14:textId="77777777" w:rsidR="00F5259B" w:rsidRDefault="00F525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D785" w14:textId="77777777" w:rsidR="00664EC9" w:rsidRDefault="00664EC9" w:rsidP="009F6BEC">
      <w:pPr>
        <w:spacing w:before="0" w:after="0"/>
      </w:pPr>
      <w:r>
        <w:separator/>
      </w:r>
    </w:p>
  </w:footnote>
  <w:footnote w:type="continuationSeparator" w:id="0">
    <w:p w14:paraId="7BCC178D" w14:textId="77777777" w:rsidR="00664EC9" w:rsidRDefault="00664EC9" w:rsidP="009F6BE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48DF" w14:textId="77777777" w:rsidR="00F5259B" w:rsidRDefault="00F525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D852" w14:textId="41FF90B8" w:rsidR="008F15D4" w:rsidRPr="0000584B" w:rsidRDefault="008F15D4" w:rsidP="0000584B">
    <w:pPr>
      <w:pStyle w:val="Kopfzeile"/>
      <w:tabs>
        <w:tab w:val="clear" w:pos="4536"/>
        <w:tab w:val="clear" w:pos="9072"/>
        <w:tab w:val="center" w:pos="3045"/>
      </w:tabs>
      <w:rPr>
        <w:rFonts w:ascii="MetaNormal-Roman" w:hAnsi="MetaNormal-Roman"/>
        <w:b/>
        <w:bCs/>
        <w:sz w:val="32"/>
        <w:szCs w:val="32"/>
      </w:rPr>
    </w:pPr>
    <w:r>
      <w:rPr>
        <w:rFonts w:ascii="MetaNormal-Roman" w:hAnsi="MetaNormal-Roman"/>
        <w:b/>
        <w:bCs/>
        <w:noProof/>
        <w:sz w:val="32"/>
        <w:szCs w:val="32"/>
      </w:rPr>
      <w:drawing>
        <wp:anchor distT="0" distB="0" distL="114300" distR="114300" simplePos="0" relativeHeight="251659264" behindDoc="0" locked="0" layoutInCell="1" allowOverlap="1" wp14:anchorId="29DDD25B" wp14:editId="3DDBBE5B">
          <wp:simplePos x="0" y="0"/>
          <wp:positionH relativeFrom="column">
            <wp:posOffset>4000500</wp:posOffset>
          </wp:positionH>
          <wp:positionV relativeFrom="paragraph">
            <wp:posOffset>-59690</wp:posOffset>
          </wp:positionV>
          <wp:extent cx="1714500" cy="371475"/>
          <wp:effectExtent l="19050" t="0" r="0" b="0"/>
          <wp:wrapSquare wrapText="bothSides"/>
          <wp:docPr id="7"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01900"/>
                  <pic:cNvPicPr>
                    <a:picLocks noChangeAspect="1" noChangeArrowheads="1"/>
                  </pic:cNvPicPr>
                </pic:nvPicPr>
                <pic:blipFill>
                  <a:blip r:embed="rId1"/>
                  <a:srcRect/>
                  <a:stretch>
                    <a:fillRect/>
                  </a:stretch>
                </pic:blipFill>
                <pic:spPr bwMode="auto">
                  <a:xfrm>
                    <a:off x="0" y="0"/>
                    <a:ext cx="1714500" cy="371475"/>
                  </a:xfrm>
                  <a:prstGeom prst="rect">
                    <a:avLst/>
                  </a:prstGeom>
                  <a:noFill/>
                  <a:ln w="9525">
                    <a:noFill/>
                    <a:miter lim="800000"/>
                    <a:headEnd/>
                    <a:tailEnd/>
                  </a:ln>
                </pic:spPr>
              </pic:pic>
            </a:graphicData>
          </a:graphic>
        </wp:anchor>
      </w:drawing>
    </w:r>
  </w:p>
  <w:p w14:paraId="62EDCC06" w14:textId="77777777" w:rsidR="008F15D4" w:rsidRPr="008F15D4" w:rsidRDefault="008F15D4" w:rsidP="0000584B">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C015" w14:textId="77777777" w:rsidR="00F5259B" w:rsidRDefault="00F525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AD9"/>
    <w:multiLevelType w:val="hybridMultilevel"/>
    <w:tmpl w:val="26D626E6"/>
    <w:lvl w:ilvl="0" w:tplc="400ECDBC">
      <w:start w:val="3"/>
      <w:numFmt w:val="bullet"/>
      <w:lvlText w:val="-"/>
      <w:lvlJc w:val="left"/>
      <w:pPr>
        <w:ind w:left="895" w:hanging="360"/>
      </w:pPr>
      <w:rPr>
        <w:rFonts w:ascii="Arial" w:eastAsia="Times New Roman" w:hAnsi="Arial" w:cs="Arial"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 w15:restartNumberingAfterBreak="0">
    <w:nsid w:val="0E0F7E81"/>
    <w:multiLevelType w:val="hybridMultilevel"/>
    <w:tmpl w:val="CD688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810A8"/>
    <w:multiLevelType w:val="hybridMultilevel"/>
    <w:tmpl w:val="3E849DB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115F0A8A"/>
    <w:multiLevelType w:val="hybridMultilevel"/>
    <w:tmpl w:val="0DD8740E"/>
    <w:lvl w:ilvl="0" w:tplc="213090A8">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1CF67FD"/>
    <w:multiLevelType w:val="hybridMultilevel"/>
    <w:tmpl w:val="7FDA4028"/>
    <w:lvl w:ilvl="0" w:tplc="2CB0CBAE">
      <w:numFmt w:val="bullet"/>
      <w:lvlText w:val="–"/>
      <w:lvlJc w:val="left"/>
      <w:pPr>
        <w:ind w:left="456" w:hanging="360"/>
      </w:pPr>
      <w:rPr>
        <w:rFonts w:ascii="Arial" w:eastAsia="Times New Roman" w:hAnsi="Arial" w:cs="Arial" w:hint="default"/>
      </w:rPr>
    </w:lvl>
    <w:lvl w:ilvl="1" w:tplc="04070003" w:tentative="1">
      <w:start w:val="1"/>
      <w:numFmt w:val="bullet"/>
      <w:lvlText w:val="o"/>
      <w:lvlJc w:val="left"/>
      <w:pPr>
        <w:ind w:left="1176" w:hanging="360"/>
      </w:pPr>
      <w:rPr>
        <w:rFonts w:ascii="Courier New" w:hAnsi="Courier New" w:cs="Courier New" w:hint="default"/>
      </w:rPr>
    </w:lvl>
    <w:lvl w:ilvl="2" w:tplc="04070005" w:tentative="1">
      <w:start w:val="1"/>
      <w:numFmt w:val="bullet"/>
      <w:lvlText w:val=""/>
      <w:lvlJc w:val="left"/>
      <w:pPr>
        <w:ind w:left="1896" w:hanging="360"/>
      </w:pPr>
      <w:rPr>
        <w:rFonts w:ascii="Wingdings" w:hAnsi="Wingdings" w:hint="default"/>
      </w:rPr>
    </w:lvl>
    <w:lvl w:ilvl="3" w:tplc="04070001" w:tentative="1">
      <w:start w:val="1"/>
      <w:numFmt w:val="bullet"/>
      <w:lvlText w:val=""/>
      <w:lvlJc w:val="left"/>
      <w:pPr>
        <w:ind w:left="2616" w:hanging="360"/>
      </w:pPr>
      <w:rPr>
        <w:rFonts w:ascii="Symbol" w:hAnsi="Symbol" w:hint="default"/>
      </w:rPr>
    </w:lvl>
    <w:lvl w:ilvl="4" w:tplc="04070003" w:tentative="1">
      <w:start w:val="1"/>
      <w:numFmt w:val="bullet"/>
      <w:lvlText w:val="o"/>
      <w:lvlJc w:val="left"/>
      <w:pPr>
        <w:ind w:left="3336" w:hanging="360"/>
      </w:pPr>
      <w:rPr>
        <w:rFonts w:ascii="Courier New" w:hAnsi="Courier New" w:cs="Courier New" w:hint="default"/>
      </w:rPr>
    </w:lvl>
    <w:lvl w:ilvl="5" w:tplc="04070005" w:tentative="1">
      <w:start w:val="1"/>
      <w:numFmt w:val="bullet"/>
      <w:lvlText w:val=""/>
      <w:lvlJc w:val="left"/>
      <w:pPr>
        <w:ind w:left="4056" w:hanging="360"/>
      </w:pPr>
      <w:rPr>
        <w:rFonts w:ascii="Wingdings" w:hAnsi="Wingdings" w:hint="default"/>
      </w:rPr>
    </w:lvl>
    <w:lvl w:ilvl="6" w:tplc="04070001" w:tentative="1">
      <w:start w:val="1"/>
      <w:numFmt w:val="bullet"/>
      <w:lvlText w:val=""/>
      <w:lvlJc w:val="left"/>
      <w:pPr>
        <w:ind w:left="4776" w:hanging="360"/>
      </w:pPr>
      <w:rPr>
        <w:rFonts w:ascii="Symbol" w:hAnsi="Symbol" w:hint="default"/>
      </w:rPr>
    </w:lvl>
    <w:lvl w:ilvl="7" w:tplc="04070003" w:tentative="1">
      <w:start w:val="1"/>
      <w:numFmt w:val="bullet"/>
      <w:lvlText w:val="o"/>
      <w:lvlJc w:val="left"/>
      <w:pPr>
        <w:ind w:left="5496" w:hanging="360"/>
      </w:pPr>
      <w:rPr>
        <w:rFonts w:ascii="Courier New" w:hAnsi="Courier New" w:cs="Courier New" w:hint="default"/>
      </w:rPr>
    </w:lvl>
    <w:lvl w:ilvl="8" w:tplc="04070005" w:tentative="1">
      <w:start w:val="1"/>
      <w:numFmt w:val="bullet"/>
      <w:lvlText w:val=""/>
      <w:lvlJc w:val="left"/>
      <w:pPr>
        <w:ind w:left="6216" w:hanging="360"/>
      </w:pPr>
      <w:rPr>
        <w:rFonts w:ascii="Wingdings" w:hAnsi="Wingdings" w:hint="default"/>
      </w:rPr>
    </w:lvl>
  </w:abstractNum>
  <w:abstractNum w:abstractNumId="5" w15:restartNumberingAfterBreak="0">
    <w:nsid w:val="14AC3C3A"/>
    <w:multiLevelType w:val="hybridMultilevel"/>
    <w:tmpl w:val="A4EC97C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6" w15:restartNumberingAfterBreak="0">
    <w:nsid w:val="239D6F98"/>
    <w:multiLevelType w:val="hybridMultilevel"/>
    <w:tmpl w:val="ECC4C43E"/>
    <w:lvl w:ilvl="0" w:tplc="400ECDBC">
      <w:start w:val="3"/>
      <w:numFmt w:val="bullet"/>
      <w:lvlText w:val="-"/>
      <w:lvlJc w:val="left"/>
      <w:pPr>
        <w:ind w:left="1430" w:hanging="360"/>
      </w:pPr>
      <w:rPr>
        <w:rFonts w:ascii="Arial" w:eastAsia="Times New Roman" w:hAnsi="Arial" w:cs="Arial" w:hint="default"/>
      </w:rPr>
    </w:lvl>
    <w:lvl w:ilvl="1" w:tplc="04070003" w:tentative="1">
      <w:start w:val="1"/>
      <w:numFmt w:val="bullet"/>
      <w:lvlText w:val="o"/>
      <w:lvlJc w:val="left"/>
      <w:pPr>
        <w:ind w:left="1975" w:hanging="360"/>
      </w:pPr>
      <w:rPr>
        <w:rFonts w:ascii="Courier New" w:hAnsi="Courier New" w:cs="Courier New" w:hint="default"/>
      </w:rPr>
    </w:lvl>
    <w:lvl w:ilvl="2" w:tplc="04070005" w:tentative="1">
      <w:start w:val="1"/>
      <w:numFmt w:val="bullet"/>
      <w:lvlText w:val=""/>
      <w:lvlJc w:val="left"/>
      <w:pPr>
        <w:ind w:left="2695" w:hanging="360"/>
      </w:pPr>
      <w:rPr>
        <w:rFonts w:ascii="Wingdings" w:hAnsi="Wingdings" w:hint="default"/>
      </w:rPr>
    </w:lvl>
    <w:lvl w:ilvl="3" w:tplc="04070001" w:tentative="1">
      <w:start w:val="1"/>
      <w:numFmt w:val="bullet"/>
      <w:lvlText w:val=""/>
      <w:lvlJc w:val="left"/>
      <w:pPr>
        <w:ind w:left="3415" w:hanging="360"/>
      </w:pPr>
      <w:rPr>
        <w:rFonts w:ascii="Symbol" w:hAnsi="Symbol" w:hint="default"/>
      </w:rPr>
    </w:lvl>
    <w:lvl w:ilvl="4" w:tplc="04070003" w:tentative="1">
      <w:start w:val="1"/>
      <w:numFmt w:val="bullet"/>
      <w:lvlText w:val="o"/>
      <w:lvlJc w:val="left"/>
      <w:pPr>
        <w:ind w:left="4135" w:hanging="360"/>
      </w:pPr>
      <w:rPr>
        <w:rFonts w:ascii="Courier New" w:hAnsi="Courier New" w:cs="Courier New" w:hint="default"/>
      </w:rPr>
    </w:lvl>
    <w:lvl w:ilvl="5" w:tplc="04070005" w:tentative="1">
      <w:start w:val="1"/>
      <w:numFmt w:val="bullet"/>
      <w:lvlText w:val=""/>
      <w:lvlJc w:val="left"/>
      <w:pPr>
        <w:ind w:left="4855" w:hanging="360"/>
      </w:pPr>
      <w:rPr>
        <w:rFonts w:ascii="Wingdings" w:hAnsi="Wingdings" w:hint="default"/>
      </w:rPr>
    </w:lvl>
    <w:lvl w:ilvl="6" w:tplc="04070001" w:tentative="1">
      <w:start w:val="1"/>
      <w:numFmt w:val="bullet"/>
      <w:lvlText w:val=""/>
      <w:lvlJc w:val="left"/>
      <w:pPr>
        <w:ind w:left="5575" w:hanging="360"/>
      </w:pPr>
      <w:rPr>
        <w:rFonts w:ascii="Symbol" w:hAnsi="Symbol" w:hint="default"/>
      </w:rPr>
    </w:lvl>
    <w:lvl w:ilvl="7" w:tplc="04070003" w:tentative="1">
      <w:start w:val="1"/>
      <w:numFmt w:val="bullet"/>
      <w:lvlText w:val="o"/>
      <w:lvlJc w:val="left"/>
      <w:pPr>
        <w:ind w:left="6295" w:hanging="360"/>
      </w:pPr>
      <w:rPr>
        <w:rFonts w:ascii="Courier New" w:hAnsi="Courier New" w:cs="Courier New" w:hint="default"/>
      </w:rPr>
    </w:lvl>
    <w:lvl w:ilvl="8" w:tplc="04070005" w:tentative="1">
      <w:start w:val="1"/>
      <w:numFmt w:val="bullet"/>
      <w:lvlText w:val=""/>
      <w:lvlJc w:val="left"/>
      <w:pPr>
        <w:ind w:left="7015" w:hanging="360"/>
      </w:pPr>
      <w:rPr>
        <w:rFonts w:ascii="Wingdings" w:hAnsi="Wingdings" w:hint="default"/>
      </w:rPr>
    </w:lvl>
  </w:abstractNum>
  <w:abstractNum w:abstractNumId="7" w15:restartNumberingAfterBreak="0">
    <w:nsid w:val="241318B9"/>
    <w:multiLevelType w:val="hybridMultilevel"/>
    <w:tmpl w:val="8D92B0B4"/>
    <w:lvl w:ilvl="0" w:tplc="04070001">
      <w:start w:val="1"/>
      <w:numFmt w:val="bullet"/>
      <w:lvlText w:val=""/>
      <w:lvlJc w:val="left"/>
      <w:pPr>
        <w:ind w:left="535"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A45D62"/>
    <w:multiLevelType w:val="hybridMultilevel"/>
    <w:tmpl w:val="376EC76C"/>
    <w:lvl w:ilvl="0" w:tplc="FE6E8E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F65AE8"/>
    <w:multiLevelType w:val="hybridMultilevel"/>
    <w:tmpl w:val="F5F6694E"/>
    <w:lvl w:ilvl="0" w:tplc="04070001">
      <w:start w:val="1"/>
      <w:numFmt w:val="bullet"/>
      <w:lvlText w:val=""/>
      <w:lvlJc w:val="left"/>
      <w:pPr>
        <w:ind w:left="720" w:hanging="360"/>
      </w:pPr>
      <w:rPr>
        <w:rFonts w:ascii="Symbol" w:hAnsi="Symbol" w:hint="default"/>
      </w:rPr>
    </w:lvl>
    <w:lvl w:ilvl="1" w:tplc="42B2F170">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2C2328"/>
    <w:multiLevelType w:val="hybridMultilevel"/>
    <w:tmpl w:val="F530E4E0"/>
    <w:lvl w:ilvl="0" w:tplc="756E5F0E">
      <w:start w:val="3"/>
      <w:numFmt w:val="bullet"/>
      <w:lvlText w:val="-"/>
      <w:lvlJc w:val="left"/>
      <w:pPr>
        <w:ind w:left="895" w:hanging="360"/>
      </w:pPr>
      <w:rPr>
        <w:rFonts w:ascii="Arial" w:eastAsia="Times New Roman" w:hAnsi="Arial" w:cs="Arial"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1" w15:restartNumberingAfterBreak="0">
    <w:nsid w:val="6C40115B"/>
    <w:multiLevelType w:val="hybridMultilevel"/>
    <w:tmpl w:val="7088A922"/>
    <w:lvl w:ilvl="0" w:tplc="26DAC0E4">
      <w:start w:val="1"/>
      <w:numFmt w:val="decimal"/>
      <w:lvlText w:val="(%1)"/>
      <w:lvlJc w:val="left"/>
      <w:pPr>
        <w:ind w:left="644"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F72F8D"/>
    <w:multiLevelType w:val="hybridMultilevel"/>
    <w:tmpl w:val="070EEEA4"/>
    <w:lvl w:ilvl="0" w:tplc="C44C3B94">
      <w:start w:val="19"/>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3" w15:restartNumberingAfterBreak="0">
    <w:nsid w:val="70A077C4"/>
    <w:multiLevelType w:val="hybridMultilevel"/>
    <w:tmpl w:val="ED6A8262"/>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4" w15:restartNumberingAfterBreak="0">
    <w:nsid w:val="757D02A6"/>
    <w:multiLevelType w:val="hybridMultilevel"/>
    <w:tmpl w:val="A83C8F8A"/>
    <w:lvl w:ilvl="0" w:tplc="C2F83878">
      <w:numFmt w:val="bullet"/>
      <w:lvlText w:val="–"/>
      <w:lvlJc w:val="left"/>
      <w:pPr>
        <w:ind w:left="2676" w:hanging="360"/>
      </w:pPr>
      <w:rPr>
        <w:rFonts w:ascii="Arial" w:eastAsia="Times New Roman" w:hAnsi="Arial" w:cs="Arial" w:hint="default"/>
      </w:rPr>
    </w:lvl>
    <w:lvl w:ilvl="1" w:tplc="04070003" w:tentative="1">
      <w:start w:val="1"/>
      <w:numFmt w:val="bullet"/>
      <w:lvlText w:val="o"/>
      <w:lvlJc w:val="left"/>
      <w:pPr>
        <w:ind w:left="3396" w:hanging="360"/>
      </w:pPr>
      <w:rPr>
        <w:rFonts w:ascii="Courier New" w:hAnsi="Courier New" w:cs="Courier New" w:hint="default"/>
      </w:rPr>
    </w:lvl>
    <w:lvl w:ilvl="2" w:tplc="04070005" w:tentative="1">
      <w:start w:val="1"/>
      <w:numFmt w:val="bullet"/>
      <w:lvlText w:val=""/>
      <w:lvlJc w:val="left"/>
      <w:pPr>
        <w:ind w:left="4116" w:hanging="360"/>
      </w:pPr>
      <w:rPr>
        <w:rFonts w:ascii="Wingdings" w:hAnsi="Wingdings" w:hint="default"/>
      </w:rPr>
    </w:lvl>
    <w:lvl w:ilvl="3" w:tplc="04070001" w:tentative="1">
      <w:start w:val="1"/>
      <w:numFmt w:val="bullet"/>
      <w:lvlText w:val=""/>
      <w:lvlJc w:val="left"/>
      <w:pPr>
        <w:ind w:left="4836" w:hanging="360"/>
      </w:pPr>
      <w:rPr>
        <w:rFonts w:ascii="Symbol" w:hAnsi="Symbol" w:hint="default"/>
      </w:rPr>
    </w:lvl>
    <w:lvl w:ilvl="4" w:tplc="04070003" w:tentative="1">
      <w:start w:val="1"/>
      <w:numFmt w:val="bullet"/>
      <w:lvlText w:val="o"/>
      <w:lvlJc w:val="left"/>
      <w:pPr>
        <w:ind w:left="5556" w:hanging="360"/>
      </w:pPr>
      <w:rPr>
        <w:rFonts w:ascii="Courier New" w:hAnsi="Courier New" w:cs="Courier New" w:hint="default"/>
      </w:rPr>
    </w:lvl>
    <w:lvl w:ilvl="5" w:tplc="04070005" w:tentative="1">
      <w:start w:val="1"/>
      <w:numFmt w:val="bullet"/>
      <w:lvlText w:val=""/>
      <w:lvlJc w:val="left"/>
      <w:pPr>
        <w:ind w:left="6276" w:hanging="360"/>
      </w:pPr>
      <w:rPr>
        <w:rFonts w:ascii="Wingdings" w:hAnsi="Wingdings" w:hint="default"/>
      </w:rPr>
    </w:lvl>
    <w:lvl w:ilvl="6" w:tplc="04070001" w:tentative="1">
      <w:start w:val="1"/>
      <w:numFmt w:val="bullet"/>
      <w:lvlText w:val=""/>
      <w:lvlJc w:val="left"/>
      <w:pPr>
        <w:ind w:left="6996" w:hanging="360"/>
      </w:pPr>
      <w:rPr>
        <w:rFonts w:ascii="Symbol" w:hAnsi="Symbol" w:hint="default"/>
      </w:rPr>
    </w:lvl>
    <w:lvl w:ilvl="7" w:tplc="04070003" w:tentative="1">
      <w:start w:val="1"/>
      <w:numFmt w:val="bullet"/>
      <w:lvlText w:val="o"/>
      <w:lvlJc w:val="left"/>
      <w:pPr>
        <w:ind w:left="7716" w:hanging="360"/>
      </w:pPr>
      <w:rPr>
        <w:rFonts w:ascii="Courier New" w:hAnsi="Courier New" w:cs="Courier New" w:hint="default"/>
      </w:rPr>
    </w:lvl>
    <w:lvl w:ilvl="8" w:tplc="04070005" w:tentative="1">
      <w:start w:val="1"/>
      <w:numFmt w:val="bullet"/>
      <w:lvlText w:val=""/>
      <w:lvlJc w:val="left"/>
      <w:pPr>
        <w:ind w:left="8436" w:hanging="360"/>
      </w:pPr>
      <w:rPr>
        <w:rFonts w:ascii="Wingdings" w:hAnsi="Wingdings" w:hint="default"/>
      </w:rPr>
    </w:lvl>
  </w:abstractNum>
  <w:abstractNum w:abstractNumId="15" w15:restartNumberingAfterBreak="0">
    <w:nsid w:val="7C7D2B72"/>
    <w:multiLevelType w:val="hybridMultilevel"/>
    <w:tmpl w:val="D760F4F0"/>
    <w:lvl w:ilvl="0" w:tplc="A4C232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1474510">
    <w:abstractNumId w:val="7"/>
  </w:num>
  <w:num w:numId="2" w16cid:durableId="1486897844">
    <w:abstractNumId w:val="10"/>
  </w:num>
  <w:num w:numId="3" w16cid:durableId="1503350343">
    <w:abstractNumId w:val="0"/>
  </w:num>
  <w:num w:numId="4" w16cid:durableId="304512087">
    <w:abstractNumId w:val="6"/>
  </w:num>
  <w:num w:numId="5" w16cid:durableId="670908122">
    <w:abstractNumId w:val="8"/>
  </w:num>
  <w:num w:numId="6" w16cid:durableId="1964845850">
    <w:abstractNumId w:val="4"/>
  </w:num>
  <w:num w:numId="7" w16cid:durableId="587812292">
    <w:abstractNumId w:val="3"/>
  </w:num>
  <w:num w:numId="8" w16cid:durableId="220096146">
    <w:abstractNumId w:val="14"/>
  </w:num>
  <w:num w:numId="9" w16cid:durableId="910041657">
    <w:abstractNumId w:val="13"/>
  </w:num>
  <w:num w:numId="10" w16cid:durableId="1337878124">
    <w:abstractNumId w:val="11"/>
  </w:num>
  <w:num w:numId="11" w16cid:durableId="1911179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625522">
    <w:abstractNumId w:val="1"/>
  </w:num>
  <w:num w:numId="13" w16cid:durableId="203714242">
    <w:abstractNumId w:val="15"/>
  </w:num>
  <w:num w:numId="14" w16cid:durableId="1829710216">
    <w:abstractNumId w:val="2"/>
  </w:num>
  <w:num w:numId="15" w16cid:durableId="948271675">
    <w:abstractNumId w:val="12"/>
  </w:num>
  <w:num w:numId="16" w16cid:durableId="1490248541">
    <w:abstractNumId w:val="9"/>
  </w:num>
  <w:num w:numId="17" w16cid:durableId="84891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EC"/>
    <w:rsid w:val="0000584B"/>
    <w:rsid w:val="000062D0"/>
    <w:rsid w:val="00010687"/>
    <w:rsid w:val="00021FB9"/>
    <w:rsid w:val="000274FB"/>
    <w:rsid w:val="0003021E"/>
    <w:rsid w:val="00030401"/>
    <w:rsid w:val="00051148"/>
    <w:rsid w:val="0007022E"/>
    <w:rsid w:val="0007350F"/>
    <w:rsid w:val="00083EED"/>
    <w:rsid w:val="00087718"/>
    <w:rsid w:val="000A0BB2"/>
    <w:rsid w:val="000A17C7"/>
    <w:rsid w:val="000A4852"/>
    <w:rsid w:val="000B1C3A"/>
    <w:rsid w:val="000C233F"/>
    <w:rsid w:val="000C3CC8"/>
    <w:rsid w:val="000D5882"/>
    <w:rsid w:val="000F02B0"/>
    <w:rsid w:val="000F3C36"/>
    <w:rsid w:val="000F5955"/>
    <w:rsid w:val="000F77C1"/>
    <w:rsid w:val="001035B2"/>
    <w:rsid w:val="00110B2F"/>
    <w:rsid w:val="00114973"/>
    <w:rsid w:val="00133F7F"/>
    <w:rsid w:val="00155334"/>
    <w:rsid w:val="00172AC2"/>
    <w:rsid w:val="00173BBF"/>
    <w:rsid w:val="00176376"/>
    <w:rsid w:val="00186DCE"/>
    <w:rsid w:val="001B0B22"/>
    <w:rsid w:val="001B4F66"/>
    <w:rsid w:val="001B517F"/>
    <w:rsid w:val="001B7606"/>
    <w:rsid w:val="001C2F85"/>
    <w:rsid w:val="001C5FC4"/>
    <w:rsid w:val="001E2FC8"/>
    <w:rsid w:val="001E35AD"/>
    <w:rsid w:val="001E3BC9"/>
    <w:rsid w:val="001E4BC5"/>
    <w:rsid w:val="001E6B79"/>
    <w:rsid w:val="00200152"/>
    <w:rsid w:val="00201B8C"/>
    <w:rsid w:val="00230DAA"/>
    <w:rsid w:val="00235B0B"/>
    <w:rsid w:val="00243D9A"/>
    <w:rsid w:val="00250A2D"/>
    <w:rsid w:val="002555C6"/>
    <w:rsid w:val="002568EE"/>
    <w:rsid w:val="002612BA"/>
    <w:rsid w:val="00266294"/>
    <w:rsid w:val="002746E9"/>
    <w:rsid w:val="002A5C7A"/>
    <w:rsid w:val="002B1DE0"/>
    <w:rsid w:val="002B3520"/>
    <w:rsid w:val="002B537F"/>
    <w:rsid w:val="002C66A8"/>
    <w:rsid w:val="002D538D"/>
    <w:rsid w:val="002E1A97"/>
    <w:rsid w:val="002E5234"/>
    <w:rsid w:val="002E5E4A"/>
    <w:rsid w:val="002F415D"/>
    <w:rsid w:val="002F4E9E"/>
    <w:rsid w:val="002F69A8"/>
    <w:rsid w:val="003227E3"/>
    <w:rsid w:val="003300D4"/>
    <w:rsid w:val="00352D71"/>
    <w:rsid w:val="00354329"/>
    <w:rsid w:val="00364163"/>
    <w:rsid w:val="00364AB6"/>
    <w:rsid w:val="003713FA"/>
    <w:rsid w:val="0038124F"/>
    <w:rsid w:val="003900A9"/>
    <w:rsid w:val="003904EC"/>
    <w:rsid w:val="003912F0"/>
    <w:rsid w:val="003A42D6"/>
    <w:rsid w:val="003B14E4"/>
    <w:rsid w:val="003B4C65"/>
    <w:rsid w:val="003B51AB"/>
    <w:rsid w:val="003B588F"/>
    <w:rsid w:val="003B7F40"/>
    <w:rsid w:val="003C69D8"/>
    <w:rsid w:val="003D688A"/>
    <w:rsid w:val="003E2E32"/>
    <w:rsid w:val="003F28F4"/>
    <w:rsid w:val="004112F7"/>
    <w:rsid w:val="00414160"/>
    <w:rsid w:val="00422314"/>
    <w:rsid w:val="00425C78"/>
    <w:rsid w:val="00441FBC"/>
    <w:rsid w:val="00452867"/>
    <w:rsid w:val="004537FD"/>
    <w:rsid w:val="00454250"/>
    <w:rsid w:val="00461127"/>
    <w:rsid w:val="00462B24"/>
    <w:rsid w:val="00462F05"/>
    <w:rsid w:val="00466FA6"/>
    <w:rsid w:val="00467D0B"/>
    <w:rsid w:val="00483454"/>
    <w:rsid w:val="00495815"/>
    <w:rsid w:val="004A5C18"/>
    <w:rsid w:val="004B15D0"/>
    <w:rsid w:val="004E40B8"/>
    <w:rsid w:val="004E43E4"/>
    <w:rsid w:val="004F037B"/>
    <w:rsid w:val="005128C4"/>
    <w:rsid w:val="005241CF"/>
    <w:rsid w:val="005523C5"/>
    <w:rsid w:val="00566ACD"/>
    <w:rsid w:val="00567282"/>
    <w:rsid w:val="005705EF"/>
    <w:rsid w:val="00570719"/>
    <w:rsid w:val="00574998"/>
    <w:rsid w:val="00590EEC"/>
    <w:rsid w:val="00593AC7"/>
    <w:rsid w:val="00595B81"/>
    <w:rsid w:val="005A1970"/>
    <w:rsid w:val="005A7B96"/>
    <w:rsid w:val="005C3A51"/>
    <w:rsid w:val="005D4299"/>
    <w:rsid w:val="005E5E2E"/>
    <w:rsid w:val="005F249A"/>
    <w:rsid w:val="005F37D5"/>
    <w:rsid w:val="005F3ABD"/>
    <w:rsid w:val="00602A8A"/>
    <w:rsid w:val="006071C6"/>
    <w:rsid w:val="00613E3D"/>
    <w:rsid w:val="00620221"/>
    <w:rsid w:val="006238FD"/>
    <w:rsid w:val="00631C59"/>
    <w:rsid w:val="00637547"/>
    <w:rsid w:val="0064182D"/>
    <w:rsid w:val="00641CF2"/>
    <w:rsid w:val="00650AE6"/>
    <w:rsid w:val="00654990"/>
    <w:rsid w:val="006556C2"/>
    <w:rsid w:val="00664EC9"/>
    <w:rsid w:val="00672B75"/>
    <w:rsid w:val="006952C8"/>
    <w:rsid w:val="006A0ED5"/>
    <w:rsid w:val="006A531C"/>
    <w:rsid w:val="006A7971"/>
    <w:rsid w:val="006B2481"/>
    <w:rsid w:val="006B674E"/>
    <w:rsid w:val="006C1006"/>
    <w:rsid w:val="006C7FB3"/>
    <w:rsid w:val="00715226"/>
    <w:rsid w:val="0072191A"/>
    <w:rsid w:val="00723C32"/>
    <w:rsid w:val="00723CFD"/>
    <w:rsid w:val="00737D76"/>
    <w:rsid w:val="007415E4"/>
    <w:rsid w:val="0074356C"/>
    <w:rsid w:val="00743F48"/>
    <w:rsid w:val="00745403"/>
    <w:rsid w:val="007466C6"/>
    <w:rsid w:val="00752C67"/>
    <w:rsid w:val="00757E7B"/>
    <w:rsid w:val="007712A1"/>
    <w:rsid w:val="00776972"/>
    <w:rsid w:val="00784A0F"/>
    <w:rsid w:val="00795BB3"/>
    <w:rsid w:val="007B56D5"/>
    <w:rsid w:val="007B5B5A"/>
    <w:rsid w:val="007F43C2"/>
    <w:rsid w:val="0080414D"/>
    <w:rsid w:val="008058F2"/>
    <w:rsid w:val="00806730"/>
    <w:rsid w:val="008104FF"/>
    <w:rsid w:val="008168E7"/>
    <w:rsid w:val="008350B2"/>
    <w:rsid w:val="00841785"/>
    <w:rsid w:val="00843EAA"/>
    <w:rsid w:val="00852B56"/>
    <w:rsid w:val="00855F3F"/>
    <w:rsid w:val="008714AB"/>
    <w:rsid w:val="00872A76"/>
    <w:rsid w:val="00877322"/>
    <w:rsid w:val="00894F2D"/>
    <w:rsid w:val="008B047B"/>
    <w:rsid w:val="008C3948"/>
    <w:rsid w:val="008D2039"/>
    <w:rsid w:val="008E1D69"/>
    <w:rsid w:val="008E6760"/>
    <w:rsid w:val="008F15D4"/>
    <w:rsid w:val="008F57BD"/>
    <w:rsid w:val="009017CC"/>
    <w:rsid w:val="009057A0"/>
    <w:rsid w:val="00921E8F"/>
    <w:rsid w:val="009310F8"/>
    <w:rsid w:val="00941CF9"/>
    <w:rsid w:val="00944C4E"/>
    <w:rsid w:val="00953C5E"/>
    <w:rsid w:val="009543B7"/>
    <w:rsid w:val="009573EF"/>
    <w:rsid w:val="00970062"/>
    <w:rsid w:val="009714F8"/>
    <w:rsid w:val="0097521E"/>
    <w:rsid w:val="009763CB"/>
    <w:rsid w:val="0098081E"/>
    <w:rsid w:val="009E7A1E"/>
    <w:rsid w:val="009F38A4"/>
    <w:rsid w:val="009F6BEC"/>
    <w:rsid w:val="00A15FD2"/>
    <w:rsid w:val="00A230D0"/>
    <w:rsid w:val="00A266A8"/>
    <w:rsid w:val="00A27081"/>
    <w:rsid w:val="00A36034"/>
    <w:rsid w:val="00A42DB9"/>
    <w:rsid w:val="00A56A29"/>
    <w:rsid w:val="00A61AAD"/>
    <w:rsid w:val="00A70863"/>
    <w:rsid w:val="00A73F13"/>
    <w:rsid w:val="00A754D5"/>
    <w:rsid w:val="00A812AD"/>
    <w:rsid w:val="00A8295C"/>
    <w:rsid w:val="00A93849"/>
    <w:rsid w:val="00A952F0"/>
    <w:rsid w:val="00AA333F"/>
    <w:rsid w:val="00AA4511"/>
    <w:rsid w:val="00AB03EF"/>
    <w:rsid w:val="00AB127E"/>
    <w:rsid w:val="00AC52E7"/>
    <w:rsid w:val="00AC759A"/>
    <w:rsid w:val="00AD688D"/>
    <w:rsid w:val="00AE66CA"/>
    <w:rsid w:val="00AF1B1E"/>
    <w:rsid w:val="00AF65D6"/>
    <w:rsid w:val="00B00A0C"/>
    <w:rsid w:val="00B16BD4"/>
    <w:rsid w:val="00B27815"/>
    <w:rsid w:val="00B372B3"/>
    <w:rsid w:val="00B67AD8"/>
    <w:rsid w:val="00B7713A"/>
    <w:rsid w:val="00B8170A"/>
    <w:rsid w:val="00B82F27"/>
    <w:rsid w:val="00B83F6C"/>
    <w:rsid w:val="00B84D8D"/>
    <w:rsid w:val="00B867D8"/>
    <w:rsid w:val="00B924EA"/>
    <w:rsid w:val="00B94E5E"/>
    <w:rsid w:val="00B963A7"/>
    <w:rsid w:val="00BA39AC"/>
    <w:rsid w:val="00BB5886"/>
    <w:rsid w:val="00BB69DB"/>
    <w:rsid w:val="00BC2812"/>
    <w:rsid w:val="00BC4960"/>
    <w:rsid w:val="00BD0D20"/>
    <w:rsid w:val="00BD4DF4"/>
    <w:rsid w:val="00BD4E0C"/>
    <w:rsid w:val="00BD68EF"/>
    <w:rsid w:val="00BE1792"/>
    <w:rsid w:val="00BF1C41"/>
    <w:rsid w:val="00BF5A78"/>
    <w:rsid w:val="00C02AC3"/>
    <w:rsid w:val="00C1390A"/>
    <w:rsid w:val="00C32673"/>
    <w:rsid w:val="00C4165D"/>
    <w:rsid w:val="00C500D2"/>
    <w:rsid w:val="00C57FF8"/>
    <w:rsid w:val="00C71DF2"/>
    <w:rsid w:val="00C755A8"/>
    <w:rsid w:val="00C81597"/>
    <w:rsid w:val="00C81D5F"/>
    <w:rsid w:val="00C903DA"/>
    <w:rsid w:val="00C952BF"/>
    <w:rsid w:val="00C966C5"/>
    <w:rsid w:val="00CA17A4"/>
    <w:rsid w:val="00CC0AE4"/>
    <w:rsid w:val="00CC36B2"/>
    <w:rsid w:val="00CC437F"/>
    <w:rsid w:val="00CD00EC"/>
    <w:rsid w:val="00CD2FDB"/>
    <w:rsid w:val="00CE4D38"/>
    <w:rsid w:val="00CF4206"/>
    <w:rsid w:val="00D02E23"/>
    <w:rsid w:val="00D047C3"/>
    <w:rsid w:val="00D12E2D"/>
    <w:rsid w:val="00D22D97"/>
    <w:rsid w:val="00D3116C"/>
    <w:rsid w:val="00D347EC"/>
    <w:rsid w:val="00D34A1F"/>
    <w:rsid w:val="00D34A84"/>
    <w:rsid w:val="00D36459"/>
    <w:rsid w:val="00D41179"/>
    <w:rsid w:val="00D5299D"/>
    <w:rsid w:val="00D6381B"/>
    <w:rsid w:val="00D64AF5"/>
    <w:rsid w:val="00D662F7"/>
    <w:rsid w:val="00D66E11"/>
    <w:rsid w:val="00D83234"/>
    <w:rsid w:val="00DA10CB"/>
    <w:rsid w:val="00DA50B2"/>
    <w:rsid w:val="00DA6DCD"/>
    <w:rsid w:val="00DB4384"/>
    <w:rsid w:val="00DB5030"/>
    <w:rsid w:val="00DC4FCC"/>
    <w:rsid w:val="00DD0E58"/>
    <w:rsid w:val="00DD3B5E"/>
    <w:rsid w:val="00DE2549"/>
    <w:rsid w:val="00E028F9"/>
    <w:rsid w:val="00E064CF"/>
    <w:rsid w:val="00E07327"/>
    <w:rsid w:val="00E15086"/>
    <w:rsid w:val="00E20F59"/>
    <w:rsid w:val="00E2132A"/>
    <w:rsid w:val="00E23F20"/>
    <w:rsid w:val="00E263AD"/>
    <w:rsid w:val="00E2685D"/>
    <w:rsid w:val="00E27E18"/>
    <w:rsid w:val="00E47F3F"/>
    <w:rsid w:val="00E51C82"/>
    <w:rsid w:val="00E5406C"/>
    <w:rsid w:val="00E63A35"/>
    <w:rsid w:val="00E76684"/>
    <w:rsid w:val="00E8129A"/>
    <w:rsid w:val="00E92CCF"/>
    <w:rsid w:val="00E9452A"/>
    <w:rsid w:val="00EA410B"/>
    <w:rsid w:val="00EA4CA2"/>
    <w:rsid w:val="00EB557D"/>
    <w:rsid w:val="00EB7C73"/>
    <w:rsid w:val="00EC419D"/>
    <w:rsid w:val="00ED3B6B"/>
    <w:rsid w:val="00ED7CD8"/>
    <w:rsid w:val="00EE4188"/>
    <w:rsid w:val="00EF5689"/>
    <w:rsid w:val="00EF6CF7"/>
    <w:rsid w:val="00F139D9"/>
    <w:rsid w:val="00F145CA"/>
    <w:rsid w:val="00F23380"/>
    <w:rsid w:val="00F234A5"/>
    <w:rsid w:val="00F3561E"/>
    <w:rsid w:val="00F376BB"/>
    <w:rsid w:val="00F4474C"/>
    <w:rsid w:val="00F5259B"/>
    <w:rsid w:val="00F5560C"/>
    <w:rsid w:val="00F714B1"/>
    <w:rsid w:val="00F80100"/>
    <w:rsid w:val="00F850AB"/>
    <w:rsid w:val="00F85701"/>
    <w:rsid w:val="00F87230"/>
    <w:rsid w:val="00FC5DCC"/>
    <w:rsid w:val="00FD41A9"/>
    <w:rsid w:val="00FE3BD3"/>
    <w:rsid w:val="00FF0A82"/>
    <w:rsid w:val="00FF51EA"/>
    <w:rsid w:val="00FF5F03"/>
    <w:rsid w:val="00FF6F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7A5DEC"/>
  <w15:chartTrackingRefBased/>
  <w15:docId w15:val="{F8E92382-AC15-413E-B16E-1534C034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1D5F"/>
    <w:pPr>
      <w:spacing w:before="120" w:after="120" w:line="240" w:lineRule="auto"/>
      <w:jc w:val="both"/>
    </w:pPr>
    <w:rPr>
      <w:rFonts w:ascii="Century Gothic" w:eastAsia="Times New Roman" w:hAnsi="Century Gothic" w:cs="Times New Roman"/>
      <w:szCs w:val="20"/>
      <w:lang w:eastAsia="de-DE"/>
    </w:rPr>
  </w:style>
  <w:style w:type="paragraph" w:styleId="berschrift1">
    <w:name w:val="heading 1"/>
    <w:basedOn w:val="Standard"/>
    <w:next w:val="Standard"/>
    <w:link w:val="berschrift1Zchn"/>
    <w:uiPriority w:val="9"/>
    <w:qFormat/>
    <w:rsid w:val="002F41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rsid w:val="009F6BEC"/>
    <w:rPr>
      <w:rFonts w:cs="Times New Roman"/>
      <w:vertAlign w:val="superscript"/>
    </w:rPr>
  </w:style>
  <w:style w:type="paragraph" w:styleId="Funotentext">
    <w:name w:val="footnote text"/>
    <w:basedOn w:val="Standard"/>
    <w:link w:val="FunotentextZchn"/>
    <w:semiHidden/>
    <w:unhideWhenUsed/>
    <w:rsid w:val="009F6BEC"/>
    <w:pPr>
      <w:spacing w:before="0" w:after="0"/>
      <w:jc w:val="left"/>
    </w:pPr>
    <w:rPr>
      <w:rFonts w:ascii="Times New Roman" w:hAnsi="Times New Roman"/>
      <w:sz w:val="20"/>
    </w:rPr>
  </w:style>
  <w:style w:type="character" w:customStyle="1" w:styleId="FunotentextZchn">
    <w:name w:val="Fußnotentext Zchn"/>
    <w:basedOn w:val="Absatz-Standardschriftart"/>
    <w:link w:val="Funotentext"/>
    <w:semiHidden/>
    <w:rsid w:val="009F6BEC"/>
    <w:rPr>
      <w:rFonts w:ascii="Times New Roman" w:eastAsia="Times New Roman" w:hAnsi="Times New Roman" w:cs="Times New Roman"/>
      <w:sz w:val="20"/>
      <w:szCs w:val="20"/>
      <w:lang w:eastAsia="de-DE"/>
    </w:rPr>
  </w:style>
  <w:style w:type="paragraph" w:styleId="Listenabsatz">
    <w:name w:val="List Paragraph"/>
    <w:basedOn w:val="Standard"/>
    <w:link w:val="ListenabsatzZchn"/>
    <w:uiPriority w:val="34"/>
    <w:qFormat/>
    <w:rsid w:val="009F6BEC"/>
    <w:pPr>
      <w:spacing w:before="0" w:after="0"/>
      <w:ind w:left="720"/>
      <w:contextualSpacing/>
      <w:jc w:val="left"/>
    </w:pPr>
    <w:rPr>
      <w:rFonts w:ascii="Times New Roman" w:hAnsi="Times New Roman"/>
      <w:sz w:val="24"/>
      <w:szCs w:val="24"/>
    </w:rPr>
  </w:style>
  <w:style w:type="paragraph" w:customStyle="1" w:styleId="Default">
    <w:name w:val="Default"/>
    <w:rsid w:val="006C7FB3"/>
    <w:pPr>
      <w:autoSpaceDE w:val="0"/>
      <w:autoSpaceDN w:val="0"/>
      <w:adjustRightInd w:val="0"/>
      <w:spacing w:after="0" w:line="240" w:lineRule="auto"/>
    </w:pPr>
    <w:rPr>
      <w:rFonts w:ascii="Lucida Sans" w:hAnsi="Lucida Sans" w:cs="Lucida Sans"/>
      <w:color w:val="000000"/>
      <w:sz w:val="24"/>
      <w:szCs w:val="24"/>
    </w:rPr>
  </w:style>
  <w:style w:type="paragraph" w:styleId="Sprechblasentext">
    <w:name w:val="Balloon Text"/>
    <w:basedOn w:val="Standard"/>
    <w:link w:val="SprechblasentextZchn"/>
    <w:uiPriority w:val="99"/>
    <w:semiHidden/>
    <w:unhideWhenUsed/>
    <w:rsid w:val="00E5406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406C"/>
    <w:rPr>
      <w:rFonts w:ascii="Segoe UI" w:eastAsia="Times New Roman" w:hAnsi="Segoe UI" w:cs="Segoe UI"/>
      <w:sz w:val="18"/>
      <w:szCs w:val="18"/>
      <w:lang w:eastAsia="de-DE"/>
    </w:rPr>
  </w:style>
  <w:style w:type="paragraph" w:styleId="Kopfzeile">
    <w:name w:val="header"/>
    <w:basedOn w:val="Standard"/>
    <w:link w:val="KopfzeileZchn"/>
    <w:unhideWhenUsed/>
    <w:rsid w:val="00E5406C"/>
    <w:pPr>
      <w:tabs>
        <w:tab w:val="center" w:pos="4536"/>
        <w:tab w:val="right" w:pos="9072"/>
      </w:tabs>
      <w:spacing w:before="0" w:after="0"/>
    </w:pPr>
  </w:style>
  <w:style w:type="character" w:customStyle="1" w:styleId="KopfzeileZchn">
    <w:name w:val="Kopfzeile Zchn"/>
    <w:basedOn w:val="Absatz-Standardschriftart"/>
    <w:link w:val="Kopfzeile"/>
    <w:uiPriority w:val="99"/>
    <w:rsid w:val="00E5406C"/>
    <w:rPr>
      <w:rFonts w:ascii="Century Gothic" w:eastAsia="Times New Roman" w:hAnsi="Century Gothic" w:cs="Times New Roman"/>
      <w:szCs w:val="20"/>
      <w:lang w:eastAsia="de-DE"/>
    </w:rPr>
  </w:style>
  <w:style w:type="paragraph" w:styleId="Fuzeile">
    <w:name w:val="footer"/>
    <w:basedOn w:val="Standard"/>
    <w:link w:val="FuzeileZchn"/>
    <w:uiPriority w:val="99"/>
    <w:unhideWhenUsed/>
    <w:rsid w:val="00E5406C"/>
    <w:pPr>
      <w:tabs>
        <w:tab w:val="center" w:pos="4536"/>
        <w:tab w:val="right" w:pos="9072"/>
      </w:tabs>
      <w:spacing w:before="0" w:after="0"/>
    </w:pPr>
  </w:style>
  <w:style w:type="character" w:customStyle="1" w:styleId="FuzeileZchn">
    <w:name w:val="Fußzeile Zchn"/>
    <w:basedOn w:val="Absatz-Standardschriftart"/>
    <w:link w:val="Fuzeile"/>
    <w:uiPriority w:val="99"/>
    <w:rsid w:val="00E5406C"/>
    <w:rPr>
      <w:rFonts w:ascii="Century Gothic" w:eastAsia="Times New Roman" w:hAnsi="Century Gothic" w:cs="Times New Roman"/>
      <w:szCs w:val="20"/>
      <w:lang w:eastAsia="de-DE"/>
    </w:rPr>
  </w:style>
  <w:style w:type="character" w:styleId="Kommentarzeichen">
    <w:name w:val="annotation reference"/>
    <w:basedOn w:val="Absatz-Standardschriftart"/>
    <w:uiPriority w:val="99"/>
    <w:semiHidden/>
    <w:unhideWhenUsed/>
    <w:rsid w:val="00567282"/>
    <w:rPr>
      <w:sz w:val="16"/>
      <w:szCs w:val="16"/>
    </w:rPr>
  </w:style>
  <w:style w:type="paragraph" w:styleId="Kommentartext">
    <w:name w:val="annotation text"/>
    <w:basedOn w:val="Standard"/>
    <w:link w:val="KommentartextZchn"/>
    <w:uiPriority w:val="99"/>
    <w:semiHidden/>
    <w:unhideWhenUsed/>
    <w:rsid w:val="00567282"/>
    <w:rPr>
      <w:sz w:val="20"/>
    </w:rPr>
  </w:style>
  <w:style w:type="character" w:customStyle="1" w:styleId="KommentartextZchn">
    <w:name w:val="Kommentartext Zchn"/>
    <w:basedOn w:val="Absatz-Standardschriftart"/>
    <w:link w:val="Kommentartext"/>
    <w:uiPriority w:val="99"/>
    <w:semiHidden/>
    <w:rsid w:val="00567282"/>
    <w:rPr>
      <w:rFonts w:ascii="Century Gothic" w:eastAsia="Times New Roman" w:hAnsi="Century Gothic"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67282"/>
    <w:rPr>
      <w:b/>
      <w:bCs/>
    </w:rPr>
  </w:style>
  <w:style w:type="character" w:customStyle="1" w:styleId="KommentarthemaZchn">
    <w:name w:val="Kommentarthema Zchn"/>
    <w:basedOn w:val="KommentartextZchn"/>
    <w:link w:val="Kommentarthema"/>
    <w:uiPriority w:val="99"/>
    <w:semiHidden/>
    <w:rsid w:val="00567282"/>
    <w:rPr>
      <w:rFonts w:ascii="Century Gothic" w:eastAsia="Times New Roman" w:hAnsi="Century Gothic" w:cs="Times New Roman"/>
      <w:b/>
      <w:bCs/>
      <w:sz w:val="20"/>
      <w:szCs w:val="20"/>
      <w:lang w:eastAsia="de-DE"/>
    </w:rPr>
  </w:style>
  <w:style w:type="character" w:customStyle="1" w:styleId="ListenabsatzZchn">
    <w:name w:val="Listenabsatz Zchn"/>
    <w:link w:val="Listenabsatz"/>
    <w:uiPriority w:val="34"/>
    <w:locked/>
    <w:rsid w:val="00E2685D"/>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2F415D"/>
    <w:rPr>
      <w:rFonts w:asciiTheme="majorHAnsi" w:eastAsiaTheme="majorEastAsia" w:hAnsiTheme="majorHAnsi" w:cstheme="majorBidi"/>
      <w:color w:val="2E74B5" w:themeColor="accent1" w:themeShade="BF"/>
      <w:sz w:val="32"/>
      <w:szCs w:val="32"/>
      <w:lang w:eastAsia="de-DE"/>
    </w:rPr>
  </w:style>
  <w:style w:type="paragraph" w:styleId="berarbeitung">
    <w:name w:val="Revision"/>
    <w:hidden/>
    <w:uiPriority w:val="99"/>
    <w:semiHidden/>
    <w:rsid w:val="00C57FF8"/>
    <w:pPr>
      <w:spacing w:after="0" w:line="240" w:lineRule="auto"/>
    </w:pPr>
    <w:rPr>
      <w:rFonts w:ascii="Century Gothic" w:eastAsia="Times New Roman" w:hAnsi="Century Gothic"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95362">
      <w:bodyDiv w:val="1"/>
      <w:marLeft w:val="0"/>
      <w:marRight w:val="0"/>
      <w:marTop w:val="0"/>
      <w:marBottom w:val="0"/>
      <w:divBdr>
        <w:top w:val="none" w:sz="0" w:space="0" w:color="auto"/>
        <w:left w:val="none" w:sz="0" w:space="0" w:color="auto"/>
        <w:bottom w:val="none" w:sz="0" w:space="0" w:color="auto"/>
        <w:right w:val="none" w:sz="0" w:space="0" w:color="auto"/>
      </w:divBdr>
    </w:div>
    <w:div w:id="488521721">
      <w:bodyDiv w:val="1"/>
      <w:marLeft w:val="0"/>
      <w:marRight w:val="0"/>
      <w:marTop w:val="0"/>
      <w:marBottom w:val="0"/>
      <w:divBdr>
        <w:top w:val="none" w:sz="0" w:space="0" w:color="auto"/>
        <w:left w:val="none" w:sz="0" w:space="0" w:color="auto"/>
        <w:bottom w:val="none" w:sz="0" w:space="0" w:color="auto"/>
        <w:right w:val="none" w:sz="0" w:space="0" w:color="auto"/>
      </w:divBdr>
    </w:div>
    <w:div w:id="172289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A Download" ma:contentTypeID="0x010100C470F4032009B0478AE305EC89714DFE00F8F7020353F3F640AF6323FBD7E3E904" ma:contentTypeVersion="35" ma:contentTypeDescription="Ein neues Dokument erstellen." ma:contentTypeScope="" ma:versionID="b90910df113f8a4b8068b0419e93811a">
  <xsd:schema xmlns:xsd="http://www.w3.org/2001/XMLSchema" xmlns:xs="http://www.w3.org/2001/XMLSchema" xmlns:p="http://schemas.microsoft.com/office/2006/metadata/properties" xmlns:ns2="a7318fb0-3c5a-4966-94fc-c9db292487ec" targetNamespace="http://schemas.microsoft.com/office/2006/metadata/properties" ma:root="true" ma:fieldsID="faf39e0593924c5befb8ffc2cfb5a972" ns2:_="">
    <xsd:import namespace="a7318fb0-3c5a-4966-94fc-c9db292487ec"/>
    <xsd:element name="properties">
      <xsd:complexType>
        <xsd:sequence>
          <xsd:element name="documentManagement">
            <xsd:complexType>
              <xsd:all>
                <xsd:element ref="ns2:BAKurzbeschreibung" minOccurs="0"/>
                <xsd:element ref="ns2:BASchlagwortTaxHTField0" minOccurs="0"/>
                <xsd:element ref="ns2:BAZustaendigkeiten"/>
                <xsd:element ref="ns2:BAFederfuehrendesAktenzeichenTaxHTField0" minOccurs="0"/>
                <xsd:element ref="ns2:BAMitfuehrendeAktenzeichenTaxHTField0" minOccurs="0"/>
                <xsd:element ref="ns2:BARaeumlicherGeltungsbereichTaxHTField0" minOccurs="0"/>
                <xsd:element ref="ns2:BAKeineIndizierung" minOccurs="0"/>
                <xsd:element ref="ns2:BAAlleLeser" minOccurs="0"/>
                <xsd:element ref="ns2:BARollenTaxHTField0" minOccurs="0"/>
                <xsd:element ref="ns2:BAFachverfahrenTaxHTField0" minOccurs="0"/>
                <xsd:element ref="ns2:PublishingRollupImage" minOccurs="0"/>
                <xsd:element ref="ns2:BAThemaTaxHTField0" minOccurs="0"/>
                <xsd:element ref="ns2:TaxCatchAllLabel"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8fb0-3c5a-4966-94fc-c9db292487ec" elementFormDefault="qualified">
    <xsd:import namespace="http://schemas.microsoft.com/office/2006/documentManagement/types"/>
    <xsd:import namespace="http://schemas.microsoft.com/office/infopath/2007/PartnerControls"/>
    <xsd:element name="BAKurzbeschreibung" ma:index="1" nillable="true" ma:displayName="Kurzbeschreibung" ma:internalName="BAKurzbeschreibung">
      <xsd:simpleType>
        <xsd:restriction base="dms:Note"/>
      </xsd:simpleType>
    </xsd:element>
    <xsd:element name="BASchlagwortTaxHTField0" ma:index="2" ma:taxonomy="true" ma:internalName="BASchlagwortTaxHTField0" ma:taxonomyFieldName="BASchlagwort" ma:displayName="Schlagwort" ma:fieldId="{4ee88fab-2e2a-492b-85d0-20074e221a54}" ma:taxonomyMulti="true" ma:sspId="6ce76478-e3d2-4498-b46a-8f9b639766fc" ma:termSetId="c5d5c0da-04db-4942-bef1-f971808514cf" ma:anchorId="00000000-0000-0000-0000-000000000000" ma:open="false" ma:isKeyword="false">
      <xsd:complexType>
        <xsd:sequence>
          <xsd:element ref="pc:Terms" minOccurs="0" maxOccurs="1"/>
        </xsd:sequence>
      </xsd:complexType>
    </xsd:element>
    <xsd:element name="BAZustaendigkeiten" ma:index="4" ma:displayName="Zuständigkeiten" ma:SearchPeopleOnly="false" ma:internalName="BA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FederfuehrendesAktenzeichenTaxHTField0" ma:index="5" ma:taxonomy="true" ma:internalName="BAFederfuehrendesAktenzeichenTaxHTField0" ma:taxonomyFieldName="BAFederfuehrendesAktenzeichen" ma:displayName="Federführendes Aktenzeichen" ma:fieldId="{45661fc6-127c-4e1d-95d4-7ef82d51d562}"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MitfuehrendeAktenzeichenTaxHTField0" ma:index="7" nillable="true" ma:taxonomy="true" ma:internalName="BAMitfuehrendeAktenzeichenTaxHTField0" ma:taxonomyFieldName="BAMitfuehrendeAktenzeichen" ma:displayName="Mitführende Aktenzeichen" ma:fieldId="{7b84b1d3-5e20-4743-81e3-77ebced00b23}" ma:taxonomyMulti="true"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RaeumlicherGeltungsbereichTaxHTField0" ma:index="9" ma:taxonomy="true" ma:internalName="BARaeumlicherGeltungsbereichTaxHTField0" ma:taxonomyFieldName="BARaeumlicherGeltungsbereich" ma:displayName="Räumlicher Geltungsbereich" ma:fieldId="{85866118-c080-4a33-a7fb-061ef9a423f8}" ma:sspId="6ce76478-e3d2-4498-b46a-8f9b639766fc" ma:termSetId="42702e00-234e-4c4a-bc9e-4be9e7f4e045" ma:anchorId="00000000-0000-0000-0000-000000000000" ma:open="false" ma:isKeyword="false">
      <xsd:complexType>
        <xsd:sequence>
          <xsd:element ref="pc:Terms" minOccurs="0" maxOccurs="1"/>
        </xsd:sequence>
      </xsd:complexType>
    </xsd:element>
    <xsd:element name="BAKeineIndizierung" ma:index="11" nillable="true" ma:displayName="Aus Suche ausschließen" ma:default="0" ma:internalName="BAKeineIndizierung">
      <xsd:simpleType>
        <xsd:restriction base="dms:Boolean"/>
      </xsd:simpleType>
    </xsd:element>
    <xsd:element name="BAAlleLeser" ma:index="12" nillable="true" ma:displayName="Rollenunabhängige Information" ma:default="1" ma:internalName="BAAlleLeser">
      <xsd:simpleType>
        <xsd:restriction base="dms:Boolean"/>
      </xsd:simpleType>
    </xsd:element>
    <xsd:element name="BARollenTaxHTField0" ma:index="13" nillable="true" ma:taxonomy="true" ma:internalName="BARollenTaxHTField0" ma:taxonomyFieldName="BARollen" ma:displayName="BA Rollen" ma:fieldId="{bfbe28d4-20c4-4562-b4c3-64af60a04e8e}" ma:taxonomyMulti="true" ma:sspId="6ce76478-e3d2-4498-b46a-8f9b639766fc" ma:termSetId="b304e69f-436d-4669-95d2-e0f04c3cad51" ma:anchorId="00000000-0000-0000-0000-000000000000" ma:open="false" ma:isKeyword="false">
      <xsd:complexType>
        <xsd:sequence>
          <xsd:element ref="pc:Terms" minOccurs="0" maxOccurs="1"/>
        </xsd:sequence>
      </xsd:complexType>
    </xsd:element>
    <xsd:element name="BAFachverfahrenTaxHTField0" ma:index="15" nillable="true" ma:taxonomy="true" ma:internalName="BAFachverfahrenTaxHTField0" ma:taxonomyFieldName="BAFachverfahren" ma:displayName="Fachverfahren" ma:fieldId="{ad8e8dea-c9ab-4b00-ae4e-a3dcb10b6753}" ma:taxonomyMulti="true" ma:sspId="6ce76478-e3d2-4498-b46a-8f9b639766fc" ma:termSetId="579b4976-902d-437e-a846-564da8fca8fe" ma:anchorId="00000000-0000-0000-0000-000000000000" ma:open="false" ma:isKeyword="false">
      <xsd:complexType>
        <xsd:sequence>
          <xsd:element ref="pc:Terms" minOccurs="0" maxOccurs="1"/>
        </xsd:sequence>
      </xsd:complexType>
    </xsd:element>
    <xsd:element name="PublishingRollupImage" ma:index="17" nillable="true" ma:displayName="Rollup-Bild" ma:description="" ma:internalName="PublishingRollupImage">
      <xsd:simpleType>
        <xsd:restriction base="dms:Unknown"/>
      </xsd:simpleType>
    </xsd:element>
    <xsd:element name="BAThemaTaxHTField0" ma:index="18" nillable="true" ma:taxonomy="true" ma:internalName="BAThemaTaxHTField0" ma:taxonomyFieldName="BAThema" ma:displayName="Thema" ma:fieldId="{88692481-18ac-49ed-8ea9-c1867a4fadf0}" ma:taxonomyMulti="true" ma:sspId="6ce76478-e3d2-4498-b46a-8f9b639766fc" ma:termSetId="7ba5674a-0280-4d75-abf0-a2a98ebf00d9"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49c8ec82-dac8-40a0-af4a-d2d99f2211e4}" ma:internalName="TaxCatchAllLabel" ma:readOnly="true" ma:showField="CatchAllDataLabel" ma:web="a7318fb0-3c5a-4966-94fc-c9db292487ec">
      <xsd:complexType>
        <xsd:complexContent>
          <xsd:extension base="dms:MultiChoiceLookup">
            <xsd:sequence>
              <xsd:element name="Value" type="dms:Lookup" maxOccurs="unbounded" minOccurs="0" nillable="true"/>
            </xsd:sequence>
          </xsd:extension>
        </xsd:complexContent>
      </xsd:complexType>
    </xsd:element>
    <xsd:element name="TaxCatchAll" ma:index="21" nillable="true" ma:displayName="Taxonomy Catch All Column" ma:hidden="true" ma:list="{49c8ec82-dac8-40a0-af4a-d2d99f2211e4}" ma:internalName="TaxCatchAll" ma:showField="CatchAllData" ma:web="a7318fb0-3c5a-4966-94fc-c9db29248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318fb0-3c5a-4966-94fc-c9db292487ec">
      <Value>6</Value>
      <Value>5</Value>
      <Value>3</Value>
    </TaxCatchAll>
    <BARollenTaxHTField0 xmlns="a7318fb0-3c5a-4966-94fc-c9db292487ec">
      <Terms xmlns="http://schemas.microsoft.com/office/infopath/2007/PartnerControls"/>
    </BARollenTaxHTField0>
    <BAFederfuehrendesAktenzeichenTaxHTField0 xmlns="a7318fb0-3c5a-4966-94fc-c9db292487ec">
      <Terms xmlns="http://schemas.microsoft.com/office/infopath/2007/PartnerControls">
        <TermInfo xmlns="http://schemas.microsoft.com/office/infopath/2007/PartnerControls">
          <TermName xmlns="http://schemas.microsoft.com/office/infopath/2007/PartnerControls">1400-Sozialdatenschutz</TermName>
          <TermId xmlns="http://schemas.microsoft.com/office/infopath/2007/PartnerControls">bd5f4764-b506-49cb-bb5b-db1e9231a984</TermId>
        </TermInfo>
      </Terms>
    </BAFederfuehrendesAktenzeichenTaxHTField0>
    <BAZustaendigkeiten xmlns="a7318fb0-3c5a-4966-94fc-c9db292487ec">
      <UserInfo>
        <DisplayName>i:0#.w|B01100Datenschutz901</DisplayName>
        <AccountId>35</AccountId>
        <AccountType/>
      </UserInfo>
    </BAZustaendigkeiten>
    <BAAlleLeser xmlns="a7318fb0-3c5a-4966-94fc-c9db292487ec">true</BAAlleLeser>
    <BAThemaTaxHTField0 xmlns="a7318fb0-3c5a-4966-94fc-c9db292487ec">
      <Terms xmlns="http://schemas.microsoft.com/office/infopath/2007/PartnerControls"/>
    </BAThemaTaxHTField0>
    <BAMitfuehrendeAktenzeichenTaxHTField0 xmlns="a7318fb0-3c5a-4966-94fc-c9db292487ec">
      <Terms xmlns="http://schemas.microsoft.com/office/infopath/2007/PartnerControls"/>
    </BAMitfuehrendeAktenzeichenTaxHTField0>
    <BAKurzbeschreibung xmlns="a7318fb0-3c5a-4966-94fc-c9db292487ec" xsi:nil="true"/>
    <BASchlagwortTaxHTField0 xmlns="a7318fb0-3c5a-4966-94fc-c9db292487ec">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5e6b18b6-5c8d-4738-aa72-8ce77019568a</TermId>
        </TermInfo>
      </Terms>
    </BASchlagwortTaxHTField0>
    <BAFachverfahrenTaxHTField0 xmlns="a7318fb0-3c5a-4966-94fc-c9db292487ec">
      <Terms xmlns="http://schemas.microsoft.com/office/infopath/2007/PartnerControls"/>
    </BAFachverfahrenTaxHTField0>
    <BAKeineIndizierung xmlns="a7318fb0-3c5a-4966-94fc-c9db292487ec">false</BAKeineIndizierung>
    <BARaeumlicherGeltungsbereichTaxHTField0 xmlns="a7318fb0-3c5a-4966-94fc-c9db292487ec">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BARaeumlicherGeltungsbereichTaxHTField0>
    <PublishingRollupImage xmlns="a7318fb0-3c5a-4966-94fc-c9db292487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4C56B-6EBD-4297-A2BE-C6FF09D300B6}">
  <ds:schemaRefs>
    <ds:schemaRef ds:uri="http://schemas.microsoft.com/sharepoint/v3/contenttype/forms"/>
  </ds:schemaRefs>
</ds:datastoreItem>
</file>

<file path=customXml/itemProps2.xml><?xml version="1.0" encoding="utf-8"?>
<ds:datastoreItem xmlns:ds="http://schemas.openxmlformats.org/officeDocument/2006/customXml" ds:itemID="{19C7A037-A294-4619-9461-6641CC2DF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8fb0-3c5a-4966-94fc-c9db29248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D6468-7D36-4985-8E9D-765A16CB8CAA}">
  <ds:schemaRefs>
    <ds:schemaRef ds:uri="http://schemas.microsoft.com/office/2006/metadata/properties"/>
    <ds:schemaRef ds:uri="http://schemas.microsoft.com/office/infopath/2007/PartnerControls"/>
    <ds:schemaRef ds:uri="aed67f86-66a7-480b-ad7e-f65530e1bc8d"/>
    <ds:schemaRef ds:uri="326e7e15-26a6-4681-83db-7f2bb92fcb21"/>
    <ds:schemaRef ds:uri="http://schemas.microsoft.com/sharepoint/v3"/>
    <ds:schemaRef ds:uri="a7318fb0-3c5a-4966-94fc-c9db292487ec"/>
  </ds:schemaRefs>
</ds:datastoreItem>
</file>

<file path=customXml/itemProps4.xml><?xml version="1.0" encoding="utf-8"?>
<ds:datastoreItem xmlns:ds="http://schemas.openxmlformats.org/officeDocument/2006/customXml" ds:itemID="{CB9AA367-D72E-4775-B83A-40862EC4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2476</Words>
  <Characters>15599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Anlage Technische und Organisatorische Maßnahmen (TOM)</vt:lpstr>
    </vt:vector>
  </TitlesOfParts>
  <Company>Bundesagentur für Arbeit</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Technische und Organisatorische Maßnahmen (TOM)</dc:title>
  <dc:subject/>
  <dc:creator>Heinick Christian</dc:creator>
  <cp:keywords/>
  <dc:description/>
  <cp:lastModifiedBy>Härtl Peter</cp:lastModifiedBy>
  <cp:revision>8</cp:revision>
  <cp:lastPrinted>2018-08-09T04:47:00Z</cp:lastPrinted>
  <dcterms:created xsi:type="dcterms:W3CDTF">2026-04-14T08:07:00Z</dcterms:created>
  <dcterms:modified xsi:type="dcterms:W3CDTF">2026-08-18T09:51:00Z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0x0101001CF96C0210194FB2B5E0D8BCB7BAF923|793854149</vt:lpwstr>
  </property>
  <property fmtid="{D5CDD505-2E9C-101B-9397-08002B2CF9AE}" pid="3" name="ContentTypeId">
    <vt:lpwstr>0x010100C470F4032009B0478AE305EC89714DFE00F8F7020353F3F640AF6323FBD7E3E904</vt:lpwstr>
  </property>
  <property fmtid="{D5CDD505-2E9C-101B-9397-08002B2CF9AE}" pid="4" name="Schlagwort">
    <vt:lpwstr>4725;#Datenschutz|5e6b18b6-5c8d-4738-aa72-8ce77019568a;#4876;#Ausschreibung|beda6e78-fc4a-4428-82a5-59a5c2888227;#4082;#Dienstleistungen|a4dbc7db-f68e-4867-b114-3482ab991a74</vt:lpwstr>
  </property>
  <property fmtid="{D5CDD505-2E9C-101B-9397-08002B2CF9AE}" pid="5" name="FederfuehrendesAktenzeichen">
    <vt:lpwstr>298;#1400-Sozialdatenschutz|bd5f4764-b506-49cb-bb5b-db1e9231a984</vt:lpwstr>
  </property>
  <property fmtid="{D5CDD505-2E9C-101B-9397-08002B2CF9AE}" pid="6" name="IntranetRollen">
    <vt:lpwstr/>
  </property>
  <property fmtid="{D5CDD505-2E9C-101B-9397-08002B2CF9AE}" pid="7" name="RaeumlicherGeltungsbereich">
    <vt:lpwstr>3252;#zentral|b40d445c-72b9-4f7a-ad06-ed34ad857622</vt:lpwstr>
  </property>
  <property fmtid="{D5CDD505-2E9C-101B-9397-08002B2CF9AE}" pid="8" name="MitfuehrendeAktenzeichen">
    <vt:lpwstr/>
  </property>
  <property fmtid="{D5CDD505-2E9C-101B-9397-08002B2CF9AE}" pid="9" name="BARollen">
    <vt:lpwstr/>
  </property>
  <property fmtid="{D5CDD505-2E9C-101B-9397-08002B2CF9AE}" pid="10" name="Fachverfahren">
    <vt:lpwstr/>
  </property>
  <property fmtid="{D5CDD505-2E9C-101B-9397-08002B2CF9AE}" pid="11" name="IntranetRollenTaxHTField0">
    <vt:lpwstr/>
  </property>
  <property fmtid="{D5CDD505-2E9C-101B-9397-08002B2CF9AE}" pid="12" name="ItemRetentionFormula">
    <vt:lpwstr/>
  </property>
  <property fmtid="{D5CDD505-2E9C-101B-9397-08002B2CF9AE}" pid="13" name="_dlc_LastRun">
    <vt:lpwstr>10/31/2023 23:04:10</vt:lpwstr>
  </property>
  <property fmtid="{D5CDD505-2E9C-101B-9397-08002B2CF9AE}" pid="14" name="_dlc_ItemStageId">
    <vt:lpwstr>3</vt:lpwstr>
  </property>
  <property fmtid="{D5CDD505-2E9C-101B-9397-08002B2CF9AE}" pid="15" name="BAFachverfahren">
    <vt:lpwstr/>
  </property>
  <property fmtid="{D5CDD505-2E9C-101B-9397-08002B2CF9AE}" pid="16" name="BASchlagwort">
    <vt:lpwstr>3;#Datenschutz|5e6b18b6-5c8d-4738-aa72-8ce77019568a</vt:lpwstr>
  </property>
  <property fmtid="{D5CDD505-2E9C-101B-9397-08002B2CF9AE}" pid="17" name="BAThema">
    <vt:lpwstr/>
  </property>
  <property fmtid="{D5CDD505-2E9C-101B-9397-08002B2CF9AE}" pid="18" name="BAFederfuehrendesAktenzeichen">
    <vt:lpwstr>6;#1400-Sozialdatenschutz|bd5f4764-b506-49cb-bb5b-db1e9231a984</vt:lpwstr>
  </property>
  <property fmtid="{D5CDD505-2E9C-101B-9397-08002B2CF9AE}" pid="19" name="BAMitfuehrendeAktenzeichen">
    <vt:lpwstr/>
  </property>
  <property fmtid="{D5CDD505-2E9C-101B-9397-08002B2CF9AE}" pid="20" name="BARaeumlicherGeltungsbereich">
    <vt:lpwstr>5;#zentral|b40d445c-72b9-4f7a-ad06-ed34ad857622</vt:lpwstr>
  </property>
</Properties>
</file>