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320" w:lineRule="atLeast"/>
        <w:rPr>
          <w:rFonts w:ascii="Arial" w:hAnsi="Arial"/>
          <w:b/>
        </w:rPr>
      </w:pPr>
      <w:r>
        <w:rPr>
          <w:rFonts w:ascii="Arial" w:hAnsi="Arial"/>
          <w:b/>
        </w:rPr>
        <w:t xml:space="preserve">Technische Angebotsprüfung </w:t>
      </w:r>
    </w:p>
    <w:p>
      <w:pPr>
        <w:spacing w:line="320" w:lineRule="atLeast"/>
        <w:rPr>
          <w:rStyle w:val="Starkbetont"/>
          <w:rFonts w:ascii="Arial" w:hAnsi="Arial"/>
        </w:rPr>
      </w:pPr>
    </w:p>
    <w:p>
      <w:pPr>
        <w:spacing w:line="320" w:lineRule="atLeast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Projekt:</w:t>
      </w:r>
      <w:r>
        <w:rPr>
          <w:rFonts w:ascii="Arial" w:hAnsi="Arial"/>
        </w:rPr>
        <w:t xml:space="preserve"> Austausch der zentralen USV-Anlage im internen Rechenzentrum</w:t>
      </w:r>
    </w:p>
    <w:p>
      <w:pPr>
        <w:spacing w:line="320" w:lineRule="atLeast"/>
        <w:rPr>
          <w:rStyle w:val="Starkbetont"/>
          <w:rFonts w:ascii="Arial" w:hAnsi="Arial"/>
        </w:rPr>
      </w:pPr>
    </w:p>
    <w:p>
      <w:pPr>
        <w:spacing w:line="320" w:lineRule="atLeast"/>
        <w:rPr>
          <w:rFonts w:ascii="Arial" w:hAnsi="Arial"/>
        </w:rPr>
      </w:pPr>
      <w:r>
        <w:rPr>
          <w:rStyle w:val="Starkbetont"/>
          <w:rFonts w:ascii="Arial" w:hAnsi="Arial"/>
        </w:rPr>
        <w:t>Bietername:</w:t>
      </w:r>
      <w:r>
        <w:rPr>
          <w:rFonts w:ascii="Arial" w:hAnsi="Arial"/>
        </w:rPr>
        <w:t xml:space="preserve"> ___________________________   </w:t>
      </w:r>
      <w:r>
        <w:rPr>
          <w:rStyle w:val="Starkbetont"/>
          <w:rFonts w:ascii="Arial" w:hAnsi="Arial"/>
        </w:rPr>
        <w:t>Datum der Prüfung:</w:t>
      </w:r>
      <w:r>
        <w:rPr>
          <w:rFonts w:ascii="Arial" w:hAnsi="Arial"/>
        </w:rPr>
        <w:t xml:space="preserve"> ______________</w:t>
      </w:r>
    </w:p>
    <w:p>
      <w:pPr>
        <w:pStyle w:val="Textkrper"/>
        <w:spacing w:line="320" w:lineRule="atLeast"/>
        <w:rPr>
          <w:rFonts w:ascii="Arial" w:hAnsi="Arial"/>
          <w:b/>
          <w:color w:val="FF0000"/>
        </w:rPr>
      </w:pPr>
    </w:p>
    <w:p>
      <w:pPr>
        <w:pStyle w:val="Textkrper"/>
        <w:spacing w:line="320" w:lineRule="atLeast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Formale und technische Prüfung (zutreffendes ankreuzen)</w:t>
      </w:r>
    </w:p>
    <w:p>
      <w:pPr>
        <w:pStyle w:val="Textkrper"/>
        <w:spacing w:line="320" w:lineRule="atLeast"/>
        <w:rPr>
          <w:rFonts w:ascii="Arial" w:hAnsi="Arial"/>
          <w:b/>
          <w:color w:val="FF0000"/>
        </w:rPr>
      </w:pPr>
    </w:p>
    <w:p>
      <w:pPr>
        <w:pStyle w:val="Textkrper"/>
        <w:numPr>
          <w:ilvl w:val="0"/>
          <w:numId w:val="6"/>
        </w:numPr>
        <w:spacing w:line="320" w:lineRule="atLeast"/>
        <w:ind w:left="284" w:hanging="284"/>
        <w:rPr>
          <w:rFonts w:ascii="Arial" w:hAnsi="Arial"/>
          <w:b/>
        </w:rPr>
      </w:pPr>
      <w:r>
        <w:rPr>
          <w:rFonts w:ascii="Arial" w:hAnsi="Arial"/>
          <w:b/>
        </w:rPr>
        <w:t>Formale Prüfung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 xml:space="preserve">Vollständigkeit: </w:t>
      </w:r>
    </w:p>
    <w:p>
      <w:pPr>
        <w:pStyle w:val="Textkrper"/>
        <w:tabs>
          <w:tab w:val="left" w:pos="284"/>
          <w:tab w:val="left" w:pos="7938"/>
        </w:tabs>
        <w:spacing w:after="0" w:line="320" w:lineRule="atLeast"/>
        <w:ind w:left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  <w:b w:val="0"/>
        </w:rPr>
        <w:t xml:space="preserve">Ist das Preisblatt für alle 4 Bereiche lückenlos ausgefüllt? </w:t>
      </w:r>
      <w:r>
        <w:rPr>
          <w:rStyle w:val="Starkbetont"/>
          <w:rFonts w:ascii="Arial" w:hAnsi="Arial"/>
          <w:b w:val="0"/>
        </w:rPr>
        <w:tab/>
      </w:r>
      <w:r>
        <w:rPr>
          <w:rStyle w:val="Starkbetont"/>
          <w:rFonts w:ascii="Arial" w:hAnsi="Arial"/>
        </w:rPr>
        <w:t>[ ja ]  [ nein ]</w:t>
      </w:r>
    </w:p>
    <w:p>
      <w:pPr>
        <w:pStyle w:val="Textkrper"/>
        <w:tabs>
          <w:tab w:val="left" w:pos="284"/>
        </w:tabs>
        <w:spacing w:after="0" w:line="320" w:lineRule="atLeast"/>
        <w:ind w:left="284"/>
        <w:rPr>
          <w:rStyle w:val="Starkbetont"/>
          <w:rFonts w:ascii="Arial" w:hAnsi="Arial"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  <w:b w:val="0"/>
          <w:bCs w:val="0"/>
        </w:rPr>
      </w:pPr>
      <w:r>
        <w:rPr>
          <w:rStyle w:val="Starkbetont"/>
          <w:rFonts w:ascii="Arial" w:hAnsi="Arial"/>
        </w:rPr>
        <w:t>Entsorgungsnachweis</w:t>
      </w:r>
    </w:p>
    <w:p>
      <w:pPr>
        <w:pStyle w:val="Textkrper"/>
        <w:tabs>
          <w:tab w:val="left" w:pos="284"/>
          <w:tab w:val="left" w:pos="7938"/>
        </w:tabs>
        <w:spacing w:after="0" w:line="320" w:lineRule="atLeast"/>
        <w:ind w:left="284"/>
        <w:rPr>
          <w:rStyle w:val="Starkbetont"/>
          <w:rFonts w:ascii="Arial" w:hAnsi="Arial"/>
          <w:b w:val="0"/>
          <w:bCs w:val="0"/>
        </w:rPr>
      </w:pPr>
      <w:r>
        <w:rPr>
          <w:rFonts w:ascii="Arial" w:hAnsi="Arial"/>
        </w:rPr>
        <w:t>Liegt die Bestätigung vor, dass ein rechtsgültiger Entsorgungsnachweis (KrWG/</w:t>
      </w:r>
      <w:proofErr w:type="spellStart"/>
      <w:r>
        <w:rPr>
          <w:rFonts w:ascii="Arial" w:hAnsi="Arial"/>
        </w:rPr>
        <w:t>BattG</w:t>
      </w:r>
      <w:proofErr w:type="spellEnd"/>
      <w:r>
        <w:rPr>
          <w:rFonts w:ascii="Arial" w:hAnsi="Arial"/>
        </w:rPr>
        <w:t xml:space="preserve">) geliefert wird?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Style w:val="Starkbetont"/>
          <w:rFonts w:ascii="Arial" w:hAnsi="Arial"/>
        </w:rPr>
        <w:t>[ ja ]  [ nein ]</w:t>
      </w:r>
    </w:p>
    <w:p>
      <w:pPr>
        <w:pStyle w:val="Listenabsatz"/>
        <w:spacing w:line="320" w:lineRule="atLeast"/>
        <w:rPr>
          <w:rFonts w:ascii="Arial" w:hAnsi="Arial" w:cs="Arial"/>
          <w:szCs w:val="24"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Zertifikate</w:t>
      </w:r>
    </w:p>
    <w:p>
      <w:pPr>
        <w:pStyle w:val="Textkrper"/>
        <w:tabs>
          <w:tab w:val="left" w:pos="284"/>
        </w:tabs>
        <w:spacing w:after="0" w:line="320" w:lineRule="atLeast"/>
        <w:ind w:left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  <w:b w:val="0"/>
        </w:rPr>
        <w:t>Sind ISO 9001 (Qualität) und ISO 14001 (Umwelt) des Herstellers beigefügt?</w:t>
      </w:r>
    </w:p>
    <w:p>
      <w:pPr>
        <w:pStyle w:val="Textkrper"/>
        <w:tabs>
          <w:tab w:val="left" w:pos="284"/>
        </w:tabs>
        <w:spacing w:after="0" w:line="320" w:lineRule="atLeast"/>
        <w:ind w:left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tabs>
          <w:tab w:val="left" w:pos="284"/>
        </w:tabs>
        <w:spacing w:after="0" w:line="320" w:lineRule="atLeast"/>
        <w:rPr>
          <w:rStyle w:val="Starkbetont"/>
          <w:rFonts w:ascii="Arial" w:hAnsi="Arial"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Personalqualifikation</w:t>
      </w:r>
    </w:p>
    <w:p>
      <w:pPr>
        <w:pStyle w:val="Textkrper"/>
        <w:tabs>
          <w:tab w:val="left" w:pos="284"/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>Liegt eine Bestätigung vor, dass die Techniker zertifizierte Elektrofachkräfte mit Herstellerschulung sind?</w:t>
      </w:r>
      <w:r>
        <w:rPr>
          <w:rFonts w:ascii="Arial" w:hAnsi="Arial"/>
        </w:rPr>
        <w:tab/>
      </w:r>
      <w:r>
        <w:rPr>
          <w:rStyle w:val="Starkbetont"/>
          <w:rFonts w:ascii="Arial" w:hAnsi="Arial"/>
        </w:rPr>
        <w:t>[ ja ]  [ nein ]</w:t>
      </w:r>
    </w:p>
    <w:p>
      <w:pPr>
        <w:pStyle w:val="Textkrper"/>
        <w:tabs>
          <w:tab w:val="left" w:pos="284"/>
        </w:tabs>
        <w:spacing w:after="0" w:line="320" w:lineRule="atLeast"/>
        <w:ind w:left="284"/>
        <w:rPr>
          <w:rFonts w:ascii="Arial" w:hAnsi="Arial"/>
        </w:rPr>
      </w:pPr>
    </w:p>
    <w:p>
      <w:pPr>
        <w:pStyle w:val="Textkrper"/>
        <w:tabs>
          <w:tab w:val="left" w:pos="284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pStyle w:val="Textkrper"/>
        <w:numPr>
          <w:ilvl w:val="0"/>
          <w:numId w:val="6"/>
        </w:numPr>
        <w:spacing w:line="320" w:lineRule="atLeast"/>
        <w:ind w:left="284" w:hanging="284"/>
        <w:rPr>
          <w:rFonts w:ascii="Arial" w:hAnsi="Arial"/>
          <w:b/>
        </w:rPr>
      </w:pPr>
      <w:r>
        <w:rPr>
          <w:rFonts w:ascii="Arial" w:hAnsi="Arial"/>
          <w:b/>
        </w:rPr>
        <w:t>Technische Prüfung (Ausschlusskriterien)</w:t>
      </w:r>
    </w:p>
    <w:p>
      <w:pPr>
        <w:pStyle w:val="Textkrper"/>
        <w:spacing w:line="320" w:lineRule="atLeast"/>
        <w:rPr>
          <w:rFonts w:ascii="Arial" w:hAnsi="Arial"/>
          <w:b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USV-Klassifizierung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>Ist die Klassifizierung explizit als VFI-SS-111 (Online-Doppelwandler) nach DIN EN 62040-3 ausgewiesen?</w:t>
      </w:r>
      <w:r>
        <w:rPr>
          <w:rStyle w:val="Starkbetont"/>
          <w:rFonts w:ascii="Arial" w:hAnsi="Arial"/>
        </w:rPr>
        <w:t xml:space="preserve"> </w:t>
      </w: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Leistungsmodule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 xml:space="preserve">Leistet jedes einzelne Modul mindestens </w:t>
      </w:r>
      <w:r>
        <w:rPr>
          <w:rFonts w:ascii="Arial" w:hAnsi="Arial"/>
          <w:b/>
          <w:bCs/>
        </w:rPr>
        <w:t>20 kVA</w:t>
      </w:r>
      <w:r>
        <w:rPr>
          <w:rFonts w:ascii="Arial" w:hAnsi="Arial"/>
        </w:rPr>
        <w:t>?</w:t>
      </w:r>
      <w:r>
        <w:rPr>
          <w:rStyle w:val="Starkbetont"/>
          <w:rFonts w:ascii="Arial" w:hAnsi="Arial"/>
        </w:rPr>
        <w:t xml:space="preserve"> </w:t>
      </w: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Redundanz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>Ist die N+1-Funktionalität bei Ausfall eines Moduls für die aktuelle Last (10 kVA) mathematisch gegeben?</w:t>
      </w:r>
      <w:r>
        <w:rPr>
          <w:rStyle w:val="Starkbetont"/>
          <w:rFonts w:ascii="Arial" w:hAnsi="Arial"/>
        </w:rPr>
        <w:t xml:space="preserve"> </w:t>
      </w: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Hot-Swap-Fähigkeit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>Sind Leistungs- und Batteriemodule im laufenden Betrieb unterbrechungsfrei wechselbar?</w:t>
      </w:r>
    </w:p>
    <w:p>
      <w:pPr>
        <w:suppressAutoHyphens w:val="0"/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Style w:val="Starkbetont"/>
          <w:rFonts w:ascii="Arial" w:hAnsi="Arial"/>
        </w:rPr>
        <w:lastRenderedPageBreak/>
        <w:t xml:space="preserve">  </w:t>
      </w: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Zellchemie der Batterie</w:t>
      </w:r>
    </w:p>
    <w:p>
      <w:pPr>
        <w:pStyle w:val="Textkrper"/>
        <w:tabs>
          <w:tab w:val="left" w:pos="284"/>
          <w:tab w:val="left" w:pos="7938"/>
        </w:tabs>
        <w:spacing w:after="0" w:line="320" w:lineRule="atLeast"/>
        <w:ind w:left="284"/>
        <w:rPr>
          <w:rFonts w:ascii="Arial" w:hAnsi="Arial"/>
          <w:b/>
          <w:bCs/>
        </w:rPr>
      </w:pPr>
      <w:r>
        <w:rPr>
          <w:rFonts w:ascii="Arial" w:hAnsi="Arial"/>
        </w:rPr>
        <w:t>Wurden, wie gefordert, LFP (</w:t>
      </w:r>
      <w:r>
        <w:rPr>
          <w:rFonts w:ascii="Arial" w:hAnsi="Arial"/>
          <w:bCs/>
        </w:rPr>
        <w:t>Lithium-Eisenphosphat) Batteriemodule angeboten?</w:t>
      </w:r>
      <w:r>
        <w:rPr>
          <w:rFonts w:ascii="Arial" w:hAnsi="Arial"/>
          <w:color w:val="FF0000"/>
        </w:rPr>
        <w:t xml:space="preserve"> 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  <w:b/>
          <w:bCs/>
        </w:rPr>
      </w:pPr>
      <w:bookmarkStart w:id="0" w:name="_GoBack"/>
      <w:bookmarkEnd w:id="0"/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Autonomiezeit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>Ist die Überbrückungszeit von mindestens 20 Minuten bei 10 kVA Last rechnerisch nachgewiesen?</w:t>
      </w:r>
      <w:r>
        <w:rPr>
          <w:rStyle w:val="Starkbetont"/>
          <w:rFonts w:ascii="Arial" w:hAnsi="Arial"/>
        </w:rPr>
        <w:t xml:space="preserve"> </w:t>
      </w: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Reserveplätze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>Sind im Chassis mindestens 2 freie Slots für zukünftige Batteriemodule vorhanden?</w:t>
      </w:r>
      <w:r>
        <w:rPr>
          <w:rStyle w:val="Starkbetont"/>
          <w:rFonts w:ascii="Arial" w:hAnsi="Arial"/>
        </w:rPr>
        <w:t xml:space="preserve"> </w:t>
      </w: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Abmessungen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 xml:space="preserve">Ist das System in 19“ </w:t>
      </w:r>
      <w:proofErr w:type="spellStart"/>
      <w:r>
        <w:rPr>
          <w:rFonts w:ascii="Arial" w:hAnsi="Arial"/>
        </w:rPr>
        <w:t>Rackformat</w:t>
      </w:r>
      <w:proofErr w:type="spellEnd"/>
      <w:r>
        <w:rPr>
          <w:rFonts w:ascii="Arial" w:hAnsi="Arial"/>
        </w:rPr>
        <w:t xml:space="preserve"> aufgebaut und wird die maximale Systemhöhe von 1600mm nicht überschritten?</w:t>
      </w:r>
      <w:r>
        <w:rPr>
          <w:rStyle w:val="Starkbetont"/>
          <w:rFonts w:ascii="Arial" w:hAnsi="Arial"/>
        </w:rPr>
        <w:t xml:space="preserve"> </w:t>
      </w:r>
      <w:r>
        <w:rPr>
          <w:rStyle w:val="Starkbetont"/>
          <w:rFonts w:ascii="Arial" w:hAnsi="Arial"/>
        </w:rPr>
        <w:tab/>
        <w:t>[ ja ]  [ nein ]</w:t>
      </w:r>
    </w:p>
    <w:p>
      <w:pPr>
        <w:pStyle w:val="Textkrper"/>
        <w:tabs>
          <w:tab w:val="left" w:pos="0"/>
        </w:tabs>
        <w:spacing w:after="0" w:line="320" w:lineRule="atLeast"/>
        <w:rPr>
          <w:rFonts w:ascii="Arial" w:hAnsi="Arial"/>
          <w:color w:val="FF0000"/>
        </w:rPr>
      </w:pPr>
    </w:p>
    <w:p>
      <w:pPr>
        <w:pStyle w:val="Textkrper"/>
        <w:spacing w:line="320" w:lineRule="atLeast"/>
        <w:rPr>
          <w:rFonts w:ascii="Arial" w:hAnsi="Arial"/>
          <w:b/>
          <w:color w:val="FF0000"/>
        </w:rPr>
      </w:pPr>
    </w:p>
    <w:p>
      <w:pPr>
        <w:pStyle w:val="Textkrper"/>
        <w:numPr>
          <w:ilvl w:val="0"/>
          <w:numId w:val="6"/>
        </w:numPr>
        <w:spacing w:line="320" w:lineRule="atLeast"/>
        <w:ind w:left="284" w:hanging="284"/>
        <w:rPr>
          <w:rFonts w:ascii="Arial" w:hAnsi="Arial"/>
          <w:b/>
        </w:rPr>
      </w:pPr>
      <w:r>
        <w:rPr>
          <w:rFonts w:ascii="Arial" w:hAnsi="Arial"/>
          <w:b/>
        </w:rPr>
        <w:t>Schnittstellen und Statik</w:t>
      </w: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</w:rPr>
      </w:pPr>
      <w:r>
        <w:rPr>
          <w:rStyle w:val="Starkbetont"/>
          <w:rFonts w:ascii="Arial" w:hAnsi="Arial"/>
        </w:rPr>
        <w:t>Kommunikation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</w:rPr>
        <w:t>Sind die Netzwerkschnittstelle (</w:t>
      </w:r>
      <w:r>
        <w:rPr>
          <w:bCs/>
        </w:rPr>
        <w:t>SNMP</w:t>
      </w:r>
      <w:r>
        <w:rPr>
          <w:rFonts w:ascii="Arial" w:hAnsi="Arial"/>
        </w:rPr>
        <w:t>) sowie die serielle Schnittstelle (</w:t>
      </w:r>
      <w:r>
        <w:rPr>
          <w:bCs/>
        </w:rPr>
        <w:t>RS-485</w:t>
      </w:r>
      <w:r>
        <w:rPr>
          <w:rFonts w:ascii="Arial" w:hAnsi="Arial"/>
        </w:rPr>
        <w:t>) enthalten?</w:t>
      </w:r>
      <w:r>
        <w:rPr>
          <w:rFonts w:ascii="Arial" w:hAnsi="Arial"/>
        </w:rPr>
        <w:tab/>
      </w:r>
      <w:r>
        <w:rPr>
          <w:rStyle w:val="Starkbetont"/>
          <w:rFonts w:ascii="Arial" w:hAnsi="Arial"/>
        </w:rPr>
        <w:t>[ ja ]  [ nein ]</w:t>
      </w:r>
    </w:p>
    <w:p>
      <w:pPr>
        <w:pStyle w:val="Textkrper"/>
        <w:spacing w:after="0" w:line="320" w:lineRule="atLeast"/>
        <w:ind w:left="284"/>
        <w:rPr>
          <w:rFonts w:ascii="Arial" w:hAnsi="Arial"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color w:val="000000" w:themeColor="text1"/>
        </w:rPr>
        <w:t>Potentialfreie Kontakte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  <w:color w:val="000000" w:themeColor="text1"/>
        </w:rPr>
        <w:t xml:space="preserve">Sind mindestens </w:t>
      </w:r>
      <w:r>
        <w:rPr>
          <w:rStyle w:val="Starkbetont"/>
          <w:rFonts w:ascii="Arial" w:hAnsi="Arial"/>
          <w:b w:val="0"/>
          <w:color w:val="000000" w:themeColor="text1"/>
        </w:rPr>
        <w:t>3 frei programmierbare Kontakte</w:t>
      </w:r>
      <w:r>
        <w:rPr>
          <w:rFonts w:ascii="Arial" w:hAnsi="Arial"/>
          <w:color w:val="000000" w:themeColor="text1"/>
        </w:rPr>
        <w:t xml:space="preserve"> physisch vorhanden?</w:t>
      </w:r>
      <w:r>
        <w:rPr>
          <w:rStyle w:val="Starkbetont"/>
          <w:rFonts w:ascii="Arial" w:hAnsi="Arial"/>
        </w:rPr>
        <w:t>[ ja ]  [ nein ]</w:t>
      </w:r>
    </w:p>
    <w:p>
      <w:pPr>
        <w:pStyle w:val="Textkrper"/>
        <w:spacing w:after="0" w:line="320" w:lineRule="atLeast"/>
        <w:ind w:left="284"/>
        <w:rPr>
          <w:rFonts w:ascii="Arial" w:hAnsi="Arial"/>
          <w:color w:val="000000" w:themeColor="text1"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color w:val="000000" w:themeColor="text1"/>
        </w:rPr>
        <w:t>Service-</w:t>
      </w:r>
      <w:proofErr w:type="spellStart"/>
      <w:r>
        <w:rPr>
          <w:rStyle w:val="Starkbetont"/>
          <w:rFonts w:ascii="Arial" w:hAnsi="Arial"/>
          <w:color w:val="000000" w:themeColor="text1"/>
        </w:rPr>
        <w:t>Bypass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proofErr w:type="spellEnd"/>
      <w:r>
        <w:rPr>
          <w:rFonts w:ascii="Arial" w:hAnsi="Arial"/>
          <w:color w:val="000000" w:themeColor="text1"/>
        </w:rPr>
        <w:t xml:space="preserve">Ist der </w:t>
      </w:r>
      <w:r>
        <w:rPr>
          <w:rStyle w:val="Starkbetont"/>
          <w:rFonts w:ascii="Arial" w:hAnsi="Arial"/>
          <w:b w:val="0"/>
          <w:color w:val="000000" w:themeColor="text1"/>
        </w:rPr>
        <w:t>externe</w:t>
      </w:r>
      <w:r>
        <w:rPr>
          <w:rFonts w:ascii="Arial" w:hAnsi="Arial"/>
          <w:color w:val="000000" w:themeColor="text1"/>
        </w:rPr>
        <w:t>, manuell überlappende Überbrückungsschalter im Lieferumfang enthalten?</w:t>
      </w:r>
      <w:r>
        <w:rPr>
          <w:rFonts w:ascii="Arial" w:hAnsi="Arial"/>
          <w:color w:val="000000" w:themeColor="text1"/>
        </w:rPr>
        <w:tab/>
        <w:t xml:space="preserve"> </w:t>
      </w:r>
      <w:r>
        <w:rPr>
          <w:rStyle w:val="Starkbetont"/>
          <w:rFonts w:ascii="Arial" w:hAnsi="Arial"/>
        </w:rPr>
        <w:t>[ ja ]  [ nein ]</w:t>
      </w:r>
    </w:p>
    <w:p>
      <w:pPr>
        <w:pStyle w:val="Textkrper"/>
        <w:spacing w:after="0" w:line="320" w:lineRule="atLeast"/>
        <w:ind w:left="284"/>
        <w:rPr>
          <w:rFonts w:ascii="Arial" w:hAnsi="Arial"/>
          <w:color w:val="000000" w:themeColor="text1"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color w:val="000000" w:themeColor="text1"/>
        </w:rPr>
        <w:t>Doppelboden-</w:t>
      </w:r>
      <w:proofErr w:type="spellStart"/>
      <w:r>
        <w:rPr>
          <w:rStyle w:val="Starkbetont"/>
          <w:rFonts w:ascii="Arial" w:hAnsi="Arial"/>
          <w:color w:val="000000" w:themeColor="text1"/>
        </w:rPr>
        <w:t>Statik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proofErr w:type="spellEnd"/>
      <w:r>
        <w:rPr>
          <w:rFonts w:ascii="Arial" w:hAnsi="Arial"/>
          <w:color w:val="000000" w:themeColor="text1"/>
        </w:rPr>
        <w:t xml:space="preserve">Liegt die Lastberechnung für den Typ </w:t>
      </w:r>
      <w:r>
        <w:rPr>
          <w:rStyle w:val="Betont"/>
          <w:rFonts w:ascii="Arial" w:hAnsi="Arial"/>
          <w:color w:val="000000" w:themeColor="text1"/>
        </w:rPr>
        <w:t xml:space="preserve">Lindner </w:t>
      </w:r>
      <w:proofErr w:type="spellStart"/>
      <w:r>
        <w:rPr>
          <w:rStyle w:val="Betont"/>
          <w:rFonts w:ascii="Arial" w:hAnsi="Arial"/>
          <w:color w:val="000000" w:themeColor="text1"/>
        </w:rPr>
        <w:t>Ligna</w:t>
      </w:r>
      <w:proofErr w:type="spellEnd"/>
      <w:r>
        <w:rPr>
          <w:rStyle w:val="Betont"/>
          <w:rFonts w:ascii="Arial" w:hAnsi="Arial"/>
          <w:color w:val="000000" w:themeColor="text1"/>
        </w:rPr>
        <w:t xml:space="preserve"> S38 ST</w:t>
      </w:r>
      <w:r>
        <w:rPr>
          <w:rFonts w:ascii="Arial" w:hAnsi="Arial"/>
          <w:color w:val="000000" w:themeColor="text1"/>
        </w:rPr>
        <w:t xml:space="preserve"> vor, bzw. wird bestätigt, dass die zulässige Flächenlast nicht überschritten wird? </w:t>
      </w:r>
      <w:r>
        <w:rPr>
          <w:rFonts w:ascii="Arial" w:hAnsi="Arial"/>
          <w:color w:val="000000" w:themeColor="text1"/>
        </w:rPr>
        <w:tab/>
      </w:r>
      <w:r>
        <w:rPr>
          <w:rStyle w:val="Starkbetont"/>
          <w:rFonts w:ascii="Arial" w:hAnsi="Arial"/>
        </w:rPr>
        <w:t>[ ja ]  [ nein ]</w:t>
      </w:r>
    </w:p>
    <w:p>
      <w:pPr>
        <w:pStyle w:val="Textkrper"/>
        <w:spacing w:after="0" w:line="320" w:lineRule="atLeast"/>
        <w:ind w:left="284"/>
        <w:rPr>
          <w:rFonts w:ascii="Arial" w:hAnsi="Arial"/>
          <w:color w:val="000000" w:themeColor="text1"/>
        </w:rPr>
      </w:pPr>
    </w:p>
    <w:p>
      <w:pPr>
        <w:pStyle w:val="Textkrper"/>
        <w:numPr>
          <w:ilvl w:val="0"/>
          <w:numId w:val="1"/>
        </w:numPr>
        <w:tabs>
          <w:tab w:val="clear" w:pos="0"/>
          <w:tab w:val="left" w:pos="284"/>
        </w:tabs>
        <w:spacing w:after="0" w:line="320" w:lineRule="atLeast"/>
        <w:ind w:left="284" w:hanging="284"/>
        <w:rPr>
          <w:rStyle w:val="Starkbetont"/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color w:val="000000" w:themeColor="text1"/>
        </w:rPr>
        <w:t>Lastverteilung</w:t>
      </w:r>
    </w:p>
    <w:p>
      <w:pPr>
        <w:pStyle w:val="Textkrper"/>
        <w:tabs>
          <w:tab w:val="left" w:pos="7938"/>
        </w:tabs>
        <w:spacing w:after="0" w:line="320" w:lineRule="atLeast"/>
        <w:ind w:left="284"/>
        <w:rPr>
          <w:rFonts w:ascii="Arial" w:hAnsi="Arial"/>
        </w:rPr>
      </w:pPr>
      <w:r>
        <w:rPr>
          <w:rFonts w:ascii="Arial" w:hAnsi="Arial"/>
          <w:color w:val="000000" w:themeColor="text1"/>
        </w:rPr>
        <w:t>Wurde bei Überschreitung der Traglast die Lastverteilplatte im Preisblatt (Pos. 3.2) angeboten?</w:t>
      </w:r>
      <w:r>
        <w:rPr>
          <w:rStyle w:val="Starkbetont"/>
          <w:rFonts w:ascii="Arial" w:hAnsi="Arial"/>
        </w:rPr>
        <w:t xml:space="preserve"> </w:t>
      </w:r>
      <w:r>
        <w:rPr>
          <w:rStyle w:val="Starkbetont"/>
          <w:rFonts w:ascii="Arial" w:hAnsi="Arial"/>
        </w:rPr>
        <w:tab/>
      </w:r>
      <w:r>
        <w:rPr>
          <w:rStyle w:val="Starkbetont"/>
          <w:rFonts w:ascii="Arial" w:hAnsi="Arial"/>
        </w:rPr>
        <w:t>[ ja ]  [ nein ]</w:t>
      </w:r>
    </w:p>
    <w:p>
      <w:pPr>
        <w:pStyle w:val="Textkrper"/>
        <w:spacing w:after="0" w:line="320" w:lineRule="atLeast"/>
        <w:ind w:left="284"/>
        <w:rPr>
          <w:rFonts w:ascii="Arial" w:hAnsi="Arial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Fonts w:ascii="Arial" w:hAnsi="Arial"/>
          <w:color w:val="FF0000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Fonts w:ascii="Arial" w:hAnsi="Arial"/>
          <w:color w:val="FF0000"/>
        </w:rPr>
      </w:pPr>
    </w:p>
    <w:p>
      <w:pPr>
        <w:pStyle w:val="Textkrper"/>
        <w:numPr>
          <w:ilvl w:val="0"/>
          <w:numId w:val="6"/>
        </w:numPr>
        <w:spacing w:line="320" w:lineRule="atLeast"/>
        <w:ind w:left="284" w:hanging="284"/>
        <w:rPr>
          <w:rFonts w:ascii="Arial" w:hAnsi="Arial"/>
          <w:b/>
        </w:rPr>
      </w:pPr>
      <w:r>
        <w:rPr>
          <w:rFonts w:ascii="Arial" w:hAnsi="Arial"/>
          <w:b/>
        </w:rPr>
        <w:t>Bewertung</w:t>
      </w:r>
    </w:p>
    <w:p>
      <w:pPr>
        <w:pStyle w:val="Textkrper"/>
        <w:spacing w:after="0" w:line="320" w:lineRule="atLeast"/>
        <w:rPr>
          <w:rStyle w:val="Starkbetont"/>
          <w:rFonts w:ascii="Arial" w:hAnsi="Arial"/>
          <w:b w:val="0"/>
          <w:bCs w:val="0"/>
          <w:color w:val="FF0000"/>
        </w:rPr>
      </w:pPr>
    </w:p>
    <w:p>
      <w:pPr>
        <w:pStyle w:val="Textkrper"/>
        <w:tabs>
          <w:tab w:val="left" w:pos="0"/>
          <w:tab w:val="left" w:pos="7938"/>
        </w:tabs>
        <w:spacing w:after="0" w:line="320" w:lineRule="atLeast"/>
        <w:rPr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color w:val="000000" w:themeColor="text1"/>
        </w:rPr>
        <w:t xml:space="preserve">Das Angebot erfüllt alle Mindestanforderungen? </w:t>
      </w:r>
      <w:r>
        <w:rPr>
          <w:rStyle w:val="Starkbetont"/>
          <w:rFonts w:ascii="Arial" w:hAnsi="Arial"/>
          <w:color w:val="000000" w:themeColor="text1"/>
        </w:rPr>
        <w:tab/>
      </w:r>
      <w:r>
        <w:rPr>
          <w:rStyle w:val="Starkbetont"/>
          <w:rFonts w:ascii="Arial" w:hAnsi="Arial"/>
          <w:color w:val="000000" w:themeColor="text1"/>
        </w:rPr>
        <w:t>[ ja ]  [ nein ]</w:t>
      </w:r>
    </w:p>
    <w:p>
      <w:pPr>
        <w:pStyle w:val="Textkrper"/>
        <w:spacing w:after="0" w:line="320" w:lineRule="atLeast"/>
        <w:rPr>
          <w:rStyle w:val="Starkbetont"/>
          <w:rFonts w:ascii="Arial" w:hAnsi="Arial"/>
          <w:b w:val="0"/>
          <w:bCs w:val="0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color w:val="000000" w:themeColor="text1"/>
        </w:rPr>
        <w:t>Gesamtpreis (netto):</w:t>
      </w:r>
      <w:r>
        <w:rPr>
          <w:rFonts w:ascii="Arial" w:hAnsi="Arial"/>
          <w:color w:val="000000" w:themeColor="text1"/>
        </w:rPr>
        <w:t xml:space="preserve"> ____________________ €</w:t>
      </w:r>
    </w:p>
    <w:p>
      <w:pPr>
        <w:pStyle w:val="Textkrper"/>
        <w:tabs>
          <w:tab w:val="left" w:pos="0"/>
        </w:tabs>
        <w:spacing w:after="0" w:line="320" w:lineRule="atLeast"/>
        <w:rPr>
          <w:rStyle w:val="Starkbetont"/>
          <w:rFonts w:ascii="Arial" w:hAnsi="Arial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Style w:val="Starkbetont"/>
          <w:rFonts w:ascii="Arial" w:hAnsi="Arial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Style w:val="Starkbetont"/>
          <w:rFonts w:ascii="Arial" w:hAnsi="Arial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Style w:val="Starkbetont"/>
          <w:rFonts w:ascii="Arial" w:hAnsi="Arial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Style w:val="Starkbetont"/>
          <w:rFonts w:ascii="Arial" w:hAnsi="Arial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color w:val="000000" w:themeColor="text1"/>
        </w:rPr>
        <w:t>Besonderheiten / Bemerkungen:</w:t>
      </w:r>
      <w:r>
        <w:rPr>
          <w:rFonts w:ascii="Arial" w:hAnsi="Arial"/>
          <w:color w:val="000000" w:themeColor="text1"/>
        </w:rPr>
        <w:t xml:space="preserve"> </w:t>
      </w:r>
    </w:p>
    <w:p>
      <w:pPr>
        <w:pStyle w:val="Textkrper"/>
        <w:tabs>
          <w:tab w:val="left" w:pos="0"/>
        </w:tabs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tabs>
          <w:tab w:val="left" w:pos="0"/>
        </w:tabs>
        <w:spacing w:after="0" w:line="320" w:lineRule="atLeast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________________________________________________________________________</w:t>
      </w:r>
    </w:p>
    <w:p>
      <w:pPr>
        <w:pStyle w:val="Textkrper"/>
        <w:spacing w:after="0" w:line="320" w:lineRule="atLeast"/>
        <w:rPr>
          <w:rStyle w:val="Starkbetont"/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Style w:val="Starkbetont"/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________________________________________________</w:t>
      </w:r>
      <w:r>
        <w:rPr>
          <w:rFonts w:ascii="Arial" w:hAnsi="Arial"/>
          <w:color w:val="000000" w:themeColor="text1"/>
        </w:rPr>
        <w:softHyphen/>
      </w:r>
      <w:r>
        <w:rPr>
          <w:rFonts w:ascii="Arial" w:hAnsi="Arial"/>
          <w:color w:val="000000" w:themeColor="text1"/>
        </w:rPr>
        <w:t>______</w:t>
      </w:r>
      <w:r>
        <w:rPr>
          <w:rFonts w:ascii="Arial" w:hAnsi="Arial"/>
          <w:color w:val="000000" w:themeColor="text1"/>
        </w:rPr>
        <w:t>_</w:t>
      </w:r>
      <w:r>
        <w:rPr>
          <w:rFonts w:ascii="Arial" w:hAnsi="Arial"/>
          <w:color w:val="000000" w:themeColor="text1"/>
        </w:rPr>
        <w:t>_________________</w:t>
      </w:r>
    </w:p>
    <w:p>
      <w:pPr>
        <w:pStyle w:val="Textkrper"/>
        <w:spacing w:after="0" w:line="320" w:lineRule="atLeast"/>
        <w:rPr>
          <w:rStyle w:val="Starkbetont"/>
          <w:rFonts w:ascii="Arial" w:hAnsi="Arial"/>
          <w:b w:val="0"/>
          <w:color w:val="000000" w:themeColor="text1"/>
        </w:rPr>
      </w:pPr>
    </w:p>
    <w:p>
      <w:r>
        <w:rPr>
          <w:rStyle w:val="Starkbetont"/>
          <w:rFonts w:ascii="Arial" w:hAnsi="Arial"/>
          <w:b w:val="0"/>
          <w:color w:val="000000" w:themeColor="text1"/>
        </w:rPr>
        <w:t>________________________________________________________________________</w:t>
      </w:r>
    </w:p>
    <w:p>
      <w:pPr>
        <w:pStyle w:val="Textkrper"/>
        <w:spacing w:after="0" w:line="320" w:lineRule="atLeast"/>
        <w:rPr>
          <w:rStyle w:val="Starkbetont"/>
          <w:rFonts w:ascii="Arial" w:hAnsi="Arial"/>
          <w:b w:val="0"/>
          <w:color w:val="000000" w:themeColor="text1"/>
        </w:rPr>
      </w:pPr>
    </w:p>
    <w:p>
      <w:r>
        <w:rPr>
          <w:rStyle w:val="Starkbetont"/>
        </w:rPr>
        <w:t>________________________________________________________________________________</w:t>
      </w:r>
    </w:p>
    <w:p>
      <w:pPr>
        <w:pStyle w:val="Textkrper"/>
        <w:spacing w:after="0" w:line="320" w:lineRule="atLeast"/>
        <w:rPr>
          <w:rStyle w:val="Starkbetont"/>
        </w:rPr>
      </w:pPr>
    </w:p>
    <w:p>
      <w:r>
        <w:rPr>
          <w:rStyle w:val="Starkbetont"/>
        </w:rPr>
        <w:t>________________________________________________________________________________</w:t>
      </w:r>
    </w:p>
    <w:p>
      <w:pPr>
        <w:pStyle w:val="Textkrper"/>
        <w:spacing w:after="0" w:line="320" w:lineRule="atLeast"/>
        <w:rPr>
          <w:rStyle w:val="Starkbetont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  <w:r>
        <w:rPr>
          <w:rStyle w:val="Starkbetont"/>
        </w:rPr>
        <w:t>________________________________________________________________________</w:t>
      </w:r>
      <w:r>
        <w:rPr>
          <w:rFonts w:ascii="Arial" w:hAnsi="Arial"/>
          <w:color w:val="000000" w:themeColor="text1"/>
        </w:rPr>
        <w:t>_______</w:t>
      </w: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_____________________________________</w:t>
      </w:r>
      <w:r>
        <w:rPr>
          <w:rFonts w:ascii="Arial" w:hAnsi="Arial"/>
          <w:color w:val="000000" w:themeColor="text1"/>
        </w:rPr>
        <w:t>____________________</w:t>
      </w:r>
      <w:r>
        <w:rPr>
          <w:rFonts w:ascii="Arial" w:hAnsi="Arial"/>
          <w:color w:val="000000" w:themeColor="text1"/>
        </w:rPr>
        <w:t>____</w:t>
      </w: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  <w:r>
        <w:rPr>
          <w:rStyle w:val="Starkbetont"/>
          <w:rFonts w:ascii="Arial" w:hAnsi="Arial"/>
          <w:b w:val="0"/>
          <w:color w:val="000000" w:themeColor="text1"/>
        </w:rPr>
        <w:t>Prüfer (Datum, GA, Name, Unterschrift):</w:t>
      </w:r>
      <w:r>
        <w:rPr>
          <w:rFonts w:ascii="Arial" w:hAnsi="Arial"/>
          <w:color w:val="000000" w:themeColor="text1"/>
        </w:rPr>
        <w:t xml:space="preserve"> </w:t>
      </w: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pStyle w:val="Textkrper"/>
        <w:spacing w:after="0" w:line="320" w:lineRule="atLeast"/>
        <w:rPr>
          <w:rFonts w:ascii="Arial" w:hAnsi="Arial"/>
          <w:color w:val="000000" w:themeColor="text1"/>
        </w:rPr>
      </w:pPr>
    </w:p>
    <w:p>
      <w:pPr>
        <w:rPr>
          <w:rFonts w:hint="eastAsia"/>
          <w:color w:val="000000" w:themeColor="text1"/>
        </w:rPr>
      </w:pPr>
    </w:p>
    <w:sectPr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E7240"/>
    <w:multiLevelType w:val="hybridMultilevel"/>
    <w:tmpl w:val="9496C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F39"/>
    <w:multiLevelType w:val="hybridMultilevel"/>
    <w:tmpl w:val="F502D4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E1B71"/>
    <w:multiLevelType w:val="multilevel"/>
    <w:tmpl w:val="C72C5A30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36133E77"/>
    <w:multiLevelType w:val="multilevel"/>
    <w:tmpl w:val="47864D66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530648A2"/>
    <w:multiLevelType w:val="multilevel"/>
    <w:tmpl w:val="7FDA71B2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55D10241"/>
    <w:multiLevelType w:val="multilevel"/>
    <w:tmpl w:val="33EC6A8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D1446-51F8-4727-968C-73A83418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arkbetont">
    <w:name w:val="Stark betont"/>
    <w:qFormat/>
    <w:rPr>
      <w:b/>
      <w:bCs/>
    </w:rPr>
  </w:style>
  <w:style w:type="character" w:customStyle="1" w:styleId="Betont">
    <w:name w:val="Betont"/>
    <w:qFormat/>
    <w:rPr>
      <w:i/>
      <w:iCs/>
    </w:rPr>
  </w:style>
  <w:style w:type="paragraph" w:styleId="Textkrper">
    <w:name w:val="Body Text"/>
    <w:basedOn w:val="Standard"/>
    <w:link w:val="TextkrperZchn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HorizontaleLinie">
    <w:name w:val="Horizontale Linie"/>
    <w:basedOn w:val="Standard"/>
    <w:next w:val="Textkrper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Bermel, Jürgen</dc:creator>
  <cp:keywords/>
  <dc:description/>
  <cp:lastModifiedBy>Bermel, Jürgen</cp:lastModifiedBy>
  <cp:revision>4</cp:revision>
  <cp:lastPrinted>2026-07-30T14:15:00Z</cp:lastPrinted>
  <dcterms:created xsi:type="dcterms:W3CDTF">2026-07-30T10:13:00Z</dcterms:created>
  <dcterms:modified xsi:type="dcterms:W3CDTF">2026-08-05T15:54:00Z</dcterms:modified>
</cp:coreProperties>
</file>