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AE432" w14:textId="78980901" w:rsidR="00DD1199" w:rsidRPr="00A20A03" w:rsidRDefault="00DD1199" w:rsidP="00B32DA4">
      <w:pPr>
        <w:spacing w:beforeLines="20" w:before="48" w:afterLines="20" w:after="48" w:line="240" w:lineRule="auto"/>
        <w:rPr>
          <w:rFonts w:ascii="Helvetica Neue" w:hAnsi="Helvetica Neue"/>
          <w:b/>
          <w:bCs/>
          <w:sz w:val="20"/>
          <w:szCs w:val="20"/>
          <w:lang w:val="de-DE"/>
        </w:rPr>
      </w:pPr>
      <w:r w:rsidRPr="00A20A03">
        <w:rPr>
          <w:rFonts w:ascii="Helvetica Neue" w:hAnsi="Helvetica Neue"/>
          <w:b/>
          <w:bCs/>
          <w:sz w:val="20"/>
          <w:szCs w:val="20"/>
          <w:lang w:val="de-DE"/>
        </w:rPr>
        <w:t xml:space="preserve">Informationsblatt </w:t>
      </w:r>
      <w:r w:rsidR="00547B9C" w:rsidRPr="00A20A03">
        <w:rPr>
          <w:rFonts w:ascii="Helvetica Neue" w:hAnsi="Helvetica Neue"/>
          <w:b/>
          <w:bCs/>
          <w:sz w:val="20"/>
          <w:szCs w:val="20"/>
          <w:lang w:val="de-DE"/>
        </w:rPr>
        <w:t>Medien</w:t>
      </w:r>
    </w:p>
    <w:p w14:paraId="322C31B6" w14:textId="77777777" w:rsidR="00B32DA4" w:rsidRPr="00B32DA4" w:rsidRDefault="00B32DA4" w:rsidP="00B32DA4">
      <w:pPr>
        <w:spacing w:beforeLines="20" w:before="48" w:afterLines="20" w:after="48" w:line="240" w:lineRule="auto"/>
        <w:rPr>
          <w:rFonts w:ascii="Helvetica Neue" w:hAnsi="Helvetica Neue"/>
          <w:sz w:val="20"/>
          <w:szCs w:val="20"/>
          <w:lang w:val="de-DE"/>
        </w:rPr>
      </w:pPr>
      <w:r w:rsidRPr="00B32DA4">
        <w:rPr>
          <w:rFonts w:ascii="Helvetica Neue" w:hAnsi="Helvetica Neue"/>
          <w:sz w:val="20"/>
          <w:szCs w:val="20"/>
          <w:lang w:val="de-DE"/>
        </w:rPr>
        <w:t>Die Leistung umfasst die Medienproduktion sowie die Lieferung, Integration und Inbetriebnahme der Medienhardware.</w:t>
      </w:r>
    </w:p>
    <w:p w14:paraId="647BD341" w14:textId="77777777" w:rsidR="00B32DA4" w:rsidRPr="00B32DA4" w:rsidRDefault="00B32DA4" w:rsidP="00B32DA4">
      <w:pPr>
        <w:spacing w:beforeLines="20" w:before="48" w:afterLines="20" w:after="48" w:line="240" w:lineRule="auto"/>
        <w:rPr>
          <w:rFonts w:ascii="Helvetica Neue" w:hAnsi="Helvetica Neue"/>
          <w:sz w:val="20"/>
          <w:szCs w:val="20"/>
          <w:lang w:val="de-DE"/>
        </w:rPr>
      </w:pPr>
    </w:p>
    <w:p w14:paraId="7D645108" w14:textId="77777777" w:rsidR="00B32DA4" w:rsidRPr="00B32DA4" w:rsidRDefault="00B32DA4" w:rsidP="00B32DA4">
      <w:pPr>
        <w:spacing w:beforeLines="20" w:before="48" w:afterLines="20" w:after="48" w:line="240" w:lineRule="auto"/>
        <w:rPr>
          <w:rFonts w:ascii="Helvetica Neue" w:hAnsi="Helvetica Neue"/>
          <w:sz w:val="20"/>
          <w:szCs w:val="20"/>
          <w:lang w:val="de-DE"/>
        </w:rPr>
      </w:pPr>
      <w:r w:rsidRPr="00B32DA4">
        <w:rPr>
          <w:rFonts w:ascii="Helvetica Neue" w:hAnsi="Helvetica Neue"/>
          <w:sz w:val="20"/>
          <w:szCs w:val="20"/>
          <w:lang w:val="de-DE"/>
        </w:rPr>
        <w:t xml:space="preserve">Die neue Erlebnisausstellung widmet sich den Themen Flora und Fauna am </w:t>
      </w:r>
      <w:proofErr w:type="spellStart"/>
      <w:r w:rsidRPr="00B32DA4">
        <w:rPr>
          <w:rFonts w:ascii="Helvetica Neue" w:hAnsi="Helvetica Neue"/>
          <w:sz w:val="20"/>
          <w:szCs w:val="20"/>
          <w:lang w:val="de-DE"/>
        </w:rPr>
        <w:t>Helmestausee</w:t>
      </w:r>
      <w:proofErr w:type="spellEnd"/>
      <w:r w:rsidRPr="00B32DA4">
        <w:rPr>
          <w:rFonts w:ascii="Helvetica Neue" w:hAnsi="Helvetica Neue"/>
          <w:sz w:val="20"/>
          <w:szCs w:val="20"/>
          <w:lang w:val="de-DE"/>
        </w:rPr>
        <w:t xml:space="preserve">, den Aufgaben des </w:t>
      </w:r>
      <w:proofErr w:type="spellStart"/>
      <w:r w:rsidRPr="00B32DA4">
        <w:rPr>
          <w:rFonts w:ascii="Helvetica Neue" w:hAnsi="Helvetica Neue"/>
          <w:sz w:val="20"/>
          <w:szCs w:val="20"/>
          <w:lang w:val="de-DE"/>
        </w:rPr>
        <w:t>Talsperrenbetriebs</w:t>
      </w:r>
      <w:proofErr w:type="spellEnd"/>
      <w:r w:rsidRPr="00B32DA4">
        <w:rPr>
          <w:rFonts w:ascii="Helvetica Neue" w:hAnsi="Helvetica Neue"/>
          <w:sz w:val="20"/>
          <w:szCs w:val="20"/>
          <w:lang w:val="de-DE"/>
        </w:rPr>
        <w:t xml:space="preserve"> sowie insbesondere den Kranichen als prägendem Element der Region.</w:t>
      </w:r>
    </w:p>
    <w:p w14:paraId="0C8599BE" w14:textId="77777777" w:rsidR="00B32DA4" w:rsidRPr="00B32DA4" w:rsidRDefault="00B32DA4" w:rsidP="00B32DA4">
      <w:pPr>
        <w:spacing w:beforeLines="20" w:before="48" w:afterLines="20" w:after="48" w:line="240" w:lineRule="auto"/>
        <w:rPr>
          <w:rFonts w:ascii="Helvetica Neue" w:hAnsi="Helvetica Neue"/>
          <w:sz w:val="20"/>
          <w:szCs w:val="20"/>
          <w:lang w:val="de-DE"/>
        </w:rPr>
      </w:pPr>
    </w:p>
    <w:p w14:paraId="7C67CED5" w14:textId="77777777" w:rsidR="00B32DA4" w:rsidRPr="00B32DA4" w:rsidRDefault="00B32DA4" w:rsidP="00B32DA4">
      <w:pPr>
        <w:spacing w:beforeLines="20" w:before="48" w:afterLines="20" w:after="48" w:line="240" w:lineRule="auto"/>
        <w:rPr>
          <w:rFonts w:ascii="Helvetica Neue" w:hAnsi="Helvetica Neue"/>
          <w:sz w:val="20"/>
          <w:szCs w:val="20"/>
          <w:lang w:val="de-DE"/>
        </w:rPr>
      </w:pPr>
      <w:r w:rsidRPr="00B32DA4">
        <w:rPr>
          <w:rFonts w:ascii="Helvetica Neue" w:hAnsi="Helvetica Neue"/>
          <w:sz w:val="20"/>
          <w:szCs w:val="20"/>
          <w:lang w:val="de-DE"/>
        </w:rPr>
        <w:t>Bereits im Foyer führt eine großformatige Projektion mit begleitender Soundinszenierung von Kranichen am Seeufer die Besucher*innen atmosphärisch in die Ausstellung ein. Im Cafébereich präsentiert eine „</w:t>
      </w:r>
      <w:proofErr w:type="spellStart"/>
      <w:r w:rsidRPr="00B32DA4">
        <w:rPr>
          <w:rFonts w:ascii="Helvetica Neue" w:hAnsi="Helvetica Neue"/>
          <w:sz w:val="20"/>
          <w:szCs w:val="20"/>
          <w:lang w:val="de-DE"/>
        </w:rPr>
        <w:t>Mythologiewand</w:t>
      </w:r>
      <w:proofErr w:type="spellEnd"/>
      <w:r w:rsidRPr="00B32DA4">
        <w:rPr>
          <w:rFonts w:ascii="Helvetica Neue" w:hAnsi="Helvetica Neue"/>
          <w:sz w:val="20"/>
          <w:szCs w:val="20"/>
          <w:lang w:val="de-DE"/>
        </w:rPr>
        <w:t>“ ausgewählte Originalexponate rund um das Thema Kranich.</w:t>
      </w:r>
    </w:p>
    <w:p w14:paraId="3576C627" w14:textId="77777777" w:rsidR="00B32DA4" w:rsidRPr="00B32DA4" w:rsidRDefault="00B32DA4" w:rsidP="00B32DA4">
      <w:pPr>
        <w:spacing w:beforeLines="20" w:before="48" w:afterLines="20" w:after="48" w:line="240" w:lineRule="auto"/>
        <w:rPr>
          <w:rFonts w:ascii="Helvetica Neue" w:hAnsi="Helvetica Neue"/>
          <w:sz w:val="20"/>
          <w:szCs w:val="20"/>
          <w:lang w:val="de-DE"/>
        </w:rPr>
      </w:pPr>
    </w:p>
    <w:p w14:paraId="289C9AEA" w14:textId="77777777" w:rsidR="00B32DA4" w:rsidRPr="00B32DA4" w:rsidRDefault="00B32DA4" w:rsidP="00B32DA4">
      <w:pPr>
        <w:spacing w:beforeLines="20" w:before="48" w:afterLines="20" w:after="48" w:line="240" w:lineRule="auto"/>
        <w:rPr>
          <w:rFonts w:ascii="Helvetica Neue" w:hAnsi="Helvetica Neue"/>
          <w:sz w:val="20"/>
          <w:szCs w:val="20"/>
          <w:lang w:val="de-DE"/>
        </w:rPr>
      </w:pPr>
      <w:r w:rsidRPr="00B32DA4">
        <w:rPr>
          <w:rFonts w:ascii="Helvetica Neue" w:hAnsi="Helvetica Neue"/>
          <w:sz w:val="20"/>
          <w:szCs w:val="20"/>
          <w:lang w:val="de-DE"/>
        </w:rPr>
        <w:t>Im Erdgeschoss erhalten die Besucher*innen ein Armband, mit dem sie entlang des Ausstellungsrundgangs an verschiedenen analogen Stationen Punkte sammeln können. Diese werden am Ende des Besuchs digital ausgewertet und ermöglichen einen spielerischen und interaktiven Zugang zu den Ausstellungsinhalten.</w:t>
      </w:r>
    </w:p>
    <w:p w14:paraId="1AEFC732" w14:textId="77777777" w:rsidR="00B32DA4" w:rsidRPr="00B32DA4" w:rsidRDefault="00B32DA4" w:rsidP="00B32DA4">
      <w:pPr>
        <w:spacing w:beforeLines="20" w:before="48" w:afterLines="20" w:after="48" w:line="240" w:lineRule="auto"/>
        <w:rPr>
          <w:rFonts w:ascii="Helvetica Neue" w:hAnsi="Helvetica Neue"/>
          <w:sz w:val="20"/>
          <w:szCs w:val="20"/>
          <w:lang w:val="de-DE"/>
        </w:rPr>
      </w:pPr>
    </w:p>
    <w:p w14:paraId="7BB987E0" w14:textId="77777777" w:rsidR="00B32DA4" w:rsidRPr="00B32DA4" w:rsidRDefault="00B32DA4" w:rsidP="00B32DA4">
      <w:pPr>
        <w:spacing w:beforeLines="20" w:before="48" w:afterLines="20" w:after="48" w:line="240" w:lineRule="auto"/>
        <w:rPr>
          <w:rFonts w:ascii="Helvetica Neue" w:hAnsi="Helvetica Neue"/>
          <w:sz w:val="20"/>
          <w:szCs w:val="20"/>
          <w:lang w:val="de-DE"/>
        </w:rPr>
      </w:pPr>
      <w:r w:rsidRPr="00B32DA4">
        <w:rPr>
          <w:rFonts w:ascii="Helvetica Neue" w:hAnsi="Helvetica Neue"/>
          <w:sz w:val="20"/>
          <w:szCs w:val="20"/>
          <w:lang w:val="de-DE"/>
        </w:rPr>
        <w:t>Das erste Obergeschoss wird durch die festen Ausstellungseinbauten geprägt. Auf Sockeln, Tischen sowie in einer großformatigen Landschaftsinszenierung sind zahlreiche Medienstationen, interaktive Hands-on-Exponate und Originalobjekte angeordnet. Drei großflächige Projektionen auf den Gebäudewänden bilden den räumlichen Hintergrund und führen die Ausstellung visuell zusammen.</w:t>
      </w:r>
    </w:p>
    <w:p w14:paraId="179E9DDB" w14:textId="77777777" w:rsidR="00B32DA4" w:rsidRPr="00B32DA4" w:rsidRDefault="00B32DA4" w:rsidP="00B32DA4">
      <w:pPr>
        <w:spacing w:beforeLines="20" w:before="48" w:afterLines="20" w:after="48" w:line="240" w:lineRule="auto"/>
        <w:rPr>
          <w:rFonts w:ascii="Helvetica Neue" w:hAnsi="Helvetica Neue"/>
          <w:sz w:val="20"/>
          <w:szCs w:val="20"/>
          <w:lang w:val="de-DE"/>
        </w:rPr>
      </w:pPr>
    </w:p>
    <w:p w14:paraId="3B1A893D" w14:textId="77777777" w:rsidR="00B32DA4" w:rsidRPr="00B32DA4" w:rsidRDefault="00B32DA4" w:rsidP="00B32DA4">
      <w:pPr>
        <w:spacing w:beforeLines="20" w:before="48" w:afterLines="20" w:after="48" w:line="240" w:lineRule="auto"/>
        <w:rPr>
          <w:rFonts w:ascii="Helvetica Neue" w:hAnsi="Helvetica Neue"/>
          <w:sz w:val="20"/>
          <w:szCs w:val="20"/>
          <w:lang w:val="de-DE"/>
        </w:rPr>
      </w:pPr>
      <w:r w:rsidRPr="00B32DA4">
        <w:rPr>
          <w:rFonts w:ascii="Helvetica Neue" w:hAnsi="Helvetica Neue"/>
          <w:sz w:val="20"/>
          <w:szCs w:val="20"/>
          <w:lang w:val="de-DE"/>
        </w:rPr>
        <w:t xml:space="preserve">Im </w:t>
      </w:r>
      <w:proofErr w:type="spellStart"/>
      <w:r w:rsidRPr="00B32DA4">
        <w:rPr>
          <w:rFonts w:ascii="Helvetica Neue" w:hAnsi="Helvetica Neue"/>
          <w:sz w:val="20"/>
          <w:szCs w:val="20"/>
          <w:lang w:val="de-DE"/>
        </w:rPr>
        <w:t>Stelenbereich</w:t>
      </w:r>
      <w:proofErr w:type="spellEnd"/>
      <w:r w:rsidRPr="00B32DA4">
        <w:rPr>
          <w:rFonts w:ascii="Helvetica Neue" w:hAnsi="Helvetica Neue"/>
          <w:sz w:val="20"/>
          <w:szCs w:val="20"/>
          <w:lang w:val="de-DE"/>
        </w:rPr>
        <w:t xml:space="preserve"> zum Thema Kranich befinden sich vier Medienstationen. Im Landschaftstisch sowie im </w:t>
      </w:r>
      <w:proofErr w:type="spellStart"/>
      <w:r w:rsidRPr="00B32DA4">
        <w:rPr>
          <w:rFonts w:ascii="Helvetica Neue" w:hAnsi="Helvetica Neue"/>
          <w:sz w:val="20"/>
          <w:szCs w:val="20"/>
          <w:lang w:val="de-DE"/>
        </w:rPr>
        <w:t>Talsperrentisch</w:t>
      </w:r>
      <w:proofErr w:type="spellEnd"/>
      <w:r w:rsidRPr="00B32DA4">
        <w:rPr>
          <w:rFonts w:ascii="Helvetica Neue" w:hAnsi="Helvetica Neue"/>
          <w:sz w:val="20"/>
          <w:szCs w:val="20"/>
          <w:lang w:val="de-DE"/>
        </w:rPr>
        <w:t xml:space="preserve"> sind insgesamt sieben weitere Medienstationen integriert. Ergänzt wird das Angebot durch eine digitale Auswertungsstation im zweiten Obergeschoss, an der die Ergebnisse des Spiels auf vier Monitoren dargestellt werden.</w:t>
      </w:r>
    </w:p>
    <w:p w14:paraId="040FC939" w14:textId="77777777" w:rsidR="00B32DA4" w:rsidRPr="00B32DA4" w:rsidRDefault="00B32DA4" w:rsidP="00B32DA4">
      <w:pPr>
        <w:spacing w:beforeLines="20" w:before="48" w:afterLines="20" w:after="48" w:line="240" w:lineRule="auto"/>
        <w:rPr>
          <w:rFonts w:ascii="Helvetica Neue" w:hAnsi="Helvetica Neue"/>
          <w:sz w:val="20"/>
          <w:szCs w:val="20"/>
          <w:lang w:val="de-DE"/>
        </w:rPr>
      </w:pPr>
    </w:p>
    <w:p w14:paraId="025B63BF" w14:textId="6CA73DEF" w:rsidR="00DD1199" w:rsidRPr="00A62A41" w:rsidRDefault="00B32DA4" w:rsidP="00B32DA4">
      <w:pPr>
        <w:spacing w:beforeLines="20" w:before="48" w:afterLines="20" w:after="48" w:line="240" w:lineRule="auto"/>
        <w:rPr>
          <w:rFonts w:ascii="Helvetica Neue" w:hAnsi="Helvetica Neue"/>
          <w:color w:val="4F81BD" w:themeColor="accent1"/>
          <w:lang w:val="de-DE"/>
        </w:rPr>
      </w:pPr>
      <w:r w:rsidRPr="00B32DA4">
        <w:rPr>
          <w:rFonts w:ascii="Helvetica Neue" w:hAnsi="Helvetica Neue"/>
          <w:sz w:val="20"/>
          <w:szCs w:val="20"/>
          <w:lang w:val="de-DE"/>
        </w:rPr>
        <w:t>Der Hochbau wird durch das renommierte Architekturbüro Richter Musikowski geplant. Die Fertigstellung des Gebäudes ist für Februar 2027 vorgesehen.</w:t>
      </w:r>
      <w:r w:rsidR="00EE2A8B">
        <w:rPr>
          <w:rFonts w:ascii="Helvetica Neue" w:hAnsi="Helvetica Neue"/>
          <w:color w:val="4F81BD" w:themeColor="accent1"/>
          <w:lang w:val="de-DE"/>
        </w:rPr>
        <w:br/>
      </w:r>
    </w:p>
    <w:tbl>
      <w:tblPr>
        <w:tblW w:w="8400" w:type="dxa"/>
        <w:tblCellMar>
          <w:left w:w="70" w:type="dxa"/>
          <w:right w:w="70" w:type="dxa"/>
        </w:tblCellMar>
        <w:tblLook w:val="04A0" w:firstRow="1" w:lastRow="0" w:firstColumn="1" w:lastColumn="0" w:noHBand="0" w:noVBand="1"/>
      </w:tblPr>
      <w:tblGrid>
        <w:gridCol w:w="5400"/>
        <w:gridCol w:w="3000"/>
      </w:tblGrid>
      <w:tr w:rsidR="00A62A41" w:rsidRPr="00A62A41" w14:paraId="11607FDE" w14:textId="77777777" w:rsidTr="00A62A41">
        <w:trPr>
          <w:trHeight w:val="300"/>
        </w:trPr>
        <w:tc>
          <w:tcPr>
            <w:tcW w:w="5400" w:type="dxa"/>
            <w:tcBorders>
              <w:top w:val="nil"/>
              <w:left w:val="nil"/>
              <w:bottom w:val="nil"/>
              <w:right w:val="nil"/>
            </w:tcBorders>
            <w:shd w:val="clear" w:color="000000" w:fill="D9D9D9"/>
            <w:noWrap/>
            <w:vAlign w:val="bottom"/>
            <w:hideMark/>
          </w:tcPr>
          <w:p w14:paraId="204ADFBC" w14:textId="77777777" w:rsidR="00A62A41" w:rsidRPr="00A62A41" w:rsidRDefault="00A62A41" w:rsidP="00A62A41">
            <w:pPr>
              <w:spacing w:after="0" w:line="240" w:lineRule="auto"/>
              <w:rPr>
                <w:rFonts w:ascii="Calibri" w:eastAsia="Times New Roman" w:hAnsi="Calibri" w:cs="Calibri"/>
                <w:b/>
                <w:bCs/>
                <w:lang w:val="de-DE" w:eastAsia="de-DE"/>
              </w:rPr>
            </w:pPr>
            <w:r w:rsidRPr="00A62A41">
              <w:rPr>
                <w:rFonts w:ascii="Calibri" w:eastAsia="Times New Roman" w:hAnsi="Calibri" w:cs="Calibri"/>
                <w:b/>
                <w:bCs/>
                <w:lang w:val="de-DE" w:eastAsia="de-DE"/>
              </w:rPr>
              <w:t>Thema</w:t>
            </w:r>
          </w:p>
        </w:tc>
        <w:tc>
          <w:tcPr>
            <w:tcW w:w="3000" w:type="dxa"/>
            <w:tcBorders>
              <w:top w:val="nil"/>
              <w:left w:val="nil"/>
              <w:bottom w:val="nil"/>
              <w:right w:val="nil"/>
            </w:tcBorders>
            <w:shd w:val="clear" w:color="000000" w:fill="D9D9D9"/>
            <w:noWrap/>
            <w:vAlign w:val="bottom"/>
            <w:hideMark/>
          </w:tcPr>
          <w:p w14:paraId="73760310" w14:textId="77777777" w:rsidR="00A62A41" w:rsidRPr="00A62A41" w:rsidRDefault="00A62A41" w:rsidP="00A62A41">
            <w:pPr>
              <w:spacing w:after="0" w:line="240" w:lineRule="auto"/>
              <w:rPr>
                <w:rFonts w:ascii="Calibri" w:eastAsia="Times New Roman" w:hAnsi="Calibri" w:cs="Calibri"/>
                <w:b/>
                <w:bCs/>
                <w:lang w:val="de-DE" w:eastAsia="de-DE"/>
              </w:rPr>
            </w:pPr>
            <w:r w:rsidRPr="00A62A41">
              <w:rPr>
                <w:rFonts w:ascii="Calibri" w:eastAsia="Times New Roman" w:hAnsi="Calibri" w:cs="Calibri"/>
                <w:b/>
                <w:bCs/>
                <w:lang w:val="de-DE" w:eastAsia="de-DE"/>
              </w:rPr>
              <w:t>Datum / Zeitraum</w:t>
            </w:r>
          </w:p>
        </w:tc>
      </w:tr>
      <w:tr w:rsidR="00A62A41" w:rsidRPr="00A62A41" w14:paraId="34A11E46" w14:textId="77777777" w:rsidTr="00A62A41">
        <w:trPr>
          <w:trHeight w:val="300"/>
        </w:trPr>
        <w:tc>
          <w:tcPr>
            <w:tcW w:w="5400" w:type="dxa"/>
            <w:tcBorders>
              <w:top w:val="nil"/>
              <w:left w:val="nil"/>
              <w:bottom w:val="nil"/>
              <w:right w:val="nil"/>
            </w:tcBorders>
            <w:noWrap/>
            <w:vAlign w:val="bottom"/>
            <w:hideMark/>
          </w:tcPr>
          <w:p w14:paraId="3E160F49" w14:textId="534361F3" w:rsidR="00A62A41" w:rsidRPr="00AC4E30" w:rsidRDefault="00A62A41" w:rsidP="00A62A41">
            <w:pPr>
              <w:spacing w:after="0" w:line="240" w:lineRule="auto"/>
              <w:rPr>
                <w:rFonts w:ascii="Calibri" w:eastAsia="Times New Roman" w:hAnsi="Calibri" w:cs="Calibri"/>
                <w:b/>
                <w:bCs/>
                <w:lang w:val="de-DE" w:eastAsia="de-DE"/>
              </w:rPr>
            </w:pPr>
            <w:r w:rsidRPr="00AC4E30">
              <w:rPr>
                <w:rFonts w:ascii="Calibri" w:eastAsia="Times New Roman" w:hAnsi="Calibri" w:cs="Calibri"/>
                <w:b/>
                <w:bCs/>
                <w:lang w:val="de-DE" w:eastAsia="de-DE"/>
              </w:rPr>
              <w:t xml:space="preserve">Frist für Abgabe der </w:t>
            </w:r>
            <w:r w:rsidR="00725115" w:rsidRPr="00AC4E30">
              <w:rPr>
                <w:rFonts w:ascii="Calibri" w:eastAsia="Times New Roman" w:hAnsi="Calibri" w:cs="Calibri"/>
                <w:b/>
                <w:bCs/>
                <w:lang w:val="de-DE" w:eastAsia="de-DE"/>
              </w:rPr>
              <w:t>Teilnahmeanträge</w:t>
            </w:r>
          </w:p>
        </w:tc>
        <w:tc>
          <w:tcPr>
            <w:tcW w:w="3000" w:type="dxa"/>
            <w:tcBorders>
              <w:top w:val="nil"/>
              <w:left w:val="nil"/>
              <w:bottom w:val="nil"/>
              <w:right w:val="nil"/>
            </w:tcBorders>
            <w:noWrap/>
            <w:vAlign w:val="bottom"/>
            <w:hideMark/>
          </w:tcPr>
          <w:p w14:paraId="6F5540BA" w14:textId="0BE38BEC" w:rsidR="00A62A41" w:rsidRPr="00AC4E30" w:rsidRDefault="00AC4E30" w:rsidP="00A62A41">
            <w:pPr>
              <w:spacing w:after="0" w:line="240" w:lineRule="auto"/>
              <w:rPr>
                <w:rFonts w:ascii="Calibri" w:eastAsia="Times New Roman" w:hAnsi="Calibri" w:cs="Calibri"/>
                <w:b/>
                <w:bCs/>
                <w:lang w:val="de-DE" w:eastAsia="de-DE"/>
              </w:rPr>
            </w:pPr>
            <w:r w:rsidRPr="00AC4E30">
              <w:rPr>
                <w:rFonts w:ascii="Calibri" w:eastAsia="Times New Roman" w:hAnsi="Calibri" w:cs="Calibri"/>
                <w:b/>
                <w:bCs/>
                <w:lang w:val="de-DE" w:eastAsia="de-DE"/>
              </w:rPr>
              <w:t>1</w:t>
            </w:r>
            <w:r w:rsidR="00485E2D">
              <w:rPr>
                <w:rFonts w:ascii="Calibri" w:eastAsia="Times New Roman" w:hAnsi="Calibri" w:cs="Calibri"/>
                <w:b/>
                <w:bCs/>
                <w:lang w:val="de-DE" w:eastAsia="de-DE"/>
              </w:rPr>
              <w:t>2</w:t>
            </w:r>
            <w:r w:rsidRPr="00AC4E30">
              <w:rPr>
                <w:rFonts w:ascii="Calibri" w:eastAsia="Times New Roman" w:hAnsi="Calibri" w:cs="Calibri"/>
                <w:b/>
                <w:bCs/>
                <w:lang w:val="de-DE" w:eastAsia="de-DE"/>
              </w:rPr>
              <w:t>.08.26</w:t>
            </w:r>
          </w:p>
        </w:tc>
      </w:tr>
      <w:tr w:rsidR="00A62A41" w:rsidRPr="00A62A41" w14:paraId="1EDB54A6" w14:textId="77777777" w:rsidTr="00A62A41">
        <w:trPr>
          <w:trHeight w:val="300"/>
        </w:trPr>
        <w:tc>
          <w:tcPr>
            <w:tcW w:w="5400" w:type="dxa"/>
            <w:tcBorders>
              <w:top w:val="nil"/>
              <w:left w:val="nil"/>
              <w:bottom w:val="nil"/>
              <w:right w:val="nil"/>
            </w:tcBorders>
            <w:noWrap/>
            <w:vAlign w:val="bottom"/>
            <w:hideMark/>
          </w:tcPr>
          <w:p w14:paraId="1AD12058" w14:textId="60D258A0" w:rsidR="00A62A41" w:rsidRPr="00A62A41" w:rsidRDefault="00725115" w:rsidP="00A62A41">
            <w:pPr>
              <w:spacing w:after="0" w:line="240" w:lineRule="auto"/>
              <w:rPr>
                <w:rFonts w:ascii="Calibri" w:eastAsia="Times New Roman" w:hAnsi="Calibri" w:cs="Calibri"/>
                <w:color w:val="000000"/>
                <w:lang w:val="de-DE" w:eastAsia="de-DE"/>
              </w:rPr>
            </w:pPr>
            <w:r>
              <w:rPr>
                <w:rFonts w:ascii="Calibri" w:eastAsia="Times New Roman" w:hAnsi="Calibri" w:cs="Calibri"/>
                <w:color w:val="000000"/>
                <w:lang w:val="de-DE" w:eastAsia="de-DE"/>
              </w:rPr>
              <w:t>Leistungs</w:t>
            </w:r>
            <w:r w:rsidR="00A62A41" w:rsidRPr="00A62A41">
              <w:rPr>
                <w:rFonts w:ascii="Calibri" w:eastAsia="Times New Roman" w:hAnsi="Calibri" w:cs="Calibri"/>
                <w:color w:val="000000"/>
                <w:lang w:val="de-DE" w:eastAsia="de-DE"/>
              </w:rPr>
              <w:t>beginn</w:t>
            </w:r>
          </w:p>
        </w:tc>
        <w:tc>
          <w:tcPr>
            <w:tcW w:w="3000" w:type="dxa"/>
            <w:tcBorders>
              <w:top w:val="nil"/>
              <w:left w:val="nil"/>
              <w:bottom w:val="nil"/>
              <w:right w:val="nil"/>
            </w:tcBorders>
            <w:shd w:val="clear" w:color="000000" w:fill="FDE9D9"/>
            <w:noWrap/>
            <w:hideMark/>
          </w:tcPr>
          <w:p w14:paraId="63D288EA" w14:textId="6E3A5FE1" w:rsidR="00A62A41" w:rsidRPr="00A62A41" w:rsidRDefault="00AC4E30" w:rsidP="00A62A41">
            <w:pPr>
              <w:spacing w:after="0" w:line="240" w:lineRule="auto"/>
              <w:rPr>
                <w:rFonts w:ascii="Calibri" w:eastAsia="Times New Roman" w:hAnsi="Calibri" w:cs="Calibri"/>
                <w:color w:val="000000"/>
                <w:lang w:val="de-DE" w:eastAsia="de-DE"/>
              </w:rPr>
            </w:pPr>
            <w:r>
              <w:rPr>
                <w:rFonts w:ascii="Calibri" w:eastAsia="Times New Roman" w:hAnsi="Calibri" w:cs="Calibri"/>
                <w:color w:val="000000"/>
                <w:lang w:val="de-DE" w:eastAsia="de-DE"/>
              </w:rPr>
              <w:t>10./</w:t>
            </w:r>
            <w:r w:rsidR="00725115">
              <w:rPr>
                <w:rFonts w:ascii="Calibri" w:eastAsia="Times New Roman" w:hAnsi="Calibri" w:cs="Calibri"/>
                <w:color w:val="000000"/>
                <w:lang w:val="de-DE" w:eastAsia="de-DE"/>
              </w:rPr>
              <w:t>1</w:t>
            </w:r>
            <w:r>
              <w:rPr>
                <w:rFonts w:ascii="Calibri" w:eastAsia="Times New Roman" w:hAnsi="Calibri" w:cs="Calibri"/>
                <w:color w:val="000000"/>
                <w:lang w:val="de-DE" w:eastAsia="de-DE"/>
              </w:rPr>
              <w:t>1</w:t>
            </w:r>
            <w:r w:rsidR="00725115">
              <w:rPr>
                <w:rFonts w:ascii="Calibri" w:eastAsia="Times New Roman" w:hAnsi="Calibri" w:cs="Calibri"/>
                <w:color w:val="000000"/>
                <w:lang w:val="de-DE" w:eastAsia="de-DE"/>
              </w:rPr>
              <w:t>.2026</w:t>
            </w:r>
          </w:p>
        </w:tc>
      </w:tr>
      <w:tr w:rsidR="00A62A41" w:rsidRPr="00A62A41" w14:paraId="0D31E6B5" w14:textId="77777777" w:rsidTr="00A62A41">
        <w:trPr>
          <w:trHeight w:val="300"/>
        </w:trPr>
        <w:tc>
          <w:tcPr>
            <w:tcW w:w="5400" w:type="dxa"/>
            <w:tcBorders>
              <w:top w:val="nil"/>
              <w:left w:val="nil"/>
              <w:bottom w:val="nil"/>
              <w:right w:val="nil"/>
            </w:tcBorders>
            <w:noWrap/>
            <w:vAlign w:val="bottom"/>
            <w:hideMark/>
          </w:tcPr>
          <w:p w14:paraId="5F4B1D66" w14:textId="77777777" w:rsidR="00A62A41" w:rsidRPr="00A62A41" w:rsidRDefault="00A62A41" w:rsidP="00A62A41">
            <w:pPr>
              <w:spacing w:after="0" w:line="240" w:lineRule="auto"/>
              <w:rPr>
                <w:rFonts w:ascii="Calibri" w:eastAsia="Times New Roman" w:hAnsi="Calibri" w:cs="Calibri"/>
                <w:color w:val="000000"/>
                <w:lang w:val="de-DE" w:eastAsia="de-DE"/>
              </w:rPr>
            </w:pPr>
            <w:r w:rsidRPr="00A62A41">
              <w:rPr>
                <w:rFonts w:ascii="Calibri" w:eastAsia="Times New Roman" w:hAnsi="Calibri" w:cs="Calibri"/>
                <w:color w:val="000000"/>
                <w:lang w:val="de-DE" w:eastAsia="de-DE"/>
              </w:rPr>
              <w:t>Fertigstellungsdatum</w:t>
            </w:r>
          </w:p>
        </w:tc>
        <w:tc>
          <w:tcPr>
            <w:tcW w:w="3000" w:type="dxa"/>
            <w:tcBorders>
              <w:top w:val="nil"/>
              <w:left w:val="nil"/>
              <w:bottom w:val="nil"/>
              <w:right w:val="nil"/>
            </w:tcBorders>
            <w:noWrap/>
            <w:vAlign w:val="bottom"/>
            <w:hideMark/>
          </w:tcPr>
          <w:p w14:paraId="5FB3BBA1" w14:textId="77777777" w:rsidR="00A62A41" w:rsidRPr="00A62A41" w:rsidRDefault="00A62A41" w:rsidP="00A62A41">
            <w:pPr>
              <w:spacing w:after="0" w:line="240" w:lineRule="auto"/>
              <w:rPr>
                <w:rFonts w:ascii="Calibri" w:eastAsia="Times New Roman" w:hAnsi="Calibri" w:cs="Calibri"/>
                <w:color w:val="000000"/>
                <w:lang w:val="de-DE" w:eastAsia="de-DE"/>
              </w:rPr>
            </w:pPr>
            <w:r w:rsidRPr="00A62A41">
              <w:rPr>
                <w:rFonts w:ascii="Calibri" w:eastAsia="Times New Roman" w:hAnsi="Calibri" w:cs="Calibri"/>
                <w:color w:val="000000"/>
                <w:lang w:val="de-DE" w:eastAsia="de-DE"/>
              </w:rPr>
              <w:t>06.2027</w:t>
            </w:r>
          </w:p>
        </w:tc>
      </w:tr>
      <w:tr w:rsidR="00A62A41" w:rsidRPr="00A62A41" w14:paraId="633D7324" w14:textId="77777777" w:rsidTr="00A62A41">
        <w:trPr>
          <w:trHeight w:val="300"/>
        </w:trPr>
        <w:tc>
          <w:tcPr>
            <w:tcW w:w="5400" w:type="dxa"/>
            <w:tcBorders>
              <w:top w:val="nil"/>
              <w:left w:val="nil"/>
              <w:bottom w:val="nil"/>
              <w:right w:val="nil"/>
            </w:tcBorders>
            <w:noWrap/>
            <w:vAlign w:val="bottom"/>
            <w:hideMark/>
          </w:tcPr>
          <w:p w14:paraId="4E6C71B7" w14:textId="77777777" w:rsidR="00A62A41" w:rsidRPr="00A62A41" w:rsidRDefault="00A62A41" w:rsidP="00A62A41">
            <w:pPr>
              <w:spacing w:after="0" w:line="240" w:lineRule="auto"/>
              <w:rPr>
                <w:rFonts w:ascii="Calibri" w:eastAsia="Times New Roman" w:hAnsi="Calibri" w:cs="Calibri"/>
                <w:color w:val="000000"/>
                <w:lang w:val="de-DE" w:eastAsia="de-DE"/>
              </w:rPr>
            </w:pPr>
            <w:r w:rsidRPr="00A62A41">
              <w:rPr>
                <w:rFonts w:ascii="Calibri" w:eastAsia="Times New Roman" w:hAnsi="Calibri" w:cs="Calibri"/>
                <w:color w:val="000000"/>
                <w:lang w:val="de-DE" w:eastAsia="de-DE"/>
              </w:rPr>
              <w:t>Mängelbeseitigung</w:t>
            </w:r>
          </w:p>
        </w:tc>
        <w:tc>
          <w:tcPr>
            <w:tcW w:w="3000" w:type="dxa"/>
            <w:tcBorders>
              <w:top w:val="nil"/>
              <w:left w:val="nil"/>
              <w:bottom w:val="nil"/>
              <w:right w:val="nil"/>
            </w:tcBorders>
            <w:noWrap/>
            <w:vAlign w:val="bottom"/>
            <w:hideMark/>
          </w:tcPr>
          <w:p w14:paraId="315349A8" w14:textId="3E30E83B" w:rsidR="00A62A41" w:rsidRPr="00A62A41" w:rsidRDefault="00A62A41" w:rsidP="00A62A41">
            <w:pPr>
              <w:spacing w:after="0" w:line="240" w:lineRule="auto"/>
              <w:rPr>
                <w:rFonts w:ascii="Calibri" w:eastAsia="Times New Roman" w:hAnsi="Calibri" w:cs="Calibri"/>
                <w:color w:val="000000"/>
                <w:lang w:val="de-DE" w:eastAsia="de-DE"/>
              </w:rPr>
            </w:pPr>
            <w:r w:rsidRPr="00A62A41">
              <w:rPr>
                <w:rFonts w:ascii="Calibri" w:eastAsia="Times New Roman" w:hAnsi="Calibri" w:cs="Calibri"/>
                <w:color w:val="000000"/>
                <w:lang w:val="de-DE" w:eastAsia="de-DE"/>
              </w:rPr>
              <w:t>07.2027</w:t>
            </w:r>
          </w:p>
        </w:tc>
      </w:tr>
      <w:tr w:rsidR="00A62A41" w:rsidRPr="00A62A41" w14:paraId="5814CC0B" w14:textId="77777777" w:rsidTr="00A62A41">
        <w:trPr>
          <w:trHeight w:val="300"/>
        </w:trPr>
        <w:tc>
          <w:tcPr>
            <w:tcW w:w="5400" w:type="dxa"/>
            <w:tcBorders>
              <w:top w:val="nil"/>
              <w:left w:val="nil"/>
              <w:bottom w:val="nil"/>
              <w:right w:val="nil"/>
            </w:tcBorders>
            <w:noWrap/>
            <w:vAlign w:val="bottom"/>
            <w:hideMark/>
          </w:tcPr>
          <w:p w14:paraId="4777265C" w14:textId="77777777" w:rsidR="00A62A41" w:rsidRPr="00A62A41" w:rsidRDefault="00A62A41" w:rsidP="00A62A41">
            <w:pPr>
              <w:spacing w:after="0" w:line="240" w:lineRule="auto"/>
              <w:rPr>
                <w:rFonts w:ascii="Calibri" w:eastAsia="Times New Roman" w:hAnsi="Calibri" w:cs="Calibri"/>
                <w:color w:val="000000"/>
                <w:lang w:val="de-DE" w:eastAsia="de-DE"/>
              </w:rPr>
            </w:pPr>
            <w:r w:rsidRPr="00A62A41">
              <w:rPr>
                <w:rFonts w:ascii="Calibri" w:eastAsia="Times New Roman" w:hAnsi="Calibri" w:cs="Calibri"/>
                <w:color w:val="000000"/>
                <w:lang w:val="de-DE" w:eastAsia="de-DE"/>
              </w:rPr>
              <w:t>Eröffnung</w:t>
            </w:r>
          </w:p>
        </w:tc>
        <w:tc>
          <w:tcPr>
            <w:tcW w:w="3000" w:type="dxa"/>
            <w:tcBorders>
              <w:top w:val="nil"/>
              <w:left w:val="nil"/>
              <w:bottom w:val="nil"/>
              <w:right w:val="nil"/>
            </w:tcBorders>
            <w:shd w:val="clear" w:color="000000" w:fill="EBF1DE"/>
            <w:noWrap/>
            <w:vAlign w:val="bottom"/>
            <w:hideMark/>
          </w:tcPr>
          <w:p w14:paraId="4107820C" w14:textId="31793891" w:rsidR="00A62A41" w:rsidRPr="00A62A41" w:rsidRDefault="00725115" w:rsidP="00A62A41">
            <w:pPr>
              <w:spacing w:after="0" w:line="240" w:lineRule="auto"/>
              <w:rPr>
                <w:rFonts w:ascii="Calibri" w:eastAsia="Times New Roman" w:hAnsi="Calibri" w:cs="Calibri"/>
                <w:color w:val="000000"/>
                <w:lang w:val="de-DE" w:eastAsia="de-DE"/>
              </w:rPr>
            </w:pPr>
            <w:r>
              <w:rPr>
                <w:rFonts w:ascii="Calibri" w:eastAsia="Times New Roman" w:hAnsi="Calibri" w:cs="Calibri"/>
                <w:color w:val="000000"/>
                <w:lang w:val="de-DE" w:eastAsia="de-DE"/>
              </w:rPr>
              <w:t xml:space="preserve">Ende Juli </w:t>
            </w:r>
            <w:r w:rsidR="00A62A41" w:rsidRPr="00A62A41">
              <w:rPr>
                <w:rFonts w:ascii="Calibri" w:eastAsia="Times New Roman" w:hAnsi="Calibri" w:cs="Calibri"/>
                <w:color w:val="000000"/>
                <w:lang w:val="de-DE" w:eastAsia="de-DE"/>
              </w:rPr>
              <w:t>2027</w:t>
            </w:r>
          </w:p>
        </w:tc>
      </w:tr>
    </w:tbl>
    <w:p w14:paraId="06E6A333" w14:textId="3A899594" w:rsidR="001A3F17" w:rsidRPr="00BC09C5" w:rsidRDefault="001A3F17" w:rsidP="00BA2646">
      <w:pPr>
        <w:spacing w:beforeLines="20" w:before="48" w:afterLines="20" w:after="48" w:line="240" w:lineRule="auto"/>
        <w:rPr>
          <w:rFonts w:ascii="Helvetica Neue" w:hAnsi="Helvetica Neue"/>
          <w:lang w:val="de-DE"/>
        </w:rPr>
      </w:pPr>
    </w:p>
    <w:p w14:paraId="74762915" w14:textId="77777777" w:rsidR="00DD1199" w:rsidRPr="00A20A03" w:rsidRDefault="00DD1199" w:rsidP="00DD1199">
      <w:pPr>
        <w:pStyle w:val="isselectedend"/>
        <w:ind w:left="720"/>
        <w:rPr>
          <w:rFonts w:ascii="Helvetica Neue" w:hAnsi="Helvetica Neue"/>
          <w:b/>
          <w:bCs/>
          <w:sz w:val="20"/>
          <w:szCs w:val="20"/>
        </w:rPr>
      </w:pPr>
      <w:r w:rsidRPr="00A20A03">
        <w:rPr>
          <w:rFonts w:ascii="Helvetica Neue" w:hAnsi="Helvetica Neue"/>
          <w:b/>
          <w:bCs/>
          <w:sz w:val="20"/>
          <w:szCs w:val="20"/>
        </w:rPr>
        <w:t>Übersicht Ausstellungsumfang:</w:t>
      </w:r>
    </w:p>
    <w:p w14:paraId="6B95F98C" w14:textId="130CE407" w:rsidR="00F95457" w:rsidRPr="00F108E0" w:rsidRDefault="00DD1199" w:rsidP="00F108E0">
      <w:pPr>
        <w:pStyle w:val="isselectedend"/>
        <w:numPr>
          <w:ilvl w:val="0"/>
          <w:numId w:val="24"/>
        </w:numPr>
        <w:rPr>
          <w:rFonts w:ascii="Helvetica Neue" w:hAnsi="Helvetica Neue"/>
          <w:sz w:val="20"/>
          <w:szCs w:val="20"/>
        </w:rPr>
      </w:pPr>
      <w:r w:rsidRPr="00A20A03">
        <w:rPr>
          <w:rFonts w:ascii="Helvetica Neue" w:hAnsi="Helvetica Neue"/>
          <w:sz w:val="20"/>
          <w:szCs w:val="20"/>
        </w:rPr>
        <w:t>Ausstellungsfläche: ca. 490 m²</w:t>
      </w:r>
    </w:p>
    <w:sectPr w:rsidR="00F95457" w:rsidRPr="00F108E0" w:rsidSect="00034616">
      <w:headerReference w:type="default" r:id="rId8"/>
      <w:footerReference w:type="even" r:id="rId9"/>
      <w:footerReference w:type="default" r:id="rId10"/>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9E3F1" w14:textId="77777777" w:rsidR="00FD4D22" w:rsidRDefault="00FD4D22" w:rsidP="005F4C52">
      <w:pPr>
        <w:spacing w:after="0" w:line="240" w:lineRule="auto"/>
      </w:pPr>
      <w:r>
        <w:separator/>
      </w:r>
    </w:p>
  </w:endnote>
  <w:endnote w:type="continuationSeparator" w:id="0">
    <w:p w14:paraId="583E86BB" w14:textId="77777777" w:rsidR="00FD4D22" w:rsidRDefault="00FD4D22" w:rsidP="005F4C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Helvetica Neue">
    <w:altName w:val="Sylfaen"/>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802031820"/>
      <w:docPartObj>
        <w:docPartGallery w:val="Page Numbers (Bottom of Page)"/>
        <w:docPartUnique/>
      </w:docPartObj>
    </w:sdtPr>
    <w:sdtEndPr>
      <w:rPr>
        <w:rStyle w:val="Seitenzahl"/>
      </w:rPr>
    </w:sdtEndPr>
    <w:sdtContent>
      <w:p w14:paraId="72B5AFB4" w14:textId="28C69401" w:rsidR="005F4C52" w:rsidRDefault="005F4C52" w:rsidP="00536BA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18DD092D" w14:textId="77777777" w:rsidR="005F4C52" w:rsidRDefault="005F4C52" w:rsidP="005F4C52">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453859722"/>
      <w:docPartObj>
        <w:docPartGallery w:val="Page Numbers (Bottom of Page)"/>
        <w:docPartUnique/>
      </w:docPartObj>
    </w:sdtPr>
    <w:sdtEndPr>
      <w:rPr>
        <w:rStyle w:val="Seitenzahl"/>
      </w:rPr>
    </w:sdtEndPr>
    <w:sdtContent>
      <w:p w14:paraId="7E1D0382" w14:textId="69A2A0D5" w:rsidR="005F4C52" w:rsidRDefault="005F4C52" w:rsidP="00536BAA">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4</w:t>
        </w:r>
        <w:r>
          <w:rPr>
            <w:rStyle w:val="Seitenzahl"/>
          </w:rPr>
          <w:fldChar w:fldCharType="end"/>
        </w:r>
      </w:p>
    </w:sdtContent>
  </w:sdt>
  <w:p w14:paraId="373EC51F" w14:textId="77777777" w:rsidR="005F4C52" w:rsidRDefault="005F4C52" w:rsidP="005F4C52">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C0838" w14:textId="77777777" w:rsidR="00FD4D22" w:rsidRDefault="00FD4D22" w:rsidP="005F4C52">
      <w:pPr>
        <w:spacing w:after="0" w:line="240" w:lineRule="auto"/>
      </w:pPr>
      <w:r>
        <w:separator/>
      </w:r>
    </w:p>
  </w:footnote>
  <w:footnote w:type="continuationSeparator" w:id="0">
    <w:p w14:paraId="038DC9D8" w14:textId="77777777" w:rsidR="00FD4D22" w:rsidRDefault="00FD4D22" w:rsidP="005F4C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D7445" w14:textId="77777777" w:rsidR="00725115" w:rsidRDefault="00725115">
    <w:pPr>
      <w:pStyle w:val="Kopfzeile"/>
      <w:rPr>
        <w:rFonts w:ascii="Helvetica Neue" w:hAnsi="Helvetica Neue"/>
        <w:b/>
        <w:bCs/>
        <w:lang w:val="de-DE"/>
      </w:rPr>
    </w:pPr>
    <w:r w:rsidRPr="00725115">
      <w:rPr>
        <w:rFonts w:ascii="Helvetica Neue" w:hAnsi="Helvetica Neue"/>
        <w:b/>
        <w:bCs/>
        <w:lang w:val="de-DE"/>
      </w:rPr>
      <w:t>Neubau eines Informationszentrums "Naturerlebnis Stausee" an der Talsperre Kelbra</w:t>
    </w:r>
  </w:p>
  <w:p w14:paraId="19186ABF" w14:textId="66171BAC" w:rsidR="00FB6888" w:rsidRDefault="00FB6888">
    <w:pPr>
      <w:pStyle w:val="Kopfzeile"/>
      <w:rPr>
        <w:rFonts w:ascii="Helvetica Neue" w:hAnsi="Helvetica Neue"/>
        <w:b/>
        <w:bCs/>
        <w:lang w:val="de-DE"/>
      </w:rPr>
    </w:pPr>
    <w:r w:rsidRPr="00FB6888">
      <w:rPr>
        <w:rFonts w:ascii="Helvetica Neue" w:hAnsi="Helvetica Neue"/>
        <w:b/>
        <w:bCs/>
        <w:lang w:val="de-DE"/>
      </w:rPr>
      <w:t>Lange Str. 150</w:t>
    </w:r>
    <w:r>
      <w:rPr>
        <w:rFonts w:ascii="Helvetica Neue" w:hAnsi="Helvetica Neue"/>
        <w:b/>
        <w:bCs/>
        <w:lang w:val="de-DE"/>
      </w:rPr>
      <w:t>A</w:t>
    </w:r>
    <w:r w:rsidRPr="00FB6888">
      <w:rPr>
        <w:rFonts w:ascii="Helvetica Neue" w:hAnsi="Helvetica Neue"/>
        <w:b/>
        <w:bCs/>
        <w:lang w:val="de-DE"/>
      </w:rPr>
      <w:t>, 06537 Kelbra (Kyffhäuser)</w:t>
    </w:r>
  </w:p>
  <w:p w14:paraId="09B1B30A" w14:textId="10B24C4B" w:rsidR="008E63FC" w:rsidRDefault="008E63FC">
    <w:pPr>
      <w:pStyle w:val="Kopfzeile"/>
      <w:rPr>
        <w:lang w:val="de-DE"/>
      </w:rPr>
    </w:pPr>
  </w:p>
  <w:p w14:paraId="5BEE1CD0" w14:textId="77777777" w:rsidR="00725115" w:rsidRPr="008E63FC" w:rsidRDefault="00725115">
    <w:pPr>
      <w:pStyle w:val="Kopfzeile"/>
      <w:rPr>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numm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Aufzhlungszeich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Aufzhlungszeich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numm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ufzhlungszeichen"/>
      <w:lvlText w:val=""/>
      <w:lvlJc w:val="left"/>
      <w:pPr>
        <w:tabs>
          <w:tab w:val="num" w:pos="360"/>
        </w:tabs>
        <w:ind w:left="360" w:hanging="360"/>
      </w:pPr>
      <w:rPr>
        <w:rFonts w:ascii="Symbol" w:hAnsi="Symbol" w:hint="default"/>
      </w:rPr>
    </w:lvl>
  </w:abstractNum>
  <w:abstractNum w:abstractNumId="9" w15:restartNumberingAfterBreak="0">
    <w:nsid w:val="04795305"/>
    <w:multiLevelType w:val="hybridMultilevel"/>
    <w:tmpl w:val="735AD9DE"/>
    <w:lvl w:ilvl="0" w:tplc="890614EA">
      <w:start w:val="1"/>
      <w:numFmt w:val="bullet"/>
      <w:lvlText w:val="-"/>
      <w:lvlJc w:val="left"/>
      <w:pPr>
        <w:ind w:left="720" w:hanging="360"/>
      </w:pPr>
      <w:rPr>
        <w:rFonts w:ascii="Arial" w:eastAsiaTheme="minorHAnsi" w:hAnsi="Arial" w:cs="Arial" w:hint="default"/>
        <w:u w:val="no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6837467"/>
    <w:multiLevelType w:val="multilevel"/>
    <w:tmpl w:val="E31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D01E35"/>
    <w:multiLevelType w:val="multilevel"/>
    <w:tmpl w:val="EB908290"/>
    <w:lvl w:ilvl="0">
      <w:start w:val="1"/>
      <w:numFmt w:val="decimal"/>
      <w:lvlText w:val="%1."/>
      <w:lvlJc w:val="left"/>
      <w:pPr>
        <w:ind w:left="409" w:hanging="286"/>
      </w:pPr>
      <w:rPr>
        <w:rFonts w:ascii="Arial" w:eastAsia="Arial" w:hAnsi="Arial" w:cs="Arial" w:hint="default"/>
        <w:b/>
        <w:bCs/>
        <w:i w:val="0"/>
        <w:iCs w:val="0"/>
        <w:spacing w:val="0"/>
        <w:w w:val="113"/>
        <w:sz w:val="22"/>
        <w:szCs w:val="22"/>
        <w:lang w:val="de-DE" w:eastAsia="en-US" w:bidi="ar-SA"/>
      </w:rPr>
    </w:lvl>
    <w:lvl w:ilvl="1">
      <w:start w:val="1"/>
      <w:numFmt w:val="decimal"/>
      <w:lvlText w:val="%1.%2"/>
      <w:lvlJc w:val="left"/>
      <w:pPr>
        <w:ind w:left="549" w:hanging="425"/>
      </w:pPr>
      <w:rPr>
        <w:rFonts w:ascii="Arial" w:eastAsia="Arial" w:hAnsi="Arial" w:cs="Arial" w:hint="default"/>
        <w:b/>
        <w:bCs/>
        <w:i w:val="0"/>
        <w:iCs w:val="0"/>
        <w:spacing w:val="0"/>
        <w:w w:val="113"/>
        <w:sz w:val="22"/>
        <w:szCs w:val="22"/>
        <w:lang w:val="de-DE" w:eastAsia="en-US" w:bidi="ar-SA"/>
      </w:rPr>
    </w:lvl>
    <w:lvl w:ilvl="2">
      <w:numFmt w:val="bullet"/>
      <w:lvlText w:val="-"/>
      <w:lvlJc w:val="left"/>
      <w:pPr>
        <w:ind w:left="844" w:hanging="360"/>
      </w:pPr>
      <w:rPr>
        <w:rFonts w:ascii="Arial" w:eastAsia="Arial" w:hAnsi="Arial" w:cs="Arial" w:hint="default"/>
        <w:b w:val="0"/>
        <w:bCs w:val="0"/>
        <w:i w:val="0"/>
        <w:iCs w:val="0"/>
        <w:spacing w:val="0"/>
        <w:w w:val="100"/>
        <w:sz w:val="22"/>
        <w:szCs w:val="22"/>
        <w:lang w:val="de-DE" w:eastAsia="en-US" w:bidi="ar-SA"/>
      </w:rPr>
    </w:lvl>
    <w:lvl w:ilvl="3">
      <w:numFmt w:val="bullet"/>
      <w:lvlText w:val="•"/>
      <w:lvlJc w:val="left"/>
      <w:pPr>
        <w:ind w:left="1921" w:hanging="360"/>
      </w:pPr>
      <w:rPr>
        <w:rFonts w:hint="default"/>
        <w:lang w:val="de-DE" w:eastAsia="en-US" w:bidi="ar-SA"/>
      </w:rPr>
    </w:lvl>
    <w:lvl w:ilvl="4">
      <w:numFmt w:val="bullet"/>
      <w:lvlText w:val="•"/>
      <w:lvlJc w:val="left"/>
      <w:pPr>
        <w:ind w:left="3003" w:hanging="360"/>
      </w:pPr>
      <w:rPr>
        <w:rFonts w:hint="default"/>
        <w:lang w:val="de-DE" w:eastAsia="en-US" w:bidi="ar-SA"/>
      </w:rPr>
    </w:lvl>
    <w:lvl w:ilvl="5">
      <w:numFmt w:val="bullet"/>
      <w:lvlText w:val="•"/>
      <w:lvlJc w:val="left"/>
      <w:pPr>
        <w:ind w:left="4084" w:hanging="360"/>
      </w:pPr>
      <w:rPr>
        <w:rFonts w:hint="default"/>
        <w:lang w:val="de-DE" w:eastAsia="en-US" w:bidi="ar-SA"/>
      </w:rPr>
    </w:lvl>
    <w:lvl w:ilvl="6">
      <w:numFmt w:val="bullet"/>
      <w:lvlText w:val="•"/>
      <w:lvlJc w:val="left"/>
      <w:pPr>
        <w:ind w:left="5166" w:hanging="360"/>
      </w:pPr>
      <w:rPr>
        <w:rFonts w:hint="default"/>
        <w:lang w:val="de-DE" w:eastAsia="en-US" w:bidi="ar-SA"/>
      </w:rPr>
    </w:lvl>
    <w:lvl w:ilvl="7">
      <w:numFmt w:val="bullet"/>
      <w:lvlText w:val="•"/>
      <w:lvlJc w:val="left"/>
      <w:pPr>
        <w:ind w:left="6247" w:hanging="360"/>
      </w:pPr>
      <w:rPr>
        <w:rFonts w:hint="default"/>
        <w:lang w:val="de-DE" w:eastAsia="en-US" w:bidi="ar-SA"/>
      </w:rPr>
    </w:lvl>
    <w:lvl w:ilvl="8">
      <w:numFmt w:val="bullet"/>
      <w:lvlText w:val="•"/>
      <w:lvlJc w:val="left"/>
      <w:pPr>
        <w:ind w:left="7329" w:hanging="360"/>
      </w:pPr>
      <w:rPr>
        <w:rFonts w:hint="default"/>
        <w:lang w:val="de-DE" w:eastAsia="en-US" w:bidi="ar-SA"/>
      </w:rPr>
    </w:lvl>
  </w:abstractNum>
  <w:abstractNum w:abstractNumId="12" w15:restartNumberingAfterBreak="0">
    <w:nsid w:val="21241AA1"/>
    <w:multiLevelType w:val="multilevel"/>
    <w:tmpl w:val="6E787AE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9F26A12"/>
    <w:multiLevelType w:val="multilevel"/>
    <w:tmpl w:val="22546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C78A9"/>
    <w:multiLevelType w:val="hybridMultilevel"/>
    <w:tmpl w:val="7748ABA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5" w15:restartNumberingAfterBreak="0">
    <w:nsid w:val="44617E60"/>
    <w:multiLevelType w:val="multilevel"/>
    <w:tmpl w:val="E96C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65A356B"/>
    <w:multiLevelType w:val="multilevel"/>
    <w:tmpl w:val="FE0CA9A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92F5FA2"/>
    <w:multiLevelType w:val="multilevel"/>
    <w:tmpl w:val="40FA08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2C14E0"/>
    <w:multiLevelType w:val="multilevel"/>
    <w:tmpl w:val="EE4E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DB64FC3"/>
    <w:multiLevelType w:val="multilevel"/>
    <w:tmpl w:val="7BF854A2"/>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F021F88"/>
    <w:multiLevelType w:val="multilevel"/>
    <w:tmpl w:val="D158A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79C1E35"/>
    <w:multiLevelType w:val="hybridMultilevel"/>
    <w:tmpl w:val="688C4870"/>
    <w:lvl w:ilvl="0" w:tplc="B6346D30">
      <w:start w:val="2"/>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CDF6B2E"/>
    <w:multiLevelType w:val="multilevel"/>
    <w:tmpl w:val="05086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4DF55D4"/>
    <w:multiLevelType w:val="multilevel"/>
    <w:tmpl w:val="E318A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07722B"/>
    <w:multiLevelType w:val="multilevel"/>
    <w:tmpl w:val="53400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21"/>
  </w:num>
  <w:num w:numId="11">
    <w:abstractNumId w:val="16"/>
  </w:num>
  <w:num w:numId="12">
    <w:abstractNumId w:val="12"/>
  </w:num>
  <w:num w:numId="13">
    <w:abstractNumId w:val="11"/>
  </w:num>
  <w:num w:numId="14">
    <w:abstractNumId w:val="22"/>
  </w:num>
  <w:num w:numId="15">
    <w:abstractNumId w:val="17"/>
  </w:num>
  <w:num w:numId="16">
    <w:abstractNumId w:val="24"/>
  </w:num>
  <w:num w:numId="17">
    <w:abstractNumId w:val="20"/>
  </w:num>
  <w:num w:numId="18">
    <w:abstractNumId w:val="13"/>
  </w:num>
  <w:num w:numId="19">
    <w:abstractNumId w:val="15"/>
  </w:num>
  <w:num w:numId="20">
    <w:abstractNumId w:val="19"/>
  </w:num>
  <w:num w:numId="21">
    <w:abstractNumId w:val="9"/>
  </w:num>
  <w:num w:numId="22">
    <w:abstractNumId w:val="18"/>
  </w:num>
  <w:num w:numId="23">
    <w:abstractNumId w:val="10"/>
  </w:num>
  <w:num w:numId="24">
    <w:abstractNumId w:val="14"/>
  </w:num>
  <w:num w:numId="2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26C6"/>
    <w:rsid w:val="00012D27"/>
    <w:rsid w:val="00034616"/>
    <w:rsid w:val="0006063C"/>
    <w:rsid w:val="00087446"/>
    <w:rsid w:val="000B0C52"/>
    <w:rsid w:val="000D5327"/>
    <w:rsid w:val="000D5D89"/>
    <w:rsid w:val="00131416"/>
    <w:rsid w:val="0013316A"/>
    <w:rsid w:val="0015074B"/>
    <w:rsid w:val="00157442"/>
    <w:rsid w:val="0016645A"/>
    <w:rsid w:val="00192CEE"/>
    <w:rsid w:val="001A187F"/>
    <w:rsid w:val="001A3F17"/>
    <w:rsid w:val="00251825"/>
    <w:rsid w:val="002524A4"/>
    <w:rsid w:val="0026201F"/>
    <w:rsid w:val="00270FAD"/>
    <w:rsid w:val="0029639D"/>
    <w:rsid w:val="002C1ED5"/>
    <w:rsid w:val="002C60F9"/>
    <w:rsid w:val="0032675F"/>
    <w:rsid w:val="00326F90"/>
    <w:rsid w:val="00331389"/>
    <w:rsid w:val="00397149"/>
    <w:rsid w:val="003B1EFA"/>
    <w:rsid w:val="003F1B93"/>
    <w:rsid w:val="00405459"/>
    <w:rsid w:val="00442E10"/>
    <w:rsid w:val="00452EC2"/>
    <w:rsid w:val="004573CA"/>
    <w:rsid w:val="00463319"/>
    <w:rsid w:val="00485E2D"/>
    <w:rsid w:val="00547B9C"/>
    <w:rsid w:val="005C5B0A"/>
    <w:rsid w:val="005C772F"/>
    <w:rsid w:val="005F4C52"/>
    <w:rsid w:val="0061066D"/>
    <w:rsid w:val="006368FC"/>
    <w:rsid w:val="006632CC"/>
    <w:rsid w:val="00670A47"/>
    <w:rsid w:val="006A01E0"/>
    <w:rsid w:val="006A1B6B"/>
    <w:rsid w:val="006B09FE"/>
    <w:rsid w:val="006E15C4"/>
    <w:rsid w:val="006E2422"/>
    <w:rsid w:val="00721928"/>
    <w:rsid w:val="00725115"/>
    <w:rsid w:val="00751FEE"/>
    <w:rsid w:val="007D5F1B"/>
    <w:rsid w:val="007E2641"/>
    <w:rsid w:val="00841127"/>
    <w:rsid w:val="00871929"/>
    <w:rsid w:val="008C0839"/>
    <w:rsid w:val="008D475E"/>
    <w:rsid w:val="008E63FC"/>
    <w:rsid w:val="00916442"/>
    <w:rsid w:val="009360E3"/>
    <w:rsid w:val="009702AB"/>
    <w:rsid w:val="00995588"/>
    <w:rsid w:val="009A045E"/>
    <w:rsid w:val="009A76F9"/>
    <w:rsid w:val="009D2A50"/>
    <w:rsid w:val="009D7036"/>
    <w:rsid w:val="009E6132"/>
    <w:rsid w:val="00A20A03"/>
    <w:rsid w:val="00A62A41"/>
    <w:rsid w:val="00A643F2"/>
    <w:rsid w:val="00A76E99"/>
    <w:rsid w:val="00AA1D8D"/>
    <w:rsid w:val="00AC4E30"/>
    <w:rsid w:val="00B32DA4"/>
    <w:rsid w:val="00B412E6"/>
    <w:rsid w:val="00B42C12"/>
    <w:rsid w:val="00B47730"/>
    <w:rsid w:val="00BA2646"/>
    <w:rsid w:val="00BC09C5"/>
    <w:rsid w:val="00BF10BD"/>
    <w:rsid w:val="00C55ED6"/>
    <w:rsid w:val="00C91FE4"/>
    <w:rsid w:val="00CB0664"/>
    <w:rsid w:val="00CB0FE2"/>
    <w:rsid w:val="00D15FA4"/>
    <w:rsid w:val="00D61C82"/>
    <w:rsid w:val="00DB5F12"/>
    <w:rsid w:val="00DD1199"/>
    <w:rsid w:val="00DD7DB7"/>
    <w:rsid w:val="00DF5349"/>
    <w:rsid w:val="00E65049"/>
    <w:rsid w:val="00E7626F"/>
    <w:rsid w:val="00E8679A"/>
    <w:rsid w:val="00EE2A8B"/>
    <w:rsid w:val="00EF1243"/>
    <w:rsid w:val="00F108E0"/>
    <w:rsid w:val="00F95457"/>
    <w:rsid w:val="00FB6888"/>
    <w:rsid w:val="00FC693F"/>
    <w:rsid w:val="00FD4D22"/>
    <w:rsid w:val="00FE09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246B2F"/>
  <w14:defaultImageDpi w14:val="300"/>
  <w15:docId w15:val="{177E51D7-76DF-C648-929C-7286D3AA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C693F"/>
  </w:style>
  <w:style w:type="paragraph" w:styleId="berschrift1">
    <w:name w:val="heading 1"/>
    <w:basedOn w:val="Standard"/>
    <w:next w:val="Standard"/>
    <w:link w:val="berschrift1Zchn"/>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berschrift9">
    <w:name w:val="heading 9"/>
    <w:basedOn w:val="Standard"/>
    <w:next w:val="Standard"/>
    <w:link w:val="berschrift9Zchn"/>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618BF"/>
    <w:pPr>
      <w:tabs>
        <w:tab w:val="center" w:pos="4680"/>
        <w:tab w:val="right" w:pos="9360"/>
      </w:tabs>
      <w:spacing w:after="0" w:line="240" w:lineRule="auto"/>
    </w:pPr>
  </w:style>
  <w:style w:type="character" w:customStyle="1" w:styleId="KopfzeileZchn">
    <w:name w:val="Kopfzeile Zchn"/>
    <w:basedOn w:val="Absatz-Standardschriftart"/>
    <w:link w:val="Kopfzeile"/>
    <w:uiPriority w:val="99"/>
    <w:rsid w:val="00E618BF"/>
  </w:style>
  <w:style w:type="paragraph" w:styleId="Fuzeile">
    <w:name w:val="footer"/>
    <w:basedOn w:val="Standard"/>
    <w:link w:val="FuzeileZchn"/>
    <w:uiPriority w:val="99"/>
    <w:unhideWhenUsed/>
    <w:rsid w:val="00E618BF"/>
    <w:pPr>
      <w:tabs>
        <w:tab w:val="center" w:pos="4680"/>
        <w:tab w:val="right" w:pos="9360"/>
      </w:tabs>
      <w:spacing w:after="0" w:line="240" w:lineRule="auto"/>
    </w:pPr>
  </w:style>
  <w:style w:type="character" w:customStyle="1" w:styleId="FuzeileZchn">
    <w:name w:val="Fußzeile Zchn"/>
    <w:basedOn w:val="Absatz-Standardschriftart"/>
    <w:link w:val="Fuzeile"/>
    <w:uiPriority w:val="99"/>
    <w:rsid w:val="00E618BF"/>
  </w:style>
  <w:style w:type="paragraph" w:styleId="KeinLeerraum">
    <w:name w:val="No Spacing"/>
    <w:uiPriority w:val="1"/>
    <w:qFormat/>
    <w:rsid w:val="00FC693F"/>
    <w:pPr>
      <w:spacing w:after="0" w:line="240" w:lineRule="auto"/>
    </w:pPr>
  </w:style>
  <w:style w:type="character" w:customStyle="1" w:styleId="berschrift1Zchn">
    <w:name w:val="Überschrift 1 Zchn"/>
    <w:basedOn w:val="Absatz-Standardschriftart"/>
    <w:link w:val="berschrift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FC693F"/>
    <w:rPr>
      <w:rFonts w:asciiTheme="majorHAnsi" w:eastAsiaTheme="majorEastAsia" w:hAnsiTheme="majorHAnsi" w:cstheme="majorBidi"/>
      <w:b/>
      <w:bCs/>
      <w:color w:val="4F81BD" w:themeColor="accent1"/>
      <w:sz w:val="26"/>
      <w:szCs w:val="26"/>
    </w:rPr>
  </w:style>
  <w:style w:type="character" w:customStyle="1" w:styleId="berschrift3Zchn">
    <w:name w:val="Überschrift 3 Zchn"/>
    <w:basedOn w:val="Absatz-Standardschriftart"/>
    <w:link w:val="berschrift3"/>
    <w:uiPriority w:val="9"/>
    <w:rsid w:val="00FC693F"/>
    <w:rPr>
      <w:rFonts w:asciiTheme="majorHAnsi" w:eastAsiaTheme="majorEastAsia" w:hAnsiTheme="majorHAnsi" w:cstheme="majorBidi"/>
      <w:b/>
      <w:bCs/>
      <w:color w:val="4F81BD" w:themeColor="accent1"/>
    </w:rPr>
  </w:style>
  <w:style w:type="paragraph" w:styleId="Titel">
    <w:name w:val="Title"/>
    <w:basedOn w:val="Standard"/>
    <w:next w:val="Standard"/>
    <w:link w:val="TitelZchn"/>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Untertitel">
    <w:name w:val="Subtitle"/>
    <w:basedOn w:val="Standard"/>
    <w:next w:val="Standard"/>
    <w:link w:val="UntertitelZchn"/>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FC693F"/>
    <w:rPr>
      <w:rFonts w:asciiTheme="majorHAnsi" w:eastAsiaTheme="majorEastAsia" w:hAnsiTheme="majorHAnsi" w:cstheme="majorBidi"/>
      <w:i/>
      <w:iCs/>
      <w:color w:val="4F81BD" w:themeColor="accent1"/>
      <w:spacing w:val="15"/>
      <w:sz w:val="24"/>
      <w:szCs w:val="24"/>
    </w:rPr>
  </w:style>
  <w:style w:type="paragraph" w:styleId="Listenabsatz">
    <w:name w:val="List Paragraph"/>
    <w:basedOn w:val="Standard"/>
    <w:uiPriority w:val="34"/>
    <w:qFormat/>
    <w:rsid w:val="00FC693F"/>
    <w:pPr>
      <w:ind w:left="720"/>
      <w:contextualSpacing/>
    </w:pPr>
  </w:style>
  <w:style w:type="paragraph" w:styleId="Textkrper">
    <w:name w:val="Body Text"/>
    <w:basedOn w:val="Standard"/>
    <w:link w:val="TextkrperZchn"/>
    <w:uiPriority w:val="99"/>
    <w:unhideWhenUsed/>
    <w:rsid w:val="00AA1D8D"/>
    <w:pPr>
      <w:spacing w:after="120"/>
    </w:pPr>
  </w:style>
  <w:style w:type="character" w:customStyle="1" w:styleId="TextkrperZchn">
    <w:name w:val="Textkörper Zchn"/>
    <w:basedOn w:val="Absatz-Standardschriftart"/>
    <w:link w:val="Textkrper"/>
    <w:uiPriority w:val="99"/>
    <w:rsid w:val="00AA1D8D"/>
  </w:style>
  <w:style w:type="paragraph" w:styleId="Textkrper2">
    <w:name w:val="Body Text 2"/>
    <w:basedOn w:val="Standard"/>
    <w:link w:val="Textkrper2Zchn"/>
    <w:uiPriority w:val="99"/>
    <w:unhideWhenUsed/>
    <w:rsid w:val="00AA1D8D"/>
    <w:pPr>
      <w:spacing w:after="120" w:line="480" w:lineRule="auto"/>
    </w:pPr>
  </w:style>
  <w:style w:type="character" w:customStyle="1" w:styleId="Textkrper2Zchn">
    <w:name w:val="Textkörper 2 Zchn"/>
    <w:basedOn w:val="Absatz-Standardschriftart"/>
    <w:link w:val="Textkrper2"/>
    <w:uiPriority w:val="99"/>
    <w:rsid w:val="00AA1D8D"/>
  </w:style>
  <w:style w:type="paragraph" w:styleId="Textkrper3">
    <w:name w:val="Body Text 3"/>
    <w:basedOn w:val="Standard"/>
    <w:link w:val="Textkrper3Zchn"/>
    <w:uiPriority w:val="99"/>
    <w:unhideWhenUsed/>
    <w:rsid w:val="00AA1D8D"/>
    <w:pPr>
      <w:spacing w:after="120"/>
    </w:pPr>
    <w:rPr>
      <w:sz w:val="16"/>
      <w:szCs w:val="16"/>
    </w:rPr>
  </w:style>
  <w:style w:type="character" w:customStyle="1" w:styleId="Textkrper3Zchn">
    <w:name w:val="Textkörper 3 Zchn"/>
    <w:basedOn w:val="Absatz-Standardschriftart"/>
    <w:link w:val="Textkrper3"/>
    <w:uiPriority w:val="99"/>
    <w:rsid w:val="00AA1D8D"/>
    <w:rPr>
      <w:sz w:val="16"/>
      <w:szCs w:val="16"/>
    </w:rPr>
  </w:style>
  <w:style w:type="paragraph" w:styleId="Liste">
    <w:name w:val="List"/>
    <w:basedOn w:val="Standard"/>
    <w:uiPriority w:val="99"/>
    <w:unhideWhenUsed/>
    <w:rsid w:val="00AA1D8D"/>
    <w:pPr>
      <w:ind w:left="360" w:hanging="360"/>
      <w:contextualSpacing/>
    </w:pPr>
  </w:style>
  <w:style w:type="paragraph" w:styleId="Liste2">
    <w:name w:val="List 2"/>
    <w:basedOn w:val="Standard"/>
    <w:uiPriority w:val="99"/>
    <w:unhideWhenUsed/>
    <w:rsid w:val="00326F90"/>
    <w:pPr>
      <w:ind w:left="720" w:hanging="360"/>
      <w:contextualSpacing/>
    </w:pPr>
  </w:style>
  <w:style w:type="paragraph" w:styleId="Liste3">
    <w:name w:val="List 3"/>
    <w:basedOn w:val="Standard"/>
    <w:uiPriority w:val="99"/>
    <w:unhideWhenUsed/>
    <w:rsid w:val="00326F90"/>
    <w:pPr>
      <w:ind w:left="1080" w:hanging="360"/>
      <w:contextualSpacing/>
    </w:pPr>
  </w:style>
  <w:style w:type="paragraph" w:styleId="Aufzhlungszeichen">
    <w:name w:val="List Bullet"/>
    <w:basedOn w:val="Standard"/>
    <w:uiPriority w:val="99"/>
    <w:unhideWhenUsed/>
    <w:rsid w:val="00326F90"/>
    <w:pPr>
      <w:numPr>
        <w:numId w:val="1"/>
      </w:numPr>
      <w:contextualSpacing/>
    </w:pPr>
  </w:style>
  <w:style w:type="paragraph" w:styleId="Aufzhlungszeichen2">
    <w:name w:val="List Bullet 2"/>
    <w:basedOn w:val="Standard"/>
    <w:uiPriority w:val="99"/>
    <w:unhideWhenUsed/>
    <w:rsid w:val="00326F90"/>
    <w:pPr>
      <w:numPr>
        <w:numId w:val="2"/>
      </w:numPr>
      <w:contextualSpacing/>
    </w:pPr>
  </w:style>
  <w:style w:type="paragraph" w:styleId="Aufzhlungszeichen3">
    <w:name w:val="List Bullet 3"/>
    <w:basedOn w:val="Standard"/>
    <w:uiPriority w:val="99"/>
    <w:unhideWhenUsed/>
    <w:rsid w:val="00326F90"/>
    <w:pPr>
      <w:numPr>
        <w:numId w:val="3"/>
      </w:numPr>
      <w:contextualSpacing/>
    </w:pPr>
  </w:style>
  <w:style w:type="paragraph" w:styleId="Listennummer">
    <w:name w:val="List Number"/>
    <w:basedOn w:val="Standard"/>
    <w:uiPriority w:val="99"/>
    <w:unhideWhenUsed/>
    <w:rsid w:val="00326F90"/>
    <w:pPr>
      <w:numPr>
        <w:numId w:val="5"/>
      </w:numPr>
      <w:contextualSpacing/>
    </w:pPr>
  </w:style>
  <w:style w:type="paragraph" w:styleId="Listennummer2">
    <w:name w:val="List Number 2"/>
    <w:basedOn w:val="Standard"/>
    <w:uiPriority w:val="99"/>
    <w:unhideWhenUsed/>
    <w:rsid w:val="0029639D"/>
    <w:pPr>
      <w:numPr>
        <w:numId w:val="6"/>
      </w:numPr>
      <w:contextualSpacing/>
    </w:pPr>
  </w:style>
  <w:style w:type="paragraph" w:styleId="Listennummer3">
    <w:name w:val="List Number 3"/>
    <w:basedOn w:val="Standard"/>
    <w:uiPriority w:val="99"/>
    <w:unhideWhenUsed/>
    <w:rsid w:val="0029639D"/>
    <w:pPr>
      <w:numPr>
        <w:numId w:val="7"/>
      </w:numPr>
      <w:contextualSpacing/>
    </w:pPr>
  </w:style>
  <w:style w:type="paragraph" w:styleId="Listenfortsetzung">
    <w:name w:val="List Continue"/>
    <w:basedOn w:val="Standard"/>
    <w:uiPriority w:val="99"/>
    <w:unhideWhenUsed/>
    <w:rsid w:val="0029639D"/>
    <w:pPr>
      <w:spacing w:after="120"/>
      <w:ind w:left="360"/>
      <w:contextualSpacing/>
    </w:pPr>
  </w:style>
  <w:style w:type="paragraph" w:styleId="Listenfortsetzung2">
    <w:name w:val="List Continue 2"/>
    <w:basedOn w:val="Standard"/>
    <w:uiPriority w:val="99"/>
    <w:unhideWhenUsed/>
    <w:rsid w:val="0029639D"/>
    <w:pPr>
      <w:spacing w:after="120"/>
      <w:ind w:left="720"/>
      <w:contextualSpacing/>
    </w:pPr>
  </w:style>
  <w:style w:type="paragraph" w:styleId="Listenfortsetzung3">
    <w:name w:val="List Continue 3"/>
    <w:basedOn w:val="Standard"/>
    <w:uiPriority w:val="99"/>
    <w:unhideWhenUsed/>
    <w:rsid w:val="0029639D"/>
    <w:pPr>
      <w:spacing w:after="120"/>
      <w:ind w:left="1080"/>
      <w:contextualSpacing/>
    </w:pPr>
  </w:style>
  <w:style w:type="paragraph" w:styleId="Makrotext">
    <w:name w:val="macro"/>
    <w:link w:val="MakrotextZchn"/>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krotextZchn">
    <w:name w:val="Makrotext Zchn"/>
    <w:basedOn w:val="Absatz-Standardschriftart"/>
    <w:link w:val="Makrotext"/>
    <w:uiPriority w:val="99"/>
    <w:rsid w:val="0029639D"/>
    <w:rPr>
      <w:rFonts w:ascii="Courier" w:hAnsi="Courier"/>
      <w:sz w:val="20"/>
      <w:szCs w:val="20"/>
    </w:rPr>
  </w:style>
  <w:style w:type="paragraph" w:styleId="Zitat">
    <w:name w:val="Quote"/>
    <w:basedOn w:val="Standard"/>
    <w:next w:val="Standard"/>
    <w:link w:val="ZitatZchn"/>
    <w:uiPriority w:val="29"/>
    <w:qFormat/>
    <w:rsid w:val="00FC693F"/>
    <w:rPr>
      <w:i/>
      <w:iCs/>
      <w:color w:val="000000" w:themeColor="text1"/>
    </w:rPr>
  </w:style>
  <w:style w:type="character" w:customStyle="1" w:styleId="ZitatZchn">
    <w:name w:val="Zitat Zchn"/>
    <w:basedOn w:val="Absatz-Standardschriftart"/>
    <w:link w:val="Zitat"/>
    <w:uiPriority w:val="29"/>
    <w:rsid w:val="00FC693F"/>
    <w:rPr>
      <w:i/>
      <w:iCs/>
      <w:color w:val="000000" w:themeColor="text1"/>
    </w:rPr>
  </w:style>
  <w:style w:type="character" w:customStyle="1" w:styleId="berschrift4Zchn">
    <w:name w:val="Überschrift 4 Zchn"/>
    <w:basedOn w:val="Absatz-Standardschriftart"/>
    <w:link w:val="berschrift4"/>
    <w:uiPriority w:val="9"/>
    <w:semiHidden/>
    <w:rsid w:val="00FC693F"/>
    <w:rPr>
      <w:rFonts w:asciiTheme="majorHAnsi" w:eastAsiaTheme="majorEastAsia" w:hAnsiTheme="majorHAnsi" w:cstheme="majorBidi"/>
      <w:b/>
      <w:bCs/>
      <w:i/>
      <w:iCs/>
      <w:color w:val="4F81BD" w:themeColor="accent1"/>
    </w:rPr>
  </w:style>
  <w:style w:type="character" w:customStyle="1" w:styleId="berschrift5Zchn">
    <w:name w:val="Überschrift 5 Zchn"/>
    <w:basedOn w:val="Absatz-Standardschriftart"/>
    <w:link w:val="berschrift5"/>
    <w:uiPriority w:val="9"/>
    <w:semiHidden/>
    <w:rsid w:val="00FC693F"/>
    <w:rPr>
      <w:rFonts w:asciiTheme="majorHAnsi" w:eastAsiaTheme="majorEastAsia" w:hAnsiTheme="majorHAnsi" w:cstheme="majorBidi"/>
      <w:color w:val="243F60" w:themeColor="accent1" w:themeShade="7F"/>
    </w:rPr>
  </w:style>
  <w:style w:type="character" w:customStyle="1" w:styleId="berschrift6Zchn">
    <w:name w:val="Überschrift 6 Zchn"/>
    <w:basedOn w:val="Absatz-Standardschriftart"/>
    <w:link w:val="berschrift6"/>
    <w:uiPriority w:val="9"/>
    <w:semiHidden/>
    <w:rsid w:val="00FC693F"/>
    <w:rPr>
      <w:rFonts w:asciiTheme="majorHAnsi" w:eastAsiaTheme="majorEastAsia" w:hAnsiTheme="majorHAnsi" w:cstheme="majorBidi"/>
      <w:i/>
      <w:iCs/>
      <w:color w:val="243F60" w:themeColor="accent1" w:themeShade="7F"/>
    </w:rPr>
  </w:style>
  <w:style w:type="character" w:customStyle="1" w:styleId="berschrift7Zchn">
    <w:name w:val="Überschrift 7 Zchn"/>
    <w:basedOn w:val="Absatz-Standardschriftart"/>
    <w:link w:val="berschrift7"/>
    <w:uiPriority w:val="9"/>
    <w:semiHidden/>
    <w:rsid w:val="00FC693F"/>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FC693F"/>
    <w:rPr>
      <w:rFonts w:asciiTheme="majorHAnsi" w:eastAsiaTheme="majorEastAsia" w:hAnsiTheme="majorHAnsi" w:cstheme="majorBidi"/>
      <w:color w:val="4F81BD" w:themeColor="accent1"/>
      <w:sz w:val="20"/>
      <w:szCs w:val="20"/>
    </w:rPr>
  </w:style>
  <w:style w:type="character" w:customStyle="1" w:styleId="berschrift9Zchn">
    <w:name w:val="Überschrift 9 Zchn"/>
    <w:basedOn w:val="Absatz-Standardschriftart"/>
    <w:link w:val="berschrift9"/>
    <w:uiPriority w:val="9"/>
    <w:semiHidden/>
    <w:rsid w:val="00FC693F"/>
    <w:rPr>
      <w:rFonts w:asciiTheme="majorHAnsi" w:eastAsiaTheme="majorEastAsia" w:hAnsiTheme="majorHAnsi" w:cstheme="majorBidi"/>
      <w:i/>
      <w:iCs/>
      <w:color w:val="404040" w:themeColor="text1" w:themeTint="BF"/>
      <w:sz w:val="20"/>
      <w:szCs w:val="20"/>
    </w:rPr>
  </w:style>
  <w:style w:type="paragraph" w:styleId="Beschriftung">
    <w:name w:val="caption"/>
    <w:basedOn w:val="Standard"/>
    <w:next w:val="Standard"/>
    <w:uiPriority w:val="35"/>
    <w:semiHidden/>
    <w:unhideWhenUsed/>
    <w:qFormat/>
    <w:rsid w:val="00FC693F"/>
    <w:pPr>
      <w:spacing w:line="240" w:lineRule="auto"/>
    </w:pPr>
    <w:rPr>
      <w:b/>
      <w:bCs/>
      <w:color w:val="4F81BD" w:themeColor="accent1"/>
      <w:sz w:val="18"/>
      <w:szCs w:val="18"/>
    </w:rPr>
  </w:style>
  <w:style w:type="character" w:styleId="Fett">
    <w:name w:val="Strong"/>
    <w:basedOn w:val="Absatz-Standardschriftart"/>
    <w:uiPriority w:val="22"/>
    <w:qFormat/>
    <w:rsid w:val="00FC693F"/>
    <w:rPr>
      <w:b/>
      <w:bCs/>
    </w:rPr>
  </w:style>
  <w:style w:type="character" w:styleId="Hervorhebung">
    <w:name w:val="Emphasis"/>
    <w:basedOn w:val="Absatz-Standardschriftart"/>
    <w:uiPriority w:val="20"/>
    <w:qFormat/>
    <w:rsid w:val="00FC693F"/>
    <w:rPr>
      <w:i/>
      <w:iCs/>
    </w:rPr>
  </w:style>
  <w:style w:type="paragraph" w:styleId="IntensivesZitat">
    <w:name w:val="Intense Quote"/>
    <w:basedOn w:val="Standard"/>
    <w:next w:val="Standard"/>
    <w:link w:val="IntensivesZitatZchn"/>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ivesZitatZchn">
    <w:name w:val="Intensives Zitat Zchn"/>
    <w:basedOn w:val="Absatz-Standardschriftart"/>
    <w:link w:val="IntensivesZitat"/>
    <w:uiPriority w:val="30"/>
    <w:rsid w:val="00FC693F"/>
    <w:rPr>
      <w:b/>
      <w:bCs/>
      <w:i/>
      <w:iCs/>
      <w:color w:val="4F81BD" w:themeColor="accent1"/>
    </w:rPr>
  </w:style>
  <w:style w:type="character" w:styleId="SchwacheHervorhebung">
    <w:name w:val="Subtle Emphasis"/>
    <w:basedOn w:val="Absatz-Standardschriftart"/>
    <w:uiPriority w:val="19"/>
    <w:qFormat/>
    <w:rsid w:val="00FC693F"/>
    <w:rPr>
      <w:i/>
      <w:iCs/>
      <w:color w:val="808080" w:themeColor="text1" w:themeTint="7F"/>
    </w:rPr>
  </w:style>
  <w:style w:type="character" w:styleId="IntensiveHervorhebung">
    <w:name w:val="Intense Emphasis"/>
    <w:basedOn w:val="Absatz-Standardschriftart"/>
    <w:uiPriority w:val="21"/>
    <w:qFormat/>
    <w:rsid w:val="00FC693F"/>
    <w:rPr>
      <w:b/>
      <w:bCs/>
      <w:i/>
      <w:iCs/>
      <w:color w:val="4F81BD" w:themeColor="accent1"/>
    </w:rPr>
  </w:style>
  <w:style w:type="character" w:styleId="SchwacherVerweis">
    <w:name w:val="Subtle Reference"/>
    <w:basedOn w:val="Absatz-Standardschriftart"/>
    <w:uiPriority w:val="31"/>
    <w:qFormat/>
    <w:rsid w:val="00FC693F"/>
    <w:rPr>
      <w:smallCaps/>
      <w:color w:val="C0504D" w:themeColor="accent2"/>
      <w:u w:val="single"/>
    </w:rPr>
  </w:style>
  <w:style w:type="character" w:styleId="IntensiverVerweis">
    <w:name w:val="Intense Reference"/>
    <w:basedOn w:val="Absatz-Standardschriftart"/>
    <w:uiPriority w:val="32"/>
    <w:qFormat/>
    <w:rsid w:val="00FC693F"/>
    <w:rPr>
      <w:b/>
      <w:bCs/>
      <w:smallCaps/>
      <w:color w:val="C0504D" w:themeColor="accent2"/>
      <w:spacing w:val="5"/>
      <w:u w:val="single"/>
    </w:rPr>
  </w:style>
  <w:style w:type="character" w:styleId="Buchtitel">
    <w:name w:val="Book Title"/>
    <w:basedOn w:val="Absatz-Standardschriftart"/>
    <w:uiPriority w:val="33"/>
    <w:qFormat/>
    <w:rsid w:val="00FC693F"/>
    <w:rPr>
      <w:b/>
      <w:bCs/>
      <w:smallCaps/>
      <w:spacing w:val="5"/>
    </w:rPr>
  </w:style>
  <w:style w:type="paragraph" w:styleId="Inhaltsverzeichnisberschrift">
    <w:name w:val="TOC Heading"/>
    <w:basedOn w:val="berschrift1"/>
    <w:next w:val="Standard"/>
    <w:uiPriority w:val="39"/>
    <w:semiHidden/>
    <w:unhideWhenUsed/>
    <w:qFormat/>
    <w:rsid w:val="00FC693F"/>
    <w:pPr>
      <w:outlineLvl w:val="9"/>
    </w:pPr>
  </w:style>
  <w:style w:type="table" w:styleId="Tabellenraster">
    <w:name w:val="Table Grid"/>
    <w:basedOn w:val="NormaleTabel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Schattierung">
    <w:name w:val="Light Shading"/>
    <w:basedOn w:val="NormaleTabel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HelleSchattierung-Akzent1">
    <w:name w:val="Light Shading Accent 1"/>
    <w:basedOn w:val="NormaleTabel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HelleSchattierung-Akzent2">
    <w:name w:val="Light Shading Accent 2"/>
    <w:basedOn w:val="NormaleTabel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HelleSchattierung-Akzent3">
    <w:name w:val="Light Shading Accent 3"/>
    <w:basedOn w:val="NormaleTabel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HelleSchattierung-Akzent4">
    <w:name w:val="Light Shading Accent 4"/>
    <w:basedOn w:val="NormaleTabel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HelleSchattierung-Akzent5">
    <w:name w:val="Light Shading Accent 5"/>
    <w:basedOn w:val="NormaleTabel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HelleSchattierung-Akzent6">
    <w:name w:val="Light Shading Accent 6"/>
    <w:basedOn w:val="NormaleTabel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HelleListe">
    <w:name w:val="Light List"/>
    <w:basedOn w:val="NormaleTabel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Liste-Akzent1">
    <w:name w:val="Light List Accent 1"/>
    <w:basedOn w:val="NormaleTabel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HelleListe-Akzent2">
    <w:name w:val="Light List Accent 2"/>
    <w:basedOn w:val="NormaleTabel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HelleListe-Akzent3">
    <w:name w:val="Light List Accent 3"/>
    <w:basedOn w:val="NormaleTabel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HelleListe-Akzent4">
    <w:name w:val="Light List Accent 4"/>
    <w:basedOn w:val="NormaleTabel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HelleListe-Akzent5">
    <w:name w:val="Light List Accent 5"/>
    <w:basedOn w:val="NormaleTabel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HelleListe-Akzent6">
    <w:name w:val="Light List Accent 6"/>
    <w:basedOn w:val="NormaleTabel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HellesRaster">
    <w:name w:val="Light Grid"/>
    <w:basedOn w:val="NormaleTabel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sRaster-Akzent1">
    <w:name w:val="Light Grid Accent 1"/>
    <w:basedOn w:val="NormaleTabel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HellesRaster-Akzent2">
    <w:name w:val="Light Grid Accent 2"/>
    <w:basedOn w:val="NormaleTabel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HellesRaster-Akzent3">
    <w:name w:val="Light Grid Accent 3"/>
    <w:basedOn w:val="NormaleTabel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HellesRaster-Akzent4">
    <w:name w:val="Light Grid Accent 4"/>
    <w:basedOn w:val="NormaleTabel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HellesRaster-Akzent5">
    <w:name w:val="Light Grid Accent 5"/>
    <w:basedOn w:val="NormaleTabel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HellesRaster-Akzent6">
    <w:name w:val="Light Grid Accent 6"/>
    <w:basedOn w:val="NormaleTabel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ittlereSchattierung1">
    <w:name w:val="Medium Shading 1"/>
    <w:basedOn w:val="NormaleTabel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ittlereSchattierung1-Akzent1">
    <w:name w:val="Medium Shading 1 Accent 1"/>
    <w:basedOn w:val="NormaleTabel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ittlereSchattierung1-Akzent2">
    <w:name w:val="Medium Shading 1 Accent 2"/>
    <w:basedOn w:val="NormaleTabel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ittlereSchattierung1-Akzent3">
    <w:name w:val="Medium Shading 1 Accent 3"/>
    <w:basedOn w:val="NormaleTabel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ittlereSchattierung1-Akzent4">
    <w:name w:val="Medium Shading 1 Accent 4"/>
    <w:basedOn w:val="NormaleTabel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ittlereSchattierung1-Akzent5">
    <w:name w:val="Medium Shading 1 Accent 5"/>
    <w:basedOn w:val="NormaleTabel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ittlereSchattierung1-Akzent6">
    <w:name w:val="Medium Shading 1 Accent 6"/>
    <w:basedOn w:val="NormaleTabel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ittlereSchattierung2">
    <w:name w:val="Medium Shading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1">
    <w:name w:val="Medium Shading 2 Accent 1"/>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2">
    <w:name w:val="Medium Shading 2 Accent 2"/>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3">
    <w:name w:val="Medium Shading 2 Accent 3"/>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4">
    <w:name w:val="Medium Shading 2 Accent 4"/>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5">
    <w:name w:val="Medium Shading 2 Accent 5"/>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2-Akzent6">
    <w:name w:val="Medium Shading 2 Accent 6"/>
    <w:basedOn w:val="NormaleTabel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Liste1">
    <w:name w:val="Medium List 1"/>
    <w:basedOn w:val="NormaleTabel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Liste1-Akzent1">
    <w:name w:val="Medium List 1 Accent 1"/>
    <w:basedOn w:val="NormaleTabel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ittlereListe1-Akzent2">
    <w:name w:val="Medium List 1 Accent 2"/>
    <w:basedOn w:val="NormaleTabel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ittlereListe1-Akzent3">
    <w:name w:val="Medium List 1 Accent 3"/>
    <w:basedOn w:val="NormaleTabel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ittlereListe1-Akzent4">
    <w:name w:val="Medium List 1 Accent 4"/>
    <w:basedOn w:val="NormaleTabel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ittlereListe1-Akzent5">
    <w:name w:val="Medium List 1 Accent 5"/>
    <w:basedOn w:val="NormaleTabel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ittlereListe1-Akzent6">
    <w:name w:val="Medium List 1 Accent 6"/>
    <w:basedOn w:val="NormaleTabel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ittlereListe2">
    <w:name w:val="Medium Lis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2">
    <w:name w:val="Medium List 2 Accent 2"/>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sRaster1">
    <w:name w:val="Medium Grid 1"/>
    <w:basedOn w:val="NormaleTabel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sRaster1-Akzent1">
    <w:name w:val="Medium Grid 1 Accent 1"/>
    <w:basedOn w:val="NormaleTabel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ittleresRaster1-Akzent2">
    <w:name w:val="Medium Grid 1 Accent 2"/>
    <w:basedOn w:val="NormaleTabel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ittleresRaster1-Akzent3">
    <w:name w:val="Medium Grid 1 Accent 3"/>
    <w:basedOn w:val="NormaleTabel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ittleresRaster1-Akzent4">
    <w:name w:val="Medium Grid 1 Accent 4"/>
    <w:basedOn w:val="NormaleTabel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ittleresRaster1-Akzent5">
    <w:name w:val="Medium Grid 1 Accent 5"/>
    <w:basedOn w:val="NormaleTabel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ittleresRaster1-Akzent6">
    <w:name w:val="Medium Grid 1 Accent 6"/>
    <w:basedOn w:val="NormaleTabel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ittleresRaster2">
    <w:name w:val="Medium Grid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ittleresRaster3">
    <w:name w:val="Medium Grid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3-Akzent1">
    <w:name w:val="Medium Grid 3 Accent 1"/>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ittleresRaster3-Akzent2">
    <w:name w:val="Medium Grid 3 Accent 2"/>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ittleresRaster3-Akzent3">
    <w:name w:val="Medium Grid 3 Accent 3"/>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ittleresRaster3-Akzent4">
    <w:name w:val="Medium Grid 3 Accent 4"/>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ittleresRaster3-Akzent5">
    <w:name w:val="Medium Grid 3 Accent 5"/>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ittleresRaster3-Akzent6">
    <w:name w:val="Medium Grid 3 Accent 6"/>
    <w:basedOn w:val="NormaleTabel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unkleListe">
    <w:name w:val="Dark List"/>
    <w:basedOn w:val="NormaleTabel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unkleListe-Akzent1">
    <w:name w:val="Dark List Accent 1"/>
    <w:basedOn w:val="NormaleTabel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unkleListe-Akzent2">
    <w:name w:val="Dark List Accent 2"/>
    <w:basedOn w:val="NormaleTabel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unkleListe-Akzent3">
    <w:name w:val="Dark List Accent 3"/>
    <w:basedOn w:val="NormaleTabel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unkleListe-Akzent4">
    <w:name w:val="Dark List Accent 4"/>
    <w:basedOn w:val="NormaleTabel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unkleListe-Akzent5">
    <w:name w:val="Dark List Accent 5"/>
    <w:basedOn w:val="NormaleTabel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unkleListe-Akzent6">
    <w:name w:val="Dark List Accent 6"/>
    <w:basedOn w:val="NormaleTabel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FarbigeSchattierung">
    <w:name w:val="Colorful Shading"/>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arbigeSchattierung-Akzent1">
    <w:name w:val="Colorful Shading Accent 1"/>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FarbigeSchattierung-Akzent2">
    <w:name w:val="Colorful Shading Accent 2"/>
    <w:basedOn w:val="NormaleTabel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FarbigeSchattierung-Akzent3">
    <w:name w:val="Colorful Shading Accent 3"/>
    <w:basedOn w:val="NormaleTabel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FarbigeSchattierung-Akzent4">
    <w:name w:val="Colorful Shading Accent 4"/>
    <w:basedOn w:val="NormaleTabel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FarbigeSchattierung-Akzent5">
    <w:name w:val="Colorful Shading Accent 5"/>
    <w:basedOn w:val="NormaleTabel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FarbigeSchattierung-Akzent6">
    <w:name w:val="Colorful Shading Accent 6"/>
    <w:basedOn w:val="NormaleTabel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FarbigeListe">
    <w:name w:val="Colorful List"/>
    <w:basedOn w:val="NormaleTabel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Liste-Akzent1">
    <w:name w:val="Colorful List Accent 1"/>
    <w:basedOn w:val="NormaleTabel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FarbigeListe-Akzent2">
    <w:name w:val="Colorful List Accent 2"/>
    <w:basedOn w:val="NormaleTabel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FarbigeListe-Akzent3">
    <w:name w:val="Colorful List Accent 3"/>
    <w:basedOn w:val="NormaleTabel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FarbigeListe-Akzent4">
    <w:name w:val="Colorful List Accent 4"/>
    <w:basedOn w:val="NormaleTabel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FarbigeListe-Akzent5">
    <w:name w:val="Colorful List Accent 5"/>
    <w:basedOn w:val="NormaleTabel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FarbigeListe-Akzent6">
    <w:name w:val="Colorful List Accent 6"/>
    <w:basedOn w:val="NormaleTabel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FarbigesRaster">
    <w:name w:val="Colorful Grid"/>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sRaster-Akzent1">
    <w:name w:val="Colorful Grid Accent 1"/>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FarbigesRaster-Akzent2">
    <w:name w:val="Colorful Grid Accent 2"/>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FarbigesRaster-Akzent3">
    <w:name w:val="Colorful Grid Accent 3"/>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FarbigesRaster-Akzent4">
    <w:name w:val="Colorful Grid Accent 4"/>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FarbigesRaster-Akzent5">
    <w:name w:val="Colorful Grid Accent 5"/>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FarbigesRaster-Akzent6">
    <w:name w:val="Colorful Grid Accent 6"/>
    <w:basedOn w:val="NormaleTabel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tandardWeb">
    <w:name w:val="Normal (Web)"/>
    <w:basedOn w:val="Standard"/>
    <w:uiPriority w:val="99"/>
    <w:semiHidden/>
    <w:unhideWhenUsed/>
    <w:rsid w:val="00841127"/>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Seitenzahl">
    <w:name w:val="page number"/>
    <w:basedOn w:val="Absatz-Standardschriftart"/>
    <w:uiPriority w:val="99"/>
    <w:semiHidden/>
    <w:unhideWhenUsed/>
    <w:rsid w:val="005F4C52"/>
  </w:style>
  <w:style w:type="character" w:styleId="Kommentarzeichen">
    <w:name w:val="annotation reference"/>
    <w:basedOn w:val="Absatz-Standardschriftart"/>
    <w:uiPriority w:val="99"/>
    <w:semiHidden/>
    <w:unhideWhenUsed/>
    <w:rsid w:val="00DD7DB7"/>
    <w:rPr>
      <w:sz w:val="16"/>
      <w:szCs w:val="16"/>
    </w:rPr>
  </w:style>
  <w:style w:type="paragraph" w:styleId="Kommentartext">
    <w:name w:val="annotation text"/>
    <w:basedOn w:val="Standard"/>
    <w:link w:val="KommentartextZchn"/>
    <w:uiPriority w:val="99"/>
    <w:semiHidden/>
    <w:unhideWhenUsed/>
    <w:rsid w:val="00DD7DB7"/>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DD7DB7"/>
    <w:rPr>
      <w:sz w:val="20"/>
      <w:szCs w:val="20"/>
    </w:rPr>
  </w:style>
  <w:style w:type="paragraph" w:styleId="Kommentarthema">
    <w:name w:val="annotation subject"/>
    <w:basedOn w:val="Kommentartext"/>
    <w:next w:val="Kommentartext"/>
    <w:link w:val="KommentarthemaZchn"/>
    <w:uiPriority w:val="99"/>
    <w:semiHidden/>
    <w:unhideWhenUsed/>
    <w:rsid w:val="00DD7DB7"/>
    <w:rPr>
      <w:b/>
      <w:bCs/>
    </w:rPr>
  </w:style>
  <w:style w:type="character" w:customStyle="1" w:styleId="KommentarthemaZchn">
    <w:name w:val="Kommentarthema Zchn"/>
    <w:basedOn w:val="KommentartextZchn"/>
    <w:link w:val="Kommentarthema"/>
    <w:uiPriority w:val="99"/>
    <w:semiHidden/>
    <w:rsid w:val="00DD7DB7"/>
    <w:rPr>
      <w:b/>
      <w:bCs/>
      <w:sz w:val="20"/>
      <w:szCs w:val="20"/>
    </w:rPr>
  </w:style>
  <w:style w:type="paragraph" w:customStyle="1" w:styleId="isselectedend">
    <w:name w:val="isselectedend"/>
    <w:basedOn w:val="Standard"/>
    <w:rsid w:val="00DD1199"/>
    <w:pPr>
      <w:spacing w:before="100" w:beforeAutospacing="1" w:after="100" w:afterAutospacing="1" w:line="240" w:lineRule="auto"/>
    </w:pPr>
    <w:rPr>
      <w:rFonts w:ascii="Times New Roman" w:eastAsia="Times New Roman" w:hAnsi="Times New Roman" w:cs="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858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276</Words>
  <Characters>1743</Characters>
  <Application>Microsoft Office Word</Application>
  <DocSecurity>0</DocSecurity>
  <Lines>14</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2015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Schulz, Katrin</cp:lastModifiedBy>
  <cp:revision>4</cp:revision>
  <dcterms:created xsi:type="dcterms:W3CDTF">2026-07-09T13:40:00Z</dcterms:created>
  <dcterms:modified xsi:type="dcterms:W3CDTF">2026-07-10T12:37:00Z</dcterms:modified>
  <cp:category/>
</cp:coreProperties>
</file>