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408" w:rsidRPr="00E829F2" w:rsidRDefault="00410408" w:rsidP="00EF3A83">
      <w:pPr>
        <w:pStyle w:val="Text-B-0"/>
      </w:pPr>
    </w:p>
    <w:p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rsidR="002722CF" w:rsidRDefault="002722CF" w:rsidP="00C03959">
      <w:pPr>
        <w:pStyle w:val="berschriftR2"/>
        <w:spacing w:after="120"/>
        <w:rPr>
          <w:szCs w:val="22"/>
        </w:rPr>
      </w:pPr>
    </w:p>
    <w:p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rsidTr="00064481">
        <w:trPr>
          <w:cantSplit/>
          <w:trHeight w:hRule="exact" w:val="851"/>
        </w:trPr>
        <w:tc>
          <w:tcPr>
            <w:tcW w:w="9501" w:type="dxa"/>
          </w:tcPr>
          <w:p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rsidR="00E14207" w:rsidRPr="00CF652A" w:rsidRDefault="00E14207" w:rsidP="00E14207">
      <w:pPr>
        <w:pStyle w:val="berschriftR2"/>
        <w:spacing w:after="120"/>
        <w:rPr>
          <w:szCs w:val="22"/>
        </w:rPr>
      </w:pPr>
    </w:p>
    <w:p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rsidTr="00064481">
        <w:trPr>
          <w:cantSplit/>
          <w:trHeight w:val="1474"/>
        </w:trPr>
        <w:tc>
          <w:tcPr>
            <w:tcW w:w="9501" w:type="dxa"/>
          </w:tcPr>
          <w:p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rsidR="00E14207" w:rsidRPr="00D17D20" w:rsidRDefault="00E14207" w:rsidP="00E14207">
      <w:pPr>
        <w:pStyle w:val="Text-B-0"/>
        <w:spacing w:after="240"/>
        <w:rPr>
          <w:szCs w:val="22"/>
        </w:rPr>
      </w:pPr>
    </w:p>
    <w:p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rsidTr="0097677A">
        <w:tc>
          <w:tcPr>
            <w:tcW w:w="9494" w:type="dxa"/>
            <w:tcBorders>
              <w:top w:val="single" w:sz="4" w:space="0" w:color="auto"/>
              <w:left w:val="single" w:sz="4" w:space="0" w:color="auto"/>
              <w:bottom w:val="single" w:sz="4" w:space="0" w:color="auto"/>
              <w:right w:val="single" w:sz="4" w:space="0" w:color="auto"/>
            </w:tcBorders>
          </w:tcPr>
          <w:p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rsidTr="00064481">
        <w:tc>
          <w:tcPr>
            <w:tcW w:w="9494" w:type="dxa"/>
            <w:tcBorders>
              <w:top w:val="single" w:sz="12" w:space="0" w:color="FF0000"/>
              <w:left w:val="single" w:sz="12" w:space="0" w:color="FF0000"/>
              <w:bottom w:val="single" w:sz="12" w:space="0" w:color="FF0000"/>
              <w:right w:val="single" w:sz="12" w:space="0" w:color="FF0000"/>
            </w:tcBorders>
          </w:tcPr>
          <w:p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rsidR="00E14207" w:rsidRDefault="00E14207" w:rsidP="00E14207">
      <w:pPr>
        <w:pStyle w:val="Text-B-0"/>
        <w:spacing w:after="0"/>
        <w:rPr>
          <w:rFonts w:cs="Arial"/>
          <w:szCs w:val="22"/>
        </w:rPr>
      </w:pPr>
    </w:p>
    <w:p w:rsidR="000258D7" w:rsidRDefault="002101FF" w:rsidP="006D2260">
      <w:pPr>
        <w:pStyle w:val="Text-B-0"/>
        <w:rPr>
          <w:rFonts w:cs="Arial"/>
          <w:szCs w:val="22"/>
        </w:rPr>
      </w:pPr>
      <w:r>
        <w:rPr>
          <w:rFonts w:cs="Arial"/>
          <w:szCs w:val="22"/>
        </w:rPr>
        <w:br w:type="page"/>
      </w:r>
    </w:p>
    <w:p w:rsidR="00E829F2" w:rsidRPr="00E829F2" w:rsidRDefault="00E829F2" w:rsidP="00820FFB">
      <w:pPr>
        <w:pStyle w:val="Text-B-0"/>
        <w:spacing w:after="0"/>
      </w:pPr>
    </w:p>
    <w:p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rsidR="002101FF" w:rsidRPr="00EE1301" w:rsidRDefault="002101FF" w:rsidP="006D2260">
      <w:pPr>
        <w:spacing w:after="120"/>
        <w:rPr>
          <w:rFonts w:ascii="Arial" w:hAnsi="Arial" w:cs="Arial"/>
          <w:sz w:val="22"/>
          <w:szCs w:val="22"/>
        </w:rPr>
      </w:pPr>
    </w:p>
    <w:p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rsidR="002101FF" w:rsidRPr="00651613" w:rsidRDefault="002101FF" w:rsidP="006D2260">
      <w:pPr>
        <w:spacing w:after="120"/>
        <w:rPr>
          <w:rFonts w:ascii="Arial" w:hAnsi="Arial" w:cs="Arial"/>
          <w:sz w:val="22"/>
          <w:szCs w:val="22"/>
        </w:rPr>
      </w:pPr>
    </w:p>
    <w:p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rsidR="002101FF" w:rsidRDefault="002101FF" w:rsidP="006D2260">
      <w:pPr>
        <w:spacing w:after="120"/>
        <w:jc w:val="both"/>
        <w:rPr>
          <w:rFonts w:ascii="Arial" w:hAnsi="Arial" w:cs="Arial"/>
          <w:sz w:val="22"/>
          <w:szCs w:val="22"/>
        </w:rPr>
      </w:pPr>
    </w:p>
    <w:p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rsidR="000B3772" w:rsidRDefault="000B3772" w:rsidP="009C3EF5">
      <w:pPr>
        <w:spacing w:after="120"/>
        <w:jc w:val="both"/>
        <w:rPr>
          <w:rFonts w:ascii="Arial" w:hAnsi="Arial" w:cs="Arial"/>
          <w:sz w:val="22"/>
          <w:szCs w:val="22"/>
        </w:rPr>
      </w:pPr>
    </w:p>
    <w:p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 xml:space="preserve">ofern ein Bewerber oder Bieter nicht willens oder in der Lage </w:t>
      </w:r>
      <w:proofErr w:type="gramStart"/>
      <w:r w:rsidR="00410408" w:rsidRPr="00410408">
        <w:rPr>
          <w:rFonts w:ascii="Arial" w:hAnsi="Arial" w:cs="Arial"/>
          <w:sz w:val="22"/>
          <w:szCs w:val="22"/>
        </w:rPr>
        <w:t>ist</w:t>
      </w:r>
      <w:proofErr w:type="gramEnd"/>
      <w:r w:rsidR="00410408" w:rsidRPr="00410408">
        <w:rPr>
          <w:rFonts w:ascii="Arial" w:hAnsi="Arial" w:cs="Arial"/>
          <w:sz w:val="22"/>
          <w:szCs w:val="22"/>
        </w:rPr>
        <w:t>, im Falle der Zuschlagserteilung diese Bedingungen bei der Auftragsausführung zu beachten, liegt von Beginn an kein zuschlagsfähiges Angebot vor</w:t>
      </w:r>
      <w:r w:rsidR="00410408">
        <w:rPr>
          <w:rFonts w:ascii="Arial" w:hAnsi="Arial" w:cs="Arial"/>
          <w:sz w:val="22"/>
          <w:szCs w:val="22"/>
        </w:rPr>
        <w:t>.</w:t>
      </w:r>
    </w:p>
    <w:p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rsidR="00E63805" w:rsidRDefault="00E63805" w:rsidP="006D2260">
      <w:pPr>
        <w:spacing w:after="120"/>
        <w:jc w:val="both"/>
        <w:rPr>
          <w:rFonts w:ascii="Arial" w:hAnsi="Arial" w:cs="Arial"/>
          <w:sz w:val="22"/>
          <w:szCs w:val="22"/>
        </w:rPr>
      </w:pPr>
    </w:p>
    <w:p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rsidR="002101FF" w:rsidRPr="000E1B64" w:rsidRDefault="002101FF" w:rsidP="006D2260">
      <w:pPr>
        <w:spacing w:after="120"/>
        <w:ind w:right="284"/>
        <w:rPr>
          <w:rFonts w:ascii="Arial" w:hAnsi="Arial" w:cs="Arial"/>
          <w:sz w:val="22"/>
          <w:szCs w:val="22"/>
        </w:rPr>
      </w:pPr>
    </w:p>
    <w:sectPr w:rsidR="002101FF" w:rsidRPr="000E1B64" w:rsidSect="00B9153F">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2D8" w:rsidRDefault="006032D8">
      <w:r>
        <w:separator/>
      </w:r>
    </w:p>
  </w:endnote>
  <w:endnote w:type="continuationSeparator" w:id="0">
    <w:p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BE5" w:rsidRDefault="00367B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bookmarkStart w:id="0" w:name="_GoBack"/>
    <w:bookmarkEnd w:id="0"/>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BE5" w:rsidRDefault="00367B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2D8" w:rsidRDefault="006032D8">
      <w:r>
        <w:separator/>
      </w:r>
    </w:p>
  </w:footnote>
  <w:footnote w:type="continuationSeparator" w:id="0">
    <w:p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BE5" w:rsidRDefault="00367B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rsidTr="003B6374">
      <w:trPr>
        <w:cantSplit/>
        <w:trHeight w:hRule="exact" w:val="567"/>
      </w:trPr>
      <w:tc>
        <w:tcPr>
          <w:tcW w:w="9494" w:type="dxa"/>
          <w:shd w:val="clear" w:color="auto" w:fill="auto"/>
        </w:tcPr>
        <w:p w:rsidR="004A532B" w:rsidRDefault="004A532B" w:rsidP="003B6374">
          <w:pPr>
            <w:pStyle w:val="Kopfzeile"/>
            <w:spacing w:before="120" w:after="120"/>
            <w:jc w:val="center"/>
          </w:pPr>
          <w:r>
            <w:rPr>
              <w:noProof/>
            </w:rPr>
            <w:drawing>
              <wp:inline distT="0" distB="0" distL="0" distR="0" wp14:anchorId="3FAEC292" wp14:editId="2E6B3614">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rsidR="004A532B" w:rsidRPr="004667E1" w:rsidRDefault="004A532B" w:rsidP="004A532B">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BE5" w:rsidRDefault="00367B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83FE5"/>
    <w:rsid w:val="006C790A"/>
    <w:rsid w:val="006D2260"/>
    <w:rsid w:val="006D35A9"/>
    <w:rsid w:val="0077188B"/>
    <w:rsid w:val="007E2560"/>
    <w:rsid w:val="007F1E19"/>
    <w:rsid w:val="00810938"/>
    <w:rsid w:val="00820FFB"/>
    <w:rsid w:val="00893F79"/>
    <w:rsid w:val="008A504F"/>
    <w:rsid w:val="008D6BBA"/>
    <w:rsid w:val="008E04E0"/>
    <w:rsid w:val="008E6780"/>
    <w:rsid w:val="00912E6A"/>
    <w:rsid w:val="009563FB"/>
    <w:rsid w:val="009B3C15"/>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3B49E2DF"/>
  <w15:docId w15:val="{BC601908-D9DB-4685-B52B-DBAB46CC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HeadingPairs>
    <vt:vector size="2" baseType="variant">
      <vt:variant>
        <vt:lpstr>Titel</vt:lpstr>
      </vt:variant>
      <vt:variant>
        <vt:i4>1</vt:i4>
      </vt:variant>
    </vt:vector>
  </HeadingPairs>
  <TitlesOfParts>
    <vt:vector size="1" baseType="lpstr">
      <vt:lpstr>BA III VOLA-32-ZA Erklärung bei der Vergabe von Beratungs-/ Schulungsleistungen</vt:lpstr>
    </vt:vector>
  </TitlesOfParts>
  <Company>Bundesanstalt für Arbeit</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III VOLA-32-ZA Erklärung bei der Vergabe von Beratungs-/ Schulungsleistungen</dc:title>
  <dc:creator>Büttner Christiane</dc:creator>
  <dc:description>11.12.02 - Sto. - Anpassung  Stand 1/03_x000d_
14.02.03 - Sto. - Übergabefassung Stand 02/03_x000d_
29.07.03 - Ha - aktuelle Fassung Stand 07/03_x000d_
29.01.04 - Sch - aktuelle Fassung Stand 01/04</dc:description>
  <cp:lastModifiedBy>Büttner Christiane</cp:lastModifiedBy>
  <cp:revision>3</cp:revision>
  <cp:lastPrinted>2018-01-25T16:36:00Z</cp:lastPrinted>
  <dcterms:created xsi:type="dcterms:W3CDTF">2023-07-28T15:29:00Z</dcterms:created>
  <dcterms:modified xsi:type="dcterms:W3CDTF">2023-07-28T15:29:00Z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N:\Ablagen\D019-1-Einkauf\Info zur Einkaufsorg\Vordrucke\Vordruckmuster\C_2_Erklaerung_bei_Vergabe_von_Beratungs-Schulungsleistungen_(32-VOLA).dot</vt:lpwstr>
  </property>
</Properties>
</file>