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38BDB" w14:textId="77777777" w:rsidR="009517E5" w:rsidRDefault="008A0C64">
      <w:pPr>
        <w:pageBreakBefore/>
        <w:tabs>
          <w:tab w:val="left" w:pos="7695"/>
        </w:tabs>
        <w:spacing w:after="120"/>
        <w:ind w:left="142"/>
        <w:rPr>
          <w:rFonts w:eastAsia="Calibri" w:cs="Arial"/>
          <w:b/>
          <w:bCs/>
          <w:noProof/>
          <w:sz w:val="36"/>
          <w:szCs w:val="36"/>
          <w:lang w:eastAsia="zh-CN"/>
        </w:rPr>
      </w:pPr>
      <w:r>
        <w:rPr>
          <w:rFonts w:eastAsia="Calibri" w:cs="Arial"/>
          <w:b/>
          <w:bCs/>
          <w:noProof/>
          <w:sz w:val="36"/>
          <w:szCs w:val="36"/>
          <w:lang w:eastAsia="zh-CN"/>
        </w:rPr>
        <w:t xml:space="preserve">Unternehmerbogen </w:t>
      </w:r>
      <w:r>
        <w:rPr>
          <w:rFonts w:eastAsia="Calibri" w:cs="Arial"/>
          <w:bCs/>
          <w:noProof/>
          <w:sz w:val="36"/>
          <w:szCs w:val="36"/>
          <w:lang w:eastAsia="zh-CN"/>
        </w:rPr>
        <w:t>(Anhang 02)</w:t>
      </w:r>
    </w:p>
    <w:p w14:paraId="7369425F" w14:textId="77777777" w:rsidR="009517E5" w:rsidRDefault="008A0C64">
      <w:pPr>
        <w:ind w:left="142"/>
        <w:rPr>
          <w:lang w:eastAsia="zh-CN"/>
        </w:rPr>
      </w:pPr>
      <w:r>
        <w:rPr>
          <w:lang w:eastAsia="zh-CN"/>
        </w:rPr>
        <w:t>zu dem Vergabeverfahren Az.: BIÖG_RV2_09_26</w:t>
      </w:r>
    </w:p>
    <w:p w14:paraId="2824336B" w14:textId="77777777" w:rsidR="009517E5" w:rsidRDefault="008A0C64">
      <w:pPr>
        <w:pStyle w:val="Verzeichnis1"/>
        <w:rPr>
          <w:rFonts w:asciiTheme="minorHAnsi" w:eastAsiaTheme="minorEastAsia" w:hAnsiTheme="minorHAnsi"/>
          <w:noProof/>
          <w:kern w:val="2"/>
          <w:sz w:val="24"/>
          <w:szCs w:val="24"/>
          <w:lang w:eastAsia="de-DE"/>
          <w14:ligatures w14:val="standardContextual"/>
        </w:rPr>
      </w:pPr>
      <w:r>
        <w:rPr>
          <w:rFonts w:cs="Arial"/>
        </w:rPr>
        <w:fldChar w:fldCharType="begin"/>
      </w:r>
      <w:r>
        <w:rPr>
          <w:rFonts w:cs="Arial"/>
        </w:rPr>
        <w:instrText xml:space="preserve"> TOC \o "1-2" \h \z \u </w:instrText>
      </w:r>
      <w:r>
        <w:rPr>
          <w:rFonts w:cs="Arial"/>
        </w:rPr>
        <w:fldChar w:fldCharType="separate"/>
      </w:r>
      <w:hyperlink w:anchor="_Toc224128910" w:history="1">
        <w:r>
          <w:rPr>
            <w:rStyle w:val="Hyperlink"/>
            <w:noProof/>
          </w:rPr>
          <w:t>1.</w:t>
        </w:r>
        <w:r>
          <w:rPr>
            <w:rFonts w:asciiTheme="minorHAnsi" w:eastAsiaTheme="minorEastAsia" w:hAnsiTheme="minorHAnsi"/>
            <w:noProof/>
            <w:kern w:val="2"/>
            <w:sz w:val="24"/>
            <w:szCs w:val="24"/>
            <w:lang w:eastAsia="de-DE"/>
            <w14:ligatures w14:val="standardContextual"/>
          </w:rPr>
          <w:tab/>
        </w:r>
        <w:r>
          <w:rPr>
            <w:rStyle w:val="Hyperlink"/>
            <w:noProof/>
          </w:rPr>
          <w:t>Allgemeine Angaben</w:t>
        </w:r>
        <w:r>
          <w:rPr>
            <w:noProof/>
            <w:webHidden/>
          </w:rPr>
          <w:tab/>
        </w:r>
        <w:r>
          <w:rPr>
            <w:noProof/>
            <w:webHidden/>
          </w:rPr>
          <w:fldChar w:fldCharType="begin"/>
        </w:r>
        <w:r>
          <w:rPr>
            <w:noProof/>
            <w:webHidden/>
          </w:rPr>
          <w:instrText xml:space="preserve"> PAGEREF _Toc224128910 \h </w:instrText>
        </w:r>
        <w:r>
          <w:rPr>
            <w:noProof/>
            <w:webHidden/>
          </w:rPr>
        </w:r>
        <w:r>
          <w:rPr>
            <w:noProof/>
            <w:webHidden/>
          </w:rPr>
          <w:fldChar w:fldCharType="separate"/>
        </w:r>
        <w:r>
          <w:rPr>
            <w:noProof/>
            <w:webHidden/>
          </w:rPr>
          <w:t>2</w:t>
        </w:r>
        <w:r>
          <w:rPr>
            <w:noProof/>
            <w:webHidden/>
          </w:rPr>
          <w:fldChar w:fldCharType="end"/>
        </w:r>
      </w:hyperlink>
    </w:p>
    <w:p w14:paraId="0FD561EC" w14:textId="77777777" w:rsidR="009517E5" w:rsidRDefault="008A0C64">
      <w:pPr>
        <w:pStyle w:val="Verzeichnis1"/>
        <w:rPr>
          <w:rFonts w:asciiTheme="minorHAnsi" w:eastAsiaTheme="minorEastAsia" w:hAnsiTheme="minorHAnsi"/>
          <w:noProof/>
          <w:kern w:val="2"/>
          <w:sz w:val="24"/>
          <w:szCs w:val="24"/>
          <w:lang w:eastAsia="de-DE"/>
          <w14:ligatures w14:val="standardContextual"/>
        </w:rPr>
      </w:pPr>
      <w:hyperlink w:anchor="_Toc224128911" w:history="1">
        <w:r>
          <w:rPr>
            <w:rStyle w:val="Hyperlink"/>
            <w:noProof/>
          </w:rPr>
          <w:t>2.</w:t>
        </w:r>
        <w:r>
          <w:rPr>
            <w:rFonts w:asciiTheme="minorHAnsi" w:eastAsiaTheme="minorEastAsia" w:hAnsiTheme="minorHAnsi"/>
            <w:noProof/>
            <w:kern w:val="2"/>
            <w:sz w:val="24"/>
            <w:szCs w:val="24"/>
            <w:lang w:eastAsia="de-DE"/>
            <w14:ligatures w14:val="standardContextual"/>
          </w:rPr>
          <w:tab/>
        </w:r>
        <w:r>
          <w:rPr>
            <w:rStyle w:val="Hyperlink"/>
            <w:noProof/>
          </w:rPr>
          <w:t>Bewerber-/Bietergemeinschaft</w:t>
        </w:r>
        <w:r>
          <w:rPr>
            <w:noProof/>
            <w:webHidden/>
          </w:rPr>
          <w:tab/>
        </w:r>
        <w:r>
          <w:rPr>
            <w:noProof/>
            <w:webHidden/>
          </w:rPr>
          <w:fldChar w:fldCharType="begin"/>
        </w:r>
        <w:r>
          <w:rPr>
            <w:noProof/>
            <w:webHidden/>
          </w:rPr>
          <w:instrText xml:space="preserve"> PAGEREF _Toc224128911 \h </w:instrText>
        </w:r>
        <w:r>
          <w:rPr>
            <w:noProof/>
            <w:webHidden/>
          </w:rPr>
        </w:r>
        <w:r>
          <w:rPr>
            <w:noProof/>
            <w:webHidden/>
          </w:rPr>
          <w:fldChar w:fldCharType="separate"/>
        </w:r>
        <w:r>
          <w:rPr>
            <w:noProof/>
            <w:webHidden/>
          </w:rPr>
          <w:t>2</w:t>
        </w:r>
        <w:r>
          <w:rPr>
            <w:noProof/>
            <w:webHidden/>
          </w:rPr>
          <w:fldChar w:fldCharType="end"/>
        </w:r>
      </w:hyperlink>
    </w:p>
    <w:p w14:paraId="081A4A3E" w14:textId="77777777" w:rsidR="009517E5" w:rsidRDefault="008A0C64">
      <w:pPr>
        <w:pStyle w:val="Verzeichnis1"/>
        <w:rPr>
          <w:rFonts w:asciiTheme="minorHAnsi" w:eastAsiaTheme="minorEastAsia" w:hAnsiTheme="minorHAnsi"/>
          <w:noProof/>
          <w:kern w:val="2"/>
          <w:sz w:val="24"/>
          <w:szCs w:val="24"/>
          <w:lang w:eastAsia="de-DE"/>
          <w14:ligatures w14:val="standardContextual"/>
        </w:rPr>
      </w:pPr>
      <w:hyperlink w:anchor="_Toc224128912" w:history="1">
        <w:r>
          <w:rPr>
            <w:rStyle w:val="Hyperlink"/>
            <w:noProof/>
          </w:rPr>
          <w:t>3.</w:t>
        </w:r>
        <w:r>
          <w:rPr>
            <w:rFonts w:asciiTheme="minorHAnsi" w:eastAsiaTheme="minorEastAsia" w:hAnsiTheme="minorHAnsi"/>
            <w:noProof/>
            <w:kern w:val="2"/>
            <w:sz w:val="24"/>
            <w:szCs w:val="24"/>
            <w:lang w:eastAsia="de-DE"/>
            <w14:ligatures w14:val="standardContextual"/>
          </w:rPr>
          <w:tab/>
        </w:r>
        <w:r>
          <w:rPr>
            <w:rStyle w:val="Hyperlink"/>
            <w:noProof/>
          </w:rPr>
          <w:t>Einsatz von Unterauftragnehmern / Eignungsleihe</w:t>
        </w:r>
        <w:r>
          <w:rPr>
            <w:noProof/>
            <w:webHidden/>
          </w:rPr>
          <w:tab/>
        </w:r>
        <w:r>
          <w:rPr>
            <w:noProof/>
            <w:webHidden/>
          </w:rPr>
          <w:fldChar w:fldCharType="begin"/>
        </w:r>
        <w:r>
          <w:rPr>
            <w:noProof/>
            <w:webHidden/>
          </w:rPr>
          <w:instrText xml:space="preserve"> PAGEREF _Toc224128912 \h </w:instrText>
        </w:r>
        <w:r>
          <w:rPr>
            <w:noProof/>
            <w:webHidden/>
          </w:rPr>
        </w:r>
        <w:r>
          <w:rPr>
            <w:noProof/>
            <w:webHidden/>
          </w:rPr>
          <w:fldChar w:fldCharType="separate"/>
        </w:r>
        <w:r>
          <w:rPr>
            <w:noProof/>
            <w:webHidden/>
          </w:rPr>
          <w:t>3</w:t>
        </w:r>
        <w:r>
          <w:rPr>
            <w:noProof/>
            <w:webHidden/>
          </w:rPr>
          <w:fldChar w:fldCharType="end"/>
        </w:r>
      </w:hyperlink>
    </w:p>
    <w:p w14:paraId="739EE624" w14:textId="77777777" w:rsidR="009517E5" w:rsidRDefault="008A0C64">
      <w:pPr>
        <w:pStyle w:val="Verzeichnis1"/>
        <w:rPr>
          <w:rFonts w:asciiTheme="minorHAnsi" w:eastAsiaTheme="minorEastAsia" w:hAnsiTheme="minorHAnsi"/>
          <w:noProof/>
          <w:kern w:val="2"/>
          <w:sz w:val="24"/>
          <w:szCs w:val="24"/>
          <w:lang w:eastAsia="de-DE"/>
          <w14:ligatures w14:val="standardContextual"/>
        </w:rPr>
      </w:pPr>
      <w:hyperlink w:anchor="_Toc224128913" w:history="1">
        <w:r>
          <w:rPr>
            <w:rStyle w:val="Hyperlink"/>
            <w:noProof/>
          </w:rPr>
          <w:t>4.</w:t>
        </w:r>
        <w:r>
          <w:rPr>
            <w:rFonts w:asciiTheme="minorHAnsi" w:eastAsiaTheme="minorEastAsia" w:hAnsiTheme="minorHAnsi"/>
            <w:noProof/>
            <w:kern w:val="2"/>
            <w:sz w:val="24"/>
            <w:szCs w:val="24"/>
            <w:lang w:eastAsia="de-DE"/>
            <w14:ligatures w14:val="standardContextual"/>
          </w:rPr>
          <w:tab/>
        </w:r>
        <w:r>
          <w:rPr>
            <w:rStyle w:val="Hyperlink"/>
            <w:noProof/>
          </w:rPr>
          <w:t>Erklärung zu Ausschlussgründen</w:t>
        </w:r>
        <w:r>
          <w:rPr>
            <w:noProof/>
            <w:webHidden/>
          </w:rPr>
          <w:tab/>
        </w:r>
        <w:r>
          <w:rPr>
            <w:noProof/>
            <w:webHidden/>
          </w:rPr>
          <w:fldChar w:fldCharType="begin"/>
        </w:r>
        <w:r>
          <w:rPr>
            <w:noProof/>
            <w:webHidden/>
          </w:rPr>
          <w:instrText xml:space="preserve"> PAGEREF _Toc224128913 \h </w:instrText>
        </w:r>
        <w:r>
          <w:rPr>
            <w:noProof/>
            <w:webHidden/>
          </w:rPr>
        </w:r>
        <w:r>
          <w:rPr>
            <w:noProof/>
            <w:webHidden/>
          </w:rPr>
          <w:fldChar w:fldCharType="separate"/>
        </w:r>
        <w:r>
          <w:rPr>
            <w:noProof/>
            <w:webHidden/>
          </w:rPr>
          <w:t>4</w:t>
        </w:r>
        <w:r>
          <w:rPr>
            <w:noProof/>
            <w:webHidden/>
          </w:rPr>
          <w:fldChar w:fldCharType="end"/>
        </w:r>
      </w:hyperlink>
    </w:p>
    <w:p w14:paraId="31EFE711" w14:textId="77777777" w:rsidR="009517E5" w:rsidRDefault="008A0C64">
      <w:pPr>
        <w:pStyle w:val="Verzeichnis2"/>
        <w:rPr>
          <w:rFonts w:asciiTheme="minorHAnsi" w:eastAsiaTheme="minorEastAsia" w:hAnsiTheme="minorHAnsi"/>
          <w:noProof/>
          <w:kern w:val="2"/>
          <w:sz w:val="24"/>
          <w:szCs w:val="24"/>
          <w:lang w:eastAsia="de-DE"/>
          <w14:ligatures w14:val="standardContextual"/>
        </w:rPr>
      </w:pPr>
      <w:hyperlink w:anchor="_Toc224128914" w:history="1">
        <w:r>
          <w:rPr>
            <w:rStyle w:val="Hyperlink"/>
            <w:noProof/>
          </w:rPr>
          <w:t>4.1</w:t>
        </w:r>
        <w:r>
          <w:rPr>
            <w:rFonts w:asciiTheme="minorHAnsi" w:eastAsiaTheme="minorEastAsia" w:hAnsiTheme="minorHAnsi"/>
            <w:noProof/>
            <w:kern w:val="2"/>
            <w:sz w:val="24"/>
            <w:szCs w:val="24"/>
            <w:lang w:eastAsia="de-DE"/>
            <w14:ligatures w14:val="standardContextual"/>
          </w:rPr>
          <w:tab/>
        </w:r>
        <w:r>
          <w:rPr>
            <w:rStyle w:val="Hyperlink"/>
            <w:noProof/>
          </w:rPr>
          <w:t>Erklärungen zu den zwingenden Ausschlussgründen nach § 31 Abs. 1 UVgO i.V.m. § 123 GWB</w:t>
        </w:r>
        <w:r>
          <w:rPr>
            <w:noProof/>
            <w:webHidden/>
          </w:rPr>
          <w:tab/>
        </w:r>
        <w:r>
          <w:rPr>
            <w:noProof/>
            <w:webHidden/>
          </w:rPr>
          <w:fldChar w:fldCharType="begin"/>
        </w:r>
        <w:r>
          <w:rPr>
            <w:noProof/>
            <w:webHidden/>
          </w:rPr>
          <w:instrText xml:space="preserve"> PAGEREF _Toc224128914 \h </w:instrText>
        </w:r>
        <w:r>
          <w:rPr>
            <w:noProof/>
            <w:webHidden/>
          </w:rPr>
        </w:r>
        <w:r>
          <w:rPr>
            <w:noProof/>
            <w:webHidden/>
          </w:rPr>
          <w:fldChar w:fldCharType="separate"/>
        </w:r>
        <w:r>
          <w:rPr>
            <w:noProof/>
            <w:webHidden/>
          </w:rPr>
          <w:t>4</w:t>
        </w:r>
        <w:r>
          <w:rPr>
            <w:noProof/>
            <w:webHidden/>
          </w:rPr>
          <w:fldChar w:fldCharType="end"/>
        </w:r>
      </w:hyperlink>
    </w:p>
    <w:p w14:paraId="5B8057E8" w14:textId="77777777" w:rsidR="009517E5" w:rsidRDefault="008A0C64">
      <w:pPr>
        <w:pStyle w:val="Verzeichnis2"/>
        <w:rPr>
          <w:rFonts w:asciiTheme="minorHAnsi" w:eastAsiaTheme="minorEastAsia" w:hAnsiTheme="minorHAnsi"/>
          <w:noProof/>
          <w:kern w:val="2"/>
          <w:sz w:val="24"/>
          <w:szCs w:val="24"/>
          <w:lang w:eastAsia="de-DE"/>
          <w14:ligatures w14:val="standardContextual"/>
        </w:rPr>
      </w:pPr>
      <w:hyperlink w:anchor="_Toc224128915" w:history="1">
        <w:r>
          <w:rPr>
            <w:rStyle w:val="Hyperlink"/>
            <w:noProof/>
          </w:rPr>
          <w:t>4.2</w:t>
        </w:r>
        <w:r>
          <w:rPr>
            <w:rFonts w:asciiTheme="minorHAnsi" w:eastAsiaTheme="minorEastAsia" w:hAnsiTheme="minorHAnsi"/>
            <w:noProof/>
            <w:kern w:val="2"/>
            <w:sz w:val="24"/>
            <w:szCs w:val="24"/>
            <w:lang w:eastAsia="de-DE"/>
            <w14:ligatures w14:val="standardContextual"/>
          </w:rPr>
          <w:tab/>
        </w:r>
        <w:r>
          <w:rPr>
            <w:rStyle w:val="Hyperlink"/>
            <w:noProof/>
          </w:rPr>
          <w:t>Erklärung zu den fakultativen Ausschlussgründen nach § 31 Abs. 1 UVgO i.V.m. § 124 GWB</w:t>
        </w:r>
        <w:r>
          <w:rPr>
            <w:noProof/>
            <w:webHidden/>
          </w:rPr>
          <w:tab/>
        </w:r>
        <w:r>
          <w:rPr>
            <w:noProof/>
            <w:webHidden/>
          </w:rPr>
          <w:fldChar w:fldCharType="begin"/>
        </w:r>
        <w:r>
          <w:rPr>
            <w:noProof/>
            <w:webHidden/>
          </w:rPr>
          <w:instrText xml:space="preserve"> PAGEREF _Toc224128915 \h </w:instrText>
        </w:r>
        <w:r>
          <w:rPr>
            <w:noProof/>
            <w:webHidden/>
          </w:rPr>
        </w:r>
        <w:r>
          <w:rPr>
            <w:noProof/>
            <w:webHidden/>
          </w:rPr>
          <w:fldChar w:fldCharType="separate"/>
        </w:r>
        <w:r>
          <w:rPr>
            <w:noProof/>
            <w:webHidden/>
          </w:rPr>
          <w:t>6</w:t>
        </w:r>
        <w:r>
          <w:rPr>
            <w:noProof/>
            <w:webHidden/>
          </w:rPr>
          <w:fldChar w:fldCharType="end"/>
        </w:r>
      </w:hyperlink>
    </w:p>
    <w:p w14:paraId="65B94C3A" w14:textId="77777777" w:rsidR="009517E5" w:rsidRDefault="008A0C64">
      <w:pPr>
        <w:pStyle w:val="Verzeichnis2"/>
        <w:rPr>
          <w:rFonts w:asciiTheme="minorHAnsi" w:eastAsiaTheme="minorEastAsia" w:hAnsiTheme="minorHAnsi"/>
          <w:noProof/>
          <w:kern w:val="2"/>
          <w:sz w:val="24"/>
          <w:szCs w:val="24"/>
          <w:lang w:eastAsia="de-DE"/>
          <w14:ligatures w14:val="standardContextual"/>
        </w:rPr>
      </w:pPr>
      <w:hyperlink w:anchor="_Toc224128916" w:history="1">
        <w:r>
          <w:rPr>
            <w:rStyle w:val="Hyperlink"/>
            <w:noProof/>
          </w:rPr>
          <w:t>4.3</w:t>
        </w:r>
        <w:r>
          <w:rPr>
            <w:rFonts w:asciiTheme="minorHAnsi" w:eastAsiaTheme="minorEastAsia" w:hAnsiTheme="minorHAnsi"/>
            <w:noProof/>
            <w:kern w:val="2"/>
            <w:sz w:val="24"/>
            <w:szCs w:val="24"/>
            <w:lang w:eastAsia="de-DE"/>
            <w14:ligatures w14:val="standardContextual"/>
          </w:rPr>
          <w:tab/>
        </w:r>
        <w:r>
          <w:rPr>
            <w:rStyle w:val="Hyperlink"/>
            <w:noProof/>
          </w:rPr>
          <w:t>Eigenerklärung zu § 19 Abs. 1 MiLoG</w:t>
        </w:r>
        <w:r>
          <w:rPr>
            <w:noProof/>
            <w:webHidden/>
          </w:rPr>
          <w:tab/>
        </w:r>
        <w:r>
          <w:rPr>
            <w:noProof/>
            <w:webHidden/>
          </w:rPr>
          <w:fldChar w:fldCharType="begin"/>
        </w:r>
        <w:r>
          <w:rPr>
            <w:noProof/>
            <w:webHidden/>
          </w:rPr>
          <w:instrText xml:space="preserve"> PAGEREF _Toc224128916 \h </w:instrText>
        </w:r>
        <w:r>
          <w:rPr>
            <w:noProof/>
            <w:webHidden/>
          </w:rPr>
        </w:r>
        <w:r>
          <w:rPr>
            <w:noProof/>
            <w:webHidden/>
          </w:rPr>
          <w:fldChar w:fldCharType="separate"/>
        </w:r>
        <w:r>
          <w:rPr>
            <w:noProof/>
            <w:webHidden/>
          </w:rPr>
          <w:t>7</w:t>
        </w:r>
        <w:r>
          <w:rPr>
            <w:noProof/>
            <w:webHidden/>
          </w:rPr>
          <w:fldChar w:fldCharType="end"/>
        </w:r>
      </w:hyperlink>
    </w:p>
    <w:p w14:paraId="10AE2AF5" w14:textId="77777777" w:rsidR="009517E5" w:rsidRDefault="008A0C64">
      <w:pPr>
        <w:pStyle w:val="Verzeichnis2"/>
        <w:rPr>
          <w:rFonts w:asciiTheme="minorHAnsi" w:eastAsiaTheme="minorEastAsia" w:hAnsiTheme="minorHAnsi"/>
          <w:noProof/>
          <w:kern w:val="2"/>
          <w:sz w:val="24"/>
          <w:szCs w:val="24"/>
          <w:lang w:eastAsia="de-DE"/>
          <w14:ligatures w14:val="standardContextual"/>
        </w:rPr>
      </w:pPr>
      <w:hyperlink w:anchor="_Toc224128917" w:history="1">
        <w:r>
          <w:rPr>
            <w:rStyle w:val="Hyperlink"/>
            <w:noProof/>
          </w:rPr>
          <w:t>4.4</w:t>
        </w:r>
        <w:r>
          <w:rPr>
            <w:rFonts w:asciiTheme="minorHAnsi" w:eastAsiaTheme="minorEastAsia" w:hAnsiTheme="minorHAnsi"/>
            <w:noProof/>
            <w:kern w:val="2"/>
            <w:sz w:val="24"/>
            <w:szCs w:val="24"/>
            <w:lang w:eastAsia="de-DE"/>
            <w14:ligatures w14:val="standardContextual"/>
          </w:rPr>
          <w:tab/>
        </w:r>
        <w:r>
          <w:rPr>
            <w:rStyle w:val="Hyperlink"/>
            <w:noProof/>
          </w:rPr>
          <w:t>Eigenerklärung zu § 21 AEntG</w:t>
        </w:r>
        <w:r>
          <w:rPr>
            <w:noProof/>
            <w:webHidden/>
          </w:rPr>
          <w:tab/>
        </w:r>
        <w:r>
          <w:rPr>
            <w:noProof/>
            <w:webHidden/>
          </w:rPr>
          <w:fldChar w:fldCharType="begin"/>
        </w:r>
        <w:r>
          <w:rPr>
            <w:noProof/>
            <w:webHidden/>
          </w:rPr>
          <w:instrText xml:space="preserve"> PAGEREF _Toc224128917 \h </w:instrText>
        </w:r>
        <w:r>
          <w:rPr>
            <w:noProof/>
            <w:webHidden/>
          </w:rPr>
        </w:r>
        <w:r>
          <w:rPr>
            <w:noProof/>
            <w:webHidden/>
          </w:rPr>
          <w:fldChar w:fldCharType="separate"/>
        </w:r>
        <w:r>
          <w:rPr>
            <w:noProof/>
            <w:webHidden/>
          </w:rPr>
          <w:t>7</w:t>
        </w:r>
        <w:r>
          <w:rPr>
            <w:noProof/>
            <w:webHidden/>
          </w:rPr>
          <w:fldChar w:fldCharType="end"/>
        </w:r>
      </w:hyperlink>
    </w:p>
    <w:p w14:paraId="04B2C356" w14:textId="77777777" w:rsidR="009517E5" w:rsidRDefault="008A0C64">
      <w:pPr>
        <w:pStyle w:val="Verzeichnis2"/>
        <w:rPr>
          <w:rFonts w:asciiTheme="minorHAnsi" w:eastAsiaTheme="minorEastAsia" w:hAnsiTheme="minorHAnsi"/>
          <w:noProof/>
          <w:kern w:val="2"/>
          <w:sz w:val="24"/>
          <w:szCs w:val="24"/>
          <w:lang w:eastAsia="de-DE"/>
          <w14:ligatures w14:val="standardContextual"/>
        </w:rPr>
      </w:pPr>
      <w:hyperlink w:anchor="_Toc224128918" w:history="1">
        <w:r>
          <w:rPr>
            <w:rStyle w:val="Hyperlink"/>
            <w:noProof/>
          </w:rPr>
          <w:t>4.5</w:t>
        </w:r>
        <w:r>
          <w:rPr>
            <w:rFonts w:asciiTheme="minorHAnsi" w:eastAsiaTheme="minorEastAsia" w:hAnsiTheme="minorHAnsi"/>
            <w:noProof/>
            <w:kern w:val="2"/>
            <w:sz w:val="24"/>
            <w:szCs w:val="24"/>
            <w:lang w:eastAsia="de-DE"/>
            <w14:ligatures w14:val="standardContextual"/>
          </w:rPr>
          <w:tab/>
        </w:r>
        <w:r>
          <w:rPr>
            <w:rStyle w:val="Hyperlink"/>
            <w:noProof/>
          </w:rPr>
          <w:t>Eigenerklärung zu § 98c AufenthG</w:t>
        </w:r>
        <w:r>
          <w:rPr>
            <w:noProof/>
            <w:webHidden/>
          </w:rPr>
          <w:tab/>
        </w:r>
        <w:r>
          <w:rPr>
            <w:noProof/>
            <w:webHidden/>
          </w:rPr>
          <w:fldChar w:fldCharType="begin"/>
        </w:r>
        <w:r>
          <w:rPr>
            <w:noProof/>
            <w:webHidden/>
          </w:rPr>
          <w:instrText xml:space="preserve"> PAGEREF _Toc224128918 \h </w:instrText>
        </w:r>
        <w:r>
          <w:rPr>
            <w:noProof/>
            <w:webHidden/>
          </w:rPr>
        </w:r>
        <w:r>
          <w:rPr>
            <w:noProof/>
            <w:webHidden/>
          </w:rPr>
          <w:fldChar w:fldCharType="separate"/>
        </w:r>
        <w:r>
          <w:rPr>
            <w:noProof/>
            <w:webHidden/>
          </w:rPr>
          <w:t>7</w:t>
        </w:r>
        <w:r>
          <w:rPr>
            <w:noProof/>
            <w:webHidden/>
          </w:rPr>
          <w:fldChar w:fldCharType="end"/>
        </w:r>
      </w:hyperlink>
    </w:p>
    <w:p w14:paraId="58FC74E9" w14:textId="77777777" w:rsidR="009517E5" w:rsidRDefault="008A0C64">
      <w:pPr>
        <w:pStyle w:val="Verzeichnis2"/>
        <w:rPr>
          <w:rFonts w:asciiTheme="minorHAnsi" w:eastAsiaTheme="minorEastAsia" w:hAnsiTheme="minorHAnsi"/>
          <w:noProof/>
          <w:kern w:val="2"/>
          <w:sz w:val="24"/>
          <w:szCs w:val="24"/>
          <w:lang w:eastAsia="de-DE"/>
          <w14:ligatures w14:val="standardContextual"/>
        </w:rPr>
      </w:pPr>
      <w:hyperlink w:anchor="_Toc224128919" w:history="1">
        <w:r>
          <w:rPr>
            <w:rStyle w:val="Hyperlink"/>
            <w:noProof/>
          </w:rPr>
          <w:t>4.6</w:t>
        </w:r>
        <w:r>
          <w:rPr>
            <w:rFonts w:asciiTheme="minorHAnsi" w:eastAsiaTheme="minorEastAsia" w:hAnsiTheme="minorHAnsi"/>
            <w:noProof/>
            <w:kern w:val="2"/>
            <w:sz w:val="24"/>
            <w:szCs w:val="24"/>
            <w:lang w:eastAsia="de-DE"/>
            <w14:ligatures w14:val="standardContextual"/>
          </w:rPr>
          <w:tab/>
        </w:r>
        <w:r>
          <w:rPr>
            <w:rStyle w:val="Hyperlink"/>
            <w:noProof/>
          </w:rPr>
          <w:t>Eigenerklärung zu § 21 SchwarzArbG</w:t>
        </w:r>
        <w:r>
          <w:rPr>
            <w:noProof/>
            <w:webHidden/>
          </w:rPr>
          <w:tab/>
        </w:r>
        <w:r>
          <w:rPr>
            <w:noProof/>
            <w:webHidden/>
          </w:rPr>
          <w:fldChar w:fldCharType="begin"/>
        </w:r>
        <w:r>
          <w:rPr>
            <w:noProof/>
            <w:webHidden/>
          </w:rPr>
          <w:instrText xml:space="preserve"> PAGEREF _Toc224128919 \h </w:instrText>
        </w:r>
        <w:r>
          <w:rPr>
            <w:noProof/>
            <w:webHidden/>
          </w:rPr>
        </w:r>
        <w:r>
          <w:rPr>
            <w:noProof/>
            <w:webHidden/>
          </w:rPr>
          <w:fldChar w:fldCharType="separate"/>
        </w:r>
        <w:r>
          <w:rPr>
            <w:noProof/>
            <w:webHidden/>
          </w:rPr>
          <w:t>7</w:t>
        </w:r>
        <w:r>
          <w:rPr>
            <w:noProof/>
            <w:webHidden/>
          </w:rPr>
          <w:fldChar w:fldCharType="end"/>
        </w:r>
      </w:hyperlink>
    </w:p>
    <w:p w14:paraId="681DF119" w14:textId="77777777" w:rsidR="009517E5" w:rsidRDefault="008A0C64">
      <w:pPr>
        <w:pStyle w:val="Verzeichnis2"/>
        <w:rPr>
          <w:rFonts w:asciiTheme="minorHAnsi" w:eastAsiaTheme="minorEastAsia" w:hAnsiTheme="minorHAnsi"/>
          <w:noProof/>
          <w:kern w:val="2"/>
          <w:sz w:val="24"/>
          <w:szCs w:val="24"/>
          <w:lang w:eastAsia="de-DE"/>
          <w14:ligatures w14:val="standardContextual"/>
        </w:rPr>
      </w:pPr>
      <w:hyperlink w:anchor="_Toc224128920" w:history="1">
        <w:r>
          <w:rPr>
            <w:rStyle w:val="Hyperlink"/>
            <w:noProof/>
          </w:rPr>
          <w:t>4.7</w:t>
        </w:r>
        <w:r>
          <w:rPr>
            <w:rFonts w:asciiTheme="minorHAnsi" w:eastAsiaTheme="minorEastAsia" w:hAnsiTheme="minorHAnsi"/>
            <w:noProof/>
            <w:kern w:val="2"/>
            <w:sz w:val="24"/>
            <w:szCs w:val="24"/>
            <w:lang w:eastAsia="de-DE"/>
            <w14:ligatures w14:val="standardContextual"/>
          </w:rPr>
          <w:tab/>
        </w:r>
        <w:r>
          <w:rPr>
            <w:rStyle w:val="Hyperlink"/>
            <w:noProof/>
          </w:rPr>
          <w:t>Eigenerklärung zu § 22 Lieferkettensorgfaltspflichtengesetz (LkSG)</w:t>
        </w:r>
        <w:r>
          <w:rPr>
            <w:noProof/>
            <w:webHidden/>
          </w:rPr>
          <w:tab/>
        </w:r>
        <w:r>
          <w:rPr>
            <w:noProof/>
            <w:webHidden/>
          </w:rPr>
          <w:fldChar w:fldCharType="begin"/>
        </w:r>
        <w:r>
          <w:rPr>
            <w:noProof/>
            <w:webHidden/>
          </w:rPr>
          <w:instrText xml:space="preserve"> PAGEREF _Toc224128920 \h </w:instrText>
        </w:r>
        <w:r>
          <w:rPr>
            <w:noProof/>
            <w:webHidden/>
          </w:rPr>
        </w:r>
        <w:r>
          <w:rPr>
            <w:noProof/>
            <w:webHidden/>
          </w:rPr>
          <w:fldChar w:fldCharType="separate"/>
        </w:r>
        <w:r>
          <w:rPr>
            <w:noProof/>
            <w:webHidden/>
          </w:rPr>
          <w:t>8</w:t>
        </w:r>
        <w:r>
          <w:rPr>
            <w:noProof/>
            <w:webHidden/>
          </w:rPr>
          <w:fldChar w:fldCharType="end"/>
        </w:r>
      </w:hyperlink>
    </w:p>
    <w:p w14:paraId="5FB73FD8" w14:textId="77777777" w:rsidR="009517E5" w:rsidRDefault="008A0C64">
      <w:pPr>
        <w:pStyle w:val="Verzeichnis2"/>
        <w:rPr>
          <w:rFonts w:asciiTheme="minorHAnsi" w:eastAsiaTheme="minorEastAsia" w:hAnsiTheme="minorHAnsi"/>
          <w:noProof/>
          <w:kern w:val="2"/>
          <w:sz w:val="24"/>
          <w:szCs w:val="24"/>
          <w:lang w:eastAsia="de-DE"/>
          <w14:ligatures w14:val="standardContextual"/>
        </w:rPr>
      </w:pPr>
      <w:hyperlink w:anchor="_Toc224128921" w:history="1">
        <w:r>
          <w:rPr>
            <w:rStyle w:val="Hyperlink"/>
            <w:noProof/>
          </w:rPr>
          <w:t>4.8</w:t>
        </w:r>
        <w:r>
          <w:rPr>
            <w:rFonts w:asciiTheme="minorHAnsi" w:eastAsiaTheme="minorEastAsia" w:hAnsiTheme="minorHAnsi"/>
            <w:noProof/>
            <w:kern w:val="2"/>
            <w:sz w:val="24"/>
            <w:szCs w:val="24"/>
            <w:lang w:eastAsia="de-DE"/>
            <w14:ligatures w14:val="standardContextual"/>
          </w:rPr>
          <w:tab/>
        </w:r>
        <w:r>
          <w:rPr>
            <w:rStyle w:val="Hyperlink"/>
            <w:noProof/>
          </w:rPr>
          <w:t>Selbstreinigung oder Wiederherstellung der Zuverlässigkeit</w:t>
        </w:r>
        <w:r>
          <w:rPr>
            <w:noProof/>
            <w:webHidden/>
          </w:rPr>
          <w:tab/>
        </w:r>
        <w:r>
          <w:rPr>
            <w:noProof/>
            <w:webHidden/>
          </w:rPr>
          <w:fldChar w:fldCharType="begin"/>
        </w:r>
        <w:r>
          <w:rPr>
            <w:noProof/>
            <w:webHidden/>
          </w:rPr>
          <w:instrText xml:space="preserve"> PAGEREF _Toc224128921 \h </w:instrText>
        </w:r>
        <w:r>
          <w:rPr>
            <w:noProof/>
            <w:webHidden/>
          </w:rPr>
        </w:r>
        <w:r>
          <w:rPr>
            <w:noProof/>
            <w:webHidden/>
          </w:rPr>
          <w:fldChar w:fldCharType="separate"/>
        </w:r>
        <w:r>
          <w:rPr>
            <w:noProof/>
            <w:webHidden/>
          </w:rPr>
          <w:t>8</w:t>
        </w:r>
        <w:r>
          <w:rPr>
            <w:noProof/>
            <w:webHidden/>
          </w:rPr>
          <w:fldChar w:fldCharType="end"/>
        </w:r>
      </w:hyperlink>
    </w:p>
    <w:p w14:paraId="141933AA" w14:textId="77777777" w:rsidR="009517E5" w:rsidRDefault="008A0C64">
      <w:pPr>
        <w:pStyle w:val="Verzeichnis1"/>
        <w:rPr>
          <w:rFonts w:asciiTheme="minorHAnsi" w:eastAsiaTheme="minorEastAsia" w:hAnsiTheme="minorHAnsi"/>
          <w:noProof/>
          <w:kern w:val="2"/>
          <w:sz w:val="24"/>
          <w:szCs w:val="24"/>
          <w:lang w:eastAsia="de-DE"/>
          <w14:ligatures w14:val="standardContextual"/>
        </w:rPr>
      </w:pPr>
      <w:hyperlink w:anchor="_Toc224128922" w:history="1">
        <w:r>
          <w:rPr>
            <w:rStyle w:val="Hyperlink"/>
            <w:noProof/>
          </w:rPr>
          <w:t>5.</w:t>
        </w:r>
        <w:r>
          <w:rPr>
            <w:rFonts w:asciiTheme="minorHAnsi" w:eastAsiaTheme="minorEastAsia" w:hAnsiTheme="minorHAnsi"/>
            <w:noProof/>
            <w:kern w:val="2"/>
            <w:sz w:val="24"/>
            <w:szCs w:val="24"/>
            <w:lang w:eastAsia="de-DE"/>
            <w14:ligatures w14:val="standardContextual"/>
          </w:rPr>
          <w:tab/>
        </w:r>
        <w:r>
          <w:rPr>
            <w:rStyle w:val="Hyperlink"/>
            <w:noProof/>
          </w:rPr>
          <w:t>Wirtschaftliche und finanzielle Leistungsfähigkeit</w:t>
        </w:r>
        <w:r>
          <w:rPr>
            <w:noProof/>
            <w:webHidden/>
          </w:rPr>
          <w:tab/>
        </w:r>
        <w:r>
          <w:rPr>
            <w:noProof/>
            <w:webHidden/>
          </w:rPr>
          <w:fldChar w:fldCharType="begin"/>
        </w:r>
        <w:r>
          <w:rPr>
            <w:noProof/>
            <w:webHidden/>
          </w:rPr>
          <w:instrText xml:space="preserve"> PAGEREF _Toc224128922 \h </w:instrText>
        </w:r>
        <w:r>
          <w:rPr>
            <w:noProof/>
            <w:webHidden/>
          </w:rPr>
        </w:r>
        <w:r>
          <w:rPr>
            <w:noProof/>
            <w:webHidden/>
          </w:rPr>
          <w:fldChar w:fldCharType="separate"/>
        </w:r>
        <w:r>
          <w:rPr>
            <w:noProof/>
            <w:webHidden/>
          </w:rPr>
          <w:t>8</w:t>
        </w:r>
        <w:r>
          <w:rPr>
            <w:noProof/>
            <w:webHidden/>
          </w:rPr>
          <w:fldChar w:fldCharType="end"/>
        </w:r>
      </w:hyperlink>
    </w:p>
    <w:p w14:paraId="25DFAD58" w14:textId="77777777" w:rsidR="009517E5" w:rsidRDefault="008A0C64">
      <w:pPr>
        <w:pStyle w:val="Verzeichnis2"/>
        <w:rPr>
          <w:rFonts w:asciiTheme="minorHAnsi" w:eastAsiaTheme="minorEastAsia" w:hAnsiTheme="minorHAnsi"/>
          <w:noProof/>
          <w:kern w:val="2"/>
          <w:sz w:val="24"/>
          <w:szCs w:val="24"/>
          <w:lang w:eastAsia="de-DE"/>
          <w14:ligatures w14:val="standardContextual"/>
        </w:rPr>
      </w:pPr>
      <w:hyperlink w:anchor="_Toc224128923" w:history="1">
        <w:r>
          <w:rPr>
            <w:rStyle w:val="Hyperlink"/>
            <w:noProof/>
          </w:rPr>
          <w:t>5.1</w:t>
        </w:r>
        <w:r>
          <w:rPr>
            <w:rFonts w:asciiTheme="minorHAnsi" w:eastAsiaTheme="minorEastAsia" w:hAnsiTheme="minorHAnsi"/>
            <w:noProof/>
            <w:kern w:val="2"/>
            <w:sz w:val="24"/>
            <w:szCs w:val="24"/>
            <w:lang w:eastAsia="de-DE"/>
            <w14:ligatures w14:val="standardContextual"/>
          </w:rPr>
          <w:tab/>
        </w:r>
        <w:r>
          <w:rPr>
            <w:rStyle w:val="Hyperlink"/>
            <w:noProof/>
          </w:rPr>
          <w:t>Berufshaftpflicht-/Betriebshaftpflichtversicherung</w:t>
        </w:r>
        <w:r>
          <w:rPr>
            <w:noProof/>
            <w:webHidden/>
          </w:rPr>
          <w:tab/>
        </w:r>
        <w:r>
          <w:rPr>
            <w:noProof/>
            <w:webHidden/>
          </w:rPr>
          <w:fldChar w:fldCharType="begin"/>
        </w:r>
        <w:r>
          <w:rPr>
            <w:noProof/>
            <w:webHidden/>
          </w:rPr>
          <w:instrText xml:space="preserve"> PAGEREF _Toc224128923 \h </w:instrText>
        </w:r>
        <w:r>
          <w:rPr>
            <w:noProof/>
            <w:webHidden/>
          </w:rPr>
        </w:r>
        <w:r>
          <w:rPr>
            <w:noProof/>
            <w:webHidden/>
          </w:rPr>
          <w:fldChar w:fldCharType="separate"/>
        </w:r>
        <w:r>
          <w:rPr>
            <w:noProof/>
            <w:webHidden/>
          </w:rPr>
          <w:t>8</w:t>
        </w:r>
        <w:r>
          <w:rPr>
            <w:noProof/>
            <w:webHidden/>
          </w:rPr>
          <w:fldChar w:fldCharType="end"/>
        </w:r>
      </w:hyperlink>
    </w:p>
    <w:p w14:paraId="1109BF5F" w14:textId="77777777" w:rsidR="009517E5" w:rsidRDefault="008A0C64">
      <w:pPr>
        <w:pStyle w:val="Verzeichnis1"/>
        <w:rPr>
          <w:rFonts w:asciiTheme="minorHAnsi" w:eastAsiaTheme="minorEastAsia" w:hAnsiTheme="minorHAnsi"/>
          <w:noProof/>
          <w:kern w:val="2"/>
          <w:sz w:val="24"/>
          <w:szCs w:val="24"/>
          <w:lang w:eastAsia="de-DE"/>
          <w14:ligatures w14:val="standardContextual"/>
        </w:rPr>
      </w:pPr>
      <w:hyperlink w:anchor="_Toc224128924" w:history="1">
        <w:r>
          <w:rPr>
            <w:rStyle w:val="Hyperlink"/>
            <w:noProof/>
          </w:rPr>
          <w:t>6.</w:t>
        </w:r>
        <w:r>
          <w:rPr>
            <w:rFonts w:asciiTheme="minorHAnsi" w:eastAsiaTheme="minorEastAsia" w:hAnsiTheme="minorHAnsi"/>
            <w:noProof/>
            <w:kern w:val="2"/>
            <w:sz w:val="24"/>
            <w:szCs w:val="24"/>
            <w:lang w:eastAsia="de-DE"/>
            <w14:ligatures w14:val="standardContextual"/>
          </w:rPr>
          <w:tab/>
        </w:r>
        <w:r>
          <w:rPr>
            <w:rStyle w:val="Hyperlink"/>
            <w:noProof/>
          </w:rPr>
          <w:t>Technische und berufliche Leistungsfähigkeit</w:t>
        </w:r>
        <w:r>
          <w:rPr>
            <w:noProof/>
            <w:webHidden/>
          </w:rPr>
          <w:tab/>
        </w:r>
        <w:r>
          <w:rPr>
            <w:noProof/>
            <w:webHidden/>
          </w:rPr>
          <w:fldChar w:fldCharType="begin"/>
        </w:r>
        <w:r>
          <w:rPr>
            <w:noProof/>
            <w:webHidden/>
          </w:rPr>
          <w:instrText xml:space="preserve"> PAGEREF _Toc224128924 \h </w:instrText>
        </w:r>
        <w:r>
          <w:rPr>
            <w:noProof/>
            <w:webHidden/>
          </w:rPr>
        </w:r>
        <w:r>
          <w:rPr>
            <w:noProof/>
            <w:webHidden/>
          </w:rPr>
          <w:fldChar w:fldCharType="separate"/>
        </w:r>
        <w:r>
          <w:rPr>
            <w:noProof/>
            <w:webHidden/>
          </w:rPr>
          <w:t>9</w:t>
        </w:r>
        <w:r>
          <w:rPr>
            <w:noProof/>
            <w:webHidden/>
          </w:rPr>
          <w:fldChar w:fldCharType="end"/>
        </w:r>
      </w:hyperlink>
    </w:p>
    <w:p w14:paraId="3DFF4E0B" w14:textId="77777777" w:rsidR="009517E5" w:rsidRDefault="008A0C64">
      <w:pPr>
        <w:pStyle w:val="Verzeichnis2"/>
        <w:rPr>
          <w:rFonts w:asciiTheme="minorHAnsi" w:eastAsiaTheme="minorEastAsia" w:hAnsiTheme="minorHAnsi"/>
          <w:noProof/>
          <w:kern w:val="2"/>
          <w:sz w:val="24"/>
          <w:szCs w:val="24"/>
          <w:lang w:eastAsia="de-DE"/>
          <w14:ligatures w14:val="standardContextual"/>
        </w:rPr>
      </w:pPr>
      <w:hyperlink w:anchor="_Toc224128925" w:history="1">
        <w:r>
          <w:rPr>
            <w:rStyle w:val="Hyperlink"/>
            <w:noProof/>
          </w:rPr>
          <w:t>6.1</w:t>
        </w:r>
        <w:r>
          <w:rPr>
            <w:rFonts w:asciiTheme="minorHAnsi" w:eastAsiaTheme="minorEastAsia" w:hAnsiTheme="minorHAnsi"/>
            <w:noProof/>
            <w:kern w:val="2"/>
            <w:sz w:val="24"/>
            <w:szCs w:val="24"/>
            <w:lang w:eastAsia="de-DE"/>
            <w14:ligatures w14:val="standardContextual"/>
          </w:rPr>
          <w:tab/>
        </w:r>
        <w:r>
          <w:rPr>
            <w:rStyle w:val="Hyperlink"/>
            <w:noProof/>
          </w:rPr>
          <w:t>Vorlage Referenzen</w:t>
        </w:r>
        <w:r>
          <w:rPr>
            <w:noProof/>
            <w:webHidden/>
          </w:rPr>
          <w:tab/>
        </w:r>
        <w:r>
          <w:rPr>
            <w:noProof/>
            <w:webHidden/>
          </w:rPr>
          <w:fldChar w:fldCharType="begin"/>
        </w:r>
        <w:r>
          <w:rPr>
            <w:noProof/>
            <w:webHidden/>
          </w:rPr>
          <w:instrText xml:space="preserve"> PAGEREF _Toc224128925 \h </w:instrText>
        </w:r>
        <w:r>
          <w:rPr>
            <w:noProof/>
            <w:webHidden/>
          </w:rPr>
        </w:r>
        <w:r>
          <w:rPr>
            <w:noProof/>
            <w:webHidden/>
          </w:rPr>
          <w:fldChar w:fldCharType="separate"/>
        </w:r>
        <w:r>
          <w:rPr>
            <w:noProof/>
            <w:webHidden/>
          </w:rPr>
          <w:t>9</w:t>
        </w:r>
        <w:r>
          <w:rPr>
            <w:noProof/>
            <w:webHidden/>
          </w:rPr>
          <w:fldChar w:fldCharType="end"/>
        </w:r>
      </w:hyperlink>
    </w:p>
    <w:p w14:paraId="0661CE1F" w14:textId="77777777" w:rsidR="009517E5" w:rsidRDefault="008A0C64">
      <w:pPr>
        <w:pStyle w:val="Verzeichnis2"/>
        <w:rPr>
          <w:rFonts w:asciiTheme="minorHAnsi" w:eastAsiaTheme="minorEastAsia" w:hAnsiTheme="minorHAnsi"/>
          <w:noProof/>
          <w:kern w:val="2"/>
          <w:sz w:val="24"/>
          <w:szCs w:val="24"/>
          <w:lang w:eastAsia="de-DE"/>
          <w14:ligatures w14:val="standardContextual"/>
        </w:rPr>
      </w:pPr>
      <w:hyperlink w:anchor="_Toc224128926" w:history="1">
        <w:r>
          <w:rPr>
            <w:rStyle w:val="Hyperlink"/>
            <w:noProof/>
          </w:rPr>
          <w:t>6.2</w:t>
        </w:r>
        <w:r>
          <w:rPr>
            <w:rFonts w:asciiTheme="minorHAnsi" w:eastAsiaTheme="minorEastAsia" w:hAnsiTheme="minorHAnsi"/>
            <w:noProof/>
            <w:kern w:val="2"/>
            <w:sz w:val="24"/>
            <w:szCs w:val="24"/>
            <w:lang w:eastAsia="de-DE"/>
            <w14:ligatures w14:val="standardContextual"/>
          </w:rPr>
          <w:tab/>
        </w:r>
        <w:r>
          <w:rPr>
            <w:rStyle w:val="Hyperlink"/>
            <w:noProof/>
          </w:rPr>
          <w:t>Nachweis eines zertifizierten oder gleichwertigen Umweltmanagementsystems</w:t>
        </w:r>
        <w:r>
          <w:rPr>
            <w:noProof/>
            <w:webHidden/>
          </w:rPr>
          <w:tab/>
        </w:r>
        <w:r>
          <w:rPr>
            <w:noProof/>
            <w:webHidden/>
          </w:rPr>
          <w:fldChar w:fldCharType="begin"/>
        </w:r>
        <w:r>
          <w:rPr>
            <w:noProof/>
            <w:webHidden/>
          </w:rPr>
          <w:instrText xml:space="preserve"> PAGEREF _Toc224128926 \h </w:instrText>
        </w:r>
        <w:r>
          <w:rPr>
            <w:noProof/>
            <w:webHidden/>
          </w:rPr>
        </w:r>
        <w:r>
          <w:rPr>
            <w:noProof/>
            <w:webHidden/>
          </w:rPr>
          <w:fldChar w:fldCharType="separate"/>
        </w:r>
        <w:r>
          <w:rPr>
            <w:noProof/>
            <w:webHidden/>
          </w:rPr>
          <w:t>11</w:t>
        </w:r>
        <w:r>
          <w:rPr>
            <w:noProof/>
            <w:webHidden/>
          </w:rPr>
          <w:fldChar w:fldCharType="end"/>
        </w:r>
      </w:hyperlink>
    </w:p>
    <w:p w14:paraId="712D31BB" w14:textId="77777777" w:rsidR="009517E5" w:rsidRDefault="008A0C64">
      <w:pPr>
        <w:pStyle w:val="Verzeichnis1"/>
        <w:rPr>
          <w:rFonts w:asciiTheme="minorHAnsi" w:eastAsiaTheme="minorEastAsia" w:hAnsiTheme="minorHAnsi"/>
          <w:noProof/>
          <w:kern w:val="2"/>
          <w:sz w:val="24"/>
          <w:szCs w:val="24"/>
          <w:lang w:eastAsia="de-DE"/>
          <w14:ligatures w14:val="standardContextual"/>
        </w:rPr>
      </w:pPr>
      <w:hyperlink w:anchor="_Toc224128927" w:history="1">
        <w:r>
          <w:rPr>
            <w:rStyle w:val="Hyperlink"/>
            <w:noProof/>
          </w:rPr>
          <w:t>7.</w:t>
        </w:r>
        <w:r>
          <w:rPr>
            <w:rFonts w:asciiTheme="minorHAnsi" w:eastAsiaTheme="minorEastAsia" w:hAnsiTheme="minorHAnsi"/>
            <w:noProof/>
            <w:kern w:val="2"/>
            <w:sz w:val="24"/>
            <w:szCs w:val="24"/>
            <w:lang w:eastAsia="de-DE"/>
            <w14:ligatures w14:val="standardContextual"/>
          </w:rPr>
          <w:tab/>
        </w:r>
        <w:r>
          <w:rPr>
            <w:rStyle w:val="Hyperlink"/>
            <w:noProof/>
          </w:rPr>
          <w:t>Abschließende Erklärungen</w:t>
        </w:r>
        <w:r>
          <w:rPr>
            <w:noProof/>
            <w:webHidden/>
          </w:rPr>
          <w:tab/>
        </w:r>
        <w:r>
          <w:rPr>
            <w:noProof/>
            <w:webHidden/>
          </w:rPr>
          <w:fldChar w:fldCharType="begin"/>
        </w:r>
        <w:r>
          <w:rPr>
            <w:noProof/>
            <w:webHidden/>
          </w:rPr>
          <w:instrText xml:space="preserve"> PAGEREF _Toc224128927 \h </w:instrText>
        </w:r>
        <w:r>
          <w:rPr>
            <w:noProof/>
            <w:webHidden/>
          </w:rPr>
        </w:r>
        <w:r>
          <w:rPr>
            <w:noProof/>
            <w:webHidden/>
          </w:rPr>
          <w:fldChar w:fldCharType="separate"/>
        </w:r>
        <w:r>
          <w:rPr>
            <w:noProof/>
            <w:webHidden/>
          </w:rPr>
          <w:t>11</w:t>
        </w:r>
        <w:r>
          <w:rPr>
            <w:noProof/>
            <w:webHidden/>
          </w:rPr>
          <w:fldChar w:fldCharType="end"/>
        </w:r>
      </w:hyperlink>
    </w:p>
    <w:p w14:paraId="6DD9D528" w14:textId="77777777" w:rsidR="009517E5" w:rsidRDefault="008A0C64">
      <w:pPr>
        <w:pBdr>
          <w:top w:val="single" w:sz="4" w:space="1" w:color="auto"/>
          <w:left w:val="single" w:sz="4" w:space="4" w:color="auto"/>
          <w:bottom w:val="single" w:sz="4" w:space="1" w:color="auto"/>
          <w:right w:val="single" w:sz="4" w:space="4" w:color="auto"/>
        </w:pBdr>
        <w:shd w:val="clear" w:color="auto" w:fill="D0CECE" w:themeFill="background2" w:themeFillShade="E6"/>
        <w:rPr>
          <w:rFonts w:cs="Arial"/>
        </w:rPr>
      </w:pPr>
      <w:r>
        <w:rPr>
          <w:rFonts w:cs="Arial"/>
        </w:rPr>
        <w:fldChar w:fldCharType="end"/>
      </w:r>
      <w:r>
        <w:rPr>
          <w:rFonts w:cs="Arial"/>
          <w:b/>
        </w:rPr>
        <w:t>Hinweis</w:t>
      </w:r>
      <w:r>
        <w:rPr>
          <w:rFonts w:cs="Arial"/>
        </w:rPr>
        <w:t xml:space="preserve">: Mit dem Absenden dieses Unternehmerbogens über die Vergabeplattform gilt auch dieser Unternehmerbogen als verbindlich eingereicht. Beachten Sie unbedingt die Mindestanforderungen in der Auftragsbekanntmachung und den Bewerbungsbedingungen. </w:t>
      </w:r>
    </w:p>
    <w:p w14:paraId="58D3540B" w14:textId="77777777" w:rsidR="009517E5" w:rsidRDefault="008A0C64">
      <w:pPr>
        <w:pBdr>
          <w:top w:val="single" w:sz="4" w:space="1" w:color="auto"/>
          <w:left w:val="single" w:sz="4" w:space="4" w:color="auto"/>
          <w:bottom w:val="single" w:sz="4" w:space="1" w:color="auto"/>
          <w:right w:val="single" w:sz="4" w:space="4" w:color="auto"/>
        </w:pBdr>
        <w:shd w:val="clear" w:color="auto" w:fill="D0CECE" w:themeFill="background2" w:themeFillShade="E6"/>
        <w:rPr>
          <w:rFonts w:eastAsiaTheme="majorEastAsia" w:cs="Arial"/>
          <w:b/>
          <w:bCs/>
          <w:szCs w:val="28"/>
        </w:rPr>
      </w:pPr>
      <w:r>
        <w:rPr>
          <w:rFonts w:cs="Arial"/>
        </w:rPr>
        <w:t>Bitte beachten Sie auch, dass Änderungen dieses Unternehmerbogens außerhalb der zugelassenen Eintragungs-/Auswahlbereiche unzulässig sind.</w:t>
      </w:r>
      <w:r>
        <w:rPr>
          <w:rFonts w:cs="Arial"/>
        </w:rPr>
        <w:br w:type="page"/>
      </w:r>
    </w:p>
    <w:p w14:paraId="3E4C1538" w14:textId="77777777" w:rsidR="009517E5" w:rsidRDefault="008A0C64">
      <w:pPr>
        <w:pStyle w:val="berschrift1"/>
      </w:pPr>
      <w:bookmarkStart w:id="0" w:name="_Toc89676651"/>
      <w:bookmarkStart w:id="1" w:name="_Toc224128910"/>
      <w:bookmarkStart w:id="2" w:name="_Toc46765541"/>
      <w:r>
        <w:lastRenderedPageBreak/>
        <w:t>Allgemeine Angaben</w:t>
      </w:r>
      <w:bookmarkEnd w:id="0"/>
      <w:bookmarkEnd w:id="1"/>
    </w:p>
    <w:tbl>
      <w:tblPr>
        <w:tblStyle w:val="Tabellenraster5"/>
        <w:tblW w:w="0" w:type="auto"/>
        <w:tblLook w:val="04A0" w:firstRow="1" w:lastRow="0" w:firstColumn="1" w:lastColumn="0" w:noHBand="0" w:noVBand="1"/>
      </w:tblPr>
      <w:tblGrid>
        <w:gridCol w:w="3397"/>
        <w:gridCol w:w="5663"/>
      </w:tblGrid>
      <w:tr w:rsidR="009517E5" w14:paraId="0971B805" w14:textId="77777777">
        <w:tc>
          <w:tcPr>
            <w:tcW w:w="3397" w:type="dxa"/>
            <w:shd w:val="clear" w:color="auto" w:fill="D0CECE" w:themeFill="background2" w:themeFillShade="E6"/>
            <w:vAlign w:val="center"/>
          </w:tcPr>
          <w:p w14:paraId="07D6DC6A" w14:textId="77777777" w:rsidR="009517E5" w:rsidRDefault="008A0C64">
            <w:pPr>
              <w:spacing w:before="120" w:after="120"/>
              <w:ind w:left="0"/>
              <w:jc w:val="left"/>
              <w:rPr>
                <w:sz w:val="21"/>
              </w:rPr>
            </w:pPr>
            <w:r>
              <w:rPr>
                <w:sz w:val="21"/>
              </w:rPr>
              <w:t>Firma und Rechtsform des Unternehmens:</w:t>
            </w:r>
          </w:p>
        </w:tc>
        <w:tc>
          <w:tcPr>
            <w:tcW w:w="5663" w:type="dxa"/>
          </w:tcPr>
          <w:p w14:paraId="58D28488" w14:textId="77777777" w:rsidR="009517E5" w:rsidRDefault="008A0C64">
            <w:pPr>
              <w:spacing w:after="0"/>
              <w:ind w:left="0"/>
              <w:jc w:val="left"/>
              <w:rPr>
                <w:rFonts w:cs="Arial"/>
                <w:sz w:val="21"/>
                <w:szCs w:val="21"/>
              </w:rPr>
            </w:pPr>
            <w:r>
              <w:rPr>
                <w:rFonts w:cs="Arial"/>
                <w:sz w:val="21"/>
                <w:szCs w:val="21"/>
              </w:rPr>
              <w:fldChar w:fldCharType="begin">
                <w:ffData>
                  <w:name w:val="Text71"/>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p w14:paraId="1F332DD3" w14:textId="77777777" w:rsidR="009517E5" w:rsidRDefault="009517E5">
            <w:pPr>
              <w:spacing w:before="240"/>
              <w:ind w:left="0"/>
              <w:jc w:val="left"/>
              <w:rPr>
                <w:sz w:val="21"/>
              </w:rPr>
            </w:pPr>
          </w:p>
        </w:tc>
      </w:tr>
      <w:tr w:rsidR="009517E5" w14:paraId="12ABFF1C" w14:textId="77777777">
        <w:tc>
          <w:tcPr>
            <w:tcW w:w="3397" w:type="dxa"/>
            <w:shd w:val="clear" w:color="auto" w:fill="D0CECE" w:themeFill="background2" w:themeFillShade="E6"/>
            <w:vAlign w:val="center"/>
          </w:tcPr>
          <w:p w14:paraId="6AAD4C6A" w14:textId="77777777" w:rsidR="009517E5" w:rsidRDefault="008A0C64">
            <w:pPr>
              <w:spacing w:before="120" w:after="120"/>
              <w:ind w:left="0"/>
              <w:jc w:val="left"/>
              <w:rPr>
                <w:sz w:val="21"/>
              </w:rPr>
            </w:pPr>
            <w:r>
              <w:rPr>
                <w:sz w:val="21"/>
              </w:rPr>
              <w:t>Anschrift:</w:t>
            </w:r>
          </w:p>
        </w:tc>
        <w:tc>
          <w:tcPr>
            <w:tcW w:w="5663" w:type="dxa"/>
          </w:tcPr>
          <w:p w14:paraId="15596BFB" w14:textId="77777777" w:rsidR="009517E5" w:rsidRDefault="008A0C64">
            <w:pPr>
              <w:spacing w:after="0"/>
              <w:ind w:left="0"/>
              <w:jc w:val="left"/>
              <w:rPr>
                <w:rFonts w:cs="Arial"/>
                <w:sz w:val="21"/>
                <w:szCs w:val="21"/>
              </w:rPr>
            </w:pPr>
            <w:r>
              <w:rPr>
                <w:rFonts w:cs="Arial"/>
                <w:sz w:val="21"/>
                <w:szCs w:val="21"/>
              </w:rPr>
              <w:fldChar w:fldCharType="begin">
                <w:ffData>
                  <w:name w:val="Text71"/>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p w14:paraId="22903E1F" w14:textId="77777777" w:rsidR="009517E5" w:rsidRDefault="009517E5">
            <w:pPr>
              <w:spacing w:before="240"/>
              <w:ind w:left="0"/>
              <w:jc w:val="left"/>
              <w:rPr>
                <w:sz w:val="21"/>
              </w:rPr>
            </w:pPr>
          </w:p>
        </w:tc>
      </w:tr>
      <w:tr w:rsidR="009517E5" w14:paraId="22D18147" w14:textId="77777777">
        <w:tc>
          <w:tcPr>
            <w:tcW w:w="3397" w:type="dxa"/>
            <w:shd w:val="clear" w:color="auto" w:fill="D0CECE" w:themeFill="background2" w:themeFillShade="E6"/>
            <w:vAlign w:val="center"/>
          </w:tcPr>
          <w:p w14:paraId="6B669276" w14:textId="77777777" w:rsidR="009517E5" w:rsidRDefault="008A0C64">
            <w:pPr>
              <w:spacing w:before="120" w:after="120"/>
              <w:ind w:left="0"/>
              <w:jc w:val="left"/>
              <w:rPr>
                <w:sz w:val="21"/>
              </w:rPr>
            </w:pPr>
            <w:r>
              <w:rPr>
                <w:sz w:val="21"/>
              </w:rPr>
              <w:t>Ist das Unternehmen ein KMU?</w:t>
            </w:r>
            <w:r>
              <w:rPr>
                <w:sz w:val="21"/>
                <w:vertAlign w:val="superscript"/>
              </w:rPr>
              <w:footnoteReference w:id="1"/>
            </w:r>
          </w:p>
        </w:tc>
        <w:tc>
          <w:tcPr>
            <w:tcW w:w="5663" w:type="dxa"/>
          </w:tcPr>
          <w:p w14:paraId="590DA909" w14:textId="77777777" w:rsidR="009517E5" w:rsidRDefault="008A0C64">
            <w:pPr>
              <w:spacing w:before="240"/>
              <w:ind w:left="0"/>
              <w:jc w:val="left"/>
              <w:rPr>
                <w:rFonts w:cs="Arial"/>
              </w:rPr>
            </w:pPr>
            <w:sdt>
              <w:sdtPr>
                <w:rPr>
                  <w:rFonts w:cs="Arial"/>
                </w:rPr>
                <w:id w:val="10370213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 xml:space="preserve"> Ja</w:t>
            </w:r>
          </w:p>
          <w:p w14:paraId="7C1A94F5" w14:textId="77777777" w:rsidR="009517E5" w:rsidRDefault="008A0C64">
            <w:pPr>
              <w:spacing w:before="240"/>
              <w:ind w:left="0"/>
              <w:jc w:val="left"/>
              <w:rPr>
                <w:sz w:val="21"/>
              </w:rPr>
            </w:pPr>
            <w:sdt>
              <w:sdtPr>
                <w:rPr>
                  <w:rFonts w:cs="Arial"/>
                </w:rPr>
                <w:id w:val="-168219225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 xml:space="preserve"> Nein</w:t>
            </w:r>
          </w:p>
        </w:tc>
      </w:tr>
      <w:tr w:rsidR="009517E5" w14:paraId="67F05CDB" w14:textId="77777777">
        <w:tc>
          <w:tcPr>
            <w:tcW w:w="3397" w:type="dxa"/>
            <w:shd w:val="clear" w:color="auto" w:fill="D0CECE" w:themeFill="background2" w:themeFillShade="E6"/>
            <w:vAlign w:val="center"/>
          </w:tcPr>
          <w:p w14:paraId="5A594773" w14:textId="77777777" w:rsidR="009517E5" w:rsidRDefault="008A0C64">
            <w:pPr>
              <w:spacing w:before="120" w:after="120"/>
              <w:ind w:left="0"/>
              <w:jc w:val="left"/>
              <w:rPr>
                <w:sz w:val="21"/>
              </w:rPr>
            </w:pPr>
            <w:r>
              <w:rPr>
                <w:sz w:val="21"/>
              </w:rPr>
              <w:t>Wirtschaftlich Berechtigte</w:t>
            </w:r>
            <w:r>
              <w:rPr>
                <w:rStyle w:val="Funotenzeichen"/>
                <w:sz w:val="21"/>
              </w:rPr>
              <w:footnoteReference w:id="2"/>
            </w:r>
            <w:r>
              <w:rPr>
                <w:sz w:val="21"/>
              </w:rPr>
              <w:t>:</w:t>
            </w:r>
          </w:p>
        </w:tc>
        <w:tc>
          <w:tcPr>
            <w:tcW w:w="5663" w:type="dxa"/>
          </w:tcPr>
          <w:p w14:paraId="2E16EBA2" w14:textId="77777777" w:rsidR="009517E5" w:rsidRDefault="008A0C64">
            <w:pPr>
              <w:spacing w:after="0"/>
              <w:ind w:left="0"/>
              <w:jc w:val="left"/>
              <w:rPr>
                <w:rFonts w:cs="Arial"/>
                <w:sz w:val="21"/>
                <w:szCs w:val="21"/>
              </w:rPr>
            </w:pPr>
            <w:r>
              <w:rPr>
                <w:rFonts w:cs="Arial"/>
                <w:sz w:val="21"/>
                <w:szCs w:val="21"/>
              </w:rPr>
              <w:fldChar w:fldCharType="begin">
                <w:ffData>
                  <w:name w:val="Text71"/>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p w14:paraId="405A6C0F" w14:textId="77777777" w:rsidR="009517E5" w:rsidRDefault="009517E5">
            <w:pPr>
              <w:spacing w:before="240"/>
              <w:ind w:left="0"/>
              <w:jc w:val="left"/>
              <w:rPr>
                <w:rFonts w:cs="Arial"/>
              </w:rPr>
            </w:pPr>
          </w:p>
        </w:tc>
      </w:tr>
      <w:tr w:rsidR="009517E5" w14:paraId="767CECEE" w14:textId="77777777">
        <w:tc>
          <w:tcPr>
            <w:tcW w:w="9060" w:type="dxa"/>
            <w:gridSpan w:val="2"/>
            <w:shd w:val="clear" w:color="auto" w:fill="D0CECE" w:themeFill="background2" w:themeFillShade="E6"/>
            <w:vAlign w:val="center"/>
          </w:tcPr>
          <w:p w14:paraId="0B271C7F" w14:textId="77777777" w:rsidR="009517E5" w:rsidRDefault="008A0C64">
            <w:pPr>
              <w:spacing w:before="120" w:after="120"/>
              <w:ind w:left="0"/>
              <w:jc w:val="left"/>
              <w:rPr>
                <w:sz w:val="21"/>
              </w:rPr>
            </w:pPr>
            <w:r>
              <w:rPr>
                <w:sz w:val="21"/>
              </w:rPr>
              <w:t xml:space="preserve">Diesen Unternehmerbogen gibt für das Unternehmen ab: </w:t>
            </w:r>
          </w:p>
        </w:tc>
      </w:tr>
      <w:tr w:rsidR="009517E5" w14:paraId="5C7FB5F6" w14:textId="77777777">
        <w:tc>
          <w:tcPr>
            <w:tcW w:w="3397" w:type="dxa"/>
            <w:shd w:val="clear" w:color="auto" w:fill="D0CECE" w:themeFill="background2" w:themeFillShade="E6"/>
            <w:vAlign w:val="center"/>
          </w:tcPr>
          <w:p w14:paraId="319A5A87" w14:textId="77777777" w:rsidR="009517E5" w:rsidRDefault="008A0C64">
            <w:pPr>
              <w:spacing w:before="120" w:after="120"/>
              <w:ind w:left="0"/>
              <w:jc w:val="left"/>
              <w:rPr>
                <w:sz w:val="21"/>
              </w:rPr>
            </w:pPr>
            <w:r>
              <w:rPr>
                <w:sz w:val="21"/>
              </w:rPr>
              <w:t>Vor- und Nachname:</w:t>
            </w:r>
          </w:p>
        </w:tc>
        <w:tc>
          <w:tcPr>
            <w:tcW w:w="5663" w:type="dxa"/>
          </w:tcPr>
          <w:p w14:paraId="098FAE76" w14:textId="77777777" w:rsidR="009517E5" w:rsidRDefault="008A0C64">
            <w:pPr>
              <w:spacing w:after="0"/>
              <w:ind w:left="0"/>
              <w:jc w:val="left"/>
              <w:rPr>
                <w:rFonts w:cs="Arial"/>
                <w:sz w:val="21"/>
                <w:szCs w:val="21"/>
              </w:rPr>
            </w:pPr>
            <w:r>
              <w:rPr>
                <w:rFonts w:cs="Arial"/>
                <w:sz w:val="21"/>
                <w:szCs w:val="21"/>
              </w:rPr>
              <w:fldChar w:fldCharType="begin">
                <w:ffData>
                  <w:name w:val="Text71"/>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p w14:paraId="682487EE" w14:textId="77777777" w:rsidR="009517E5" w:rsidRDefault="009517E5">
            <w:pPr>
              <w:spacing w:before="240"/>
              <w:ind w:left="0"/>
              <w:jc w:val="left"/>
              <w:rPr>
                <w:sz w:val="21"/>
              </w:rPr>
            </w:pPr>
          </w:p>
        </w:tc>
      </w:tr>
      <w:tr w:rsidR="009517E5" w14:paraId="1B7261F7" w14:textId="77777777">
        <w:tc>
          <w:tcPr>
            <w:tcW w:w="3397" w:type="dxa"/>
            <w:shd w:val="clear" w:color="auto" w:fill="D0CECE" w:themeFill="background2" w:themeFillShade="E6"/>
            <w:vAlign w:val="center"/>
          </w:tcPr>
          <w:p w14:paraId="2A748BEA" w14:textId="77777777" w:rsidR="009517E5" w:rsidRDefault="008A0C64">
            <w:pPr>
              <w:spacing w:before="120" w:after="120"/>
              <w:ind w:left="0"/>
              <w:jc w:val="left"/>
              <w:rPr>
                <w:sz w:val="21"/>
              </w:rPr>
            </w:pPr>
            <w:r>
              <w:rPr>
                <w:sz w:val="21"/>
              </w:rPr>
              <w:t>Funktion:</w:t>
            </w:r>
          </w:p>
        </w:tc>
        <w:tc>
          <w:tcPr>
            <w:tcW w:w="5663" w:type="dxa"/>
          </w:tcPr>
          <w:p w14:paraId="542858EA" w14:textId="77777777" w:rsidR="009517E5" w:rsidRDefault="008A0C64">
            <w:pPr>
              <w:spacing w:after="0"/>
              <w:ind w:left="0"/>
              <w:jc w:val="left"/>
              <w:rPr>
                <w:rFonts w:cs="Arial"/>
                <w:sz w:val="21"/>
                <w:szCs w:val="21"/>
              </w:rPr>
            </w:pPr>
            <w:r>
              <w:rPr>
                <w:rFonts w:cs="Arial"/>
                <w:sz w:val="21"/>
                <w:szCs w:val="21"/>
              </w:rPr>
              <w:fldChar w:fldCharType="begin">
                <w:ffData>
                  <w:name w:val="Text71"/>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p w14:paraId="2AE7D8BC" w14:textId="77777777" w:rsidR="009517E5" w:rsidRDefault="009517E5">
            <w:pPr>
              <w:spacing w:before="240"/>
              <w:ind w:left="0"/>
              <w:jc w:val="left"/>
              <w:rPr>
                <w:sz w:val="21"/>
              </w:rPr>
            </w:pPr>
          </w:p>
        </w:tc>
      </w:tr>
      <w:tr w:rsidR="009517E5" w14:paraId="7B310B87" w14:textId="77777777">
        <w:tc>
          <w:tcPr>
            <w:tcW w:w="3397" w:type="dxa"/>
            <w:shd w:val="clear" w:color="auto" w:fill="D0CECE" w:themeFill="background2" w:themeFillShade="E6"/>
            <w:vAlign w:val="center"/>
          </w:tcPr>
          <w:p w14:paraId="0E250704" w14:textId="77777777" w:rsidR="009517E5" w:rsidRDefault="008A0C64">
            <w:pPr>
              <w:spacing w:before="120" w:after="120"/>
              <w:ind w:left="0"/>
              <w:jc w:val="left"/>
              <w:rPr>
                <w:sz w:val="21"/>
              </w:rPr>
            </w:pPr>
            <w:r>
              <w:rPr>
                <w:sz w:val="21"/>
              </w:rPr>
              <w:t>E-Mail-Adresse:</w:t>
            </w:r>
          </w:p>
        </w:tc>
        <w:tc>
          <w:tcPr>
            <w:tcW w:w="5663" w:type="dxa"/>
          </w:tcPr>
          <w:p w14:paraId="3D8AE677" w14:textId="77777777" w:rsidR="009517E5" w:rsidRDefault="008A0C64">
            <w:pPr>
              <w:spacing w:after="0"/>
              <w:ind w:left="0"/>
              <w:jc w:val="left"/>
              <w:rPr>
                <w:rFonts w:cs="Arial"/>
                <w:sz w:val="21"/>
                <w:szCs w:val="21"/>
              </w:rPr>
            </w:pPr>
            <w:r>
              <w:rPr>
                <w:rFonts w:cs="Arial"/>
                <w:sz w:val="21"/>
                <w:szCs w:val="21"/>
              </w:rPr>
              <w:fldChar w:fldCharType="begin">
                <w:ffData>
                  <w:name w:val="Text71"/>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p w14:paraId="14B83E0C" w14:textId="77777777" w:rsidR="009517E5" w:rsidRDefault="009517E5">
            <w:pPr>
              <w:spacing w:before="240"/>
              <w:ind w:left="0"/>
              <w:jc w:val="left"/>
              <w:rPr>
                <w:sz w:val="21"/>
              </w:rPr>
            </w:pPr>
          </w:p>
        </w:tc>
      </w:tr>
    </w:tbl>
    <w:p w14:paraId="23942A96" w14:textId="77777777" w:rsidR="009517E5" w:rsidRDefault="008A0C64">
      <w:pPr>
        <w:pStyle w:val="berschrift1"/>
      </w:pPr>
      <w:bookmarkStart w:id="3" w:name="_Toc224128911"/>
      <w:bookmarkEnd w:id="2"/>
      <w:r>
        <w:t>Bewerber-/Bietergemeinschaft</w:t>
      </w:r>
      <w:bookmarkEnd w:id="3"/>
    </w:p>
    <w:p w14:paraId="06328FBE" w14:textId="77777777" w:rsidR="009517E5" w:rsidRDefault="008A0C64">
      <w:r>
        <w:t>Bewerben Sie sich als Bewerber- / Bietergemeinschaft?</w:t>
      </w:r>
    </w:p>
    <w:tbl>
      <w:tblPr>
        <w:tblW w:w="8397" w:type="dxa"/>
        <w:tblInd w:w="675" w:type="dxa"/>
        <w:tblLook w:val="04A0" w:firstRow="1" w:lastRow="0" w:firstColumn="1" w:lastColumn="0" w:noHBand="0" w:noVBand="1"/>
      </w:tblPr>
      <w:tblGrid>
        <w:gridCol w:w="1378"/>
        <w:gridCol w:w="7019"/>
      </w:tblGrid>
      <w:tr w:rsidR="009517E5" w14:paraId="3C70016B" w14:textId="77777777">
        <w:tc>
          <w:tcPr>
            <w:tcW w:w="1378" w:type="dxa"/>
          </w:tcPr>
          <w:p w14:paraId="5CC117EE" w14:textId="77777777" w:rsidR="009517E5" w:rsidRDefault="008A0C64">
            <w:pPr>
              <w:ind w:left="0"/>
              <w:rPr>
                <w:rFonts w:cs="Arial"/>
              </w:rPr>
            </w:pPr>
            <w:sdt>
              <w:sdtPr>
                <w:rPr>
                  <w:rFonts w:cs="Arial"/>
                </w:rPr>
                <w:id w:val="1535148917"/>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cs="Arial"/>
              </w:rPr>
              <w:t xml:space="preserve"> Nein</w:t>
            </w:r>
          </w:p>
        </w:tc>
        <w:tc>
          <w:tcPr>
            <w:tcW w:w="7019" w:type="dxa"/>
          </w:tcPr>
          <w:p w14:paraId="76BFF03B" w14:textId="77777777" w:rsidR="009517E5" w:rsidRDefault="008A0C64">
            <w:pPr>
              <w:ind w:left="0"/>
              <w:rPr>
                <w:rFonts w:cs="Arial"/>
              </w:rPr>
            </w:pPr>
            <w:sdt>
              <w:sdtPr>
                <w:rPr>
                  <w:rFonts w:cs="Arial"/>
                </w:rPr>
                <w:id w:val="-3605123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 xml:space="preserve"> Ja</w:t>
            </w:r>
          </w:p>
        </w:tc>
      </w:tr>
      <w:tr w:rsidR="009517E5" w14:paraId="63C4029B" w14:textId="77777777">
        <w:tc>
          <w:tcPr>
            <w:tcW w:w="1378" w:type="dxa"/>
          </w:tcPr>
          <w:p w14:paraId="2FF3349F" w14:textId="77777777" w:rsidR="009517E5" w:rsidRDefault="009517E5">
            <w:pPr>
              <w:rPr>
                <w:rFonts w:cs="Arial"/>
              </w:rPr>
            </w:pPr>
          </w:p>
        </w:tc>
        <w:tc>
          <w:tcPr>
            <w:tcW w:w="7019" w:type="dxa"/>
          </w:tcPr>
          <w:p w14:paraId="20368DEE" w14:textId="77777777" w:rsidR="009517E5" w:rsidRDefault="008A0C64">
            <w:pPr>
              <w:rPr>
                <w:rFonts w:cs="Arial"/>
              </w:rPr>
            </w:pPr>
            <w:r>
              <w:rPr>
                <w:rFonts w:cs="Arial"/>
              </w:rPr>
              <w:t>Bei „Ja“ ist unbedingt folgendes zu beachten:</w:t>
            </w:r>
          </w:p>
          <w:p w14:paraId="67EFB8F4" w14:textId="77777777" w:rsidR="009517E5" w:rsidRDefault="008A0C64">
            <w:pPr>
              <w:pStyle w:val="Listenabsatz"/>
              <w:numPr>
                <w:ilvl w:val="0"/>
                <w:numId w:val="7"/>
              </w:numPr>
              <w:rPr>
                <w:rFonts w:cs="Arial"/>
              </w:rPr>
            </w:pPr>
            <w:r>
              <w:rPr>
                <w:rFonts w:cs="Arial"/>
              </w:rPr>
              <w:t xml:space="preserve">Dieser Unternehmerbogen ist von </w:t>
            </w:r>
            <w:r>
              <w:rPr>
                <w:rFonts w:cs="Arial"/>
                <w:u w:val="single"/>
              </w:rPr>
              <w:t>jedem</w:t>
            </w:r>
            <w:r>
              <w:rPr>
                <w:rFonts w:cs="Arial"/>
              </w:rPr>
              <w:t xml:space="preserve"> weiteren Mitglied der Bewerber-/Bietergemeinschaft separat auszufüllen und einzureichen. </w:t>
            </w:r>
          </w:p>
          <w:p w14:paraId="72974C25" w14:textId="77777777" w:rsidR="009517E5" w:rsidRDefault="008A0C64">
            <w:pPr>
              <w:pStyle w:val="Listenabsatz"/>
              <w:numPr>
                <w:ilvl w:val="0"/>
                <w:numId w:val="7"/>
              </w:numPr>
              <w:rPr>
                <w:rFonts w:cs="Arial"/>
              </w:rPr>
            </w:pPr>
            <w:r>
              <w:rPr>
                <w:rFonts w:cs="Arial"/>
              </w:rPr>
              <w:t>Teilen Sie uns bitte im Teilnahmeantrag/ oder im Fall einer öffentlichen Ausschreibung im Angebot (z.B. in Ihrem Anschreiben) mit, ob und inwieweit die Bieter-</w:t>
            </w:r>
            <w:r>
              <w:rPr>
                <w:rFonts w:cs="Arial"/>
              </w:rPr>
              <w:lastRenderedPageBreak/>
              <w:t>/Bewerbergemeinschaft bereits in der Vergangenheit zusammengearbeitet hat.</w:t>
            </w:r>
          </w:p>
          <w:p w14:paraId="315109AC" w14:textId="77777777" w:rsidR="009517E5" w:rsidRDefault="008A0C64">
            <w:pPr>
              <w:pStyle w:val="Listenabsatz"/>
              <w:numPr>
                <w:ilvl w:val="0"/>
                <w:numId w:val="7"/>
              </w:numPr>
              <w:rPr>
                <w:rFonts w:cs="Arial"/>
              </w:rPr>
            </w:pPr>
            <w:r>
              <w:rPr>
                <w:rFonts w:cs="Arial"/>
              </w:rPr>
              <w:t xml:space="preserve">Es wird davon ausgegangen, dass das Mitglied, das den Teilnahmeantrag/ das Angebot einreicht, die Bewerber-/Bietergemeinschaft ordnungsgemäß vertritt und berechtigt ist, ein verbindliches gemeinsames Angebot abzugeben. </w:t>
            </w:r>
          </w:p>
          <w:p w14:paraId="0CECEA6C" w14:textId="77777777" w:rsidR="009517E5" w:rsidRDefault="008A0C64">
            <w:pPr>
              <w:pStyle w:val="Listenabsatz"/>
              <w:numPr>
                <w:ilvl w:val="0"/>
                <w:numId w:val="7"/>
              </w:numPr>
              <w:rPr>
                <w:rFonts w:cs="Arial"/>
              </w:rPr>
            </w:pPr>
            <w:r>
              <w:rPr>
                <w:rFonts w:cs="Arial"/>
              </w:rPr>
              <w:t>Die Bewerber-/Bietergemeinschaft ist sich darüber bewusst und erklärt, dass sie im Auftragsfall gegenüber dem Auftraggeber als Gesamtschuldner haftet.</w:t>
            </w:r>
          </w:p>
          <w:p w14:paraId="77E9EA07" w14:textId="77777777" w:rsidR="009517E5" w:rsidRDefault="008A0C64">
            <w:pPr>
              <w:pStyle w:val="Listenabsatz"/>
              <w:numPr>
                <w:ilvl w:val="0"/>
                <w:numId w:val="7"/>
              </w:numPr>
              <w:rPr>
                <w:rFonts w:cs="Arial"/>
              </w:rPr>
            </w:pPr>
            <w:r>
              <w:rPr>
                <w:rFonts w:cs="Arial"/>
              </w:rPr>
              <w:t>Der Auftraggeber behält sich vor, eine gesondert unterschriebene Gesamtschuldnererklärung und einzelne Nachweise vor Zuschlagserteilung von den Mitgliedern der Bewerber-/Bietergemeinschaft anzufordern.</w:t>
            </w:r>
          </w:p>
        </w:tc>
      </w:tr>
    </w:tbl>
    <w:p w14:paraId="71A4DC15" w14:textId="77777777" w:rsidR="009517E5" w:rsidRDefault="008A0C64">
      <w:pPr>
        <w:pStyle w:val="berschrift1"/>
      </w:pPr>
      <w:bookmarkStart w:id="4" w:name="_Toc224128912"/>
      <w:r>
        <w:lastRenderedPageBreak/>
        <w:t>Einsatz von Unterauftragnehmern / Eignungsleihe</w:t>
      </w:r>
      <w:bookmarkEnd w:id="4"/>
    </w:p>
    <w:p w14:paraId="5C9C016C" w14:textId="77777777" w:rsidR="009517E5" w:rsidRDefault="008A0C64">
      <w:pPr>
        <w:spacing w:after="160" w:line="259" w:lineRule="auto"/>
      </w:pPr>
      <w:r>
        <w:t>Beabsichtigen Sie, Leistungen an Unterauftragnehmer</w:t>
      </w:r>
      <w:r>
        <w:rPr>
          <w:rStyle w:val="Funotenzeichen"/>
          <w:rFonts w:cs="Arial"/>
        </w:rPr>
        <w:footnoteReference w:id="3"/>
      </w:r>
      <w:r>
        <w:t xml:space="preserve"> weiterzugeben (gilt auch bei einem Teilnahmeantrag/ einem Angebot einer Bewerbergemeinschaft)?:</w:t>
      </w:r>
    </w:p>
    <w:tbl>
      <w:tblPr>
        <w:tblW w:w="8363" w:type="dxa"/>
        <w:tblInd w:w="709" w:type="dxa"/>
        <w:tblLook w:val="04A0" w:firstRow="1" w:lastRow="0" w:firstColumn="1" w:lastColumn="0" w:noHBand="0" w:noVBand="1"/>
      </w:tblPr>
      <w:tblGrid>
        <w:gridCol w:w="1485"/>
        <w:gridCol w:w="6878"/>
      </w:tblGrid>
      <w:tr w:rsidR="009517E5" w14:paraId="34646395" w14:textId="77777777">
        <w:tc>
          <w:tcPr>
            <w:tcW w:w="1485" w:type="dxa"/>
          </w:tcPr>
          <w:p w14:paraId="67EF665F" w14:textId="77777777" w:rsidR="009517E5" w:rsidRDefault="008A0C64">
            <w:pPr>
              <w:ind w:left="0"/>
              <w:rPr>
                <w:rFonts w:cs="Arial"/>
                <w:lang w:val="en-US"/>
              </w:rPr>
            </w:pPr>
            <w:sdt>
              <w:sdtPr>
                <w:rPr>
                  <w:rFonts w:cs="Arial"/>
                </w:rPr>
                <w:id w:val="-168003646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 xml:space="preserve"> Nein</w:t>
            </w:r>
          </w:p>
        </w:tc>
        <w:tc>
          <w:tcPr>
            <w:tcW w:w="6878" w:type="dxa"/>
          </w:tcPr>
          <w:p w14:paraId="6637380E" w14:textId="77777777" w:rsidR="009517E5" w:rsidRDefault="008A0C64">
            <w:pPr>
              <w:ind w:left="0"/>
              <w:rPr>
                <w:rFonts w:cs="Arial"/>
              </w:rPr>
            </w:pPr>
            <w:sdt>
              <w:sdtPr>
                <w:rPr>
                  <w:rFonts w:cs="Arial"/>
                </w:rPr>
                <w:id w:val="153930775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 xml:space="preserve"> Ja</w:t>
            </w:r>
          </w:p>
          <w:p w14:paraId="6F6E605A" w14:textId="77777777" w:rsidR="009517E5" w:rsidRDefault="008A0C64">
            <w:pPr>
              <w:ind w:left="0"/>
              <w:rPr>
                <w:rFonts w:cs="Arial"/>
              </w:rPr>
            </w:pPr>
            <w:r>
              <w:rPr>
                <w:rFonts w:cs="Arial"/>
              </w:rPr>
              <w:t>Bei „Ja“ gilt:</w:t>
            </w:r>
          </w:p>
          <w:p w14:paraId="787352C7" w14:textId="77777777" w:rsidR="009517E5" w:rsidRDefault="008A0C64">
            <w:pPr>
              <w:pStyle w:val="Listenabsatz"/>
              <w:numPr>
                <w:ilvl w:val="0"/>
                <w:numId w:val="8"/>
              </w:numPr>
              <w:rPr>
                <w:rFonts w:cs="Arial"/>
              </w:rPr>
            </w:pPr>
            <w:r>
              <w:rPr>
                <w:rFonts w:cs="Arial"/>
              </w:rPr>
              <w:t>Beschreiben Sie nachstehend oder auf gesonderter die Leistungen, die der Unterauftragnehmer übernehmen soll:</w:t>
            </w:r>
          </w:p>
          <w:sdt>
            <w:sdtPr>
              <w:rPr>
                <w:rFonts w:cs="Arial"/>
                <w:szCs w:val="24"/>
              </w:rPr>
              <w:alias w:val="Beschreibung der Leistungen"/>
              <w:tag w:val="Beschreibung der Leistungen"/>
              <w:id w:val="381451443"/>
              <w:placeholder>
                <w:docPart w:val="B1648885722145A18BFECC09B6015DB5"/>
              </w:placeholder>
              <w:showingPlcHdr/>
              <w:text/>
            </w:sdtPr>
            <w:sdtEndPr/>
            <w:sdtContent>
              <w:p w14:paraId="7B3BA6AF" w14:textId="77777777" w:rsidR="009517E5" w:rsidRDefault="008A0C64">
                <w:pPr>
                  <w:pStyle w:val="Listenabsatz"/>
                  <w:spacing w:before="120" w:after="120"/>
                  <w:rPr>
                    <w:rFonts w:cs="Arial"/>
                    <w:szCs w:val="24"/>
                  </w:rPr>
                </w:pPr>
                <w:r>
                  <w:rPr>
                    <w:rStyle w:val="Platzhaltertext"/>
                    <w:rFonts w:cs="Arial"/>
                    <w:color w:val="70AD47" w:themeColor="accent6"/>
                    <w:szCs w:val="24"/>
                  </w:rPr>
                  <w:t>Klicken oder tippen Sie hier, um Text einzugeben.</w:t>
                </w:r>
              </w:p>
            </w:sdtContent>
          </w:sdt>
          <w:p w14:paraId="3A76744C" w14:textId="77777777" w:rsidR="009517E5" w:rsidRDefault="008A0C64">
            <w:pPr>
              <w:pStyle w:val="Listenabsatz"/>
              <w:numPr>
                <w:ilvl w:val="0"/>
                <w:numId w:val="8"/>
              </w:numPr>
              <w:rPr>
                <w:rFonts w:cs="Arial"/>
              </w:rPr>
            </w:pPr>
            <w:r>
              <w:rPr>
                <w:rFonts w:cs="Arial"/>
              </w:rPr>
              <w:t>Beachten Sie unbedingt die Hinweise dazu in den Bewerbungsbedingungen</w:t>
            </w:r>
          </w:p>
          <w:p w14:paraId="6D5850A9" w14:textId="77777777" w:rsidR="009517E5" w:rsidRDefault="008A0C64">
            <w:pPr>
              <w:pStyle w:val="Listenabsatz"/>
              <w:numPr>
                <w:ilvl w:val="0"/>
                <w:numId w:val="8"/>
              </w:numPr>
              <w:rPr>
                <w:rFonts w:cs="Arial"/>
              </w:rPr>
            </w:pPr>
            <w:r>
              <w:rPr>
                <w:rFonts w:cs="Arial"/>
              </w:rPr>
              <w:t>Es wird weiter erklärt:</w:t>
            </w:r>
          </w:p>
          <w:p w14:paraId="701B676A" w14:textId="77777777" w:rsidR="009517E5" w:rsidRDefault="008A0C64">
            <w:pPr>
              <w:ind w:left="708"/>
              <w:rPr>
                <w:rFonts w:cs="Arial"/>
              </w:rPr>
            </w:pPr>
            <w:sdt>
              <w:sdtPr>
                <w:rPr>
                  <w:rFonts w:cs="Arial"/>
                </w:rPr>
                <w:id w:val="-200003520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b/>
                <w:i/>
              </w:rPr>
              <w:t xml:space="preserve"> </w:t>
            </w:r>
            <w:r>
              <w:rPr>
                <w:rFonts w:cs="Arial"/>
              </w:rPr>
              <w:t xml:space="preserve">Die Verpflichtungserklärung in </w:t>
            </w:r>
            <w:r>
              <w:rPr>
                <w:rFonts w:cs="Arial"/>
                <w:b/>
              </w:rPr>
              <w:t>Anlage 04</w:t>
            </w:r>
            <w:r>
              <w:rPr>
                <w:rFonts w:cs="Arial"/>
              </w:rPr>
              <w:t xml:space="preserve"> verwenden wir zur erforderlichen Nachweisführung und haben diese dem Teilnahmeantrag/Angebot beigefügt. </w:t>
            </w:r>
          </w:p>
          <w:p w14:paraId="665B4FCE" w14:textId="77777777" w:rsidR="009517E5" w:rsidRDefault="008A0C64">
            <w:pPr>
              <w:ind w:left="708"/>
              <w:rPr>
                <w:rFonts w:cs="Arial"/>
              </w:rPr>
            </w:pPr>
            <w:r>
              <w:rPr>
                <w:rFonts w:cs="Arial"/>
                <w:b/>
                <w:i/>
              </w:rPr>
              <w:t>oder</w:t>
            </w:r>
            <w:r>
              <w:rPr>
                <w:rFonts w:cs="Arial"/>
              </w:rPr>
              <w:t>:</w:t>
            </w:r>
          </w:p>
          <w:p w14:paraId="58118D3E" w14:textId="77777777" w:rsidR="009517E5" w:rsidRDefault="008A0C64">
            <w:pPr>
              <w:pStyle w:val="Listenabsatz"/>
              <w:numPr>
                <w:ilvl w:val="0"/>
                <w:numId w:val="8"/>
              </w:numPr>
              <w:rPr>
                <w:rFonts w:cs="Arial"/>
              </w:rPr>
            </w:pPr>
            <w:sdt>
              <w:sdtPr>
                <w:rPr>
                  <w:rFonts w:cs="Arial"/>
                </w:rPr>
                <w:id w:val="-1303541070"/>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cs="Arial"/>
              </w:rPr>
              <w:t xml:space="preserve"> Die Nachweisführung erbringen wir anderweitig (auf separater </w:t>
            </w:r>
            <w:r>
              <w:rPr>
                <w:rFonts w:cs="Arial"/>
                <w:b/>
              </w:rPr>
              <w:t>Anlage </w:t>
            </w:r>
            <w:r>
              <w:rPr>
                <w:rFonts w:cs="Arial"/>
              </w:rPr>
              <w:t>__) zum Teilnahmeantrag/Angebot.</w:t>
            </w:r>
          </w:p>
        </w:tc>
      </w:tr>
    </w:tbl>
    <w:p w14:paraId="0A4D1FBA" w14:textId="77777777" w:rsidR="009517E5" w:rsidRDefault="009517E5">
      <w:pPr>
        <w:ind w:left="1417"/>
        <w:rPr>
          <w:rFonts w:cs="Arial"/>
        </w:rPr>
      </w:pPr>
    </w:p>
    <w:p w14:paraId="4BC6D8D1" w14:textId="77777777" w:rsidR="009517E5" w:rsidRDefault="008A0C64">
      <w:r>
        <w:t>Liegt ein Fall der Eignungsleihe vor?</w:t>
      </w:r>
    </w:p>
    <w:tbl>
      <w:tblPr>
        <w:tblW w:w="8363" w:type="dxa"/>
        <w:tblInd w:w="709" w:type="dxa"/>
        <w:tblLook w:val="04A0" w:firstRow="1" w:lastRow="0" w:firstColumn="1" w:lastColumn="0" w:noHBand="0" w:noVBand="1"/>
      </w:tblPr>
      <w:tblGrid>
        <w:gridCol w:w="1485"/>
        <w:gridCol w:w="6878"/>
      </w:tblGrid>
      <w:tr w:rsidR="009517E5" w14:paraId="509C8506" w14:textId="77777777">
        <w:trPr>
          <w:trHeight w:val="2274"/>
        </w:trPr>
        <w:tc>
          <w:tcPr>
            <w:tcW w:w="1485" w:type="dxa"/>
          </w:tcPr>
          <w:p w14:paraId="2678B73F" w14:textId="77777777" w:rsidR="009517E5" w:rsidRDefault="008A0C64">
            <w:pPr>
              <w:ind w:left="0"/>
              <w:rPr>
                <w:rFonts w:cs="Arial"/>
              </w:rPr>
            </w:pPr>
            <w:sdt>
              <w:sdtPr>
                <w:rPr>
                  <w:rFonts w:cs="Arial"/>
                </w:rPr>
                <w:id w:val="30891058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 xml:space="preserve"> Nein</w:t>
            </w:r>
          </w:p>
          <w:p w14:paraId="001AC641" w14:textId="77777777" w:rsidR="009517E5" w:rsidRDefault="009517E5">
            <w:pPr>
              <w:rPr>
                <w:rFonts w:cs="Arial"/>
              </w:rPr>
            </w:pPr>
          </w:p>
        </w:tc>
        <w:tc>
          <w:tcPr>
            <w:tcW w:w="6878" w:type="dxa"/>
          </w:tcPr>
          <w:p w14:paraId="1E346157" w14:textId="77777777" w:rsidR="009517E5" w:rsidRDefault="008A0C64">
            <w:pPr>
              <w:ind w:left="0"/>
              <w:rPr>
                <w:rFonts w:cs="Arial"/>
              </w:rPr>
            </w:pPr>
            <w:sdt>
              <w:sdtPr>
                <w:rPr>
                  <w:rFonts w:cs="Arial"/>
                </w:rPr>
                <w:id w:val="123266837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 xml:space="preserve"> Ja</w:t>
            </w:r>
          </w:p>
          <w:p w14:paraId="5A870326" w14:textId="77777777" w:rsidR="009517E5" w:rsidRDefault="008A0C64">
            <w:pPr>
              <w:ind w:left="0"/>
              <w:rPr>
                <w:rFonts w:cs="Arial"/>
              </w:rPr>
            </w:pPr>
            <w:r>
              <w:rPr>
                <w:rFonts w:cs="Arial"/>
              </w:rPr>
              <w:t>Bei „Ja“ gilt:</w:t>
            </w:r>
          </w:p>
          <w:p w14:paraId="0890A80B" w14:textId="77777777" w:rsidR="009517E5" w:rsidRDefault="008A0C64">
            <w:pPr>
              <w:ind w:left="0"/>
              <w:rPr>
                <w:rFonts w:cs="Arial"/>
              </w:rPr>
            </w:pPr>
            <w:r>
              <w:rPr>
                <w:rFonts w:cs="Arial"/>
              </w:rPr>
              <w:t xml:space="preserve">Beachten Sie unbedingt die Hinweise dazu in den Bewerbungsbedingungen. </w:t>
            </w:r>
          </w:p>
          <w:p w14:paraId="308B5C4E" w14:textId="77777777" w:rsidR="009517E5" w:rsidRDefault="008A0C64">
            <w:pPr>
              <w:ind w:left="0"/>
              <w:rPr>
                <w:rFonts w:cs="Arial"/>
              </w:rPr>
            </w:pPr>
            <w:r>
              <w:rPr>
                <w:rFonts w:cs="Arial"/>
              </w:rPr>
              <w:t>Es wird weiter erklärt:</w:t>
            </w:r>
          </w:p>
          <w:p w14:paraId="6D60D98D" w14:textId="77777777" w:rsidR="009517E5" w:rsidRDefault="008A0C64">
            <w:pPr>
              <w:ind w:left="360"/>
              <w:rPr>
                <w:rFonts w:cs="Arial"/>
              </w:rPr>
            </w:pPr>
            <w:sdt>
              <w:sdtPr>
                <w:rPr>
                  <w:rFonts w:cs="Arial"/>
                </w:rPr>
                <w:id w:val="23020561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b/>
                <w:i/>
              </w:rPr>
              <w:t xml:space="preserve"> </w:t>
            </w:r>
            <w:r>
              <w:rPr>
                <w:rFonts w:cs="Arial"/>
              </w:rPr>
              <w:t xml:space="preserve">Die Verpflichtungserklärung in </w:t>
            </w:r>
            <w:r>
              <w:rPr>
                <w:rFonts w:cs="Arial"/>
                <w:b/>
              </w:rPr>
              <w:t>Anlage 04</w:t>
            </w:r>
            <w:r>
              <w:rPr>
                <w:rFonts w:cs="Arial"/>
              </w:rPr>
              <w:t xml:space="preserve"> verwenden wir zur erforderlichen Nachweisführung und haben diese dem Teilnahmeantrag/Angebot beigefügt. </w:t>
            </w:r>
          </w:p>
          <w:p w14:paraId="3786DF6C" w14:textId="77777777" w:rsidR="009517E5" w:rsidRDefault="008A0C64">
            <w:pPr>
              <w:ind w:left="360"/>
              <w:rPr>
                <w:rFonts w:cs="Arial"/>
              </w:rPr>
            </w:pPr>
            <w:r>
              <w:rPr>
                <w:rFonts w:cs="Arial"/>
                <w:b/>
                <w:i/>
              </w:rPr>
              <w:t>oder</w:t>
            </w:r>
            <w:r>
              <w:rPr>
                <w:rFonts w:cs="Arial"/>
              </w:rPr>
              <w:t>:</w:t>
            </w:r>
          </w:p>
          <w:p w14:paraId="4C360CF9" w14:textId="77777777" w:rsidR="009517E5" w:rsidRDefault="008A0C64">
            <w:pPr>
              <w:ind w:left="360"/>
              <w:rPr>
                <w:rFonts w:cs="Arial"/>
              </w:rPr>
            </w:pPr>
            <w:sdt>
              <w:sdtPr>
                <w:rPr>
                  <w:rFonts w:cs="Arial"/>
                </w:rPr>
                <w:id w:val="-252906635"/>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cs="Arial"/>
              </w:rPr>
              <w:t xml:space="preserve"> Die Nachweisführung erbringen wir anderweitig (auf separater </w:t>
            </w:r>
            <w:r>
              <w:rPr>
                <w:rFonts w:cs="Arial"/>
                <w:b/>
              </w:rPr>
              <w:t>Anlage </w:t>
            </w:r>
            <w:r>
              <w:rPr>
                <w:rFonts w:cs="Arial"/>
              </w:rPr>
              <w:t>__) zum Teilnahmeantrag/Angebot.</w:t>
            </w:r>
          </w:p>
        </w:tc>
      </w:tr>
    </w:tbl>
    <w:p w14:paraId="1FA8057B" w14:textId="77777777" w:rsidR="009517E5" w:rsidRDefault="008A0C64">
      <w:pPr>
        <w:pStyle w:val="berschrift1"/>
      </w:pPr>
      <w:bookmarkStart w:id="5" w:name="_Toc224128913"/>
      <w:bookmarkStart w:id="6" w:name="_Ref518574586"/>
      <w:bookmarkStart w:id="7" w:name="_Toc46765553"/>
      <w:bookmarkStart w:id="8" w:name="_Toc506748330"/>
      <w:bookmarkStart w:id="9" w:name="_Ref518574084"/>
      <w:bookmarkStart w:id="10" w:name="_Toc46765542"/>
      <w:r>
        <w:t>Erklärung zu Ausschlussgründen</w:t>
      </w:r>
      <w:bookmarkEnd w:id="5"/>
      <w:r>
        <w:t xml:space="preserve"> </w:t>
      </w:r>
      <w:bookmarkEnd w:id="6"/>
      <w:bookmarkEnd w:id="7"/>
    </w:p>
    <w:tbl>
      <w:tblPr>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5"/>
        <w:gridCol w:w="7248"/>
      </w:tblGrid>
      <w:tr w:rsidR="009517E5" w14:paraId="08F8397A" w14:textId="77777777">
        <w:tc>
          <w:tcPr>
            <w:tcW w:w="8363" w:type="dxa"/>
            <w:gridSpan w:val="2"/>
          </w:tcPr>
          <w:p w14:paraId="0BE71268" w14:textId="77777777" w:rsidR="009517E5" w:rsidRDefault="008A0C64">
            <w:pPr>
              <w:spacing w:after="0"/>
              <w:ind w:left="0"/>
              <w:rPr>
                <w:rFonts w:cs="Arial"/>
              </w:rPr>
            </w:pPr>
            <w:r>
              <w:rPr>
                <w:rFonts w:cs="Arial"/>
              </w:rPr>
              <w:t>Die Erklärungen zu den Ausschlussgründen werden eingereicht</w:t>
            </w:r>
            <w:bookmarkStart w:id="11" w:name="_Toc46829528"/>
            <w:bookmarkEnd w:id="11"/>
            <w:r>
              <w:rPr>
                <w:rFonts w:cs="Arial"/>
              </w:rPr>
              <w:t xml:space="preserve"> als</w:t>
            </w:r>
          </w:p>
          <w:p w14:paraId="3AB9E7A3" w14:textId="77777777" w:rsidR="009517E5" w:rsidRDefault="009517E5">
            <w:pPr>
              <w:spacing w:after="0"/>
              <w:ind w:left="0"/>
              <w:rPr>
                <w:rFonts w:cs="Arial"/>
              </w:rPr>
            </w:pPr>
          </w:p>
        </w:tc>
      </w:tr>
      <w:tr w:rsidR="009517E5" w14:paraId="1A2E29F3" w14:textId="77777777">
        <w:tc>
          <w:tcPr>
            <w:tcW w:w="1115" w:type="dxa"/>
          </w:tcPr>
          <w:p w14:paraId="35C1A7F5" w14:textId="77777777" w:rsidR="009517E5" w:rsidRDefault="008A0C64">
            <w:pPr>
              <w:spacing w:after="0"/>
              <w:rPr>
                <w:rFonts w:cs="Arial"/>
              </w:rPr>
            </w:pPr>
            <w:sdt>
              <w:sdtPr>
                <w:rPr>
                  <w:rFonts w:cs="Arial"/>
                </w:rPr>
                <w:id w:val="-1848789250"/>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bookmarkStart w:id="12" w:name="_Toc46829527"/>
            <w:bookmarkEnd w:id="12"/>
          </w:p>
        </w:tc>
        <w:tc>
          <w:tcPr>
            <w:tcW w:w="7248" w:type="dxa"/>
          </w:tcPr>
          <w:p w14:paraId="6155230A" w14:textId="77777777" w:rsidR="009517E5" w:rsidRDefault="008A0C64">
            <w:pPr>
              <w:spacing w:after="0"/>
              <w:ind w:left="0"/>
              <w:rPr>
                <w:rFonts w:cs="Arial"/>
              </w:rPr>
            </w:pPr>
            <w:bookmarkStart w:id="13" w:name="_Toc46829529"/>
            <w:bookmarkEnd w:id="13"/>
            <w:r>
              <w:rPr>
                <w:rFonts w:cs="Arial"/>
              </w:rPr>
              <w:t>Einzelbewerber /-bieter</w:t>
            </w:r>
          </w:p>
        </w:tc>
        <w:bookmarkStart w:id="14" w:name="_Toc46829530"/>
        <w:bookmarkEnd w:id="14"/>
      </w:tr>
      <w:tr w:rsidR="009517E5" w14:paraId="79D159D0" w14:textId="77777777">
        <w:tc>
          <w:tcPr>
            <w:tcW w:w="1115" w:type="dxa"/>
          </w:tcPr>
          <w:p w14:paraId="780C17A8" w14:textId="77777777" w:rsidR="009517E5" w:rsidRDefault="008A0C64">
            <w:pPr>
              <w:spacing w:after="0"/>
              <w:rPr>
                <w:rFonts w:cs="Arial"/>
              </w:rPr>
            </w:pPr>
            <w:sdt>
              <w:sdtPr>
                <w:rPr>
                  <w:rFonts w:cs="Arial"/>
                </w:rPr>
                <w:id w:val="-1986005323"/>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bookmarkStart w:id="15" w:name="_Toc46829531"/>
            <w:bookmarkEnd w:id="15"/>
          </w:p>
        </w:tc>
        <w:tc>
          <w:tcPr>
            <w:tcW w:w="7248" w:type="dxa"/>
          </w:tcPr>
          <w:p w14:paraId="02F473B5" w14:textId="77777777" w:rsidR="009517E5" w:rsidRDefault="008A0C64">
            <w:pPr>
              <w:spacing w:after="0"/>
              <w:ind w:left="0"/>
              <w:rPr>
                <w:rFonts w:cs="Arial"/>
              </w:rPr>
            </w:pPr>
            <w:r>
              <w:rPr>
                <w:rFonts w:cs="Arial"/>
              </w:rPr>
              <w:t>Mitglied einer Bewerber-/Bietergemeinschaft eingereicht</w:t>
            </w:r>
            <w:bookmarkStart w:id="16" w:name="_Toc46829532"/>
            <w:bookmarkEnd w:id="16"/>
            <w:r>
              <w:rPr>
                <w:rFonts w:cs="Arial"/>
              </w:rPr>
              <w:t>.</w:t>
            </w:r>
          </w:p>
          <w:p w14:paraId="77079AFA" w14:textId="77777777" w:rsidR="009517E5" w:rsidRDefault="009517E5">
            <w:pPr>
              <w:spacing w:after="0"/>
              <w:rPr>
                <w:rFonts w:cs="Arial"/>
              </w:rPr>
            </w:pPr>
            <w:bookmarkStart w:id="17" w:name="_Toc46829533"/>
            <w:bookmarkStart w:id="18" w:name="_Toc46829534"/>
            <w:bookmarkEnd w:id="17"/>
            <w:bookmarkEnd w:id="18"/>
          </w:p>
        </w:tc>
        <w:bookmarkStart w:id="19" w:name="_Toc46829535"/>
        <w:bookmarkEnd w:id="19"/>
      </w:tr>
      <w:bookmarkStart w:id="20" w:name="_Toc46829536"/>
      <w:bookmarkEnd w:id="20"/>
      <w:tr w:rsidR="009517E5" w14:paraId="576D614B" w14:textId="77777777">
        <w:tc>
          <w:tcPr>
            <w:tcW w:w="1115" w:type="dxa"/>
          </w:tcPr>
          <w:p w14:paraId="6F6F6E2E" w14:textId="77777777" w:rsidR="009517E5" w:rsidRDefault="008A0C64">
            <w:pPr>
              <w:spacing w:after="0"/>
              <w:rPr>
                <w:rFonts w:cs="Arial"/>
              </w:rPr>
            </w:pPr>
            <w:sdt>
              <w:sdtPr>
                <w:rPr>
                  <w:rFonts w:cs="Arial"/>
                </w:rPr>
                <w:id w:val="-135257253"/>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p>
        </w:tc>
        <w:tc>
          <w:tcPr>
            <w:tcW w:w="7248" w:type="dxa"/>
          </w:tcPr>
          <w:p w14:paraId="20E2D106" w14:textId="77777777" w:rsidR="009517E5" w:rsidRDefault="008A0C64">
            <w:pPr>
              <w:spacing w:after="0"/>
              <w:ind w:left="0"/>
              <w:jc w:val="left"/>
              <w:rPr>
                <w:rFonts w:cs="Arial"/>
                <w:sz w:val="21"/>
                <w:szCs w:val="21"/>
              </w:rPr>
            </w:pPr>
            <w:r>
              <w:rPr>
                <w:rFonts w:cs="Arial"/>
              </w:rPr>
              <w:t xml:space="preserve">Nachunternehmen, und zwar (Firma): </w:t>
            </w:r>
            <w:r>
              <w:rPr>
                <w:rFonts w:cs="Arial"/>
                <w:sz w:val="21"/>
                <w:szCs w:val="21"/>
              </w:rPr>
              <w:fldChar w:fldCharType="begin">
                <w:ffData>
                  <w:name w:val="Text71"/>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p w14:paraId="3879A5D4" w14:textId="77777777" w:rsidR="009517E5" w:rsidRDefault="009517E5">
            <w:pPr>
              <w:spacing w:after="0"/>
              <w:ind w:left="0"/>
              <w:rPr>
                <w:rFonts w:cs="Arial"/>
              </w:rPr>
            </w:pPr>
          </w:p>
          <w:p w14:paraId="2DDB76E8" w14:textId="77777777" w:rsidR="009517E5" w:rsidRDefault="009517E5">
            <w:pPr>
              <w:spacing w:after="0"/>
              <w:rPr>
                <w:rFonts w:cs="Arial"/>
              </w:rPr>
            </w:pPr>
            <w:bookmarkStart w:id="21" w:name="_Toc46829537"/>
            <w:bookmarkStart w:id="22" w:name="_Toc46829538"/>
            <w:bookmarkStart w:id="23" w:name="_Toc46829539"/>
            <w:bookmarkStart w:id="24" w:name="_Toc46829540"/>
            <w:bookmarkEnd w:id="21"/>
            <w:bookmarkEnd w:id="22"/>
            <w:bookmarkEnd w:id="23"/>
            <w:bookmarkEnd w:id="24"/>
          </w:p>
        </w:tc>
        <w:bookmarkStart w:id="25" w:name="_Toc46829541"/>
        <w:bookmarkEnd w:id="25"/>
      </w:tr>
    </w:tbl>
    <w:p w14:paraId="1A3A713C" w14:textId="77777777" w:rsidR="009517E5" w:rsidRDefault="008A0C64">
      <w:pPr>
        <w:pStyle w:val="berschrift2"/>
      </w:pPr>
      <w:bookmarkStart w:id="26" w:name="_Toc46829542"/>
      <w:bookmarkStart w:id="27" w:name="_Toc46829546"/>
      <w:bookmarkStart w:id="28" w:name="_Toc46765554"/>
      <w:bookmarkStart w:id="29" w:name="_Toc224128914"/>
      <w:bookmarkEnd w:id="26"/>
      <w:bookmarkEnd w:id="27"/>
      <w:r>
        <w:t xml:space="preserve">Erklärungen zu den zwingenden Ausschlussgründen nach § 31 Abs. 1 </w:t>
      </w:r>
      <w:proofErr w:type="spellStart"/>
      <w:r>
        <w:t>UVgO</w:t>
      </w:r>
      <w:proofErr w:type="spellEnd"/>
      <w:r>
        <w:t xml:space="preserve"> </w:t>
      </w:r>
      <w:proofErr w:type="spellStart"/>
      <w:r>
        <w:t>i.V.m</w:t>
      </w:r>
      <w:proofErr w:type="spellEnd"/>
      <w:r>
        <w:t>. § 123 GWB</w:t>
      </w:r>
      <w:bookmarkStart w:id="30" w:name="_Toc46829547"/>
      <w:bookmarkEnd w:id="28"/>
      <w:bookmarkEnd w:id="29"/>
      <w:bookmarkEnd w:id="30"/>
    </w:p>
    <w:p w14:paraId="4F16CF5B" w14:textId="77777777" w:rsidR="009517E5" w:rsidRDefault="008A0C64">
      <w:pPr>
        <w:pStyle w:val="berschrift3"/>
        <w:rPr>
          <w:rFonts w:cs="Arial"/>
        </w:rPr>
      </w:pPr>
      <w:bookmarkStart w:id="31" w:name="_Toc46829548"/>
      <w:bookmarkStart w:id="32" w:name="_Toc46765555"/>
      <w:bookmarkEnd w:id="31"/>
      <w:r>
        <w:rPr>
          <w:rFonts w:cs="Arial"/>
        </w:rPr>
        <w:t>Angaben zu rechtskräftiger Verurteilung</w:t>
      </w:r>
      <w:bookmarkStart w:id="33" w:name="_Toc46829549"/>
      <w:bookmarkEnd w:id="32"/>
      <w:bookmarkEnd w:id="33"/>
    </w:p>
    <w:p w14:paraId="391DB79E" w14:textId="77777777" w:rsidR="009517E5" w:rsidRDefault="008A0C64">
      <w:bookmarkStart w:id="34" w:name="_Toc46829550"/>
      <w:bookmarkEnd w:id="34"/>
      <w:r>
        <w:t>Wurde eine Person, die dem Verwaltungs-, Leitungs- oder Aufsichtsgremien des Bewerbers / einem Mitglied der Bewerbergemeinschaft angehört (oder darin Vertretungs-, Entscheidungs- oder Kontrollbefugnisse hat) aus einem der nachstehend genannten Gründe rechtskräftig verurteilt oder gegen das Unternehmen eine Geldbuße nach § 30 des Gesetzes über Ordnungswidrigkeiten rechtskräftig festgesetzt?</w:t>
      </w:r>
      <w:r>
        <w:rPr>
          <w:rStyle w:val="Funotenzeichen"/>
          <w:rFonts w:cs="Arial"/>
        </w:rPr>
        <w:footnoteReference w:id="4"/>
      </w:r>
      <w:bookmarkStart w:id="35" w:name="_Toc46829551"/>
      <w:bookmarkEnd w:id="35"/>
    </w:p>
    <w:p w14:paraId="4419EEE8" w14:textId="77777777" w:rsidR="009517E5" w:rsidRDefault="008A0C64">
      <w:pPr>
        <w:pStyle w:val="Listenabsatz"/>
        <w:numPr>
          <w:ilvl w:val="0"/>
          <w:numId w:val="31"/>
        </w:numPr>
      </w:pPr>
      <w:bookmarkStart w:id="36" w:name="_Toc46829552"/>
      <w:bookmarkEnd w:id="36"/>
      <w:r>
        <w:t>§ 129 des Strafgesetzbuchs (Bildung krimineller Vereinigungen), § 129a des Strafgesetzbuchs (Bildung terroristischer Vereinigungen) oder § 129b des Strafgesetzbuchs (kriminelle und terroristische Vereinigungen im Ausland),</w:t>
      </w:r>
      <w:bookmarkStart w:id="37" w:name="_Toc46829553"/>
      <w:bookmarkEnd w:id="37"/>
    </w:p>
    <w:p w14:paraId="31EF1133" w14:textId="77777777" w:rsidR="009517E5" w:rsidRDefault="008A0C64">
      <w:pPr>
        <w:pStyle w:val="Listenabsatz"/>
        <w:numPr>
          <w:ilvl w:val="0"/>
          <w:numId w:val="31"/>
        </w:numPr>
      </w:pPr>
      <w:r>
        <w:t>§ 89c des Strafgesetzbuchs (Terrorismusfinanzierung) oder wegen der Teilnahme an einer solchen Tat oder wegen der Bereitstellung oder Sammlung finanzieller Mittel in Kenntnis dessen, dass diese finanziellen Mittel ganz oder teilweise dazu verwendet werden oder verwendet werden sollen, eine Tat nach § 89a Absatz 2 Nummer 2 des Strafgesetzbuchs zu begehen,</w:t>
      </w:r>
      <w:bookmarkStart w:id="38" w:name="_Toc46829554"/>
      <w:bookmarkEnd w:id="38"/>
    </w:p>
    <w:p w14:paraId="3B739FFA" w14:textId="77777777" w:rsidR="009517E5" w:rsidRDefault="008A0C64">
      <w:pPr>
        <w:pStyle w:val="Listenabsatz"/>
        <w:numPr>
          <w:ilvl w:val="0"/>
          <w:numId w:val="31"/>
        </w:numPr>
      </w:pPr>
      <w:r>
        <w:t>§ 261 des Strafgesetzbuchs (Geldwäsche),</w:t>
      </w:r>
      <w:bookmarkStart w:id="39" w:name="_Toc46829555"/>
      <w:bookmarkEnd w:id="39"/>
    </w:p>
    <w:p w14:paraId="5DCD1A7A" w14:textId="0D200323" w:rsidR="009517E5" w:rsidRDefault="008A0C64">
      <w:pPr>
        <w:pStyle w:val="Listenabsatz"/>
        <w:numPr>
          <w:ilvl w:val="0"/>
          <w:numId w:val="31"/>
        </w:numPr>
      </w:pPr>
      <w:r>
        <w:lastRenderedPageBreak/>
        <w:t>§ 263 des Strafgesetzbuchs (Betrug), soweit sich die Straftat gegen den Haushalt der Europäischen Union</w:t>
      </w:r>
      <w:r w:rsidR="008B7C61">
        <w:t>,</w:t>
      </w:r>
      <w:r>
        <w:t xml:space="preserve"> gegen Haushalte</w:t>
      </w:r>
      <w:r>
        <w:t>, die von der Europäischen Union oder in ihrem Auftrag verwaltet werden</w:t>
      </w:r>
      <w:r w:rsidR="008B7C61">
        <w:t xml:space="preserve"> oder gegen öffentliche Haushalte richtet</w:t>
      </w:r>
      <w:r>
        <w:t>,</w:t>
      </w:r>
      <w:bookmarkStart w:id="40" w:name="_Toc46829556"/>
      <w:bookmarkEnd w:id="40"/>
    </w:p>
    <w:p w14:paraId="207DA04D" w14:textId="2404CDFF" w:rsidR="009517E5" w:rsidRDefault="008A0C64">
      <w:pPr>
        <w:pStyle w:val="Listenabsatz"/>
        <w:numPr>
          <w:ilvl w:val="0"/>
          <w:numId w:val="31"/>
        </w:numPr>
      </w:pPr>
      <w:r>
        <w:t>§ 264 des Strafgesetzbuchs (Subventionsbetrug), soweit sich die Straftat gegen den Haushalt der Europäischen Union</w:t>
      </w:r>
      <w:r w:rsidR="008B7C61">
        <w:t xml:space="preserve">, </w:t>
      </w:r>
      <w:r>
        <w:t>gegen Haushalte</w:t>
      </w:r>
      <w:r>
        <w:t>, die von der Europäischen Union oder in ihrem Auftrag verwaltet werden</w:t>
      </w:r>
      <w:r w:rsidR="008B7C61">
        <w:t xml:space="preserve"> oder gegen öffentliche Haushalte richtet</w:t>
      </w:r>
      <w:r>
        <w:t>,</w:t>
      </w:r>
      <w:bookmarkStart w:id="41" w:name="_Toc46829557"/>
      <w:bookmarkEnd w:id="41"/>
    </w:p>
    <w:p w14:paraId="0E7B659E" w14:textId="77777777" w:rsidR="009517E5" w:rsidRDefault="008A0C64">
      <w:pPr>
        <w:pStyle w:val="Listenabsatz"/>
        <w:numPr>
          <w:ilvl w:val="0"/>
          <w:numId w:val="31"/>
        </w:numPr>
      </w:pPr>
      <w:r>
        <w:t>§ 299 des Strafgesetzbuchs (Bestechlichkeit und Bestechung im geschäftlichen Verkehr), §§ 299a und 299b des Strafgesetzbuchs (Bestechlichkeit und Bestechung im Gesundheitswesen),</w:t>
      </w:r>
      <w:bookmarkStart w:id="42" w:name="_Toc46829558"/>
      <w:bookmarkEnd w:id="42"/>
    </w:p>
    <w:p w14:paraId="2EF6285B" w14:textId="77777777" w:rsidR="009517E5" w:rsidRDefault="008A0C64">
      <w:pPr>
        <w:pStyle w:val="Listenabsatz"/>
        <w:numPr>
          <w:ilvl w:val="0"/>
          <w:numId w:val="31"/>
        </w:numPr>
      </w:pPr>
      <w:r>
        <w:t>§ 108e des Strafgesetzbuchs (Bestechlichkeit und Bestechung von Mandatsträgern) oder § 108f des Strafgesetzbuchs (unzulässige Interessenwahrnehmung),</w:t>
      </w:r>
      <w:bookmarkStart w:id="43" w:name="_Toc46829559"/>
      <w:bookmarkEnd w:id="43"/>
    </w:p>
    <w:p w14:paraId="3476E940" w14:textId="77777777" w:rsidR="009517E5" w:rsidRDefault="008A0C64">
      <w:pPr>
        <w:pStyle w:val="Listenabsatz"/>
        <w:numPr>
          <w:ilvl w:val="0"/>
          <w:numId w:val="31"/>
        </w:numPr>
      </w:pPr>
      <w:r>
        <w:t>§§ 333 und 334 des Strafgesetzbuchs (Vorteilsgewährung und Bestechung), jeweils auch in Verbindung mit § 335a des Strafgesetzbuchs (Ausländische und internationale Bedienstete),</w:t>
      </w:r>
      <w:bookmarkStart w:id="44" w:name="_Toc46829560"/>
      <w:bookmarkEnd w:id="44"/>
    </w:p>
    <w:p w14:paraId="50DF0CF2" w14:textId="77777777" w:rsidR="009517E5" w:rsidRDefault="008A0C64">
      <w:pPr>
        <w:pStyle w:val="Listenabsatz"/>
        <w:numPr>
          <w:ilvl w:val="0"/>
          <w:numId w:val="31"/>
        </w:numPr>
      </w:pPr>
      <w:r>
        <w:t>Artikel 2 § 2 des Gesetzes zur Bekämpfung internationaler Bestechung (Bestechung ausländischer Abgeordneter im Zusammenhang mit internationalem Geschäftsverkehr), oder</w:t>
      </w:r>
      <w:bookmarkStart w:id="45" w:name="_Toc46829561"/>
      <w:bookmarkEnd w:id="45"/>
    </w:p>
    <w:p w14:paraId="180091CF" w14:textId="77777777" w:rsidR="009517E5" w:rsidRDefault="008A0C64">
      <w:pPr>
        <w:pStyle w:val="Listenabsatz"/>
        <w:numPr>
          <w:ilvl w:val="0"/>
          <w:numId w:val="31"/>
        </w:numPr>
      </w:pPr>
      <w:r>
        <w:t>den §§ 232, 232a Absatz 1 bis 5, den §§ 232b bis 233a des Strafgesetzbuches (Menschenhandel, Zwangsprostitution, Zwangsarbeit, Ausbeutung der Arbeitskraft, Ausbeutung unter Ausnutzung einer Freiheitsberaubung).</w:t>
      </w:r>
      <w:bookmarkStart w:id="46" w:name="_Toc46829562"/>
      <w:bookmarkEnd w:id="46"/>
    </w:p>
    <w:tbl>
      <w:tblPr>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5"/>
        <w:gridCol w:w="7248"/>
      </w:tblGrid>
      <w:tr w:rsidR="009517E5" w14:paraId="6A0269B6" w14:textId="77777777">
        <w:tc>
          <w:tcPr>
            <w:tcW w:w="1115" w:type="dxa"/>
          </w:tcPr>
          <w:bookmarkStart w:id="47" w:name="_Toc46829563"/>
          <w:bookmarkEnd w:id="47"/>
          <w:p w14:paraId="68E66945" w14:textId="77777777" w:rsidR="009517E5" w:rsidRDefault="008A0C64">
            <w:pPr>
              <w:spacing w:after="0"/>
              <w:rPr>
                <w:rFonts w:cs="Arial"/>
              </w:rPr>
            </w:pPr>
            <w:sdt>
              <w:sdtPr>
                <w:rPr>
                  <w:rFonts w:cs="Arial"/>
                </w:rPr>
                <w:id w:val="-71815781"/>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bookmarkStart w:id="48" w:name="_Toc46829564"/>
            <w:bookmarkEnd w:id="48"/>
          </w:p>
        </w:tc>
        <w:tc>
          <w:tcPr>
            <w:tcW w:w="7248" w:type="dxa"/>
          </w:tcPr>
          <w:p w14:paraId="6A61694F" w14:textId="77777777" w:rsidR="009517E5" w:rsidRDefault="008A0C64">
            <w:pPr>
              <w:spacing w:after="0"/>
              <w:ind w:left="0"/>
              <w:rPr>
                <w:rFonts w:cs="Arial"/>
              </w:rPr>
            </w:pPr>
            <w:r>
              <w:rPr>
                <w:rFonts w:cs="Arial"/>
              </w:rPr>
              <w:t>Nein.</w:t>
            </w:r>
            <w:bookmarkStart w:id="49" w:name="_Toc46829565"/>
            <w:bookmarkEnd w:id="49"/>
          </w:p>
          <w:p w14:paraId="3611F575" w14:textId="77777777" w:rsidR="009517E5" w:rsidRDefault="009517E5">
            <w:pPr>
              <w:spacing w:after="0"/>
              <w:rPr>
                <w:rFonts w:cs="Arial"/>
              </w:rPr>
            </w:pPr>
            <w:bookmarkStart w:id="50" w:name="_Toc46829566"/>
            <w:bookmarkEnd w:id="50"/>
          </w:p>
        </w:tc>
        <w:bookmarkStart w:id="51" w:name="_Toc46829567"/>
        <w:bookmarkEnd w:id="51"/>
      </w:tr>
      <w:tr w:rsidR="009517E5" w14:paraId="2CAD13A6" w14:textId="77777777">
        <w:tc>
          <w:tcPr>
            <w:tcW w:w="1115" w:type="dxa"/>
            <w:shd w:val="clear" w:color="auto" w:fill="D0CECE" w:themeFill="background2" w:themeFillShade="E6"/>
          </w:tcPr>
          <w:p w14:paraId="799E4DA5" w14:textId="77777777" w:rsidR="009517E5" w:rsidRDefault="008A0C64">
            <w:pPr>
              <w:spacing w:after="0"/>
              <w:rPr>
                <w:rFonts w:cs="Arial"/>
              </w:rPr>
            </w:pPr>
            <w:sdt>
              <w:sdtPr>
                <w:rPr>
                  <w:rFonts w:cs="Arial"/>
                </w:rPr>
                <w:id w:val="1897315140"/>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bookmarkStart w:id="52" w:name="_Toc46829568"/>
            <w:bookmarkEnd w:id="52"/>
          </w:p>
        </w:tc>
        <w:tc>
          <w:tcPr>
            <w:tcW w:w="7248" w:type="dxa"/>
            <w:shd w:val="clear" w:color="auto" w:fill="D0CECE" w:themeFill="background2" w:themeFillShade="E6"/>
          </w:tcPr>
          <w:p w14:paraId="4915ADAC" w14:textId="77777777" w:rsidR="009517E5" w:rsidRDefault="008A0C64">
            <w:pPr>
              <w:spacing w:after="0"/>
              <w:ind w:left="0"/>
              <w:rPr>
                <w:rFonts w:cs="Arial"/>
              </w:rPr>
            </w:pPr>
            <w:r>
              <w:rPr>
                <w:rFonts w:cs="Arial"/>
              </w:rPr>
              <w:t>Ja. Genaue Angaben zur Verurteilung:</w:t>
            </w:r>
            <w:bookmarkStart w:id="53" w:name="_Toc46829569"/>
            <w:bookmarkEnd w:id="53"/>
          </w:p>
          <w:p w14:paraId="5FB48DB4" w14:textId="77777777" w:rsidR="009517E5" w:rsidRDefault="009517E5">
            <w:pPr>
              <w:spacing w:after="0"/>
              <w:rPr>
                <w:rFonts w:cs="Arial"/>
              </w:rPr>
            </w:pPr>
            <w:bookmarkStart w:id="54" w:name="_Toc46829570"/>
            <w:bookmarkStart w:id="55" w:name="_Toc46829571"/>
            <w:bookmarkEnd w:id="54"/>
            <w:bookmarkEnd w:id="55"/>
          </w:p>
        </w:tc>
        <w:bookmarkStart w:id="56" w:name="_Toc46829572"/>
        <w:bookmarkEnd w:id="56"/>
      </w:tr>
    </w:tbl>
    <w:p w14:paraId="06D7984E" w14:textId="77777777" w:rsidR="009517E5" w:rsidRDefault="008A0C64">
      <w:pPr>
        <w:pStyle w:val="berschrift3"/>
        <w:rPr>
          <w:rFonts w:cs="Arial"/>
        </w:rPr>
      </w:pPr>
      <w:bookmarkStart w:id="57" w:name="_Toc46829573"/>
      <w:bookmarkStart w:id="58" w:name="_Toc46829574"/>
      <w:bookmarkStart w:id="59" w:name="_Toc46765556"/>
      <w:bookmarkEnd w:id="57"/>
      <w:bookmarkEnd w:id="58"/>
      <w:r>
        <w:rPr>
          <w:rFonts w:cs="Arial"/>
        </w:rPr>
        <w:t>Angaben zur Entrichtung von Steuern und Sozialversicherungsbeiträgen</w:t>
      </w:r>
      <w:bookmarkStart w:id="60" w:name="_Toc46829575"/>
      <w:bookmarkEnd w:id="59"/>
      <w:bookmarkEnd w:id="60"/>
    </w:p>
    <w:p w14:paraId="17FAA960" w14:textId="77777777" w:rsidR="009517E5" w:rsidRDefault="008A0C64">
      <w:bookmarkStart w:id="61" w:name="_Toc46829576"/>
      <w:bookmarkEnd w:id="61"/>
      <w:r>
        <w:t>Ist dem Bewerber / Mitglied der Bewerbergemeinschaft bekannt, dass der Bewerber / ein Mitglied der Bewerbergemeinschaft seinen Verpflichtungen zur Entrichtung von Steuern, Abgaben und Beiträgen zur Sozialversicherung nicht nachgekommen ist?</w:t>
      </w:r>
      <w:bookmarkStart w:id="62" w:name="_Toc46829577"/>
      <w:bookmarkEnd w:id="62"/>
    </w:p>
    <w:tbl>
      <w:tblPr>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5"/>
        <w:gridCol w:w="7248"/>
      </w:tblGrid>
      <w:tr w:rsidR="009517E5" w14:paraId="1A567960" w14:textId="77777777">
        <w:tc>
          <w:tcPr>
            <w:tcW w:w="1115" w:type="dxa"/>
          </w:tcPr>
          <w:bookmarkStart w:id="63" w:name="_Toc46829578"/>
          <w:bookmarkEnd w:id="63"/>
          <w:p w14:paraId="064094D5" w14:textId="77777777" w:rsidR="009517E5" w:rsidRDefault="008A0C64">
            <w:pPr>
              <w:spacing w:after="0"/>
              <w:rPr>
                <w:rFonts w:cs="Arial"/>
              </w:rPr>
            </w:pPr>
            <w:sdt>
              <w:sdtPr>
                <w:rPr>
                  <w:rFonts w:cs="Arial"/>
                </w:rPr>
                <w:id w:val="-1006444115"/>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bookmarkStart w:id="64" w:name="_Toc46829579"/>
            <w:bookmarkEnd w:id="64"/>
          </w:p>
        </w:tc>
        <w:tc>
          <w:tcPr>
            <w:tcW w:w="7248" w:type="dxa"/>
          </w:tcPr>
          <w:p w14:paraId="769A5165" w14:textId="77777777" w:rsidR="009517E5" w:rsidRDefault="008A0C64">
            <w:pPr>
              <w:spacing w:after="0"/>
              <w:ind w:left="0"/>
              <w:rPr>
                <w:rFonts w:cs="Arial"/>
              </w:rPr>
            </w:pPr>
            <w:r>
              <w:rPr>
                <w:rFonts w:cs="Arial"/>
              </w:rPr>
              <w:t>Nein.</w:t>
            </w:r>
            <w:bookmarkStart w:id="65" w:name="_Toc46829580"/>
            <w:bookmarkEnd w:id="65"/>
          </w:p>
          <w:p w14:paraId="19317B5E" w14:textId="77777777" w:rsidR="009517E5" w:rsidRDefault="009517E5">
            <w:pPr>
              <w:spacing w:after="0"/>
              <w:rPr>
                <w:rFonts w:cs="Arial"/>
              </w:rPr>
            </w:pPr>
            <w:bookmarkStart w:id="66" w:name="_Toc46829581"/>
            <w:bookmarkEnd w:id="66"/>
          </w:p>
        </w:tc>
        <w:bookmarkStart w:id="67" w:name="_Toc46829582"/>
        <w:bookmarkEnd w:id="67"/>
      </w:tr>
      <w:tr w:rsidR="009517E5" w14:paraId="3430367E" w14:textId="77777777">
        <w:tc>
          <w:tcPr>
            <w:tcW w:w="1115" w:type="dxa"/>
            <w:shd w:val="clear" w:color="auto" w:fill="D0CECE" w:themeFill="background2" w:themeFillShade="E6"/>
          </w:tcPr>
          <w:p w14:paraId="027B2282" w14:textId="77777777" w:rsidR="009517E5" w:rsidRDefault="008A0C64">
            <w:pPr>
              <w:spacing w:after="0"/>
              <w:rPr>
                <w:rFonts w:cs="Arial"/>
              </w:rPr>
            </w:pPr>
            <w:sdt>
              <w:sdtPr>
                <w:rPr>
                  <w:rFonts w:cs="Arial"/>
                </w:rPr>
                <w:id w:val="332649021"/>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bookmarkStart w:id="68" w:name="_Toc46829583"/>
            <w:bookmarkEnd w:id="68"/>
          </w:p>
        </w:tc>
        <w:tc>
          <w:tcPr>
            <w:tcW w:w="7248" w:type="dxa"/>
            <w:shd w:val="clear" w:color="auto" w:fill="D0CECE" w:themeFill="background2" w:themeFillShade="E6"/>
          </w:tcPr>
          <w:p w14:paraId="48E78568" w14:textId="77777777" w:rsidR="009517E5" w:rsidRDefault="008A0C64">
            <w:pPr>
              <w:spacing w:after="0"/>
              <w:ind w:left="0"/>
              <w:rPr>
                <w:rFonts w:cs="Arial"/>
              </w:rPr>
            </w:pPr>
            <w:r>
              <w:rPr>
                <w:rFonts w:cs="Arial"/>
              </w:rPr>
              <w:t>Ja. Bitte genaue Angaben zur Gerichts- oder Verwaltungsentscheidung, falls dies durch eine rechtskräftige Gerichts- oder bestandskräftige Verwaltungsentscheidung festgestellt wurde:</w:t>
            </w:r>
            <w:bookmarkStart w:id="69" w:name="_Toc46829584"/>
            <w:bookmarkEnd w:id="69"/>
          </w:p>
          <w:p w14:paraId="74F5B8C1" w14:textId="77777777" w:rsidR="009517E5" w:rsidRDefault="009517E5">
            <w:pPr>
              <w:spacing w:after="0"/>
              <w:rPr>
                <w:rFonts w:cs="Arial"/>
              </w:rPr>
            </w:pPr>
            <w:bookmarkStart w:id="70" w:name="_Toc46829585"/>
            <w:bookmarkEnd w:id="70"/>
          </w:p>
          <w:p w14:paraId="11BDAA05" w14:textId="77777777" w:rsidR="009517E5" w:rsidRDefault="009517E5">
            <w:pPr>
              <w:spacing w:after="0"/>
              <w:rPr>
                <w:rFonts w:cs="Arial"/>
              </w:rPr>
            </w:pPr>
            <w:bookmarkStart w:id="71" w:name="_Toc46829586"/>
            <w:bookmarkEnd w:id="71"/>
          </w:p>
        </w:tc>
        <w:bookmarkStart w:id="72" w:name="_Toc46829587"/>
        <w:bookmarkEnd w:id="72"/>
      </w:tr>
      <w:tr w:rsidR="009517E5" w14:paraId="15182F0B" w14:textId="77777777">
        <w:tc>
          <w:tcPr>
            <w:tcW w:w="1115" w:type="dxa"/>
            <w:shd w:val="clear" w:color="auto" w:fill="D0CECE" w:themeFill="background2" w:themeFillShade="E6"/>
          </w:tcPr>
          <w:p w14:paraId="38A74DD9" w14:textId="77777777" w:rsidR="009517E5" w:rsidRDefault="009517E5">
            <w:pPr>
              <w:spacing w:after="0"/>
              <w:rPr>
                <w:rFonts w:cs="Arial"/>
              </w:rPr>
            </w:pPr>
            <w:bookmarkStart w:id="73" w:name="_Toc46829588"/>
            <w:bookmarkEnd w:id="73"/>
          </w:p>
        </w:tc>
        <w:tc>
          <w:tcPr>
            <w:tcW w:w="7248" w:type="dxa"/>
            <w:shd w:val="clear" w:color="auto" w:fill="D0CECE" w:themeFill="background2" w:themeFillShade="E6"/>
          </w:tcPr>
          <w:p w14:paraId="05626204" w14:textId="77777777" w:rsidR="009517E5" w:rsidRDefault="008A0C64">
            <w:pPr>
              <w:spacing w:after="0"/>
              <w:ind w:left="0"/>
              <w:rPr>
                <w:rFonts w:cs="Arial"/>
              </w:rPr>
            </w:pPr>
            <w:r>
              <w:rPr>
                <w:rFonts w:cs="Arial"/>
              </w:rPr>
              <w:t xml:space="preserve">(nur bei Ja) Ist der Wirtschaftsteilnehmer seinen Verpflichtungen nachgekommen, indem er die Zahlung vorgenommen hat oder eine verbindliche Vereinbarung im Hinblick auf die Zahlung der fälligen Steuern oder Sozialversicherungsbeiträge – gegebenenfalls einschließlich etwaiger Zinsen oder Strafzahlungen – eingegangen ist, oder wird er ihnen nachkommen? </w:t>
            </w:r>
            <w:bookmarkStart w:id="74" w:name="_Toc46829589"/>
            <w:bookmarkEnd w:id="74"/>
          </w:p>
          <w:p w14:paraId="2A56E150" w14:textId="77777777" w:rsidR="009517E5" w:rsidRDefault="008A0C64">
            <w:pPr>
              <w:spacing w:after="0"/>
              <w:ind w:left="0"/>
              <w:rPr>
                <w:rFonts w:cs="Arial"/>
              </w:rPr>
            </w:pPr>
            <w:sdt>
              <w:sdtPr>
                <w:rPr>
                  <w:rFonts w:cs="Arial"/>
                </w:rPr>
                <w:id w:val="-1957477863"/>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cs="Arial"/>
              </w:rPr>
              <w:t xml:space="preserve"> Ja </w:t>
            </w:r>
            <w:bookmarkStart w:id="75" w:name="_Toc46829590"/>
            <w:bookmarkEnd w:id="75"/>
          </w:p>
          <w:p w14:paraId="620E73D5" w14:textId="77777777" w:rsidR="009517E5" w:rsidRDefault="009517E5">
            <w:pPr>
              <w:spacing w:after="0"/>
              <w:ind w:left="0"/>
              <w:rPr>
                <w:rFonts w:cs="Arial"/>
              </w:rPr>
            </w:pPr>
            <w:bookmarkStart w:id="76" w:name="_Toc46829591"/>
            <w:bookmarkEnd w:id="76"/>
          </w:p>
          <w:p w14:paraId="5F7E8DF1" w14:textId="77777777" w:rsidR="009517E5" w:rsidRDefault="008A0C64">
            <w:pPr>
              <w:spacing w:after="0"/>
              <w:ind w:left="0"/>
              <w:rPr>
                <w:rFonts w:cs="Arial"/>
              </w:rPr>
            </w:pPr>
            <w:sdt>
              <w:sdtPr>
                <w:rPr>
                  <w:rFonts w:cs="Arial"/>
                </w:rPr>
                <w:id w:val="66934677"/>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cs="Arial"/>
              </w:rPr>
              <w:t xml:space="preserve"> Nein</w:t>
            </w:r>
            <w:bookmarkStart w:id="77" w:name="_Toc46829592"/>
            <w:bookmarkEnd w:id="77"/>
          </w:p>
        </w:tc>
        <w:bookmarkStart w:id="78" w:name="_Toc46829593"/>
        <w:bookmarkEnd w:id="78"/>
      </w:tr>
    </w:tbl>
    <w:p w14:paraId="5BD18054" w14:textId="77777777" w:rsidR="009517E5" w:rsidRDefault="008A0C64">
      <w:pPr>
        <w:pStyle w:val="berschrift2"/>
      </w:pPr>
      <w:bookmarkStart w:id="79" w:name="_Toc46829594"/>
      <w:bookmarkStart w:id="80" w:name="_Toc46765557"/>
      <w:bookmarkStart w:id="81" w:name="_Toc224128915"/>
      <w:bookmarkEnd w:id="79"/>
      <w:r>
        <w:lastRenderedPageBreak/>
        <w:t xml:space="preserve">Erklärung zu den fakultativen Ausschlussgründen nach § 31 Abs. 1 </w:t>
      </w:r>
      <w:proofErr w:type="spellStart"/>
      <w:r>
        <w:t>UVgO</w:t>
      </w:r>
      <w:proofErr w:type="spellEnd"/>
      <w:r>
        <w:t xml:space="preserve"> </w:t>
      </w:r>
      <w:proofErr w:type="spellStart"/>
      <w:r>
        <w:t>i.V.m</w:t>
      </w:r>
      <w:proofErr w:type="spellEnd"/>
      <w:r>
        <w:t>. § 124 GWB</w:t>
      </w:r>
      <w:bookmarkEnd w:id="80"/>
      <w:bookmarkEnd w:id="81"/>
      <w:r>
        <w:t xml:space="preserve"> </w:t>
      </w:r>
      <w:bookmarkStart w:id="82" w:name="_Toc46829595"/>
      <w:bookmarkEnd w:id="82"/>
    </w:p>
    <w:p w14:paraId="0F34ED5C" w14:textId="77777777" w:rsidR="009517E5" w:rsidRDefault="008A0C64">
      <w:bookmarkStart w:id="83" w:name="_Toc46829596"/>
      <w:bookmarkEnd w:id="83"/>
      <w:r>
        <w:t xml:space="preserve">Ist dem Bewerber / Mitglied der Bewerbergemeinschaft bekannt, dass einer oder mehrere der nachstehenden Gründe vorliegt oder vorliegen könnte? </w:t>
      </w:r>
      <w:bookmarkStart w:id="84" w:name="_Toc46829597"/>
      <w:bookmarkEnd w:id="84"/>
    </w:p>
    <w:p w14:paraId="7C82A9E6" w14:textId="77777777" w:rsidR="009517E5" w:rsidRDefault="008A0C64">
      <w:pPr>
        <w:pStyle w:val="Listenabsatz"/>
        <w:numPr>
          <w:ilvl w:val="0"/>
          <w:numId w:val="32"/>
        </w:numPr>
      </w:pPr>
      <w:bookmarkStart w:id="85" w:name="_Toc46829598"/>
      <w:bookmarkEnd w:id="85"/>
      <w:r>
        <w:t xml:space="preserve">Das Unternehmen hat bei der Ausführung öffentlicher Aufträge gegen geltende umwelt-, sozial- und arbeitsrechtliche Verpflichtungen verstoßen, </w:t>
      </w:r>
    </w:p>
    <w:p w14:paraId="3BBCE7B2" w14:textId="77777777" w:rsidR="009517E5" w:rsidRDefault="008A0C64">
      <w:pPr>
        <w:pStyle w:val="Listenabsatz"/>
        <w:numPr>
          <w:ilvl w:val="0"/>
          <w:numId w:val="32"/>
        </w:numPr>
      </w:pPr>
      <w:r>
        <w:t>das Unternehmen ist zahlungsunfähig, über das Vermögen des Unternehmens wurde ein Insolvenzverfahren oder ein vergleichbares Verfahren beantragt oder eröffnet, die Eröffnung eines solchen Verfahrens wurde mangels Masse abgelehnt, das Unternehmen befindet sich im Verfahren der Liquidation oder es hat seine Tätigkeit eingestellt,</w:t>
      </w:r>
      <w:bookmarkStart w:id="86" w:name="_Toc46829599"/>
      <w:bookmarkEnd w:id="86"/>
    </w:p>
    <w:p w14:paraId="59117D57" w14:textId="77777777" w:rsidR="009517E5" w:rsidRDefault="008A0C64">
      <w:pPr>
        <w:pStyle w:val="Listenabsatz"/>
        <w:numPr>
          <w:ilvl w:val="0"/>
          <w:numId w:val="32"/>
        </w:numPr>
      </w:pPr>
      <w:r>
        <w:t>das Unternehmen oder eine Person, die nach § 123 Absatz 3 GWB für das Unternehmen verantwortlich handelt oder handelte, hat im Rahmen der beruflichen Tätigkeit nachweislich eine schwere Verfehlung begangen, durch die die Integrität des Unternehmens infrage gestellt werden könnte,</w:t>
      </w:r>
      <w:bookmarkStart w:id="87" w:name="_Toc46829600"/>
      <w:bookmarkEnd w:id="87"/>
    </w:p>
    <w:p w14:paraId="0F025F1B" w14:textId="77777777" w:rsidR="009517E5" w:rsidRDefault="008A0C64">
      <w:pPr>
        <w:pStyle w:val="Listenabsatz"/>
        <w:numPr>
          <w:ilvl w:val="0"/>
          <w:numId w:val="32"/>
        </w:numPr>
      </w:pPr>
      <w:r>
        <w:t>das Unternehmen hat Vereinbarungen mit anderen Unternehmen getroffen oder Verhaltensweisen aufeinander abgestimmt, die eine Verhinderung, Einschränkung oder Verfälschung des Wettbewerbs bezwecken oder bewirken,</w:t>
      </w:r>
      <w:bookmarkStart w:id="88" w:name="_Toc46829601"/>
      <w:bookmarkEnd w:id="88"/>
    </w:p>
    <w:p w14:paraId="690742E2" w14:textId="77777777" w:rsidR="009517E5" w:rsidRDefault="008A0C64">
      <w:pPr>
        <w:pStyle w:val="Listenabsatz"/>
        <w:numPr>
          <w:ilvl w:val="0"/>
          <w:numId w:val="32"/>
        </w:numPr>
      </w:pPr>
      <w:r>
        <w:t>es besteht ein Interessenkonflikt bei der Durchführung des Vergabeverfahrens, der die Unparteilichkeit und Unabhängigkeit einer für den öffentlichen Auftraggeber tätigen Person bei der Durchführung des Vergabeverfahrens beeinträchtigen könnte und der durch andere, weniger einschneidende Maßnahmen nicht wirksam beseitigt werden kann,</w:t>
      </w:r>
      <w:bookmarkStart w:id="89" w:name="_Toc46829602"/>
      <w:bookmarkEnd w:id="89"/>
    </w:p>
    <w:p w14:paraId="569DBB28" w14:textId="77777777" w:rsidR="009517E5" w:rsidRDefault="008A0C64">
      <w:pPr>
        <w:pStyle w:val="Listenabsatz"/>
        <w:numPr>
          <w:ilvl w:val="0"/>
          <w:numId w:val="32"/>
        </w:numPr>
      </w:pPr>
      <w:r>
        <w:t>eine Wettbewerbsverzerrung resultiert daraus, dass das Unternehmen bereits in die Vorbereitung des Vergabeverfahrens einbezogen war, und diese Wettbewerbsverzerrung nicht durch andere, weniger einschneidende Maßnahmen beseitigt werden kann,</w:t>
      </w:r>
      <w:bookmarkStart w:id="90" w:name="_Toc46829603"/>
      <w:bookmarkEnd w:id="90"/>
    </w:p>
    <w:p w14:paraId="7C21CC50" w14:textId="2465F787" w:rsidR="009517E5" w:rsidRDefault="008A0C64">
      <w:pPr>
        <w:pStyle w:val="Listenabsatz"/>
        <w:numPr>
          <w:ilvl w:val="0"/>
          <w:numId w:val="32"/>
        </w:numPr>
      </w:pPr>
      <w:r>
        <w:t>das Unternehmen hat eine wesentliche Anforderung bei der Ausführung eines früheren öffentlichen Auftrags oder Konzessionsvertrags erheblich oder fortdauernd mangelhaft erfüllt</w:t>
      </w:r>
      <w:r>
        <w:t>,</w:t>
      </w:r>
      <w:bookmarkStart w:id="91" w:name="_Toc46829604"/>
      <w:bookmarkEnd w:id="91"/>
    </w:p>
    <w:p w14:paraId="37A810A6" w14:textId="77777777" w:rsidR="009517E5" w:rsidRDefault="008A0C64">
      <w:pPr>
        <w:pStyle w:val="Listenabsatz"/>
        <w:numPr>
          <w:ilvl w:val="0"/>
          <w:numId w:val="32"/>
        </w:numPr>
      </w:pPr>
      <w:r>
        <w:t>das Unternehmen hat in Bezug auf Ausschlussgründe oder Eignungskriterien eine schwerwiegende Täuschung begangen, Auskünfte zurückgehalten oder erforderliche Nachweise nicht übermittelt oder</w:t>
      </w:r>
      <w:bookmarkStart w:id="92" w:name="_Toc46829605"/>
      <w:bookmarkEnd w:id="92"/>
    </w:p>
    <w:p w14:paraId="4593863F" w14:textId="77777777" w:rsidR="009517E5" w:rsidRDefault="008A0C64">
      <w:pPr>
        <w:pStyle w:val="Listenabsatz"/>
        <w:numPr>
          <w:ilvl w:val="0"/>
          <w:numId w:val="32"/>
        </w:numPr>
      </w:pPr>
      <w:r>
        <w:t>das Unternehmen hat versucht,</w:t>
      </w:r>
      <w:bookmarkStart w:id="93" w:name="_Toc46829606"/>
      <w:bookmarkEnd w:id="93"/>
    </w:p>
    <w:p w14:paraId="479205D7" w14:textId="77777777" w:rsidR="009517E5" w:rsidRDefault="008A0C64">
      <w:pPr>
        <w:pStyle w:val="Listenabsatz"/>
        <w:numPr>
          <w:ilvl w:val="1"/>
          <w:numId w:val="32"/>
        </w:numPr>
      </w:pPr>
      <w:r>
        <w:t>die Entscheidungsfindung des öffentlichen Auftraggebers in unzulässiger Weise zu beeinflussen,</w:t>
      </w:r>
      <w:bookmarkStart w:id="94" w:name="_Toc46829607"/>
      <w:bookmarkEnd w:id="94"/>
    </w:p>
    <w:p w14:paraId="47F6D29C" w14:textId="77777777" w:rsidR="009517E5" w:rsidRDefault="008A0C64">
      <w:pPr>
        <w:pStyle w:val="Listenabsatz"/>
        <w:numPr>
          <w:ilvl w:val="1"/>
          <w:numId w:val="32"/>
        </w:numPr>
      </w:pPr>
      <w:r>
        <w:t>vertrauliche Informationen zu erhalten, durch die es unzulässige Vorteile beim Vergabeverfahren erlangen könnte, oder</w:t>
      </w:r>
      <w:bookmarkStart w:id="95" w:name="_Toc46829608"/>
      <w:bookmarkEnd w:id="95"/>
    </w:p>
    <w:p w14:paraId="62FA8BC7" w14:textId="77777777" w:rsidR="009517E5" w:rsidRDefault="008A0C64">
      <w:pPr>
        <w:pStyle w:val="Listenabsatz"/>
        <w:numPr>
          <w:ilvl w:val="1"/>
          <w:numId w:val="32"/>
        </w:numPr>
      </w:pPr>
      <w:r>
        <w:t>irreführende Informationen zu übermitteln, die die Vergabeentscheidung des öffentlichen Auftraggebers erheblich beeinflussen könnten, oder das Unternehmen hat fahrlässig oder vorsätzlich solche irreführenden Informationen übermittelt.</w:t>
      </w:r>
      <w:bookmarkStart w:id="96" w:name="_Toc46829609"/>
      <w:bookmarkEnd w:id="96"/>
    </w:p>
    <w:tbl>
      <w:tblPr>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5"/>
        <w:gridCol w:w="7248"/>
      </w:tblGrid>
      <w:tr w:rsidR="009517E5" w14:paraId="56FCCD70" w14:textId="77777777">
        <w:tc>
          <w:tcPr>
            <w:tcW w:w="1115" w:type="dxa"/>
          </w:tcPr>
          <w:bookmarkStart w:id="97" w:name="_Toc46829610"/>
          <w:bookmarkEnd w:id="97"/>
          <w:p w14:paraId="40D13AB8" w14:textId="77777777" w:rsidR="009517E5" w:rsidRDefault="008A0C64">
            <w:pPr>
              <w:spacing w:after="0"/>
              <w:rPr>
                <w:rFonts w:cs="Arial"/>
              </w:rPr>
            </w:pPr>
            <w:sdt>
              <w:sdtPr>
                <w:rPr>
                  <w:rFonts w:cs="Arial"/>
                </w:rPr>
                <w:id w:val="223033406"/>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bookmarkStart w:id="98" w:name="_Toc46829611"/>
            <w:bookmarkEnd w:id="98"/>
          </w:p>
        </w:tc>
        <w:tc>
          <w:tcPr>
            <w:tcW w:w="7248" w:type="dxa"/>
          </w:tcPr>
          <w:p w14:paraId="35C66E20" w14:textId="77777777" w:rsidR="009517E5" w:rsidRDefault="008A0C64">
            <w:pPr>
              <w:spacing w:after="0"/>
              <w:ind w:left="0"/>
              <w:rPr>
                <w:rFonts w:cs="Arial"/>
              </w:rPr>
            </w:pPr>
            <w:r>
              <w:rPr>
                <w:rFonts w:cs="Arial"/>
              </w:rPr>
              <w:t>Nein.</w:t>
            </w:r>
            <w:bookmarkStart w:id="99" w:name="_Toc46829612"/>
            <w:bookmarkEnd w:id="99"/>
          </w:p>
          <w:p w14:paraId="187B8DD4" w14:textId="77777777" w:rsidR="009517E5" w:rsidRDefault="009517E5">
            <w:pPr>
              <w:spacing w:after="0"/>
              <w:rPr>
                <w:rFonts w:cs="Arial"/>
              </w:rPr>
            </w:pPr>
            <w:bookmarkStart w:id="100" w:name="_Toc46829613"/>
            <w:bookmarkEnd w:id="100"/>
          </w:p>
        </w:tc>
        <w:bookmarkStart w:id="101" w:name="_Toc46829614"/>
        <w:bookmarkEnd w:id="101"/>
      </w:tr>
      <w:tr w:rsidR="009517E5" w14:paraId="16484AC2" w14:textId="77777777">
        <w:tc>
          <w:tcPr>
            <w:tcW w:w="1115" w:type="dxa"/>
            <w:shd w:val="clear" w:color="auto" w:fill="D0CECE" w:themeFill="background2" w:themeFillShade="E6"/>
          </w:tcPr>
          <w:p w14:paraId="3B623035" w14:textId="77777777" w:rsidR="009517E5" w:rsidRDefault="008A0C64">
            <w:pPr>
              <w:spacing w:after="0"/>
              <w:rPr>
                <w:rFonts w:cs="Arial"/>
              </w:rPr>
            </w:pPr>
            <w:sdt>
              <w:sdtPr>
                <w:rPr>
                  <w:rFonts w:cs="Arial"/>
                </w:rPr>
                <w:id w:val="-744883576"/>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bookmarkStart w:id="102" w:name="_Toc46829615"/>
            <w:bookmarkEnd w:id="102"/>
          </w:p>
        </w:tc>
        <w:tc>
          <w:tcPr>
            <w:tcW w:w="7248" w:type="dxa"/>
            <w:shd w:val="clear" w:color="auto" w:fill="D0CECE" w:themeFill="background2" w:themeFillShade="E6"/>
          </w:tcPr>
          <w:p w14:paraId="40E03805" w14:textId="77777777" w:rsidR="009517E5" w:rsidRDefault="008A0C64">
            <w:pPr>
              <w:spacing w:after="0"/>
              <w:ind w:left="0"/>
              <w:rPr>
                <w:rFonts w:cs="Arial"/>
              </w:rPr>
            </w:pPr>
            <w:r>
              <w:rPr>
                <w:rFonts w:cs="Arial"/>
              </w:rPr>
              <w:t>Ja. Genaue Angaben zum Vorliegen:</w:t>
            </w:r>
            <w:bookmarkStart w:id="103" w:name="_Toc46829616"/>
            <w:bookmarkEnd w:id="103"/>
          </w:p>
          <w:p w14:paraId="74D1FEB1" w14:textId="77777777" w:rsidR="009517E5" w:rsidRDefault="009517E5">
            <w:pPr>
              <w:spacing w:after="0"/>
              <w:rPr>
                <w:rFonts w:cs="Arial"/>
              </w:rPr>
            </w:pPr>
            <w:bookmarkStart w:id="104" w:name="_Toc46829617"/>
            <w:bookmarkStart w:id="105" w:name="_Toc46829618"/>
            <w:bookmarkEnd w:id="104"/>
            <w:bookmarkEnd w:id="105"/>
          </w:p>
          <w:p w14:paraId="3724B534" w14:textId="77777777" w:rsidR="009517E5" w:rsidRDefault="009517E5">
            <w:pPr>
              <w:spacing w:after="0"/>
              <w:rPr>
                <w:rFonts w:cs="Arial"/>
              </w:rPr>
            </w:pPr>
            <w:bookmarkStart w:id="106" w:name="_Toc46829619"/>
            <w:bookmarkEnd w:id="106"/>
          </w:p>
        </w:tc>
        <w:bookmarkStart w:id="107" w:name="_Toc46829620"/>
        <w:bookmarkEnd w:id="107"/>
      </w:tr>
    </w:tbl>
    <w:p w14:paraId="6E68B729" w14:textId="77777777" w:rsidR="009517E5" w:rsidRDefault="008A0C64">
      <w:pPr>
        <w:pStyle w:val="berschrift2"/>
      </w:pPr>
      <w:bookmarkStart w:id="108" w:name="_Toc46829621"/>
      <w:bookmarkStart w:id="109" w:name="_Toc46829622"/>
      <w:bookmarkStart w:id="110" w:name="_Toc46829623"/>
      <w:bookmarkStart w:id="111" w:name="_Toc46829624"/>
      <w:bookmarkStart w:id="112" w:name="_Toc46829625"/>
      <w:bookmarkStart w:id="113" w:name="_Toc46829626"/>
      <w:bookmarkStart w:id="114" w:name="_Toc46829627"/>
      <w:bookmarkStart w:id="115" w:name="_Toc46829628"/>
      <w:bookmarkStart w:id="116" w:name="_Toc46829629"/>
      <w:bookmarkStart w:id="117" w:name="_Toc46765559"/>
      <w:bookmarkStart w:id="118" w:name="_Toc224128916"/>
      <w:bookmarkEnd w:id="108"/>
      <w:bookmarkEnd w:id="109"/>
      <w:bookmarkEnd w:id="110"/>
      <w:bookmarkEnd w:id="111"/>
      <w:bookmarkEnd w:id="112"/>
      <w:bookmarkEnd w:id="113"/>
      <w:bookmarkEnd w:id="114"/>
      <w:bookmarkEnd w:id="115"/>
      <w:bookmarkEnd w:id="116"/>
      <w:r>
        <w:lastRenderedPageBreak/>
        <w:t>Eigenerklärung zu § 19 Abs. 1 MiLoG</w:t>
      </w:r>
      <w:bookmarkEnd w:id="117"/>
      <w:bookmarkEnd w:id="118"/>
    </w:p>
    <w:p w14:paraId="4247930F" w14:textId="77777777" w:rsidR="009517E5" w:rsidRDefault="008A0C64">
      <w:r>
        <w:t xml:space="preserve">Wir erklären hiermit, dass die Ausschlussvoraussetzungen gem. § 19 Abs. 1 MiLoG </w:t>
      </w:r>
      <w:r>
        <w:rPr>
          <w:b/>
        </w:rPr>
        <w:t>nicht</w:t>
      </w:r>
      <w:r>
        <w:t xml:space="preserve"> vorliegen.</w:t>
      </w:r>
    </w:p>
    <w:tbl>
      <w:tblPr>
        <w:tblStyle w:val="Tabellenraster"/>
        <w:tblW w:w="8359" w:type="dxa"/>
        <w:tblInd w:w="708" w:type="dxa"/>
        <w:tblLook w:val="04A0" w:firstRow="1" w:lastRow="0" w:firstColumn="1" w:lastColumn="0" w:noHBand="0" w:noVBand="1"/>
      </w:tblPr>
      <w:tblGrid>
        <w:gridCol w:w="1115"/>
        <w:gridCol w:w="7244"/>
      </w:tblGrid>
      <w:tr w:rsidR="009517E5" w14:paraId="67A9CAB2" w14:textId="77777777">
        <w:trPr>
          <w:trHeight w:val="1232"/>
        </w:trPr>
        <w:tc>
          <w:tcPr>
            <w:tcW w:w="621" w:type="dxa"/>
          </w:tcPr>
          <w:p w14:paraId="4EE18755" w14:textId="77777777" w:rsidR="009517E5" w:rsidRDefault="008A0C64">
            <w:pPr>
              <w:rPr>
                <w:rFonts w:cs="Arial"/>
              </w:rPr>
            </w:pPr>
            <w:sdt>
              <w:sdtPr>
                <w:rPr>
                  <w:rFonts w:cs="Arial"/>
                </w:rPr>
                <w:id w:val="-860896006"/>
                <w14:checkbox>
                  <w14:checked w14:val="0"/>
                  <w14:checkedState w14:val="2612" w14:font="MS Gothic"/>
                  <w14:uncheckedState w14:val="2610" w14:font="MS Gothic"/>
                </w14:checkbox>
              </w:sdtPr>
              <w:sdtEndPr/>
              <w:sdtContent>
                <w:r>
                  <w:rPr>
                    <w:rFonts w:ascii="Segoe UI Symbol" w:hAnsi="Segoe UI Symbol" w:cs="Segoe UI Symbol"/>
                  </w:rPr>
                  <w:t>☐</w:t>
                </w:r>
              </w:sdtContent>
            </w:sdt>
          </w:p>
        </w:tc>
        <w:tc>
          <w:tcPr>
            <w:tcW w:w="7738" w:type="dxa"/>
          </w:tcPr>
          <w:p w14:paraId="3D119C66" w14:textId="77777777" w:rsidR="009517E5" w:rsidRDefault="008A0C64">
            <w:pPr>
              <w:ind w:left="0"/>
              <w:rPr>
                <w:rFonts w:cs="Arial"/>
              </w:rPr>
            </w:pPr>
            <w:r>
              <w:rPr>
                <w:rFonts w:cs="Arial"/>
              </w:rPr>
              <w:t xml:space="preserve">Ja, die Ausschlussvoraussetzungen gem. § 19 Abs. 1 MiLoG liegen </w:t>
            </w:r>
            <w:r>
              <w:rPr>
                <w:rFonts w:cs="Arial"/>
                <w:u w:val="single"/>
              </w:rPr>
              <w:t>nicht</w:t>
            </w:r>
            <w:r>
              <w:rPr>
                <w:rFonts w:cs="Arial"/>
              </w:rPr>
              <w:t xml:space="preserve"> vor.</w:t>
            </w:r>
          </w:p>
        </w:tc>
      </w:tr>
      <w:tr w:rsidR="009517E5" w14:paraId="102EA2CC" w14:textId="77777777">
        <w:trPr>
          <w:trHeight w:val="1232"/>
        </w:trPr>
        <w:tc>
          <w:tcPr>
            <w:tcW w:w="621" w:type="dxa"/>
            <w:shd w:val="clear" w:color="auto" w:fill="D0CECE" w:themeFill="background2" w:themeFillShade="E6"/>
          </w:tcPr>
          <w:p w14:paraId="77D2001A" w14:textId="77777777" w:rsidR="009517E5" w:rsidRDefault="008A0C64">
            <w:pPr>
              <w:rPr>
                <w:rFonts w:cs="Arial"/>
              </w:rPr>
            </w:pPr>
            <w:sdt>
              <w:sdtPr>
                <w:rPr>
                  <w:rFonts w:cs="Arial"/>
                </w:rPr>
                <w:id w:val="91685124"/>
                <w14:checkbox>
                  <w14:checked w14:val="0"/>
                  <w14:checkedState w14:val="2612" w14:font="MS Gothic"/>
                  <w14:uncheckedState w14:val="2610" w14:font="MS Gothic"/>
                </w14:checkbox>
              </w:sdtPr>
              <w:sdtEndPr/>
              <w:sdtContent>
                <w:r>
                  <w:rPr>
                    <w:rFonts w:ascii="Segoe UI Symbol" w:hAnsi="Segoe UI Symbol" w:cs="Segoe UI Symbol"/>
                  </w:rPr>
                  <w:t>☐</w:t>
                </w:r>
              </w:sdtContent>
            </w:sdt>
          </w:p>
        </w:tc>
        <w:tc>
          <w:tcPr>
            <w:tcW w:w="7738" w:type="dxa"/>
            <w:shd w:val="clear" w:color="auto" w:fill="D0CECE" w:themeFill="background2" w:themeFillShade="E6"/>
          </w:tcPr>
          <w:p w14:paraId="4E5AE5CC" w14:textId="77777777" w:rsidR="009517E5" w:rsidRDefault="008A0C64">
            <w:pPr>
              <w:ind w:left="0"/>
              <w:rPr>
                <w:rFonts w:cs="Arial"/>
              </w:rPr>
            </w:pPr>
            <w:r>
              <w:rPr>
                <w:rFonts w:cs="Arial"/>
              </w:rPr>
              <w:t>Nein, die Ausschlussvoraussetzungen gem. § 19 Abs. 1 MiLoG liegen vor.</w:t>
            </w:r>
          </w:p>
        </w:tc>
      </w:tr>
    </w:tbl>
    <w:p w14:paraId="68281DDC" w14:textId="77777777" w:rsidR="009517E5" w:rsidRDefault="008A0C64">
      <w:pPr>
        <w:pStyle w:val="berschrift2"/>
      </w:pPr>
      <w:bookmarkStart w:id="119" w:name="_Toc224128917"/>
      <w:r>
        <w:t>Eigenerklärung zu § 21 AEntG</w:t>
      </w:r>
      <w:bookmarkEnd w:id="119"/>
    </w:p>
    <w:p w14:paraId="660E7223" w14:textId="77777777" w:rsidR="009517E5" w:rsidRDefault="008A0C64">
      <w:r>
        <w:t xml:space="preserve">Wir erklären hiermit, dass die Ausschlussvoraussetzungen gem. § 21 Abs. 1 Satz 1 AEntG </w:t>
      </w:r>
      <w:r>
        <w:rPr>
          <w:b/>
        </w:rPr>
        <w:t>nicht</w:t>
      </w:r>
      <w:r>
        <w:t xml:space="preserve"> vorliegen.</w:t>
      </w:r>
    </w:p>
    <w:tbl>
      <w:tblPr>
        <w:tblStyle w:val="Tabellenraster"/>
        <w:tblW w:w="8359" w:type="dxa"/>
        <w:tblInd w:w="708" w:type="dxa"/>
        <w:tblLook w:val="04A0" w:firstRow="1" w:lastRow="0" w:firstColumn="1" w:lastColumn="0" w:noHBand="0" w:noVBand="1"/>
      </w:tblPr>
      <w:tblGrid>
        <w:gridCol w:w="1115"/>
        <w:gridCol w:w="7244"/>
      </w:tblGrid>
      <w:tr w:rsidR="009517E5" w14:paraId="031818AD" w14:textId="77777777">
        <w:trPr>
          <w:trHeight w:val="1232"/>
        </w:trPr>
        <w:tc>
          <w:tcPr>
            <w:tcW w:w="1115" w:type="dxa"/>
            <w:shd w:val="clear" w:color="auto" w:fill="FFFFFF" w:themeFill="background1"/>
          </w:tcPr>
          <w:p w14:paraId="533D9429" w14:textId="77777777" w:rsidR="009517E5" w:rsidRDefault="008A0C64">
            <w:pPr>
              <w:rPr>
                <w:rFonts w:cs="Arial"/>
              </w:rPr>
            </w:pPr>
            <w:sdt>
              <w:sdtPr>
                <w:rPr>
                  <w:rFonts w:cs="Arial"/>
                </w:rPr>
                <w:id w:val="161219210"/>
                <w14:checkbox>
                  <w14:checked w14:val="0"/>
                  <w14:checkedState w14:val="2612" w14:font="MS Gothic"/>
                  <w14:uncheckedState w14:val="2610" w14:font="MS Gothic"/>
                </w14:checkbox>
              </w:sdtPr>
              <w:sdtEndPr/>
              <w:sdtContent>
                <w:r>
                  <w:rPr>
                    <w:rFonts w:ascii="Segoe UI Symbol" w:hAnsi="Segoe UI Symbol" w:cs="Segoe UI Symbol"/>
                  </w:rPr>
                  <w:t>☐</w:t>
                </w:r>
              </w:sdtContent>
            </w:sdt>
          </w:p>
        </w:tc>
        <w:tc>
          <w:tcPr>
            <w:tcW w:w="7244" w:type="dxa"/>
            <w:shd w:val="clear" w:color="auto" w:fill="FFFFFF" w:themeFill="background1"/>
          </w:tcPr>
          <w:p w14:paraId="7C69D4DD" w14:textId="77777777" w:rsidR="009517E5" w:rsidRDefault="008A0C64">
            <w:pPr>
              <w:rPr>
                <w:rFonts w:cs="Arial"/>
              </w:rPr>
            </w:pPr>
            <w:r>
              <w:rPr>
                <w:rFonts w:cs="Arial"/>
              </w:rPr>
              <w:t xml:space="preserve">Ja, die Ausschlussvoraussetzungen gem. § 21 Abs. 1 Satz 1 AEntG liegen </w:t>
            </w:r>
            <w:r>
              <w:rPr>
                <w:rFonts w:cs="Arial"/>
                <w:u w:val="single"/>
              </w:rPr>
              <w:t>nicht</w:t>
            </w:r>
            <w:r>
              <w:rPr>
                <w:rFonts w:cs="Arial"/>
              </w:rPr>
              <w:t xml:space="preserve"> vor.</w:t>
            </w:r>
          </w:p>
        </w:tc>
      </w:tr>
      <w:tr w:rsidR="009517E5" w14:paraId="59919C7B" w14:textId="77777777">
        <w:trPr>
          <w:trHeight w:val="1232"/>
        </w:trPr>
        <w:tc>
          <w:tcPr>
            <w:tcW w:w="1115" w:type="dxa"/>
            <w:shd w:val="clear" w:color="auto" w:fill="FFFFFF" w:themeFill="background1"/>
          </w:tcPr>
          <w:p w14:paraId="4E775806" w14:textId="77777777" w:rsidR="009517E5" w:rsidRDefault="008A0C64">
            <w:pPr>
              <w:rPr>
                <w:rFonts w:cs="Arial"/>
              </w:rPr>
            </w:pPr>
            <w:sdt>
              <w:sdtPr>
                <w:rPr>
                  <w:rFonts w:cs="Arial"/>
                </w:rPr>
                <w:id w:val="-1027403417"/>
                <w14:checkbox>
                  <w14:checked w14:val="0"/>
                  <w14:checkedState w14:val="2612" w14:font="MS Gothic"/>
                  <w14:uncheckedState w14:val="2610" w14:font="MS Gothic"/>
                </w14:checkbox>
              </w:sdtPr>
              <w:sdtEndPr/>
              <w:sdtContent>
                <w:r>
                  <w:rPr>
                    <w:rFonts w:ascii="Segoe UI Symbol" w:hAnsi="Segoe UI Symbol" w:cs="Segoe UI Symbol"/>
                  </w:rPr>
                  <w:t>☐</w:t>
                </w:r>
              </w:sdtContent>
            </w:sdt>
          </w:p>
        </w:tc>
        <w:tc>
          <w:tcPr>
            <w:tcW w:w="7244" w:type="dxa"/>
            <w:shd w:val="clear" w:color="auto" w:fill="D0CECE" w:themeFill="background2" w:themeFillShade="E6"/>
          </w:tcPr>
          <w:p w14:paraId="5378BA58" w14:textId="77777777" w:rsidR="009517E5" w:rsidRDefault="008A0C64">
            <w:pPr>
              <w:rPr>
                <w:rFonts w:cs="Arial"/>
              </w:rPr>
            </w:pPr>
            <w:r>
              <w:rPr>
                <w:rFonts w:cs="Arial"/>
              </w:rPr>
              <w:t>Nein, die Ausschlussvoraussetzungen gem. § 21 Abs. 1 Satz 1 AEntG liegen vor.</w:t>
            </w:r>
          </w:p>
        </w:tc>
      </w:tr>
    </w:tbl>
    <w:p w14:paraId="422D04B5" w14:textId="77777777" w:rsidR="009517E5" w:rsidRDefault="008A0C64">
      <w:pPr>
        <w:pStyle w:val="berschrift2"/>
      </w:pPr>
      <w:bookmarkStart w:id="120" w:name="_Toc224128918"/>
      <w:bookmarkStart w:id="121" w:name="_Toc125642859"/>
      <w:bookmarkStart w:id="122" w:name="_Toc107572793"/>
      <w:bookmarkStart w:id="123" w:name="_Toc109133517"/>
      <w:r>
        <w:t>Eigenerklärung zu § 98c AufenthG</w:t>
      </w:r>
      <w:bookmarkEnd w:id="120"/>
    </w:p>
    <w:p w14:paraId="541A6E6B" w14:textId="77777777" w:rsidR="009517E5" w:rsidRDefault="008A0C64">
      <w:r>
        <w:t xml:space="preserve">Wir erklären hiermit, dass die Ausschlussvoraussetzungen gem. § 98c Abs. 1 Satz 1 AufenthG </w:t>
      </w:r>
      <w:r>
        <w:rPr>
          <w:b/>
        </w:rPr>
        <w:t>nicht</w:t>
      </w:r>
      <w:r>
        <w:t xml:space="preserve"> vorliegen.</w:t>
      </w:r>
    </w:p>
    <w:tbl>
      <w:tblPr>
        <w:tblStyle w:val="Tabellenraster"/>
        <w:tblW w:w="8359" w:type="dxa"/>
        <w:tblInd w:w="708" w:type="dxa"/>
        <w:tblLook w:val="04A0" w:firstRow="1" w:lastRow="0" w:firstColumn="1" w:lastColumn="0" w:noHBand="0" w:noVBand="1"/>
      </w:tblPr>
      <w:tblGrid>
        <w:gridCol w:w="1145"/>
        <w:gridCol w:w="7214"/>
      </w:tblGrid>
      <w:tr w:rsidR="009517E5" w14:paraId="38DF91CD" w14:textId="77777777">
        <w:trPr>
          <w:trHeight w:val="1232"/>
        </w:trPr>
        <w:tc>
          <w:tcPr>
            <w:tcW w:w="1115" w:type="dxa"/>
            <w:shd w:val="clear" w:color="auto" w:fill="FFFFFF" w:themeFill="background1"/>
          </w:tcPr>
          <w:p w14:paraId="150AD079" w14:textId="77777777" w:rsidR="009517E5" w:rsidRDefault="008A0C64">
            <w:pPr>
              <w:rPr>
                <w:rFonts w:cs="Arial"/>
              </w:rPr>
            </w:pPr>
            <w:sdt>
              <w:sdtPr>
                <w:rPr>
                  <w:rFonts w:cs="Arial"/>
                </w:rPr>
                <w:id w:val="-1306458802"/>
                <w14:checkbox>
                  <w14:checked w14:val="0"/>
                  <w14:checkedState w14:val="2612" w14:font="MS Gothic"/>
                  <w14:uncheckedState w14:val="2610" w14:font="MS Gothic"/>
                </w14:checkbox>
              </w:sdtPr>
              <w:sdtEndPr/>
              <w:sdtContent>
                <w:r>
                  <w:rPr>
                    <w:rFonts w:ascii="Segoe UI Symbol" w:hAnsi="Segoe UI Symbol" w:cs="Segoe UI Symbol"/>
                  </w:rPr>
                  <w:t>☐</w:t>
                </w:r>
              </w:sdtContent>
            </w:sdt>
          </w:p>
        </w:tc>
        <w:tc>
          <w:tcPr>
            <w:tcW w:w="7244" w:type="dxa"/>
            <w:shd w:val="clear" w:color="auto" w:fill="FFFFFF" w:themeFill="background1"/>
          </w:tcPr>
          <w:p w14:paraId="5AEC5E03" w14:textId="77777777" w:rsidR="009517E5" w:rsidRDefault="008A0C64">
            <w:pPr>
              <w:rPr>
                <w:rFonts w:cs="Arial"/>
              </w:rPr>
            </w:pPr>
            <w:r>
              <w:rPr>
                <w:rFonts w:cs="Arial"/>
              </w:rPr>
              <w:t xml:space="preserve">Ja, die Ausschlussvoraussetzungen gem. </w:t>
            </w:r>
            <w:r>
              <w:t>§ 98c Abs. 1 Satz 1 AufenthG</w:t>
            </w:r>
            <w:r>
              <w:rPr>
                <w:rFonts w:cs="Arial"/>
              </w:rPr>
              <w:t xml:space="preserve"> liegen </w:t>
            </w:r>
            <w:r>
              <w:rPr>
                <w:rFonts w:cs="Arial"/>
                <w:u w:val="single"/>
              </w:rPr>
              <w:t>nicht</w:t>
            </w:r>
            <w:r>
              <w:rPr>
                <w:rFonts w:cs="Arial"/>
              </w:rPr>
              <w:t xml:space="preserve"> vor.</w:t>
            </w:r>
          </w:p>
        </w:tc>
      </w:tr>
      <w:tr w:rsidR="009517E5" w14:paraId="354F7DDD" w14:textId="77777777">
        <w:trPr>
          <w:trHeight w:val="1232"/>
        </w:trPr>
        <w:tc>
          <w:tcPr>
            <w:tcW w:w="1115" w:type="dxa"/>
            <w:shd w:val="clear" w:color="auto" w:fill="FFFFFF" w:themeFill="background1"/>
          </w:tcPr>
          <w:p w14:paraId="73E930D9" w14:textId="77777777" w:rsidR="009517E5" w:rsidRDefault="008A0C64">
            <w:pPr>
              <w:rPr>
                <w:rFonts w:cs="Arial"/>
              </w:rPr>
            </w:pPr>
            <w:sdt>
              <w:sdtPr>
                <w:rPr>
                  <w:rFonts w:cs="Arial"/>
                </w:rPr>
                <w:id w:val="-105462355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7244" w:type="dxa"/>
            <w:shd w:val="clear" w:color="auto" w:fill="D0CECE" w:themeFill="background2" w:themeFillShade="E6"/>
          </w:tcPr>
          <w:p w14:paraId="5403EAB1" w14:textId="77777777" w:rsidR="009517E5" w:rsidRDefault="008A0C64">
            <w:pPr>
              <w:rPr>
                <w:rFonts w:cs="Arial"/>
              </w:rPr>
            </w:pPr>
            <w:r>
              <w:rPr>
                <w:rFonts w:cs="Arial"/>
              </w:rPr>
              <w:t xml:space="preserve">Nein, die Ausschlussvoraussetzungen gem. </w:t>
            </w:r>
            <w:r>
              <w:t>§ 98c Abs. 1 Satz 1 AufenthG</w:t>
            </w:r>
            <w:r>
              <w:rPr>
                <w:rFonts w:cs="Arial"/>
              </w:rPr>
              <w:t xml:space="preserve"> liegen vor.</w:t>
            </w:r>
          </w:p>
        </w:tc>
      </w:tr>
    </w:tbl>
    <w:p w14:paraId="459C60E6" w14:textId="77777777" w:rsidR="009517E5" w:rsidRDefault="008A0C64">
      <w:pPr>
        <w:pStyle w:val="berschrift2"/>
      </w:pPr>
      <w:bookmarkStart w:id="124" w:name="_Toc224128919"/>
      <w:r>
        <w:t xml:space="preserve">Eigenerklärung zu § 21 </w:t>
      </w:r>
      <w:proofErr w:type="spellStart"/>
      <w:r>
        <w:t>SchwarzArbG</w:t>
      </w:r>
      <w:bookmarkEnd w:id="124"/>
      <w:proofErr w:type="spellEnd"/>
    </w:p>
    <w:p w14:paraId="1B3E3AB0" w14:textId="77777777" w:rsidR="009517E5" w:rsidRDefault="008A0C64">
      <w:r>
        <w:t xml:space="preserve">Wir erklären hiermit, dass die Ausschlussvoraussetzungen gem. § 21 Abs. 1 </w:t>
      </w:r>
      <w:proofErr w:type="spellStart"/>
      <w:r>
        <w:t>SchwarzArbG</w:t>
      </w:r>
      <w:proofErr w:type="spellEnd"/>
      <w:r>
        <w:t xml:space="preserve"> </w:t>
      </w:r>
      <w:r>
        <w:rPr>
          <w:b/>
        </w:rPr>
        <w:t>nicht</w:t>
      </w:r>
      <w:r>
        <w:t xml:space="preserve"> vorliegen.</w:t>
      </w:r>
    </w:p>
    <w:tbl>
      <w:tblPr>
        <w:tblStyle w:val="Tabellenraster"/>
        <w:tblW w:w="8359" w:type="dxa"/>
        <w:tblInd w:w="708" w:type="dxa"/>
        <w:tblLook w:val="04A0" w:firstRow="1" w:lastRow="0" w:firstColumn="1" w:lastColumn="0" w:noHBand="0" w:noVBand="1"/>
      </w:tblPr>
      <w:tblGrid>
        <w:gridCol w:w="1115"/>
        <w:gridCol w:w="7244"/>
      </w:tblGrid>
      <w:tr w:rsidR="009517E5" w14:paraId="0030F3B8" w14:textId="77777777">
        <w:trPr>
          <w:trHeight w:val="1232"/>
        </w:trPr>
        <w:tc>
          <w:tcPr>
            <w:tcW w:w="1115" w:type="dxa"/>
            <w:shd w:val="clear" w:color="auto" w:fill="FFFFFF" w:themeFill="background1"/>
          </w:tcPr>
          <w:p w14:paraId="3D5E3154" w14:textId="77777777" w:rsidR="009517E5" w:rsidRDefault="008A0C64">
            <w:pPr>
              <w:rPr>
                <w:rFonts w:cs="Arial"/>
              </w:rPr>
            </w:pPr>
            <w:sdt>
              <w:sdtPr>
                <w:rPr>
                  <w:rFonts w:cs="Arial"/>
                </w:rPr>
                <w:id w:val="1826555404"/>
                <w14:checkbox>
                  <w14:checked w14:val="0"/>
                  <w14:checkedState w14:val="2612" w14:font="MS Gothic"/>
                  <w14:uncheckedState w14:val="2610" w14:font="MS Gothic"/>
                </w14:checkbox>
              </w:sdtPr>
              <w:sdtEndPr/>
              <w:sdtContent>
                <w:r>
                  <w:rPr>
                    <w:rFonts w:ascii="Segoe UI Symbol" w:hAnsi="Segoe UI Symbol" w:cs="Segoe UI Symbol"/>
                  </w:rPr>
                  <w:t>☐</w:t>
                </w:r>
              </w:sdtContent>
            </w:sdt>
          </w:p>
        </w:tc>
        <w:tc>
          <w:tcPr>
            <w:tcW w:w="7244" w:type="dxa"/>
            <w:shd w:val="clear" w:color="auto" w:fill="FFFFFF" w:themeFill="background1"/>
          </w:tcPr>
          <w:p w14:paraId="6197309D" w14:textId="77777777" w:rsidR="009517E5" w:rsidRDefault="008A0C64">
            <w:pPr>
              <w:rPr>
                <w:rFonts w:cs="Arial"/>
              </w:rPr>
            </w:pPr>
            <w:r>
              <w:rPr>
                <w:rFonts w:cs="Arial"/>
              </w:rPr>
              <w:t xml:space="preserve">Ja, die Ausschlussvoraussetzungen gem. </w:t>
            </w:r>
            <w:r>
              <w:t xml:space="preserve">§ 21 Abs. 1 </w:t>
            </w:r>
            <w:proofErr w:type="spellStart"/>
            <w:r>
              <w:t>SchwarzArbG</w:t>
            </w:r>
            <w:proofErr w:type="spellEnd"/>
            <w:r>
              <w:rPr>
                <w:rFonts w:cs="Arial"/>
              </w:rPr>
              <w:t xml:space="preserve"> liegen </w:t>
            </w:r>
            <w:r>
              <w:rPr>
                <w:rFonts w:cs="Arial"/>
                <w:u w:val="single"/>
              </w:rPr>
              <w:t>nicht</w:t>
            </w:r>
            <w:r>
              <w:rPr>
                <w:rFonts w:cs="Arial"/>
              </w:rPr>
              <w:t xml:space="preserve"> vor.</w:t>
            </w:r>
          </w:p>
        </w:tc>
      </w:tr>
      <w:tr w:rsidR="009517E5" w14:paraId="208E0CA6" w14:textId="77777777">
        <w:trPr>
          <w:trHeight w:val="1232"/>
        </w:trPr>
        <w:tc>
          <w:tcPr>
            <w:tcW w:w="1115" w:type="dxa"/>
            <w:shd w:val="clear" w:color="auto" w:fill="FFFFFF" w:themeFill="background1"/>
          </w:tcPr>
          <w:p w14:paraId="710296E8" w14:textId="77777777" w:rsidR="009517E5" w:rsidRDefault="008A0C64">
            <w:pPr>
              <w:rPr>
                <w:rFonts w:cs="Arial"/>
              </w:rPr>
            </w:pPr>
            <w:sdt>
              <w:sdtPr>
                <w:rPr>
                  <w:rFonts w:cs="Arial"/>
                </w:rPr>
                <w:id w:val="991069304"/>
                <w14:checkbox>
                  <w14:checked w14:val="0"/>
                  <w14:checkedState w14:val="2612" w14:font="MS Gothic"/>
                  <w14:uncheckedState w14:val="2610" w14:font="MS Gothic"/>
                </w14:checkbox>
              </w:sdtPr>
              <w:sdtEndPr/>
              <w:sdtContent>
                <w:r>
                  <w:rPr>
                    <w:rFonts w:ascii="Segoe UI Symbol" w:hAnsi="Segoe UI Symbol" w:cs="Segoe UI Symbol"/>
                  </w:rPr>
                  <w:t>☐</w:t>
                </w:r>
              </w:sdtContent>
            </w:sdt>
          </w:p>
        </w:tc>
        <w:tc>
          <w:tcPr>
            <w:tcW w:w="7244" w:type="dxa"/>
            <w:shd w:val="clear" w:color="auto" w:fill="D0CECE" w:themeFill="background2" w:themeFillShade="E6"/>
          </w:tcPr>
          <w:p w14:paraId="0B6443EA" w14:textId="77777777" w:rsidR="009517E5" w:rsidRDefault="008A0C64">
            <w:pPr>
              <w:rPr>
                <w:rFonts w:cs="Arial"/>
              </w:rPr>
            </w:pPr>
            <w:r>
              <w:rPr>
                <w:rFonts w:cs="Arial"/>
              </w:rPr>
              <w:t xml:space="preserve">Nein, die Ausschlussvoraussetzungen gem. </w:t>
            </w:r>
            <w:r>
              <w:t xml:space="preserve">§ 21 Abs. 1 </w:t>
            </w:r>
            <w:proofErr w:type="spellStart"/>
            <w:r>
              <w:t>SchwarzArbG</w:t>
            </w:r>
            <w:proofErr w:type="spellEnd"/>
            <w:r>
              <w:rPr>
                <w:rFonts w:cs="Arial"/>
              </w:rPr>
              <w:t xml:space="preserve"> liegen vor.</w:t>
            </w:r>
          </w:p>
        </w:tc>
      </w:tr>
    </w:tbl>
    <w:p w14:paraId="04880F54" w14:textId="77777777" w:rsidR="009517E5" w:rsidRDefault="008A0C64">
      <w:pPr>
        <w:pStyle w:val="berschrift2"/>
      </w:pPr>
      <w:bookmarkStart w:id="125" w:name="_Toc224128920"/>
      <w:r>
        <w:t>Eigenerklärung zu § 22 Lieferkettensorgfaltspflichtengesetz (</w:t>
      </w:r>
      <w:proofErr w:type="spellStart"/>
      <w:r>
        <w:t>LkSG</w:t>
      </w:r>
      <w:proofErr w:type="spellEnd"/>
      <w:r>
        <w:t>)</w:t>
      </w:r>
      <w:bookmarkEnd w:id="121"/>
      <w:bookmarkEnd w:id="125"/>
    </w:p>
    <w:p w14:paraId="72C0C6E1" w14:textId="77777777" w:rsidR="009517E5" w:rsidRDefault="008A0C64">
      <w:r>
        <w:t xml:space="preserve">Wir erklären hiermit, dass die Ausschlussvoraussetzungen gem. § 22 </w:t>
      </w:r>
      <w:proofErr w:type="spellStart"/>
      <w:r>
        <w:t>LkSG</w:t>
      </w:r>
      <w:proofErr w:type="spellEnd"/>
      <w:r>
        <w:t xml:space="preserve"> </w:t>
      </w:r>
      <w:r>
        <w:rPr>
          <w:u w:val="single"/>
        </w:rPr>
        <w:t>nicht</w:t>
      </w:r>
      <w:r>
        <w:t xml:space="preserve"> vorliegen. Das heißt, dass gegen das Unternehmen in den letzten drei Jahren kein Verstoß gegen § 24 Abs. 1 </w:t>
      </w:r>
      <w:proofErr w:type="spellStart"/>
      <w:r>
        <w:t>LkSG</w:t>
      </w:r>
      <w:proofErr w:type="spellEnd"/>
      <w:r>
        <w:t xml:space="preserve"> rechtskräftig festgestellt und mit eine Geldbuße nach Maßgabe von § 22 Abs. 2 </w:t>
      </w:r>
      <w:proofErr w:type="spellStart"/>
      <w:r>
        <w:t>LkSG</w:t>
      </w:r>
      <w:proofErr w:type="spellEnd"/>
      <w:r>
        <w:t xml:space="preserve"> belegt worden ist.</w:t>
      </w:r>
    </w:p>
    <w:tbl>
      <w:tblPr>
        <w:tblStyle w:val="Tabellenraster"/>
        <w:tblW w:w="8359" w:type="dxa"/>
        <w:tblInd w:w="708" w:type="dxa"/>
        <w:tblLook w:val="04A0" w:firstRow="1" w:lastRow="0" w:firstColumn="1" w:lastColumn="0" w:noHBand="0" w:noVBand="1"/>
      </w:tblPr>
      <w:tblGrid>
        <w:gridCol w:w="1115"/>
        <w:gridCol w:w="7244"/>
      </w:tblGrid>
      <w:tr w:rsidR="009517E5" w14:paraId="08507712" w14:textId="77777777">
        <w:trPr>
          <w:trHeight w:val="1232"/>
        </w:trPr>
        <w:tc>
          <w:tcPr>
            <w:tcW w:w="621" w:type="dxa"/>
            <w:shd w:val="clear" w:color="auto" w:fill="FFFFFF" w:themeFill="background1"/>
          </w:tcPr>
          <w:p w14:paraId="689A9CDF" w14:textId="77777777" w:rsidR="009517E5" w:rsidRDefault="008A0C64">
            <w:pPr>
              <w:rPr>
                <w:rFonts w:cs="Arial"/>
              </w:rPr>
            </w:pPr>
            <w:sdt>
              <w:sdtPr>
                <w:rPr>
                  <w:rFonts w:cs="Arial"/>
                </w:rPr>
                <w:id w:val="-842775514"/>
                <w14:checkbox>
                  <w14:checked w14:val="0"/>
                  <w14:checkedState w14:val="2612" w14:font="MS Gothic"/>
                  <w14:uncheckedState w14:val="2610" w14:font="MS Gothic"/>
                </w14:checkbox>
              </w:sdtPr>
              <w:sdtEndPr/>
              <w:sdtContent>
                <w:r>
                  <w:rPr>
                    <w:rFonts w:ascii="Segoe UI Symbol" w:hAnsi="Segoe UI Symbol" w:cs="Segoe UI Symbol"/>
                  </w:rPr>
                  <w:t>☐</w:t>
                </w:r>
              </w:sdtContent>
            </w:sdt>
          </w:p>
        </w:tc>
        <w:tc>
          <w:tcPr>
            <w:tcW w:w="7738" w:type="dxa"/>
            <w:shd w:val="clear" w:color="auto" w:fill="FFFFFF" w:themeFill="background1"/>
          </w:tcPr>
          <w:p w14:paraId="0E811006" w14:textId="77777777" w:rsidR="009517E5" w:rsidRDefault="008A0C64">
            <w:pPr>
              <w:rPr>
                <w:rFonts w:cs="Arial"/>
              </w:rPr>
            </w:pPr>
            <w:r>
              <w:rPr>
                <w:rFonts w:cs="Arial"/>
              </w:rPr>
              <w:t xml:space="preserve">Ja, die Ausschlussvoraussetzungen gem. § 22 </w:t>
            </w:r>
            <w:proofErr w:type="spellStart"/>
            <w:r>
              <w:rPr>
                <w:rFonts w:cs="Arial"/>
              </w:rPr>
              <w:t>LkSG</w:t>
            </w:r>
            <w:proofErr w:type="spellEnd"/>
            <w:r>
              <w:rPr>
                <w:rFonts w:cs="Arial"/>
              </w:rPr>
              <w:t xml:space="preserve"> liegen </w:t>
            </w:r>
            <w:r>
              <w:rPr>
                <w:rFonts w:cs="Arial"/>
                <w:u w:val="single"/>
              </w:rPr>
              <w:t>nicht</w:t>
            </w:r>
            <w:r>
              <w:rPr>
                <w:rFonts w:cs="Arial"/>
              </w:rPr>
              <w:t xml:space="preserve"> vor.</w:t>
            </w:r>
          </w:p>
        </w:tc>
      </w:tr>
      <w:tr w:rsidR="009517E5" w14:paraId="161EA02E" w14:textId="77777777">
        <w:trPr>
          <w:trHeight w:val="1232"/>
        </w:trPr>
        <w:tc>
          <w:tcPr>
            <w:tcW w:w="621" w:type="dxa"/>
            <w:shd w:val="clear" w:color="auto" w:fill="FFFFFF" w:themeFill="background1"/>
          </w:tcPr>
          <w:p w14:paraId="11F4AC8F" w14:textId="77777777" w:rsidR="009517E5" w:rsidRDefault="008A0C64">
            <w:pPr>
              <w:rPr>
                <w:rFonts w:cs="Arial"/>
              </w:rPr>
            </w:pPr>
            <w:sdt>
              <w:sdtPr>
                <w:rPr>
                  <w:rFonts w:cs="Arial"/>
                </w:rPr>
                <w:id w:val="-1351108048"/>
                <w14:checkbox>
                  <w14:checked w14:val="0"/>
                  <w14:checkedState w14:val="2612" w14:font="MS Gothic"/>
                  <w14:uncheckedState w14:val="2610" w14:font="MS Gothic"/>
                </w14:checkbox>
              </w:sdtPr>
              <w:sdtEndPr/>
              <w:sdtContent>
                <w:r>
                  <w:rPr>
                    <w:rFonts w:ascii="Segoe UI Symbol" w:hAnsi="Segoe UI Symbol" w:cs="Segoe UI Symbol"/>
                  </w:rPr>
                  <w:t>☐</w:t>
                </w:r>
              </w:sdtContent>
            </w:sdt>
          </w:p>
        </w:tc>
        <w:tc>
          <w:tcPr>
            <w:tcW w:w="7738" w:type="dxa"/>
            <w:shd w:val="clear" w:color="auto" w:fill="D0CECE" w:themeFill="background2" w:themeFillShade="E6"/>
          </w:tcPr>
          <w:p w14:paraId="728C9435" w14:textId="77777777" w:rsidR="009517E5" w:rsidRDefault="008A0C64">
            <w:pPr>
              <w:rPr>
                <w:rFonts w:cs="Arial"/>
              </w:rPr>
            </w:pPr>
            <w:r>
              <w:rPr>
                <w:rFonts w:cs="Arial"/>
              </w:rPr>
              <w:t xml:space="preserve">Nein, die Ausschlussvoraussetzungen gem. § 22 </w:t>
            </w:r>
            <w:proofErr w:type="spellStart"/>
            <w:r>
              <w:rPr>
                <w:rFonts w:cs="Arial"/>
              </w:rPr>
              <w:t>LkSG</w:t>
            </w:r>
            <w:proofErr w:type="spellEnd"/>
            <w:r>
              <w:rPr>
                <w:rFonts w:cs="Arial"/>
              </w:rPr>
              <w:t xml:space="preserve"> liegen vor.</w:t>
            </w:r>
          </w:p>
        </w:tc>
      </w:tr>
    </w:tbl>
    <w:p w14:paraId="2FF3BFFB" w14:textId="77777777" w:rsidR="009517E5" w:rsidRDefault="008A0C64">
      <w:pPr>
        <w:spacing w:line="276" w:lineRule="auto"/>
        <w:ind w:left="0"/>
        <w:contextualSpacing/>
      </w:pPr>
      <w:r>
        <w:tab/>
      </w:r>
    </w:p>
    <w:p w14:paraId="3518CDA9" w14:textId="77777777" w:rsidR="009517E5" w:rsidRDefault="008A0C64">
      <w:pPr>
        <w:pStyle w:val="berschrift2"/>
      </w:pPr>
      <w:bookmarkStart w:id="126" w:name="_Toc224128921"/>
      <w:r>
        <w:t>Selbstreinigung oder Wiederherstellung der Zuverlässigkeit</w:t>
      </w:r>
      <w:bookmarkEnd w:id="126"/>
    </w:p>
    <w:p w14:paraId="13969F31" w14:textId="77777777" w:rsidR="009517E5" w:rsidRDefault="008A0C64">
      <w:pPr>
        <w:rPr>
          <w:i/>
        </w:rPr>
      </w:pPr>
      <w:r>
        <w:rPr>
          <w:i/>
        </w:rPr>
        <w:t>(nur anzugeben, wenn bei 4.1 bis 4.2 „Ja“ oder bei 4.3 bis 4.7 „Nein“ angekreuzt wurde)</w:t>
      </w:r>
    </w:p>
    <w:p w14:paraId="1465E9A1" w14:textId="77777777" w:rsidR="009517E5" w:rsidRDefault="008A0C64">
      <w:pPr>
        <w:pBdr>
          <w:top w:val="single" w:sz="4" w:space="1" w:color="auto"/>
          <w:left w:val="single" w:sz="4" w:space="0" w:color="auto"/>
          <w:bottom w:val="single" w:sz="4" w:space="1" w:color="auto"/>
          <w:right w:val="single" w:sz="4" w:space="0" w:color="auto"/>
        </w:pBdr>
        <w:spacing w:after="0"/>
        <w:rPr>
          <w:rFonts w:cs="Arial"/>
        </w:rPr>
      </w:pPr>
      <w:r>
        <w:rPr>
          <w:rFonts w:cs="Arial"/>
        </w:rPr>
        <w:t xml:space="preserve">Welche Maßnahmen hat der Wirtschaftsteilnehmer zur Selbstreinigung oder Wiederherstellung der Zuverlässigkeit getroffen (ggf. auf gesonderter Anlage darzustellen): </w:t>
      </w:r>
    </w:p>
    <w:p w14:paraId="24C07C43" w14:textId="77777777" w:rsidR="009517E5" w:rsidRDefault="009517E5">
      <w:pPr>
        <w:pBdr>
          <w:top w:val="single" w:sz="4" w:space="1" w:color="auto"/>
          <w:left w:val="single" w:sz="4" w:space="0" w:color="auto"/>
          <w:bottom w:val="single" w:sz="4" w:space="1" w:color="auto"/>
          <w:right w:val="single" w:sz="4" w:space="0" w:color="auto"/>
        </w:pBdr>
        <w:spacing w:after="0"/>
        <w:rPr>
          <w:rFonts w:cs="Arial"/>
        </w:rPr>
      </w:pPr>
    </w:p>
    <w:p w14:paraId="076BE7B7" w14:textId="77777777" w:rsidR="009517E5" w:rsidRDefault="009517E5">
      <w:pPr>
        <w:pBdr>
          <w:top w:val="single" w:sz="4" w:space="1" w:color="auto"/>
          <w:left w:val="single" w:sz="4" w:space="0" w:color="auto"/>
          <w:bottom w:val="single" w:sz="4" w:space="1" w:color="auto"/>
          <w:right w:val="single" w:sz="4" w:space="0" w:color="auto"/>
        </w:pBdr>
        <w:spacing w:after="0"/>
        <w:rPr>
          <w:rFonts w:cs="Arial"/>
        </w:rPr>
      </w:pPr>
    </w:p>
    <w:p w14:paraId="51A514FF" w14:textId="77777777" w:rsidR="009517E5" w:rsidRDefault="009517E5">
      <w:pPr>
        <w:pBdr>
          <w:top w:val="single" w:sz="4" w:space="1" w:color="auto"/>
          <w:left w:val="single" w:sz="4" w:space="0" w:color="auto"/>
          <w:bottom w:val="single" w:sz="4" w:space="1" w:color="auto"/>
          <w:right w:val="single" w:sz="4" w:space="0" w:color="auto"/>
        </w:pBdr>
        <w:spacing w:after="0"/>
        <w:rPr>
          <w:rFonts w:cs="Arial"/>
        </w:rPr>
      </w:pPr>
    </w:p>
    <w:p w14:paraId="45235959" w14:textId="77777777" w:rsidR="009517E5" w:rsidRDefault="008A0C64">
      <w:pPr>
        <w:pStyle w:val="berschrift1"/>
      </w:pPr>
      <w:bookmarkStart w:id="127" w:name="_Toc506748331"/>
      <w:bookmarkStart w:id="128" w:name="_Ref521426434"/>
      <w:bookmarkStart w:id="129" w:name="_Toc46765545"/>
      <w:bookmarkStart w:id="130" w:name="_Toc224128922"/>
      <w:bookmarkEnd w:id="8"/>
      <w:bookmarkEnd w:id="9"/>
      <w:bookmarkEnd w:id="10"/>
      <w:bookmarkEnd w:id="122"/>
      <w:bookmarkEnd w:id="123"/>
      <w:r>
        <w:t>Wirtschaftliche und finanzielle Leistungsfähigkeit</w:t>
      </w:r>
      <w:bookmarkEnd w:id="127"/>
      <w:bookmarkEnd w:id="128"/>
      <w:bookmarkEnd w:id="129"/>
      <w:r>
        <w:rPr>
          <w:rStyle w:val="Funotenzeichen"/>
          <w:rFonts w:cs="Arial"/>
          <w:szCs w:val="20"/>
        </w:rPr>
        <w:footnoteReference w:id="5"/>
      </w:r>
      <w:bookmarkEnd w:id="130"/>
      <w:r>
        <w:t xml:space="preserve"> </w:t>
      </w:r>
    </w:p>
    <w:p w14:paraId="78277595" w14:textId="77777777" w:rsidR="009517E5" w:rsidRDefault="008A0C64">
      <w:pPr>
        <w:pStyle w:val="berschrift2"/>
      </w:pPr>
      <w:bookmarkStart w:id="131" w:name="_Toc46765548"/>
      <w:bookmarkStart w:id="132" w:name="_Toc224128923"/>
      <w:r>
        <w:t>Berufshaftpflicht-/Betriebshaftpflichtversicherung</w:t>
      </w:r>
      <w:bookmarkEnd w:id="131"/>
      <w:bookmarkEnd w:id="132"/>
    </w:p>
    <w:p w14:paraId="1CD6D58F" w14:textId="77777777" w:rsidR="009517E5" w:rsidRDefault="008A0C64">
      <w:pPr>
        <w:pStyle w:val="Listenabsatz"/>
        <w:ind w:left="708"/>
        <w:rPr>
          <w:rFonts w:cs="Arial"/>
          <w:szCs w:val="24"/>
        </w:rPr>
      </w:pPr>
      <w:bookmarkStart w:id="133" w:name="_Toc506748332"/>
      <w:bookmarkStart w:id="134" w:name="_Ref521426493"/>
      <w:bookmarkStart w:id="135" w:name="_Toc46765549"/>
      <w:r>
        <w:rPr>
          <w:rFonts w:cs="Arial"/>
          <w:szCs w:val="24"/>
        </w:rPr>
        <w:t xml:space="preserve">Mit der Einreichung unseres Teilnahmeantrags/Angebotes erklären wir, dass wir spätestens bei Beginn der Leistung über eine marktübliche Berufs-/Betriebshaftpflichtversicherung verfügen. </w:t>
      </w:r>
      <w:bookmarkStart w:id="136" w:name="_Hlk510611714"/>
    </w:p>
    <w:p w14:paraId="78CB8F4F" w14:textId="77777777" w:rsidR="009517E5" w:rsidRDefault="009517E5">
      <w:pPr>
        <w:pStyle w:val="Listenabsatz"/>
        <w:ind w:left="708"/>
        <w:rPr>
          <w:rFonts w:cs="Arial"/>
          <w:szCs w:val="24"/>
        </w:rPr>
      </w:pPr>
    </w:p>
    <w:tbl>
      <w:tblPr>
        <w:tblStyle w:val="Tabellenraster"/>
        <w:tblW w:w="0" w:type="auto"/>
        <w:tblInd w:w="708" w:type="dxa"/>
        <w:tblLook w:val="04A0" w:firstRow="1" w:lastRow="0" w:firstColumn="1" w:lastColumn="0" w:noHBand="0" w:noVBand="1"/>
      </w:tblPr>
      <w:tblGrid>
        <w:gridCol w:w="436"/>
        <w:gridCol w:w="7916"/>
      </w:tblGrid>
      <w:tr w:rsidR="009517E5" w14:paraId="23F513F9" w14:textId="77777777">
        <w:tc>
          <w:tcPr>
            <w:tcW w:w="421" w:type="dxa"/>
          </w:tcPr>
          <w:p w14:paraId="3445CB07" w14:textId="77777777" w:rsidR="009517E5" w:rsidRDefault="008A0C64">
            <w:pPr>
              <w:pStyle w:val="Listenabsatz"/>
              <w:ind w:left="0"/>
              <w:rPr>
                <w:rFonts w:cs="Arial"/>
                <w:szCs w:val="24"/>
              </w:rPr>
            </w:pPr>
            <w:sdt>
              <w:sdtPr>
                <w:rPr>
                  <w:rFonts w:cs="Arial"/>
                </w:rPr>
                <w:id w:val="-195970524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7931" w:type="dxa"/>
          </w:tcPr>
          <w:p w14:paraId="748A92CC" w14:textId="77777777" w:rsidR="009517E5" w:rsidRDefault="008A0C64">
            <w:pPr>
              <w:pStyle w:val="Listenabsatz"/>
              <w:ind w:left="0"/>
              <w:rPr>
                <w:rFonts w:cs="Arial"/>
                <w:szCs w:val="24"/>
              </w:rPr>
            </w:pPr>
            <w:r>
              <w:rPr>
                <w:rFonts w:cs="Arial"/>
                <w:szCs w:val="24"/>
              </w:rPr>
              <w:t xml:space="preserve">Eine Versicherung haben wir bereits mit den folgenden Deckungssummen abgeschlossen. </w:t>
            </w:r>
            <w:r>
              <w:rPr>
                <w:rFonts w:cs="Arial"/>
                <w:szCs w:val="24"/>
                <w:u w:val="single"/>
              </w:rPr>
              <w:t>Ein Nachweis ist in Kopie beigefügt</w:t>
            </w:r>
            <w:r>
              <w:rPr>
                <w:rFonts w:cs="Arial"/>
                <w:szCs w:val="24"/>
              </w:rPr>
              <w:t xml:space="preserve">. </w:t>
            </w:r>
          </w:p>
          <w:p w14:paraId="032E925A" w14:textId="77777777" w:rsidR="009517E5" w:rsidRDefault="008A0C64">
            <w:pPr>
              <w:pStyle w:val="Listenabsatz"/>
              <w:ind w:left="0"/>
              <w:rPr>
                <w:rFonts w:cs="Arial"/>
                <w:szCs w:val="24"/>
              </w:rPr>
            </w:pPr>
            <w:r>
              <w:rPr>
                <w:rFonts w:cs="Arial"/>
                <w:szCs w:val="24"/>
              </w:rPr>
              <w:t xml:space="preserve">Genaue Angabe zur Deckungssumme Sachschäden: </w:t>
            </w:r>
            <w:r>
              <w:rPr>
                <w:rFonts w:cs="Arial"/>
                <w:szCs w:val="24"/>
              </w:rPr>
              <w:fldChar w:fldCharType="begin">
                <w:ffData>
                  <w:name w:val="Text71"/>
                  <w:enabled/>
                  <w:calcOnExit w:val="0"/>
                  <w:textInput/>
                </w:ffData>
              </w:fldChar>
            </w:r>
            <w:r>
              <w:rPr>
                <w:rFonts w:cs="Arial"/>
                <w:szCs w:val="24"/>
              </w:rPr>
              <w:instrText xml:space="preserve"> FORMTEXT </w:instrText>
            </w:r>
            <w:r>
              <w:rPr>
                <w:rFonts w:cs="Arial"/>
                <w:szCs w:val="24"/>
              </w:rPr>
            </w:r>
            <w:r>
              <w:rPr>
                <w:rFonts w:cs="Arial"/>
                <w:szCs w:val="24"/>
              </w:rPr>
              <w:fldChar w:fldCharType="separate"/>
            </w:r>
            <w:r>
              <w:rPr>
                <w:rFonts w:cs="Arial"/>
                <w:szCs w:val="24"/>
              </w:rPr>
              <w:t> </w:t>
            </w:r>
            <w:r>
              <w:rPr>
                <w:rFonts w:cs="Arial"/>
                <w:szCs w:val="24"/>
              </w:rPr>
              <w:t> </w:t>
            </w:r>
            <w:r>
              <w:rPr>
                <w:rFonts w:cs="Arial"/>
                <w:szCs w:val="24"/>
              </w:rPr>
              <w:t> </w:t>
            </w:r>
            <w:r>
              <w:rPr>
                <w:rFonts w:cs="Arial"/>
                <w:szCs w:val="24"/>
              </w:rPr>
              <w:t> </w:t>
            </w:r>
            <w:r>
              <w:rPr>
                <w:rFonts w:cs="Arial"/>
                <w:szCs w:val="24"/>
              </w:rPr>
              <w:t> </w:t>
            </w:r>
            <w:r>
              <w:rPr>
                <w:rFonts w:cs="Arial"/>
                <w:szCs w:val="24"/>
              </w:rPr>
              <w:fldChar w:fldCharType="end"/>
            </w:r>
            <w:r>
              <w:rPr>
                <w:rFonts w:cs="Arial"/>
                <w:szCs w:val="24"/>
              </w:rPr>
              <w:t> EUR</w:t>
            </w:r>
          </w:p>
          <w:p w14:paraId="2CB12C16" w14:textId="77777777" w:rsidR="009517E5" w:rsidRDefault="008A0C64">
            <w:pPr>
              <w:pStyle w:val="Listenabsatz"/>
              <w:ind w:left="0"/>
              <w:rPr>
                <w:rFonts w:cs="Arial"/>
                <w:szCs w:val="24"/>
              </w:rPr>
            </w:pPr>
            <w:r>
              <w:rPr>
                <w:rFonts w:cs="Arial"/>
                <w:szCs w:val="24"/>
              </w:rPr>
              <w:t xml:space="preserve">Genaue Angabe zur Deckungssumme Vermögensschäden: </w:t>
            </w:r>
            <w:r>
              <w:rPr>
                <w:rFonts w:cs="Arial"/>
                <w:szCs w:val="24"/>
              </w:rPr>
              <w:fldChar w:fldCharType="begin">
                <w:ffData>
                  <w:name w:val="Text71"/>
                  <w:enabled/>
                  <w:calcOnExit w:val="0"/>
                  <w:textInput/>
                </w:ffData>
              </w:fldChar>
            </w:r>
            <w:r>
              <w:rPr>
                <w:rFonts w:cs="Arial"/>
                <w:szCs w:val="24"/>
              </w:rPr>
              <w:instrText xml:space="preserve"> FORMTEXT </w:instrText>
            </w:r>
            <w:r>
              <w:rPr>
                <w:rFonts w:cs="Arial"/>
                <w:szCs w:val="24"/>
              </w:rPr>
            </w:r>
            <w:r>
              <w:rPr>
                <w:rFonts w:cs="Arial"/>
                <w:szCs w:val="24"/>
              </w:rPr>
              <w:fldChar w:fldCharType="separate"/>
            </w:r>
            <w:r>
              <w:rPr>
                <w:rFonts w:cs="Arial"/>
                <w:szCs w:val="24"/>
              </w:rPr>
              <w:t> </w:t>
            </w:r>
            <w:r>
              <w:rPr>
                <w:rFonts w:cs="Arial"/>
                <w:szCs w:val="24"/>
              </w:rPr>
              <w:t> </w:t>
            </w:r>
            <w:r>
              <w:rPr>
                <w:rFonts w:cs="Arial"/>
                <w:szCs w:val="24"/>
              </w:rPr>
              <w:t> </w:t>
            </w:r>
            <w:r>
              <w:rPr>
                <w:rFonts w:cs="Arial"/>
                <w:szCs w:val="24"/>
              </w:rPr>
              <w:t> </w:t>
            </w:r>
            <w:r>
              <w:rPr>
                <w:rFonts w:cs="Arial"/>
                <w:szCs w:val="24"/>
              </w:rPr>
              <w:t> </w:t>
            </w:r>
            <w:r>
              <w:rPr>
                <w:rFonts w:cs="Arial"/>
                <w:szCs w:val="24"/>
              </w:rPr>
              <w:fldChar w:fldCharType="end"/>
            </w:r>
            <w:r>
              <w:rPr>
                <w:rFonts w:cs="Arial"/>
                <w:szCs w:val="24"/>
              </w:rPr>
              <w:t> EUR</w:t>
            </w:r>
          </w:p>
        </w:tc>
      </w:tr>
      <w:tr w:rsidR="009517E5" w14:paraId="637A2B93" w14:textId="77777777">
        <w:tc>
          <w:tcPr>
            <w:tcW w:w="421" w:type="dxa"/>
          </w:tcPr>
          <w:p w14:paraId="0C0C08FC" w14:textId="77777777" w:rsidR="009517E5" w:rsidRDefault="008A0C64">
            <w:pPr>
              <w:pStyle w:val="Listenabsatz"/>
              <w:ind w:left="0"/>
              <w:rPr>
                <w:rFonts w:cs="Arial"/>
                <w:szCs w:val="24"/>
              </w:rPr>
            </w:pPr>
            <w:sdt>
              <w:sdtPr>
                <w:rPr>
                  <w:rFonts w:cs="Arial"/>
                </w:rPr>
                <w:id w:val="-66916925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7931" w:type="dxa"/>
          </w:tcPr>
          <w:p w14:paraId="44C150A3" w14:textId="77777777" w:rsidR="009517E5" w:rsidRDefault="008A0C64">
            <w:pPr>
              <w:pStyle w:val="Listenabsatz"/>
              <w:ind w:left="0"/>
              <w:rPr>
                <w:rFonts w:cs="Arial"/>
                <w:szCs w:val="24"/>
              </w:rPr>
            </w:pPr>
            <w:r>
              <w:rPr>
                <w:rFonts w:cs="Arial"/>
                <w:szCs w:val="24"/>
              </w:rPr>
              <w:t>Wir verpflichten uns, spätestens zum Zeitpunkt der Auftragserteilung eine Versicherung mit den geforderten Deckungssummen abzuschließen bzw. eine bestehende zu erhöhen. Wir erklären uns bereit, auf Anforderung des Auftraggebers vor Zuschlag unverzüglich einen Nachweis des Versicherungsunternehmens beizubringen.</w:t>
            </w:r>
          </w:p>
          <w:p w14:paraId="473F53AF" w14:textId="77777777" w:rsidR="009517E5" w:rsidRDefault="008A0C64">
            <w:pPr>
              <w:pStyle w:val="Listenabsatz"/>
              <w:ind w:left="0"/>
              <w:rPr>
                <w:rFonts w:cs="Arial"/>
                <w:szCs w:val="24"/>
              </w:rPr>
            </w:pPr>
            <w:r>
              <w:rPr>
                <w:rFonts w:cs="Arial"/>
                <w:szCs w:val="24"/>
              </w:rPr>
              <w:t>Wir haben zur Kenntnis genommen, dass der Zuschlag anderenfalls nicht erteilt werden kann.</w:t>
            </w:r>
          </w:p>
        </w:tc>
      </w:tr>
    </w:tbl>
    <w:p w14:paraId="60E69FC9" w14:textId="77777777" w:rsidR="009517E5" w:rsidRDefault="008A0C64">
      <w:pPr>
        <w:pStyle w:val="berschrift1"/>
      </w:pPr>
      <w:bookmarkStart w:id="137" w:name="_Toc224128924"/>
      <w:bookmarkEnd w:id="136"/>
      <w:r>
        <w:t>Technische und berufliche Leistungsfähigkeit</w:t>
      </w:r>
      <w:bookmarkEnd w:id="133"/>
      <w:bookmarkEnd w:id="134"/>
      <w:bookmarkEnd w:id="135"/>
      <w:bookmarkEnd w:id="137"/>
    </w:p>
    <w:p w14:paraId="0A8CC5C1" w14:textId="77777777" w:rsidR="009517E5" w:rsidRDefault="008A0C64">
      <w:pPr>
        <w:pStyle w:val="berschrift2"/>
      </w:pPr>
      <w:bookmarkStart w:id="138" w:name="_Ref2793"/>
      <w:bookmarkStart w:id="139" w:name="_Toc46765550"/>
      <w:bookmarkStart w:id="140" w:name="_Toc224128925"/>
      <w:r>
        <w:t>Vorlage Referenzen</w:t>
      </w:r>
      <w:bookmarkEnd w:id="138"/>
      <w:bookmarkEnd w:id="139"/>
      <w:bookmarkEnd w:id="140"/>
    </w:p>
    <w:p w14:paraId="558B2786" w14:textId="77777777" w:rsidR="009517E5" w:rsidRDefault="008A0C64">
      <w:r>
        <w:rPr>
          <w:u w:val="single"/>
        </w:rPr>
        <w:t>Wichtige Hinweise</w:t>
      </w:r>
      <w:r>
        <w:t xml:space="preserve">: </w:t>
      </w:r>
    </w:p>
    <w:p w14:paraId="5678122D" w14:textId="77777777" w:rsidR="009517E5" w:rsidRDefault="008A0C64">
      <w:r>
        <w:rPr>
          <w:b/>
        </w:rPr>
        <w:t>Beachten Sie die Anforderungen und Mindestanforderungen in den Bewerbungsbedingungen.</w:t>
      </w:r>
      <w:r>
        <w:t xml:space="preserve"> Bitte kreuzen Sie unten entsprechende Auswahlmöglichkeiten nur an, wenn diese zutreffen. Sämtliche Felder sind auszufüllen.</w:t>
      </w:r>
    </w:p>
    <w:p w14:paraId="575E21A9" w14:textId="77777777" w:rsidR="009517E5" w:rsidRDefault="008A0C64">
      <w:r>
        <w:t xml:space="preserve">Sie können eine unbegrenzte Anzahl an Referenzen einreichen. Um uns die Prüfung zu erleichtern, benennen Sie bitte die aus Ihrer Sicht geeignetsten Referenzen zuvörderst. </w:t>
      </w:r>
    </w:p>
    <w:p w14:paraId="513E3E04" w14:textId="77777777" w:rsidR="009517E5" w:rsidRDefault="008A0C64">
      <w:r>
        <w:t xml:space="preserve">Die Tabellen für die Referenzen sind dann bitte zu kopieren und die Nummerierung fortzuführen. </w:t>
      </w:r>
    </w:p>
    <w:p w14:paraId="5BDDEF53" w14:textId="77777777" w:rsidR="009517E5" w:rsidRDefault="009517E5">
      <w:pPr>
        <w:rPr>
          <w:rFonts w:cs="Arial"/>
        </w:rPr>
      </w:pPr>
    </w:p>
    <w:tbl>
      <w:tblPr>
        <w:tblStyle w:val="Tabellenraster"/>
        <w:tblW w:w="0" w:type="auto"/>
        <w:tblInd w:w="709" w:type="dxa"/>
        <w:tblLook w:val="04A0" w:firstRow="1" w:lastRow="0" w:firstColumn="1" w:lastColumn="0" w:noHBand="0" w:noVBand="1"/>
      </w:tblPr>
      <w:tblGrid>
        <w:gridCol w:w="4278"/>
        <w:gridCol w:w="4073"/>
      </w:tblGrid>
      <w:tr w:rsidR="009517E5" w14:paraId="52710719" w14:textId="77777777">
        <w:tc>
          <w:tcPr>
            <w:tcW w:w="4278" w:type="dxa"/>
            <w:shd w:val="clear" w:color="auto" w:fill="E7E6E6" w:themeFill="background2"/>
          </w:tcPr>
          <w:p w14:paraId="6C33351E" w14:textId="77777777" w:rsidR="009517E5" w:rsidRDefault="008A0C64">
            <w:pPr>
              <w:ind w:left="0"/>
            </w:pPr>
            <w:r>
              <w:t>Referenz 1</w:t>
            </w:r>
          </w:p>
        </w:tc>
        <w:tc>
          <w:tcPr>
            <w:tcW w:w="4073" w:type="dxa"/>
            <w:shd w:val="clear" w:color="auto" w:fill="E7E6E6" w:themeFill="background2"/>
          </w:tcPr>
          <w:p w14:paraId="0389A44E" w14:textId="77777777" w:rsidR="009517E5" w:rsidRDefault="009517E5">
            <w:pPr>
              <w:ind w:left="0"/>
            </w:pPr>
          </w:p>
        </w:tc>
      </w:tr>
      <w:tr w:rsidR="009517E5" w14:paraId="553C7C07" w14:textId="77777777">
        <w:tc>
          <w:tcPr>
            <w:tcW w:w="4278" w:type="dxa"/>
          </w:tcPr>
          <w:p w14:paraId="552A1DDA" w14:textId="77777777" w:rsidR="009517E5" w:rsidRDefault="008A0C64">
            <w:pPr>
              <w:ind w:left="0"/>
            </w:pPr>
            <w:r>
              <w:t>Auftraggeber (Kunde)</w:t>
            </w:r>
          </w:p>
        </w:tc>
        <w:tc>
          <w:tcPr>
            <w:tcW w:w="4073" w:type="dxa"/>
            <w:tcBorders>
              <w:bottom w:val="single" w:sz="4" w:space="0" w:color="auto"/>
            </w:tcBorders>
          </w:tcPr>
          <w:p w14:paraId="4BC810E2" w14:textId="77777777" w:rsidR="009517E5" w:rsidRDefault="008A0C64">
            <w:pPr>
              <w:ind w:left="0"/>
            </w:pPr>
            <w:r>
              <w:rPr>
                <w:rFonts w:cs="Arial"/>
              </w:rPr>
              <w:fldChar w:fldCharType="begin">
                <w:ffData>
                  <w:name w:val="Text7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9517E5" w14:paraId="15CD5B12" w14:textId="77777777">
        <w:tc>
          <w:tcPr>
            <w:tcW w:w="4278" w:type="dxa"/>
          </w:tcPr>
          <w:p w14:paraId="0C6EEECA" w14:textId="77777777" w:rsidR="009517E5" w:rsidRDefault="008A0C64">
            <w:pPr>
              <w:ind w:left="0"/>
            </w:pPr>
            <w:r>
              <w:t>Persönlicher Ansprechpartner</w:t>
            </w:r>
          </w:p>
        </w:tc>
        <w:tc>
          <w:tcPr>
            <w:tcW w:w="4073" w:type="dxa"/>
          </w:tcPr>
          <w:p w14:paraId="16CB717C" w14:textId="77777777" w:rsidR="009517E5" w:rsidRDefault="008A0C64">
            <w:pPr>
              <w:ind w:left="0"/>
              <w:rPr>
                <w:rFonts w:cs="Arial"/>
              </w:rPr>
            </w:pPr>
            <w:r>
              <w:rPr>
                <w:rFonts w:cs="Arial"/>
              </w:rPr>
              <w:fldChar w:fldCharType="begin">
                <w:ffData>
                  <w:name w:val="Text7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9517E5" w14:paraId="6781C639" w14:textId="77777777">
        <w:tc>
          <w:tcPr>
            <w:tcW w:w="4278" w:type="dxa"/>
          </w:tcPr>
          <w:p w14:paraId="022B7DC9" w14:textId="77777777" w:rsidR="009517E5" w:rsidRDefault="008A0C64">
            <w:pPr>
              <w:ind w:left="0"/>
            </w:pPr>
            <w:r>
              <w:t>Fachabteilung (mit Funktions-E-Mail-Adresse, soweit vorhanden)</w:t>
            </w:r>
          </w:p>
        </w:tc>
        <w:tc>
          <w:tcPr>
            <w:tcW w:w="4073" w:type="dxa"/>
          </w:tcPr>
          <w:p w14:paraId="59853CFE" w14:textId="77777777" w:rsidR="009517E5" w:rsidRDefault="008A0C64">
            <w:pPr>
              <w:ind w:left="0"/>
            </w:pPr>
            <w:r>
              <w:rPr>
                <w:rFonts w:cs="Arial"/>
              </w:rPr>
              <w:fldChar w:fldCharType="begin">
                <w:ffData>
                  <w:name w:val="Text7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9517E5" w14:paraId="2B6BCA45" w14:textId="77777777">
        <w:tc>
          <w:tcPr>
            <w:tcW w:w="4278" w:type="dxa"/>
          </w:tcPr>
          <w:p w14:paraId="789E6367" w14:textId="77777777" w:rsidR="009517E5" w:rsidRDefault="008A0C64">
            <w:pPr>
              <w:ind w:left="0"/>
            </w:pPr>
            <w:r>
              <w:t>Projektbezeichnung</w:t>
            </w:r>
          </w:p>
        </w:tc>
        <w:tc>
          <w:tcPr>
            <w:tcW w:w="4073" w:type="dxa"/>
          </w:tcPr>
          <w:p w14:paraId="6F58596E" w14:textId="77777777" w:rsidR="009517E5" w:rsidRDefault="008A0C64">
            <w:pPr>
              <w:ind w:left="0"/>
            </w:pPr>
            <w:r>
              <w:rPr>
                <w:rFonts w:cs="Arial"/>
              </w:rPr>
              <w:fldChar w:fldCharType="begin">
                <w:ffData>
                  <w:name w:val="Text7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9517E5" w14:paraId="0728B8A9" w14:textId="77777777">
        <w:tc>
          <w:tcPr>
            <w:tcW w:w="4278" w:type="dxa"/>
          </w:tcPr>
          <w:p w14:paraId="613B95E7" w14:textId="77777777" w:rsidR="009517E5" w:rsidRDefault="008A0C64">
            <w:pPr>
              <w:ind w:left="0"/>
            </w:pPr>
            <w:r>
              <w:t>Beschreibung Projektinhalt sowie Rolle und wesentliche Leistungen des Auftragnehmers (Stichworte genügen):</w:t>
            </w:r>
          </w:p>
        </w:tc>
        <w:tc>
          <w:tcPr>
            <w:tcW w:w="4073" w:type="dxa"/>
            <w:tcBorders>
              <w:bottom w:val="single" w:sz="4" w:space="0" w:color="auto"/>
            </w:tcBorders>
          </w:tcPr>
          <w:p w14:paraId="45F29AC8" w14:textId="77777777" w:rsidR="009517E5" w:rsidRDefault="008A0C64">
            <w:pPr>
              <w:ind w:left="0"/>
            </w:pPr>
            <w:r>
              <w:rPr>
                <w:rFonts w:cs="Arial"/>
              </w:rPr>
              <w:fldChar w:fldCharType="begin">
                <w:ffData>
                  <w:name w:val="Text7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9517E5" w14:paraId="330FCA0B" w14:textId="77777777">
        <w:trPr>
          <w:trHeight w:val="277"/>
        </w:trPr>
        <w:tc>
          <w:tcPr>
            <w:tcW w:w="4278" w:type="dxa"/>
            <w:vMerge w:val="restart"/>
          </w:tcPr>
          <w:p w14:paraId="4040E23E" w14:textId="77777777" w:rsidR="009517E5" w:rsidRDefault="008A0C64">
            <w:pPr>
              <w:ind w:left="0"/>
            </w:pPr>
            <w:r>
              <w:t xml:space="preserve">Verlängerung bestehender </w:t>
            </w:r>
            <w:r>
              <w:rPr>
                <w:b/>
              </w:rPr>
              <w:t>OES</w:t>
            </w:r>
            <w:r>
              <w:t>-Lizenzen (mindestens 200 per User-Lizenzen) samt herstellereigenem Business Support zum Gegenstand</w:t>
            </w:r>
          </w:p>
        </w:tc>
        <w:tc>
          <w:tcPr>
            <w:tcW w:w="4073" w:type="dxa"/>
            <w:tcBorders>
              <w:bottom w:val="nil"/>
            </w:tcBorders>
          </w:tcPr>
          <w:p w14:paraId="14343CDE" w14:textId="77777777" w:rsidR="009517E5" w:rsidRDefault="008A0C64">
            <w:pPr>
              <w:ind w:left="0"/>
              <w:rPr>
                <w:rFonts w:cs="Arial"/>
              </w:rPr>
            </w:pPr>
            <w:sdt>
              <w:sdtPr>
                <w:rPr>
                  <w:rFonts w:cs="Arial"/>
                </w:rPr>
                <w:id w:val="36649315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 xml:space="preserve">   Ja</w:t>
            </w:r>
          </w:p>
        </w:tc>
      </w:tr>
      <w:tr w:rsidR="009517E5" w14:paraId="51A1D03E" w14:textId="77777777">
        <w:trPr>
          <w:trHeight w:val="276"/>
        </w:trPr>
        <w:tc>
          <w:tcPr>
            <w:tcW w:w="4278" w:type="dxa"/>
            <w:vMerge/>
          </w:tcPr>
          <w:p w14:paraId="7FC6E714" w14:textId="77777777" w:rsidR="009517E5" w:rsidRDefault="009517E5">
            <w:pPr>
              <w:ind w:left="0"/>
            </w:pPr>
          </w:p>
        </w:tc>
        <w:tc>
          <w:tcPr>
            <w:tcW w:w="4073" w:type="dxa"/>
            <w:tcBorders>
              <w:top w:val="nil"/>
              <w:bottom w:val="single" w:sz="4" w:space="0" w:color="auto"/>
            </w:tcBorders>
          </w:tcPr>
          <w:p w14:paraId="0C9BD75D" w14:textId="77777777" w:rsidR="009517E5" w:rsidRDefault="008A0C64">
            <w:pPr>
              <w:ind w:left="0"/>
              <w:rPr>
                <w:rFonts w:cs="Arial"/>
              </w:rPr>
            </w:pPr>
            <w:sdt>
              <w:sdtPr>
                <w:rPr>
                  <w:rFonts w:cs="Arial"/>
                </w:rPr>
                <w:id w:val="155272790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 xml:space="preserve">   Nein</w:t>
            </w:r>
          </w:p>
        </w:tc>
      </w:tr>
      <w:tr w:rsidR="009517E5" w14:paraId="419780F5" w14:textId="77777777">
        <w:tc>
          <w:tcPr>
            <w:tcW w:w="4278" w:type="dxa"/>
          </w:tcPr>
          <w:p w14:paraId="47BEC2F9" w14:textId="77777777" w:rsidR="009517E5" w:rsidRDefault="008A0C64">
            <w:pPr>
              <w:tabs>
                <w:tab w:val="left" w:pos="2329"/>
              </w:tabs>
              <w:ind w:left="0"/>
            </w:pPr>
            <w:r>
              <w:lastRenderedPageBreak/>
              <w:t>Das Referenzprojekt wurde für einen öffentlichen Auftraggeber erbracht</w:t>
            </w:r>
          </w:p>
        </w:tc>
        <w:tc>
          <w:tcPr>
            <w:tcW w:w="4073" w:type="dxa"/>
          </w:tcPr>
          <w:p w14:paraId="7C4AAC3C" w14:textId="77777777" w:rsidR="009517E5" w:rsidRDefault="008A0C64">
            <w:pPr>
              <w:ind w:left="0"/>
              <w:rPr>
                <w:rFonts w:cs="Arial"/>
              </w:rPr>
            </w:pPr>
            <w:r>
              <w:rPr>
                <w:rFonts w:ascii="Segoe UI Symbol" w:hAnsi="Segoe UI Symbol" w:cs="Segoe UI Symbol"/>
              </w:rPr>
              <w:t>☐</w:t>
            </w:r>
            <w:r>
              <w:rPr>
                <w:rFonts w:cs="Arial"/>
              </w:rPr>
              <w:t xml:space="preserve">   Ja</w:t>
            </w:r>
          </w:p>
          <w:p w14:paraId="57BE7B92" w14:textId="77777777" w:rsidR="009517E5" w:rsidRDefault="008A0C64">
            <w:pPr>
              <w:ind w:left="0"/>
              <w:rPr>
                <w:rFonts w:cs="Arial"/>
              </w:rPr>
            </w:pPr>
            <w:r>
              <w:rPr>
                <w:rFonts w:ascii="Segoe UI Symbol" w:hAnsi="Segoe UI Symbol" w:cs="Segoe UI Symbol"/>
              </w:rPr>
              <w:t>☐</w:t>
            </w:r>
            <w:r>
              <w:rPr>
                <w:rFonts w:cs="Arial"/>
              </w:rPr>
              <w:t xml:space="preserve">   Nein</w:t>
            </w:r>
          </w:p>
        </w:tc>
      </w:tr>
      <w:tr w:rsidR="009517E5" w14:paraId="311D9386" w14:textId="77777777">
        <w:tc>
          <w:tcPr>
            <w:tcW w:w="4278" w:type="dxa"/>
          </w:tcPr>
          <w:p w14:paraId="6C3B0693" w14:textId="77777777" w:rsidR="009517E5" w:rsidRDefault="008A0C64">
            <w:pPr>
              <w:tabs>
                <w:tab w:val="left" w:pos="2329"/>
              </w:tabs>
              <w:ind w:left="0"/>
            </w:pPr>
            <w:r>
              <w:t>Lieferzeitraum (MM/JJJJ)</w:t>
            </w:r>
          </w:p>
        </w:tc>
        <w:tc>
          <w:tcPr>
            <w:tcW w:w="4073" w:type="dxa"/>
          </w:tcPr>
          <w:p w14:paraId="2F7831DC" w14:textId="77777777" w:rsidR="009517E5" w:rsidRDefault="008A0C64">
            <w:pPr>
              <w:ind w:left="0"/>
            </w:pPr>
            <w:r>
              <w:rPr>
                <w:rFonts w:cs="Arial"/>
              </w:rPr>
              <w:t xml:space="preserve">von </w:t>
            </w:r>
            <w:r>
              <w:rPr>
                <w:rFonts w:cs="Arial"/>
              </w:rPr>
              <w:fldChar w:fldCharType="begin">
                <w:ffData>
                  <w:name w:val="Text7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Pr>
                <w:rFonts w:cs="Arial"/>
              </w:rPr>
              <w:t xml:space="preserve"> bis </w:t>
            </w:r>
            <w:r>
              <w:rPr>
                <w:rFonts w:cs="Arial"/>
              </w:rPr>
              <w:fldChar w:fldCharType="begin">
                <w:ffData>
                  <w:name w:val="Text7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56B143E9" w14:textId="77777777" w:rsidR="009517E5" w:rsidRDefault="009517E5">
      <w:pPr>
        <w:rPr>
          <w:rFonts w:cs="Arial"/>
        </w:rPr>
      </w:pPr>
    </w:p>
    <w:tbl>
      <w:tblPr>
        <w:tblStyle w:val="Tabellenraster"/>
        <w:tblW w:w="0" w:type="auto"/>
        <w:tblInd w:w="709" w:type="dxa"/>
        <w:tblLook w:val="04A0" w:firstRow="1" w:lastRow="0" w:firstColumn="1" w:lastColumn="0" w:noHBand="0" w:noVBand="1"/>
      </w:tblPr>
      <w:tblGrid>
        <w:gridCol w:w="4278"/>
        <w:gridCol w:w="4073"/>
      </w:tblGrid>
      <w:tr w:rsidR="009517E5" w14:paraId="44052F8C" w14:textId="77777777">
        <w:tc>
          <w:tcPr>
            <w:tcW w:w="4278" w:type="dxa"/>
            <w:shd w:val="clear" w:color="auto" w:fill="E7E6E6" w:themeFill="background2"/>
          </w:tcPr>
          <w:p w14:paraId="69871F61" w14:textId="77777777" w:rsidR="009517E5" w:rsidRDefault="008A0C64">
            <w:pPr>
              <w:ind w:left="0"/>
            </w:pPr>
            <w:r>
              <w:t>Referenz 2</w:t>
            </w:r>
          </w:p>
        </w:tc>
        <w:tc>
          <w:tcPr>
            <w:tcW w:w="4073" w:type="dxa"/>
            <w:shd w:val="clear" w:color="auto" w:fill="E7E6E6" w:themeFill="background2"/>
          </w:tcPr>
          <w:p w14:paraId="7FCBAEFD" w14:textId="77777777" w:rsidR="009517E5" w:rsidRDefault="009517E5">
            <w:pPr>
              <w:ind w:left="0"/>
            </w:pPr>
          </w:p>
        </w:tc>
      </w:tr>
      <w:tr w:rsidR="009517E5" w14:paraId="14F377D4" w14:textId="77777777">
        <w:tc>
          <w:tcPr>
            <w:tcW w:w="4278" w:type="dxa"/>
          </w:tcPr>
          <w:p w14:paraId="15FDEFA5" w14:textId="77777777" w:rsidR="009517E5" w:rsidRDefault="008A0C64">
            <w:pPr>
              <w:ind w:left="0"/>
            </w:pPr>
            <w:r>
              <w:t>Auftraggeber (Kunde)</w:t>
            </w:r>
          </w:p>
        </w:tc>
        <w:tc>
          <w:tcPr>
            <w:tcW w:w="4073" w:type="dxa"/>
            <w:tcBorders>
              <w:bottom w:val="single" w:sz="4" w:space="0" w:color="auto"/>
            </w:tcBorders>
          </w:tcPr>
          <w:p w14:paraId="49DF41FE" w14:textId="77777777" w:rsidR="009517E5" w:rsidRDefault="008A0C64">
            <w:pPr>
              <w:ind w:left="0"/>
            </w:pPr>
            <w:r>
              <w:rPr>
                <w:rFonts w:cs="Arial"/>
              </w:rPr>
              <w:fldChar w:fldCharType="begin">
                <w:ffData>
                  <w:name w:val="Text7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9517E5" w14:paraId="18949DCE" w14:textId="77777777">
        <w:tc>
          <w:tcPr>
            <w:tcW w:w="4278" w:type="dxa"/>
          </w:tcPr>
          <w:p w14:paraId="5B48CF97" w14:textId="77777777" w:rsidR="009517E5" w:rsidRDefault="008A0C64">
            <w:pPr>
              <w:ind w:left="0"/>
            </w:pPr>
            <w:r>
              <w:t>Persönlicher Ansprechpartner</w:t>
            </w:r>
          </w:p>
        </w:tc>
        <w:tc>
          <w:tcPr>
            <w:tcW w:w="4073" w:type="dxa"/>
          </w:tcPr>
          <w:p w14:paraId="1350A9F3" w14:textId="77777777" w:rsidR="009517E5" w:rsidRDefault="008A0C64">
            <w:pPr>
              <w:ind w:left="0"/>
              <w:rPr>
                <w:rFonts w:cs="Arial"/>
              </w:rPr>
            </w:pPr>
            <w:r>
              <w:rPr>
                <w:rFonts w:cs="Arial"/>
              </w:rPr>
              <w:fldChar w:fldCharType="begin">
                <w:ffData>
                  <w:name w:val="Text7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9517E5" w14:paraId="4EEAAA91" w14:textId="77777777">
        <w:tc>
          <w:tcPr>
            <w:tcW w:w="4278" w:type="dxa"/>
          </w:tcPr>
          <w:p w14:paraId="1876A91A" w14:textId="77777777" w:rsidR="009517E5" w:rsidRDefault="008A0C64">
            <w:pPr>
              <w:ind w:left="0"/>
            </w:pPr>
            <w:r>
              <w:t>Fachabteilung (mit Funktions-E-Mail-Adresse, soweit vorhanden)</w:t>
            </w:r>
          </w:p>
        </w:tc>
        <w:tc>
          <w:tcPr>
            <w:tcW w:w="4073" w:type="dxa"/>
          </w:tcPr>
          <w:p w14:paraId="1B4205F1" w14:textId="77777777" w:rsidR="009517E5" w:rsidRDefault="008A0C64">
            <w:pPr>
              <w:ind w:left="0"/>
            </w:pPr>
            <w:r>
              <w:rPr>
                <w:rFonts w:cs="Arial"/>
              </w:rPr>
              <w:fldChar w:fldCharType="begin">
                <w:ffData>
                  <w:name w:val="Text7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9517E5" w14:paraId="071894DB" w14:textId="77777777">
        <w:tc>
          <w:tcPr>
            <w:tcW w:w="4278" w:type="dxa"/>
          </w:tcPr>
          <w:p w14:paraId="1B9E6979" w14:textId="77777777" w:rsidR="009517E5" w:rsidRDefault="008A0C64">
            <w:pPr>
              <w:ind w:left="0"/>
            </w:pPr>
            <w:r>
              <w:t>Projektbezeichnung</w:t>
            </w:r>
          </w:p>
        </w:tc>
        <w:tc>
          <w:tcPr>
            <w:tcW w:w="4073" w:type="dxa"/>
          </w:tcPr>
          <w:p w14:paraId="274116E8" w14:textId="77777777" w:rsidR="009517E5" w:rsidRDefault="008A0C64">
            <w:pPr>
              <w:ind w:left="0"/>
            </w:pPr>
            <w:r>
              <w:rPr>
                <w:rFonts w:cs="Arial"/>
              </w:rPr>
              <w:fldChar w:fldCharType="begin">
                <w:ffData>
                  <w:name w:val="Text7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9517E5" w14:paraId="15431C8A" w14:textId="77777777">
        <w:tc>
          <w:tcPr>
            <w:tcW w:w="4278" w:type="dxa"/>
          </w:tcPr>
          <w:p w14:paraId="55134F7A" w14:textId="77777777" w:rsidR="009517E5" w:rsidRDefault="008A0C64">
            <w:pPr>
              <w:ind w:left="0"/>
            </w:pPr>
            <w:r>
              <w:t>Beschreibung Projektinhalt sowie Rolle und wesentliche Leistungen des Auftragnehmers (Stichworte genügen):</w:t>
            </w:r>
          </w:p>
        </w:tc>
        <w:tc>
          <w:tcPr>
            <w:tcW w:w="4073" w:type="dxa"/>
            <w:tcBorders>
              <w:bottom w:val="single" w:sz="4" w:space="0" w:color="auto"/>
            </w:tcBorders>
          </w:tcPr>
          <w:p w14:paraId="60DCE4D1" w14:textId="77777777" w:rsidR="009517E5" w:rsidRDefault="008A0C64">
            <w:pPr>
              <w:ind w:left="0"/>
            </w:pPr>
            <w:r>
              <w:rPr>
                <w:rFonts w:cs="Arial"/>
              </w:rPr>
              <w:fldChar w:fldCharType="begin">
                <w:ffData>
                  <w:name w:val="Text7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9517E5" w14:paraId="0951A84B" w14:textId="77777777">
        <w:trPr>
          <w:trHeight w:val="277"/>
        </w:trPr>
        <w:tc>
          <w:tcPr>
            <w:tcW w:w="4278" w:type="dxa"/>
            <w:vMerge w:val="restart"/>
          </w:tcPr>
          <w:p w14:paraId="4AAAA237" w14:textId="77777777" w:rsidR="009517E5" w:rsidRDefault="008A0C64">
            <w:pPr>
              <w:ind w:left="0"/>
            </w:pPr>
            <w:r>
              <w:t xml:space="preserve">Verlängerung bestehender </w:t>
            </w:r>
            <w:r>
              <w:rPr>
                <w:b/>
              </w:rPr>
              <w:t>OES</w:t>
            </w:r>
            <w:r>
              <w:t>-Lizenzen (mindestens 200 per User-Lizenzen) samt herstellereigenem Business Support zum Gegenstand</w:t>
            </w:r>
          </w:p>
        </w:tc>
        <w:tc>
          <w:tcPr>
            <w:tcW w:w="4073" w:type="dxa"/>
            <w:tcBorders>
              <w:bottom w:val="nil"/>
            </w:tcBorders>
          </w:tcPr>
          <w:p w14:paraId="0F1DE7C8" w14:textId="77777777" w:rsidR="009517E5" w:rsidRDefault="008A0C64">
            <w:pPr>
              <w:ind w:left="0"/>
              <w:rPr>
                <w:rFonts w:cs="Arial"/>
              </w:rPr>
            </w:pPr>
            <w:sdt>
              <w:sdtPr>
                <w:rPr>
                  <w:rFonts w:cs="Arial"/>
                </w:rPr>
                <w:id w:val="-42673212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 xml:space="preserve">   Ja</w:t>
            </w:r>
          </w:p>
        </w:tc>
      </w:tr>
      <w:tr w:rsidR="009517E5" w14:paraId="5F217DB2" w14:textId="77777777">
        <w:trPr>
          <w:trHeight w:val="276"/>
        </w:trPr>
        <w:tc>
          <w:tcPr>
            <w:tcW w:w="4278" w:type="dxa"/>
            <w:vMerge/>
          </w:tcPr>
          <w:p w14:paraId="1CB20769" w14:textId="77777777" w:rsidR="009517E5" w:rsidRDefault="009517E5">
            <w:pPr>
              <w:ind w:left="0"/>
            </w:pPr>
          </w:p>
        </w:tc>
        <w:tc>
          <w:tcPr>
            <w:tcW w:w="4073" w:type="dxa"/>
            <w:tcBorders>
              <w:top w:val="nil"/>
              <w:bottom w:val="single" w:sz="4" w:space="0" w:color="auto"/>
            </w:tcBorders>
          </w:tcPr>
          <w:p w14:paraId="74D30987" w14:textId="77777777" w:rsidR="009517E5" w:rsidRDefault="008A0C64">
            <w:pPr>
              <w:ind w:left="0"/>
              <w:rPr>
                <w:rFonts w:cs="Arial"/>
              </w:rPr>
            </w:pPr>
            <w:sdt>
              <w:sdtPr>
                <w:rPr>
                  <w:rFonts w:cs="Arial"/>
                </w:rPr>
                <w:id w:val="140055658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 xml:space="preserve">   Nein</w:t>
            </w:r>
          </w:p>
        </w:tc>
      </w:tr>
      <w:tr w:rsidR="009517E5" w14:paraId="769710C9" w14:textId="77777777">
        <w:tc>
          <w:tcPr>
            <w:tcW w:w="4278" w:type="dxa"/>
          </w:tcPr>
          <w:p w14:paraId="22E00708" w14:textId="77777777" w:rsidR="009517E5" w:rsidRDefault="008A0C64">
            <w:pPr>
              <w:tabs>
                <w:tab w:val="left" w:pos="2329"/>
              </w:tabs>
              <w:ind w:left="0"/>
            </w:pPr>
            <w:r>
              <w:t>Das Referenzprojekt wurde für einen öffentlichen Auftraggeber erbracht</w:t>
            </w:r>
          </w:p>
        </w:tc>
        <w:tc>
          <w:tcPr>
            <w:tcW w:w="4073" w:type="dxa"/>
          </w:tcPr>
          <w:p w14:paraId="077A90EE" w14:textId="77777777" w:rsidR="009517E5" w:rsidRDefault="008A0C64">
            <w:pPr>
              <w:ind w:left="0"/>
              <w:rPr>
                <w:rFonts w:cs="Arial"/>
              </w:rPr>
            </w:pPr>
            <w:r>
              <w:rPr>
                <w:rFonts w:ascii="Segoe UI Symbol" w:hAnsi="Segoe UI Symbol" w:cs="Segoe UI Symbol"/>
              </w:rPr>
              <w:t>☐</w:t>
            </w:r>
            <w:r>
              <w:rPr>
                <w:rFonts w:cs="Arial"/>
              </w:rPr>
              <w:t xml:space="preserve">   Ja</w:t>
            </w:r>
          </w:p>
          <w:p w14:paraId="0416B7D5" w14:textId="77777777" w:rsidR="009517E5" w:rsidRDefault="008A0C64">
            <w:pPr>
              <w:ind w:left="0"/>
              <w:rPr>
                <w:rFonts w:cs="Arial"/>
              </w:rPr>
            </w:pPr>
            <w:r>
              <w:rPr>
                <w:rFonts w:ascii="Segoe UI Symbol" w:hAnsi="Segoe UI Symbol" w:cs="Segoe UI Symbol"/>
              </w:rPr>
              <w:t>☐</w:t>
            </w:r>
            <w:r>
              <w:rPr>
                <w:rFonts w:cs="Arial"/>
              </w:rPr>
              <w:t xml:space="preserve">   Nein</w:t>
            </w:r>
          </w:p>
        </w:tc>
      </w:tr>
      <w:tr w:rsidR="009517E5" w14:paraId="37C5CC37" w14:textId="77777777">
        <w:tc>
          <w:tcPr>
            <w:tcW w:w="4278" w:type="dxa"/>
          </w:tcPr>
          <w:p w14:paraId="1C6BE7E2" w14:textId="77777777" w:rsidR="009517E5" w:rsidRDefault="008A0C64">
            <w:pPr>
              <w:tabs>
                <w:tab w:val="left" w:pos="2329"/>
              </w:tabs>
              <w:ind w:left="0"/>
            </w:pPr>
            <w:r>
              <w:t>Lieferzeitraum (MM/JJJJ)</w:t>
            </w:r>
          </w:p>
        </w:tc>
        <w:tc>
          <w:tcPr>
            <w:tcW w:w="4073" w:type="dxa"/>
          </w:tcPr>
          <w:p w14:paraId="72AB7C20" w14:textId="77777777" w:rsidR="009517E5" w:rsidRDefault="008A0C64">
            <w:pPr>
              <w:ind w:left="0"/>
            </w:pPr>
            <w:r>
              <w:rPr>
                <w:rFonts w:cs="Arial"/>
              </w:rPr>
              <w:t xml:space="preserve">von </w:t>
            </w:r>
            <w:r>
              <w:rPr>
                <w:rFonts w:cs="Arial"/>
              </w:rPr>
              <w:fldChar w:fldCharType="begin">
                <w:ffData>
                  <w:name w:val="Text7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Pr>
                <w:rFonts w:cs="Arial"/>
              </w:rPr>
              <w:t xml:space="preserve"> bis </w:t>
            </w:r>
            <w:r>
              <w:rPr>
                <w:rFonts w:cs="Arial"/>
              </w:rPr>
              <w:fldChar w:fldCharType="begin">
                <w:ffData>
                  <w:name w:val="Text7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3A3825BC" w14:textId="77777777" w:rsidR="009517E5" w:rsidRDefault="009517E5">
      <w:pPr>
        <w:rPr>
          <w:rFonts w:cs="Arial"/>
        </w:rPr>
      </w:pPr>
    </w:p>
    <w:tbl>
      <w:tblPr>
        <w:tblStyle w:val="Tabellenraster"/>
        <w:tblW w:w="0" w:type="auto"/>
        <w:tblInd w:w="709" w:type="dxa"/>
        <w:tblLook w:val="04A0" w:firstRow="1" w:lastRow="0" w:firstColumn="1" w:lastColumn="0" w:noHBand="0" w:noVBand="1"/>
      </w:tblPr>
      <w:tblGrid>
        <w:gridCol w:w="4278"/>
        <w:gridCol w:w="4073"/>
      </w:tblGrid>
      <w:tr w:rsidR="009517E5" w14:paraId="03CD6896" w14:textId="77777777">
        <w:tc>
          <w:tcPr>
            <w:tcW w:w="4278" w:type="dxa"/>
            <w:shd w:val="clear" w:color="auto" w:fill="E7E6E6" w:themeFill="background2"/>
          </w:tcPr>
          <w:p w14:paraId="170C6947" w14:textId="77777777" w:rsidR="009517E5" w:rsidRDefault="008A0C64">
            <w:pPr>
              <w:ind w:left="0"/>
            </w:pPr>
            <w:r>
              <w:t>Referenz 3</w:t>
            </w:r>
          </w:p>
        </w:tc>
        <w:tc>
          <w:tcPr>
            <w:tcW w:w="4073" w:type="dxa"/>
            <w:shd w:val="clear" w:color="auto" w:fill="E7E6E6" w:themeFill="background2"/>
          </w:tcPr>
          <w:p w14:paraId="522F8350" w14:textId="77777777" w:rsidR="009517E5" w:rsidRDefault="009517E5">
            <w:pPr>
              <w:ind w:left="0"/>
            </w:pPr>
          </w:p>
        </w:tc>
      </w:tr>
      <w:tr w:rsidR="009517E5" w14:paraId="66479ADD" w14:textId="77777777">
        <w:tc>
          <w:tcPr>
            <w:tcW w:w="4278" w:type="dxa"/>
          </w:tcPr>
          <w:p w14:paraId="7A31F1C5" w14:textId="77777777" w:rsidR="009517E5" w:rsidRDefault="008A0C64">
            <w:pPr>
              <w:ind w:left="0"/>
            </w:pPr>
            <w:r>
              <w:t>Auftraggeber (Kunde)</w:t>
            </w:r>
          </w:p>
        </w:tc>
        <w:tc>
          <w:tcPr>
            <w:tcW w:w="4073" w:type="dxa"/>
            <w:tcBorders>
              <w:bottom w:val="single" w:sz="4" w:space="0" w:color="auto"/>
            </w:tcBorders>
          </w:tcPr>
          <w:p w14:paraId="69150401" w14:textId="77777777" w:rsidR="009517E5" w:rsidRDefault="008A0C64">
            <w:pPr>
              <w:ind w:left="0"/>
            </w:pPr>
            <w:r>
              <w:rPr>
                <w:rFonts w:cs="Arial"/>
              </w:rPr>
              <w:fldChar w:fldCharType="begin">
                <w:ffData>
                  <w:name w:val="Text7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9517E5" w14:paraId="0508C93F" w14:textId="77777777">
        <w:tc>
          <w:tcPr>
            <w:tcW w:w="4278" w:type="dxa"/>
          </w:tcPr>
          <w:p w14:paraId="640CFDD4" w14:textId="77777777" w:rsidR="009517E5" w:rsidRDefault="008A0C64">
            <w:pPr>
              <w:ind w:left="0"/>
            </w:pPr>
            <w:r>
              <w:t>Persönlicher Ansprechpartner</w:t>
            </w:r>
          </w:p>
        </w:tc>
        <w:tc>
          <w:tcPr>
            <w:tcW w:w="4073" w:type="dxa"/>
          </w:tcPr>
          <w:p w14:paraId="61729D48" w14:textId="77777777" w:rsidR="009517E5" w:rsidRDefault="008A0C64">
            <w:pPr>
              <w:ind w:left="0"/>
              <w:rPr>
                <w:rFonts w:cs="Arial"/>
              </w:rPr>
            </w:pPr>
            <w:r>
              <w:rPr>
                <w:rFonts w:cs="Arial"/>
              </w:rPr>
              <w:fldChar w:fldCharType="begin">
                <w:ffData>
                  <w:name w:val="Text7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9517E5" w14:paraId="1C0EF107" w14:textId="77777777">
        <w:tc>
          <w:tcPr>
            <w:tcW w:w="4278" w:type="dxa"/>
          </w:tcPr>
          <w:p w14:paraId="3D1D338E" w14:textId="77777777" w:rsidR="009517E5" w:rsidRDefault="008A0C64">
            <w:pPr>
              <w:ind w:left="0"/>
            </w:pPr>
            <w:r>
              <w:t>Fachabteilung (mit Funktions-E-Mail-Adresse, soweit vorhanden)</w:t>
            </w:r>
          </w:p>
        </w:tc>
        <w:tc>
          <w:tcPr>
            <w:tcW w:w="4073" w:type="dxa"/>
          </w:tcPr>
          <w:p w14:paraId="244F94DF" w14:textId="77777777" w:rsidR="009517E5" w:rsidRDefault="008A0C64">
            <w:pPr>
              <w:ind w:left="0"/>
            </w:pPr>
            <w:r>
              <w:rPr>
                <w:rFonts w:cs="Arial"/>
              </w:rPr>
              <w:fldChar w:fldCharType="begin">
                <w:ffData>
                  <w:name w:val="Text7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9517E5" w14:paraId="0C451762" w14:textId="77777777">
        <w:tc>
          <w:tcPr>
            <w:tcW w:w="4278" w:type="dxa"/>
          </w:tcPr>
          <w:p w14:paraId="04414DFF" w14:textId="77777777" w:rsidR="009517E5" w:rsidRDefault="008A0C64">
            <w:pPr>
              <w:ind w:left="0"/>
            </w:pPr>
            <w:r>
              <w:t>Projektbezeichnung</w:t>
            </w:r>
          </w:p>
        </w:tc>
        <w:tc>
          <w:tcPr>
            <w:tcW w:w="4073" w:type="dxa"/>
          </w:tcPr>
          <w:p w14:paraId="5859E8CE" w14:textId="77777777" w:rsidR="009517E5" w:rsidRDefault="008A0C64">
            <w:pPr>
              <w:ind w:left="0"/>
            </w:pPr>
            <w:r>
              <w:rPr>
                <w:rFonts w:cs="Arial"/>
              </w:rPr>
              <w:fldChar w:fldCharType="begin">
                <w:ffData>
                  <w:name w:val="Text7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9517E5" w14:paraId="0DF7546C" w14:textId="77777777">
        <w:tc>
          <w:tcPr>
            <w:tcW w:w="4278" w:type="dxa"/>
          </w:tcPr>
          <w:p w14:paraId="519EB755" w14:textId="77777777" w:rsidR="009517E5" w:rsidRDefault="008A0C64">
            <w:pPr>
              <w:ind w:left="0"/>
            </w:pPr>
            <w:r>
              <w:t>Beschreibung Projektinhalt sowie Rolle und wesentliche Leistungen des Auftragnehmers (Stichworte genügen):</w:t>
            </w:r>
          </w:p>
        </w:tc>
        <w:tc>
          <w:tcPr>
            <w:tcW w:w="4073" w:type="dxa"/>
            <w:tcBorders>
              <w:bottom w:val="single" w:sz="4" w:space="0" w:color="auto"/>
            </w:tcBorders>
          </w:tcPr>
          <w:p w14:paraId="50EC2293" w14:textId="77777777" w:rsidR="009517E5" w:rsidRDefault="008A0C64">
            <w:pPr>
              <w:ind w:left="0"/>
            </w:pPr>
            <w:r>
              <w:rPr>
                <w:rFonts w:cs="Arial"/>
              </w:rPr>
              <w:fldChar w:fldCharType="begin">
                <w:ffData>
                  <w:name w:val="Text7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9517E5" w14:paraId="528D17F1" w14:textId="77777777">
        <w:trPr>
          <w:trHeight w:val="277"/>
        </w:trPr>
        <w:tc>
          <w:tcPr>
            <w:tcW w:w="4278" w:type="dxa"/>
            <w:vMerge w:val="restart"/>
          </w:tcPr>
          <w:p w14:paraId="646E5FBD" w14:textId="77777777" w:rsidR="009517E5" w:rsidRDefault="008A0C64">
            <w:pPr>
              <w:ind w:left="0"/>
            </w:pPr>
            <w:r>
              <w:t xml:space="preserve">Verlängerung bestehender </w:t>
            </w:r>
            <w:r>
              <w:rPr>
                <w:b/>
              </w:rPr>
              <w:t>OES</w:t>
            </w:r>
            <w:r>
              <w:t>-Lizenzen (mindestens 200 per User-Lizenzen) samt herstellereigenem Business Support zum Gegenstand</w:t>
            </w:r>
          </w:p>
        </w:tc>
        <w:tc>
          <w:tcPr>
            <w:tcW w:w="4073" w:type="dxa"/>
            <w:tcBorders>
              <w:bottom w:val="nil"/>
            </w:tcBorders>
          </w:tcPr>
          <w:p w14:paraId="795BD1D0" w14:textId="77777777" w:rsidR="009517E5" w:rsidRDefault="008A0C64">
            <w:pPr>
              <w:ind w:left="0"/>
              <w:rPr>
                <w:rFonts w:cs="Arial"/>
              </w:rPr>
            </w:pPr>
            <w:sdt>
              <w:sdtPr>
                <w:rPr>
                  <w:rFonts w:cs="Arial"/>
                </w:rPr>
                <w:id w:val="-173607726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 xml:space="preserve">   Ja</w:t>
            </w:r>
          </w:p>
        </w:tc>
      </w:tr>
      <w:tr w:rsidR="009517E5" w14:paraId="238C6533" w14:textId="77777777">
        <w:trPr>
          <w:trHeight w:val="276"/>
        </w:trPr>
        <w:tc>
          <w:tcPr>
            <w:tcW w:w="4278" w:type="dxa"/>
            <w:vMerge/>
          </w:tcPr>
          <w:p w14:paraId="09DC4A4D" w14:textId="77777777" w:rsidR="009517E5" w:rsidRDefault="009517E5">
            <w:pPr>
              <w:ind w:left="0"/>
            </w:pPr>
          </w:p>
        </w:tc>
        <w:tc>
          <w:tcPr>
            <w:tcW w:w="4073" w:type="dxa"/>
            <w:tcBorders>
              <w:top w:val="nil"/>
              <w:bottom w:val="single" w:sz="4" w:space="0" w:color="auto"/>
            </w:tcBorders>
          </w:tcPr>
          <w:p w14:paraId="631B25F7" w14:textId="77777777" w:rsidR="009517E5" w:rsidRDefault="008A0C64">
            <w:pPr>
              <w:ind w:left="0"/>
              <w:rPr>
                <w:rFonts w:cs="Arial"/>
              </w:rPr>
            </w:pPr>
            <w:sdt>
              <w:sdtPr>
                <w:rPr>
                  <w:rFonts w:cs="Arial"/>
                </w:rPr>
                <w:id w:val="201749294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 xml:space="preserve">   Nein</w:t>
            </w:r>
          </w:p>
        </w:tc>
      </w:tr>
      <w:tr w:rsidR="009517E5" w14:paraId="367B4355" w14:textId="77777777">
        <w:tc>
          <w:tcPr>
            <w:tcW w:w="4278" w:type="dxa"/>
          </w:tcPr>
          <w:p w14:paraId="5C1321A7" w14:textId="77777777" w:rsidR="009517E5" w:rsidRDefault="008A0C64">
            <w:pPr>
              <w:tabs>
                <w:tab w:val="left" w:pos="2329"/>
              </w:tabs>
              <w:ind w:left="0"/>
            </w:pPr>
            <w:r>
              <w:lastRenderedPageBreak/>
              <w:t>Das Referenzprojekt wurde für einen öffentlichen Auftraggeber erbracht</w:t>
            </w:r>
          </w:p>
        </w:tc>
        <w:tc>
          <w:tcPr>
            <w:tcW w:w="4073" w:type="dxa"/>
          </w:tcPr>
          <w:p w14:paraId="64FEF27C" w14:textId="77777777" w:rsidR="009517E5" w:rsidRDefault="008A0C64">
            <w:pPr>
              <w:ind w:left="0"/>
              <w:rPr>
                <w:rFonts w:cs="Arial"/>
              </w:rPr>
            </w:pPr>
            <w:r>
              <w:rPr>
                <w:rFonts w:ascii="Segoe UI Symbol" w:hAnsi="Segoe UI Symbol" w:cs="Segoe UI Symbol"/>
              </w:rPr>
              <w:t>☐</w:t>
            </w:r>
            <w:r>
              <w:rPr>
                <w:rFonts w:cs="Arial"/>
              </w:rPr>
              <w:t xml:space="preserve">   Ja</w:t>
            </w:r>
          </w:p>
          <w:p w14:paraId="23A971B0" w14:textId="77777777" w:rsidR="009517E5" w:rsidRDefault="008A0C64">
            <w:pPr>
              <w:ind w:left="0"/>
            </w:pPr>
            <w:r>
              <w:rPr>
                <w:rFonts w:ascii="Segoe UI Symbol" w:hAnsi="Segoe UI Symbol" w:cs="Segoe UI Symbol"/>
              </w:rPr>
              <w:t>☐</w:t>
            </w:r>
            <w:r>
              <w:rPr>
                <w:rFonts w:cs="Arial"/>
              </w:rPr>
              <w:t xml:space="preserve">   Nein</w:t>
            </w:r>
          </w:p>
        </w:tc>
      </w:tr>
      <w:tr w:rsidR="009517E5" w14:paraId="482FAC29" w14:textId="77777777">
        <w:tc>
          <w:tcPr>
            <w:tcW w:w="4278" w:type="dxa"/>
          </w:tcPr>
          <w:p w14:paraId="31D2D7EA" w14:textId="77777777" w:rsidR="009517E5" w:rsidRDefault="008A0C64">
            <w:pPr>
              <w:tabs>
                <w:tab w:val="left" w:pos="2329"/>
              </w:tabs>
              <w:ind w:left="0"/>
            </w:pPr>
            <w:r>
              <w:t>Lieferzeitraum (MM/JJJJ)</w:t>
            </w:r>
          </w:p>
        </w:tc>
        <w:tc>
          <w:tcPr>
            <w:tcW w:w="4073" w:type="dxa"/>
          </w:tcPr>
          <w:p w14:paraId="00B20327" w14:textId="77777777" w:rsidR="009517E5" w:rsidRDefault="008A0C64">
            <w:pPr>
              <w:ind w:left="0"/>
              <w:rPr>
                <w:rFonts w:ascii="Segoe UI Symbol" w:hAnsi="Segoe UI Symbol" w:cs="Segoe UI Symbol"/>
              </w:rPr>
            </w:pPr>
            <w:r>
              <w:rPr>
                <w:rFonts w:cs="Arial"/>
              </w:rPr>
              <w:t xml:space="preserve">von </w:t>
            </w:r>
            <w:r>
              <w:rPr>
                <w:rFonts w:cs="Arial"/>
              </w:rPr>
              <w:fldChar w:fldCharType="begin">
                <w:ffData>
                  <w:name w:val="Text7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Pr>
                <w:rFonts w:cs="Arial"/>
              </w:rPr>
              <w:t xml:space="preserve"> bis </w:t>
            </w:r>
            <w:r>
              <w:rPr>
                <w:rFonts w:cs="Arial"/>
              </w:rPr>
              <w:fldChar w:fldCharType="begin">
                <w:ffData>
                  <w:name w:val="Text7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67EC7530" w14:textId="77777777" w:rsidR="009517E5" w:rsidRDefault="009517E5"/>
    <w:p w14:paraId="7558A500" w14:textId="77777777" w:rsidR="009517E5" w:rsidRDefault="008A0C64">
      <w:pPr>
        <w:pStyle w:val="berschrift2"/>
      </w:pPr>
      <w:bookmarkStart w:id="141" w:name="_Toc224128926"/>
      <w:r>
        <w:t>Nachweis eines zertifizierten oder gleichwertigen Umweltmanagementsystems</w:t>
      </w:r>
      <w:bookmarkEnd w:id="141"/>
    </w:p>
    <w:p w14:paraId="64BEE6C9" w14:textId="77777777" w:rsidR="009517E5" w:rsidRDefault="008A0C64">
      <w:pPr>
        <w:pStyle w:val="Listenabsatz"/>
        <w:ind w:left="708"/>
        <w:rPr>
          <w:rFonts w:cs="Arial"/>
          <w:szCs w:val="24"/>
        </w:rPr>
      </w:pPr>
      <w:r>
        <w:rPr>
          <w:rFonts w:cs="Arial"/>
          <w:szCs w:val="24"/>
        </w:rPr>
        <w:t xml:space="preserve">Mit der Einreichung unseres Teilnahmeantrags/Angebotes erklären wir, dass wir über ein zertifiziertes oder ein gleichwertiges Umweltmanagementsystem (etwa interne Nachhaltigkeitsrichtlinien) verfügen. </w:t>
      </w:r>
    </w:p>
    <w:p w14:paraId="0AA89B8B" w14:textId="77777777" w:rsidR="009517E5" w:rsidRDefault="009517E5">
      <w:pPr>
        <w:pStyle w:val="Listenabsatz"/>
        <w:ind w:left="708"/>
        <w:rPr>
          <w:rFonts w:cs="Arial"/>
          <w:szCs w:val="24"/>
        </w:rPr>
      </w:pPr>
    </w:p>
    <w:tbl>
      <w:tblPr>
        <w:tblStyle w:val="Tabellenraster"/>
        <w:tblW w:w="0" w:type="auto"/>
        <w:tblInd w:w="708" w:type="dxa"/>
        <w:tblLook w:val="04A0" w:firstRow="1" w:lastRow="0" w:firstColumn="1" w:lastColumn="0" w:noHBand="0" w:noVBand="1"/>
      </w:tblPr>
      <w:tblGrid>
        <w:gridCol w:w="436"/>
        <w:gridCol w:w="7916"/>
      </w:tblGrid>
      <w:tr w:rsidR="009517E5" w14:paraId="311529B1" w14:textId="77777777">
        <w:tc>
          <w:tcPr>
            <w:tcW w:w="421" w:type="dxa"/>
          </w:tcPr>
          <w:p w14:paraId="0163D3E7" w14:textId="77777777" w:rsidR="009517E5" w:rsidRDefault="008A0C64">
            <w:pPr>
              <w:pStyle w:val="Listenabsatz"/>
              <w:ind w:left="0"/>
              <w:rPr>
                <w:rFonts w:cs="Arial"/>
                <w:szCs w:val="24"/>
              </w:rPr>
            </w:pPr>
            <w:sdt>
              <w:sdtPr>
                <w:rPr>
                  <w:rFonts w:cs="Arial"/>
                </w:rPr>
                <w:id w:val="182801514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7931" w:type="dxa"/>
          </w:tcPr>
          <w:p w14:paraId="6DC5056E" w14:textId="77777777" w:rsidR="009517E5" w:rsidRDefault="008A0C64">
            <w:pPr>
              <w:pStyle w:val="Listenabsatz"/>
              <w:ind w:left="0"/>
              <w:rPr>
                <w:rFonts w:cs="Arial"/>
                <w:szCs w:val="24"/>
              </w:rPr>
            </w:pPr>
            <w:r>
              <w:rPr>
                <w:rFonts w:cs="Arial"/>
                <w:szCs w:val="24"/>
              </w:rPr>
              <w:t xml:space="preserve">Wir verfügen über ein zertifiziertes Umweltmanagementsystem. </w:t>
            </w:r>
            <w:r>
              <w:rPr>
                <w:rFonts w:cs="Arial"/>
                <w:szCs w:val="24"/>
                <w:u w:val="single"/>
              </w:rPr>
              <w:t>Ein Nachweis ist in Kopie beigefügt</w:t>
            </w:r>
            <w:r>
              <w:rPr>
                <w:rFonts w:cs="Arial"/>
                <w:szCs w:val="24"/>
              </w:rPr>
              <w:t xml:space="preserve">. </w:t>
            </w:r>
          </w:p>
          <w:p w14:paraId="3A6E35DD" w14:textId="77777777" w:rsidR="009517E5" w:rsidRDefault="009517E5">
            <w:pPr>
              <w:pStyle w:val="Listenabsatz"/>
              <w:ind w:left="0"/>
              <w:rPr>
                <w:rFonts w:cs="Arial"/>
                <w:szCs w:val="24"/>
              </w:rPr>
            </w:pPr>
          </w:p>
        </w:tc>
      </w:tr>
      <w:tr w:rsidR="009517E5" w14:paraId="4E2FCF74" w14:textId="77777777">
        <w:tc>
          <w:tcPr>
            <w:tcW w:w="421" w:type="dxa"/>
          </w:tcPr>
          <w:p w14:paraId="13ED2CF1" w14:textId="77777777" w:rsidR="009517E5" w:rsidRDefault="008A0C64">
            <w:pPr>
              <w:pStyle w:val="Listenabsatz"/>
              <w:ind w:left="0"/>
              <w:rPr>
                <w:rFonts w:cs="Arial"/>
                <w:szCs w:val="24"/>
              </w:rPr>
            </w:pPr>
            <w:sdt>
              <w:sdtPr>
                <w:rPr>
                  <w:rFonts w:cs="Arial"/>
                </w:rPr>
                <w:id w:val="-106540861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7931" w:type="dxa"/>
          </w:tcPr>
          <w:p w14:paraId="0CE1D187" w14:textId="77777777" w:rsidR="009517E5" w:rsidRDefault="008A0C64">
            <w:pPr>
              <w:pStyle w:val="Listenabsatz"/>
              <w:ind w:left="0"/>
              <w:rPr>
                <w:rFonts w:cs="Arial"/>
                <w:szCs w:val="24"/>
              </w:rPr>
            </w:pPr>
            <w:r>
              <w:rPr>
                <w:rFonts w:cs="Arial"/>
                <w:szCs w:val="24"/>
              </w:rPr>
              <w:t xml:space="preserve">Wir verfügen über ein gleichwertiges Umweltmanagementsystem (etwa interne Nachhaltigkeitsrichtlinien). </w:t>
            </w:r>
            <w:r>
              <w:rPr>
                <w:rFonts w:cs="Arial"/>
                <w:szCs w:val="24"/>
                <w:u w:val="single"/>
              </w:rPr>
              <w:t>Ein Nachweis ist in Kopie beigefügt</w:t>
            </w:r>
            <w:r>
              <w:rPr>
                <w:rFonts w:cs="Arial"/>
                <w:szCs w:val="24"/>
              </w:rPr>
              <w:t xml:space="preserve">. </w:t>
            </w:r>
          </w:p>
        </w:tc>
      </w:tr>
    </w:tbl>
    <w:p w14:paraId="1B3683D0" w14:textId="77777777" w:rsidR="009517E5" w:rsidRDefault="008A0C64">
      <w:pPr>
        <w:pStyle w:val="berschrift1"/>
      </w:pPr>
      <w:bookmarkStart w:id="142" w:name="_Toc224128927"/>
      <w:r>
        <w:t>Abschließende Erklärungen</w:t>
      </w:r>
      <w:bookmarkEnd w:id="142"/>
    </w:p>
    <w:p w14:paraId="156B80E8" w14:textId="77777777" w:rsidR="009517E5" w:rsidRDefault="008A0C64">
      <w:r>
        <w:t>Wir erklären uns damit einverstanden, dass die von uns mitgeteilten personenbezogenen Daten für das Vergabeverfahren verarbeitet und gespeichert werden können. Dies schließt ausdrücklich die Weitergabe dieser Daten an beauftragte und zur Verschwiegenheit verpflichtete Dritte zum Zweck der Durchführung des Vergabeverfahrens (z.B. zur Auswertung des Angebots) ein. Sofern der Teilnahmeantrag oder später das Angebot personenbezogene Daten von Beschäftigten oder Dritten enthält, ist sichergestellt und auf Anfrag</w:t>
      </w:r>
      <w:r>
        <w:t>e nachzuweisen, dass eine Übermittlung im Rahmen des Teilnahmeantrags / des Angebots zulässig ist. Die Hinweise zum Datenschutz unter Abschnitt 2.14 der Bewerbungsbedingungen haben wir zur Kenntnis genommen und, sofern erforderlich, den im Teilnahmeantrag / Angebot genannten Personen zur Kenntnis gegeben.</w:t>
      </w:r>
    </w:p>
    <w:p w14:paraId="583CFC8D" w14:textId="77777777" w:rsidR="009517E5" w:rsidRDefault="008A0C64">
      <w:r>
        <w:t>Alle oben gemachten und in Bezug genommenen Angaben sind verbindlich.</w:t>
      </w:r>
    </w:p>
    <w:p w14:paraId="36B196DF" w14:textId="77777777" w:rsidR="009517E5" w:rsidRDefault="008A0C64">
      <w:r>
        <w:t xml:space="preserve">Wir sind uns bewusst, dass es den Ausschluss von dem Vergabeverfahren zur Folge haben kann, </w:t>
      </w:r>
    </w:p>
    <w:p w14:paraId="55F5C732" w14:textId="77777777" w:rsidR="009517E5" w:rsidRDefault="008A0C64">
      <w:r>
        <w:t>a) wenn wir versucht haben, die Entscheidungsfindung des öffentlichen Auftraggebers in unzulässiger Weise zu beeinflussen,</w:t>
      </w:r>
    </w:p>
    <w:p w14:paraId="50E7AF5E" w14:textId="77777777" w:rsidR="009517E5" w:rsidRDefault="008A0C64">
      <w:r>
        <w:t>b) wenn wir versucht haben, vertrauliche Informationen zu erhalten, durch die wir unzulässige Vorteile beim Vergabeverfahren erlangen könnten, oder</w:t>
      </w:r>
    </w:p>
    <w:p w14:paraId="633F79B2" w14:textId="77777777" w:rsidR="009517E5" w:rsidRDefault="008A0C64">
      <w:r>
        <w:t>c) wenn wir fahrlässig oder vorsätzlich irreführende Informationen übermittelt haben, die die Vergabeentscheidung des öffentlichen Auftraggebers erheblich beeinflussen könnten, oder wir versucht haben, solche Informationen zu übermitteln.</w:t>
      </w:r>
    </w:p>
    <w:p w14:paraId="152C859F" w14:textId="77777777" w:rsidR="009517E5" w:rsidRDefault="009517E5"/>
    <w:p w14:paraId="680EE413" w14:textId="77777777" w:rsidR="009517E5" w:rsidRDefault="009517E5"/>
    <w:tbl>
      <w:tblPr>
        <w:tblStyle w:val="Tabellenraster"/>
        <w:tblW w:w="0" w:type="auto"/>
        <w:tblInd w:w="709"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8301"/>
      </w:tblGrid>
      <w:tr w:rsidR="009517E5" w14:paraId="16C79CD5" w14:textId="77777777">
        <w:tc>
          <w:tcPr>
            <w:tcW w:w="9060" w:type="dxa"/>
          </w:tcPr>
          <w:p w14:paraId="1E509967" w14:textId="77777777" w:rsidR="009517E5" w:rsidRDefault="009517E5">
            <w:pPr>
              <w:ind w:left="0"/>
            </w:pPr>
          </w:p>
          <w:p w14:paraId="1519B87F" w14:textId="77777777" w:rsidR="009517E5" w:rsidRDefault="009517E5">
            <w:pPr>
              <w:ind w:left="0"/>
            </w:pPr>
          </w:p>
        </w:tc>
      </w:tr>
    </w:tbl>
    <w:p w14:paraId="02D84FCE" w14:textId="77777777" w:rsidR="009517E5" w:rsidRDefault="008A0C64">
      <w:pPr>
        <w:rPr>
          <w:b/>
          <w:bCs/>
        </w:rPr>
      </w:pPr>
      <w:r>
        <w:rPr>
          <w:b/>
          <w:bCs/>
        </w:rPr>
        <w:t xml:space="preserve">Vor- und Nachname des vertretungsberechtigten Erklärenden (Vertretungsberechtigung ist mit dem Angebot nachzuweisen!) </w:t>
      </w:r>
    </w:p>
    <w:p w14:paraId="3F7A3CB2" w14:textId="77777777" w:rsidR="009517E5" w:rsidRDefault="009517E5"/>
    <w:p w14:paraId="4F774E9C" w14:textId="77777777" w:rsidR="009517E5" w:rsidRDefault="009517E5"/>
    <w:sectPr w:rsidR="009517E5">
      <w:headerReference w:type="default" r:id="rId9"/>
      <w:footerReference w:type="default" r:id="rId10"/>
      <w:pgSz w:w="11906" w:h="16838" w:code="9"/>
      <w:pgMar w:top="1701"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B887D" w14:textId="77777777" w:rsidR="008A0C64" w:rsidRDefault="008A0C64">
      <w:pPr>
        <w:spacing w:after="0"/>
      </w:pPr>
      <w:r>
        <w:separator/>
      </w:r>
    </w:p>
  </w:endnote>
  <w:endnote w:type="continuationSeparator" w:id="0">
    <w:p w14:paraId="20A9AD67" w14:textId="77777777" w:rsidR="008A0C64" w:rsidRDefault="008A0C6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InterFace Typo">
    <w:altName w:val="Corbel"/>
    <w:charset w:val="00"/>
    <w:family w:val="auto"/>
    <w:pitch w:val="variable"/>
    <w:sig w:usb0="00000001" w:usb1="4000205B" w:usb2="00000000" w:usb3="00000000" w:csb0="00000093"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rPr>
      <w:id w:val="-1930966206"/>
      <w:docPartObj>
        <w:docPartGallery w:val="Page Numbers (Bottom of Page)"/>
        <w:docPartUnique/>
      </w:docPartObj>
    </w:sdtPr>
    <w:sdtEndPr/>
    <w:sdtContent>
      <w:sdt>
        <w:sdtPr>
          <w:rPr>
            <w:rFonts w:cs="Arial"/>
          </w:rPr>
          <w:id w:val="-1769616900"/>
          <w:docPartObj>
            <w:docPartGallery w:val="Page Numbers (Top of Page)"/>
            <w:docPartUnique/>
          </w:docPartObj>
        </w:sdtPr>
        <w:sdtEndPr/>
        <w:sdtContent>
          <w:p w14:paraId="3C608C2F" w14:textId="77777777" w:rsidR="009517E5" w:rsidRDefault="008A0C64">
            <w:pPr>
              <w:pStyle w:val="Fuzeile"/>
              <w:jc w:val="right"/>
              <w:rPr>
                <w:rFonts w:cs="Arial"/>
              </w:rPr>
            </w:pPr>
            <w:r>
              <w:rPr>
                <w:rFonts w:cs="Arial"/>
                <w:sz w:val="18"/>
                <w:szCs w:val="18"/>
              </w:rPr>
              <w:t xml:space="preserve">Seite </w:t>
            </w:r>
            <w:r>
              <w:rPr>
                <w:rFonts w:cs="Arial"/>
                <w:bCs/>
                <w:sz w:val="18"/>
                <w:szCs w:val="18"/>
              </w:rPr>
              <w:fldChar w:fldCharType="begin"/>
            </w:r>
            <w:r>
              <w:rPr>
                <w:rFonts w:cs="Arial"/>
                <w:bCs/>
                <w:sz w:val="18"/>
                <w:szCs w:val="18"/>
              </w:rPr>
              <w:instrText>PAGE</w:instrText>
            </w:r>
            <w:r>
              <w:rPr>
                <w:rFonts w:cs="Arial"/>
                <w:bCs/>
                <w:sz w:val="18"/>
                <w:szCs w:val="18"/>
              </w:rPr>
              <w:fldChar w:fldCharType="separate"/>
            </w:r>
            <w:r>
              <w:rPr>
                <w:rFonts w:cs="Arial"/>
                <w:bCs/>
                <w:noProof/>
                <w:sz w:val="18"/>
                <w:szCs w:val="18"/>
              </w:rPr>
              <w:t>5</w:t>
            </w:r>
            <w:r>
              <w:rPr>
                <w:rFonts w:cs="Arial"/>
                <w:bCs/>
                <w:sz w:val="18"/>
                <w:szCs w:val="18"/>
              </w:rPr>
              <w:fldChar w:fldCharType="end"/>
            </w:r>
            <w:r>
              <w:rPr>
                <w:rFonts w:cs="Arial"/>
                <w:sz w:val="18"/>
                <w:szCs w:val="18"/>
              </w:rPr>
              <w:t xml:space="preserve"> von </w:t>
            </w:r>
            <w:r>
              <w:rPr>
                <w:rFonts w:cs="Arial"/>
                <w:bCs/>
                <w:sz w:val="18"/>
                <w:szCs w:val="18"/>
              </w:rPr>
              <w:fldChar w:fldCharType="begin"/>
            </w:r>
            <w:r>
              <w:rPr>
                <w:rFonts w:cs="Arial"/>
                <w:bCs/>
                <w:sz w:val="18"/>
                <w:szCs w:val="18"/>
              </w:rPr>
              <w:instrText>NUMPAGES</w:instrText>
            </w:r>
            <w:r>
              <w:rPr>
                <w:rFonts w:cs="Arial"/>
                <w:bCs/>
                <w:sz w:val="18"/>
                <w:szCs w:val="18"/>
              </w:rPr>
              <w:fldChar w:fldCharType="separate"/>
            </w:r>
            <w:r>
              <w:rPr>
                <w:rFonts w:cs="Arial"/>
                <w:bCs/>
                <w:noProof/>
                <w:sz w:val="18"/>
                <w:szCs w:val="18"/>
              </w:rPr>
              <w:t>16</w:t>
            </w:r>
            <w:r>
              <w:rPr>
                <w:rFonts w:cs="Arial"/>
                <w:bCs/>
                <w:sz w:val="18"/>
                <w:szCs w:val="18"/>
              </w:rPr>
              <w:fldChar w:fldCharType="end"/>
            </w:r>
          </w:p>
        </w:sdtContent>
      </w:sdt>
    </w:sdtContent>
  </w:sdt>
  <w:p w14:paraId="5EEEB140" w14:textId="77777777" w:rsidR="009517E5" w:rsidRDefault="009517E5">
    <w:pPr>
      <w:pStyle w:val="Fuzeile"/>
      <w:rPr>
        <w:rFonts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75B71" w14:textId="77777777" w:rsidR="008A0C64" w:rsidRDefault="008A0C64">
      <w:pPr>
        <w:spacing w:after="0"/>
      </w:pPr>
      <w:r>
        <w:separator/>
      </w:r>
    </w:p>
  </w:footnote>
  <w:footnote w:type="continuationSeparator" w:id="0">
    <w:p w14:paraId="6CE4DA2C" w14:textId="77777777" w:rsidR="008A0C64" w:rsidRDefault="008A0C64">
      <w:pPr>
        <w:spacing w:after="0"/>
      </w:pPr>
      <w:r>
        <w:continuationSeparator/>
      </w:r>
    </w:p>
  </w:footnote>
  <w:footnote w:id="1">
    <w:p w14:paraId="7F1E55CA" w14:textId="77777777" w:rsidR="009517E5" w:rsidRDefault="008A0C64">
      <w:pPr>
        <w:pStyle w:val="Funotentext"/>
      </w:pPr>
      <w:r>
        <w:rPr>
          <w:rStyle w:val="Funotenzeichen"/>
          <w:vertAlign w:val="baseline"/>
        </w:rPr>
        <w:footnoteRef/>
      </w:r>
      <w:r>
        <w:t xml:space="preserve"> Siehe Empfehlung der Europäischen Kommission vom 6. Mai 2003 (2003/361/EG) betreffend die Definition der Kleinstunternehmen sowie der kleinen und mittleren Unternehmenhttps://eur-lex.europa.eu/legal-content/DE/TXT/PDF/?uri=CELEX:32003H0361&amp;from=DE.</w:t>
      </w:r>
    </w:p>
  </w:footnote>
  <w:footnote w:id="2">
    <w:p w14:paraId="49CE1F9E" w14:textId="77777777" w:rsidR="009517E5" w:rsidRDefault="008A0C64">
      <w:pPr>
        <w:pStyle w:val="Funotentext"/>
      </w:pPr>
      <w:r>
        <w:rPr>
          <w:rStyle w:val="Funotenzeichen"/>
        </w:rPr>
        <w:footnoteRef/>
      </w:r>
      <w:r>
        <w:t xml:space="preserve"> Die EU-Geldwäsche-RL regelt, wer „wirtschaftlich Berechtigter“ einer juristischen Person bzw. Gesellschaft ist. Die Umsetzung dieser EU-RL in deutsches Recht erfolgte durch das Geldwäschegesetz (GWG). Wirtschaftlich Berechtigter ist gem. § 3 GWG </w:t>
      </w:r>
      <w:proofErr w:type="spellStart"/>
      <w:r>
        <w:t>grds</w:t>
      </w:r>
      <w:proofErr w:type="spellEnd"/>
      <w:r>
        <w:t xml:space="preserve">. jede natürliche Person, die einen Anteil von mind. 25% an einer Gesellschaft hält. Diese Angaben werden zur Erfüllung der AWG-Compliance und der </w:t>
      </w:r>
      <w:proofErr w:type="spellStart"/>
      <w:r>
        <w:t>eForms</w:t>
      </w:r>
      <w:proofErr w:type="spellEnd"/>
      <w:r>
        <w:t>-Anforderungen erhoben.</w:t>
      </w:r>
    </w:p>
  </w:footnote>
  <w:footnote w:id="3">
    <w:p w14:paraId="039FC658" w14:textId="77777777" w:rsidR="009517E5" w:rsidRDefault="008A0C64">
      <w:pPr>
        <w:pStyle w:val="Funotentext"/>
      </w:pPr>
      <w:r>
        <w:rPr>
          <w:rStyle w:val="Funotenzeichen"/>
          <w:vertAlign w:val="baseline"/>
        </w:rPr>
        <w:footnoteRef/>
      </w:r>
      <w:r>
        <w:t xml:space="preserve"> Beachten Sie, dass Unterauftragnehmer/Nachunternehmen im vergaberechtlichen Sinn auch Unternehmen sind, mit denen der Bewerber/Bieter gesellschaftsrechtlich gemäß § 18 AktG verbunden ist.</w:t>
      </w:r>
    </w:p>
  </w:footnote>
  <w:footnote w:id="4">
    <w:p w14:paraId="2388DE8F" w14:textId="77777777" w:rsidR="009517E5" w:rsidRDefault="008A0C64">
      <w:pPr>
        <w:pStyle w:val="Funotentext"/>
      </w:pPr>
      <w:r>
        <w:rPr>
          <w:rStyle w:val="Funotenzeichen"/>
          <w:vertAlign w:val="baseline"/>
        </w:rPr>
        <w:footnoteRef/>
      </w:r>
      <w:r>
        <w:t xml:space="preserve"> Einer Verurteilung nach diesen Vorschriften steht eine Verurteilung nach vergleichbaren Vorschriften anderer Staaten gleich.</w:t>
      </w:r>
    </w:p>
  </w:footnote>
  <w:footnote w:id="5">
    <w:p w14:paraId="54CEDD74" w14:textId="77777777" w:rsidR="009517E5" w:rsidRDefault="008A0C64">
      <w:pPr>
        <w:pStyle w:val="Funotentext"/>
      </w:pPr>
      <w:r>
        <w:rPr>
          <w:rStyle w:val="Funotenzeichen"/>
          <w:vertAlign w:val="baseline"/>
        </w:rPr>
        <w:footnoteRef/>
      </w:r>
      <w:r>
        <w:t xml:space="preserve"> Kann ein Bewerber aus einem berechtigten Grund, den er plausibel zu machen hat, die geforderten Unterlagen nicht beibringen, so kann er seine wirtschaftliche und finanzielle Leistungsfähigkeit durch Vorlage anderer, vom öffentlichen Auftraggeber als geeignet angesehener Unterlagen belegen.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79729" w14:textId="77777777" w:rsidR="009517E5" w:rsidRDefault="008A0C64">
    <w:pPr>
      <w:pStyle w:val="KeinLeerraum"/>
      <w:jc w:val="right"/>
      <w:rPr>
        <w:rFonts w:ascii="Arial" w:hAnsi="Arial" w:cs="Arial"/>
      </w:rPr>
    </w:pPr>
    <w:r>
      <w:rPr>
        <w:rFonts w:ascii="Arial" w:hAnsi="Arial" w:cs="Arial"/>
      </w:rPr>
      <w:t>Anhang 02 Unternehmerbogen</w:t>
    </w:r>
  </w:p>
  <w:p w14:paraId="1D4ECDD3" w14:textId="77777777" w:rsidR="009517E5" w:rsidRDefault="009517E5">
    <w:pPr>
      <w:pStyle w:val="Kopfzeile"/>
      <w:tabs>
        <w:tab w:val="clear" w:pos="9072"/>
        <w:tab w:val="left" w:pos="230"/>
        <w:tab w:val="left" w:pos="6888"/>
        <w:tab w:val="right" w:pos="9070"/>
      </w:tabs>
      <w:jc w:val="left"/>
      <w:rPr>
        <w:rFonts w:eastAsia="Times New Roman" w:cs="Arial"/>
        <w:noProof/>
        <w:sz w:val="20"/>
        <w:szCs w:val="20"/>
        <w:lang w:eastAsia="de-DE"/>
      </w:rPr>
    </w:pPr>
  </w:p>
  <w:p w14:paraId="733AC787" w14:textId="77777777" w:rsidR="009517E5" w:rsidRDefault="009517E5">
    <w:pPr>
      <w:pStyle w:val="Kopfzeile"/>
      <w:tabs>
        <w:tab w:val="clear" w:pos="9072"/>
        <w:tab w:val="left" w:pos="230"/>
        <w:tab w:val="left" w:pos="6888"/>
        <w:tab w:val="right" w:pos="9070"/>
      </w:tabs>
      <w:jc w:val="left"/>
      <w:rPr>
        <w:b/>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2275A"/>
    <w:multiLevelType w:val="hybridMultilevel"/>
    <w:tmpl w:val="05A4B486"/>
    <w:lvl w:ilvl="0" w:tplc="D8A6D536">
      <w:start w:val="1"/>
      <w:numFmt w:val="lowerLetter"/>
      <w:lvlText w:val="%1)"/>
      <w:lvlJc w:val="left"/>
      <w:pPr>
        <w:ind w:left="360" w:hanging="360"/>
      </w:pPr>
      <w:rPr>
        <w:rFonts w:cs="Arial"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95353EA"/>
    <w:multiLevelType w:val="hybridMultilevel"/>
    <w:tmpl w:val="D974E4B6"/>
    <w:lvl w:ilvl="0" w:tplc="04070019">
      <w:start w:val="1"/>
      <w:numFmt w:val="lowerLetter"/>
      <w:lvlText w:val="%1."/>
      <w:lvlJc w:val="left"/>
      <w:pPr>
        <w:ind w:left="720" w:hanging="360"/>
      </w:pPr>
      <w:rPr>
        <w:rFonts w:hint="default"/>
      </w:rPr>
    </w:lvl>
    <w:lvl w:ilvl="1" w:tplc="AEF69148">
      <w:start w:val="1"/>
      <w:numFmt w:val="lowerLetter"/>
      <w:lvlText w:val="%2)"/>
      <w:lvlJc w:val="left"/>
      <w:pPr>
        <w:ind w:left="1485" w:hanging="405"/>
      </w:pPr>
      <w:rPr>
        <w:rFont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D773CAE"/>
    <w:multiLevelType w:val="hybridMultilevel"/>
    <w:tmpl w:val="223A6AC0"/>
    <w:lvl w:ilvl="0" w:tplc="04070017">
      <w:start w:val="1"/>
      <w:numFmt w:val="lowerLetter"/>
      <w:lvlText w:val="%1)"/>
      <w:lvlJc w:val="left"/>
      <w:pPr>
        <w:ind w:left="1429" w:hanging="360"/>
      </w:pPr>
    </w:lvl>
    <w:lvl w:ilvl="1" w:tplc="04070019">
      <w:start w:val="1"/>
      <w:numFmt w:val="lowerLetter"/>
      <w:lvlText w:val="%2."/>
      <w:lvlJc w:val="left"/>
      <w:pPr>
        <w:ind w:left="2149" w:hanging="360"/>
      </w:pPr>
    </w:lvl>
    <w:lvl w:ilvl="2" w:tplc="0407001B" w:tentative="1">
      <w:start w:val="1"/>
      <w:numFmt w:val="lowerRoman"/>
      <w:lvlText w:val="%3."/>
      <w:lvlJc w:val="right"/>
      <w:pPr>
        <w:ind w:left="2869" w:hanging="180"/>
      </w:pPr>
    </w:lvl>
    <w:lvl w:ilvl="3" w:tplc="0407000F" w:tentative="1">
      <w:start w:val="1"/>
      <w:numFmt w:val="decimal"/>
      <w:lvlText w:val="%4."/>
      <w:lvlJc w:val="left"/>
      <w:pPr>
        <w:ind w:left="3589" w:hanging="360"/>
      </w:pPr>
    </w:lvl>
    <w:lvl w:ilvl="4" w:tplc="04070019" w:tentative="1">
      <w:start w:val="1"/>
      <w:numFmt w:val="lowerLetter"/>
      <w:lvlText w:val="%5."/>
      <w:lvlJc w:val="left"/>
      <w:pPr>
        <w:ind w:left="4309" w:hanging="360"/>
      </w:pPr>
    </w:lvl>
    <w:lvl w:ilvl="5" w:tplc="0407001B" w:tentative="1">
      <w:start w:val="1"/>
      <w:numFmt w:val="lowerRoman"/>
      <w:lvlText w:val="%6."/>
      <w:lvlJc w:val="right"/>
      <w:pPr>
        <w:ind w:left="5029" w:hanging="180"/>
      </w:pPr>
    </w:lvl>
    <w:lvl w:ilvl="6" w:tplc="0407000F" w:tentative="1">
      <w:start w:val="1"/>
      <w:numFmt w:val="decimal"/>
      <w:lvlText w:val="%7."/>
      <w:lvlJc w:val="left"/>
      <w:pPr>
        <w:ind w:left="5749" w:hanging="360"/>
      </w:pPr>
    </w:lvl>
    <w:lvl w:ilvl="7" w:tplc="04070019" w:tentative="1">
      <w:start w:val="1"/>
      <w:numFmt w:val="lowerLetter"/>
      <w:lvlText w:val="%8."/>
      <w:lvlJc w:val="left"/>
      <w:pPr>
        <w:ind w:left="6469" w:hanging="360"/>
      </w:pPr>
    </w:lvl>
    <w:lvl w:ilvl="8" w:tplc="0407001B" w:tentative="1">
      <w:start w:val="1"/>
      <w:numFmt w:val="lowerRoman"/>
      <w:lvlText w:val="%9."/>
      <w:lvlJc w:val="right"/>
      <w:pPr>
        <w:ind w:left="7189" w:hanging="180"/>
      </w:pPr>
    </w:lvl>
  </w:abstractNum>
  <w:abstractNum w:abstractNumId="3" w15:restartNumberingAfterBreak="0">
    <w:nsid w:val="177513A6"/>
    <w:multiLevelType w:val="hybridMultilevel"/>
    <w:tmpl w:val="79CAB7E4"/>
    <w:lvl w:ilvl="0" w:tplc="2CA6512C">
      <w:start w:val="1"/>
      <w:numFmt w:val="decimal"/>
      <w:lvlText w:val="B%1"/>
      <w:lvlJc w:val="left"/>
      <w:pPr>
        <w:ind w:left="0" w:firstLine="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DE92F1B"/>
    <w:multiLevelType w:val="hybridMultilevel"/>
    <w:tmpl w:val="A7969E44"/>
    <w:lvl w:ilvl="0" w:tplc="B7142B90">
      <w:start w:val="21"/>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E5A092A"/>
    <w:multiLevelType w:val="hybridMultilevel"/>
    <w:tmpl w:val="9542A4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51133C4"/>
    <w:multiLevelType w:val="hybridMultilevel"/>
    <w:tmpl w:val="B7526488"/>
    <w:lvl w:ilvl="0" w:tplc="04070019">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5B254F7"/>
    <w:multiLevelType w:val="hybridMultilevel"/>
    <w:tmpl w:val="17E02F42"/>
    <w:lvl w:ilvl="0" w:tplc="7182FAFC">
      <w:start w:val="7"/>
      <w:numFmt w:val="decimal"/>
      <w:lvlText w:val="B%1"/>
      <w:lvlJc w:val="left"/>
      <w:pPr>
        <w:ind w:left="0" w:firstLine="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6C217F7"/>
    <w:multiLevelType w:val="multilevel"/>
    <w:tmpl w:val="BCF6B556"/>
    <w:styleLink w:val="ListeDGUVUeberschriften"/>
    <w:lvl w:ilvl="0">
      <w:start w:val="1"/>
      <w:numFmt w:val="decimal"/>
      <w:pStyle w:val="berschrift1"/>
      <w:lvlText w:val="%1."/>
      <w:lvlJc w:val="left"/>
      <w:pPr>
        <w:ind w:left="360" w:hanging="360"/>
      </w:pPr>
      <w:rPr>
        <w:rFonts w:hint="default"/>
      </w:rPr>
    </w:lvl>
    <w:lvl w:ilvl="1">
      <w:start w:val="1"/>
      <w:numFmt w:val="decimal"/>
      <w:pStyle w:val="berschrift2"/>
      <w:lvlText w:val="%1.%2"/>
      <w:lvlJc w:val="left"/>
      <w:pPr>
        <w:ind w:left="709" w:hanging="709"/>
      </w:pPr>
      <w:rPr>
        <w:rFonts w:hint="default"/>
      </w:rPr>
    </w:lvl>
    <w:lvl w:ilvl="2">
      <w:start w:val="1"/>
      <w:numFmt w:val="decimal"/>
      <w:pStyle w:val="berschrift3"/>
      <w:lvlText w:val="%1.%2.%3"/>
      <w:lvlJc w:val="left"/>
      <w:pPr>
        <w:ind w:left="851" w:hanging="851"/>
      </w:pPr>
      <w:rPr>
        <w:rFonts w:hint="default"/>
      </w:rPr>
    </w:lvl>
    <w:lvl w:ilvl="3">
      <w:start w:val="1"/>
      <w:numFmt w:val="decimal"/>
      <w:pStyle w:val="berschrift4"/>
      <w:lvlText w:val="%1.%2.%3.%4"/>
      <w:lvlJc w:val="left"/>
      <w:pPr>
        <w:ind w:left="992" w:hanging="992"/>
      </w:pPr>
      <w:rPr>
        <w:rFonts w:hint="default"/>
      </w:rPr>
    </w:lvl>
    <w:lvl w:ilvl="4">
      <w:start w:val="1"/>
      <w:numFmt w:val="decimal"/>
      <w:pStyle w:val="berschrift5"/>
      <w:lvlText w:val="%1.%2.%3.%4.%5"/>
      <w:lvlJc w:val="left"/>
      <w:pPr>
        <w:ind w:left="1134" w:hanging="1134"/>
      </w:pPr>
      <w:rPr>
        <w:rFonts w:hint="default"/>
      </w:rPr>
    </w:lvl>
    <w:lvl w:ilvl="5">
      <w:start w:val="1"/>
      <w:numFmt w:val="decimal"/>
      <w:pStyle w:val="berschrift6"/>
      <w:lvlText w:val="%1.%2.%3.%4.%5.%6"/>
      <w:lvlJc w:val="left"/>
      <w:pPr>
        <w:ind w:left="1276" w:hanging="1276"/>
      </w:pPr>
      <w:rPr>
        <w:rFonts w:hint="default"/>
      </w:rPr>
    </w:lvl>
    <w:lvl w:ilvl="6">
      <w:start w:val="1"/>
      <w:numFmt w:val="decimal"/>
      <w:pStyle w:val="berschrift7"/>
      <w:lvlText w:val="%1.%2.%3.%4.%5.%6.%7"/>
      <w:lvlJc w:val="left"/>
      <w:pPr>
        <w:ind w:left="1418" w:hanging="1418"/>
      </w:pPr>
      <w:rPr>
        <w:rFonts w:hint="default"/>
      </w:rPr>
    </w:lvl>
    <w:lvl w:ilvl="7">
      <w:start w:val="1"/>
      <w:numFmt w:val="decimal"/>
      <w:pStyle w:val="berschrift8"/>
      <w:lvlText w:val="%1.%2.%3.%4.%5.%6.%7.%8"/>
      <w:lvlJc w:val="left"/>
      <w:pPr>
        <w:ind w:left="1559" w:hanging="1559"/>
      </w:pPr>
      <w:rPr>
        <w:rFonts w:hint="default"/>
      </w:rPr>
    </w:lvl>
    <w:lvl w:ilvl="8">
      <w:start w:val="1"/>
      <w:numFmt w:val="decimal"/>
      <w:pStyle w:val="berschrift9"/>
      <w:lvlText w:val="%1.%2.%3.%4.%5.%6.%7.%8.%9"/>
      <w:lvlJc w:val="left"/>
      <w:pPr>
        <w:ind w:left="1701" w:hanging="1701"/>
      </w:pPr>
      <w:rPr>
        <w:rFonts w:hint="default"/>
      </w:rPr>
    </w:lvl>
  </w:abstractNum>
  <w:abstractNum w:abstractNumId="9" w15:restartNumberingAfterBreak="0">
    <w:nsid w:val="275D59FC"/>
    <w:multiLevelType w:val="hybridMultilevel"/>
    <w:tmpl w:val="C5365C50"/>
    <w:lvl w:ilvl="0" w:tplc="0407000F">
      <w:start w:val="1"/>
      <w:numFmt w:val="decimal"/>
      <w:lvlText w:val="%1."/>
      <w:lvlJc w:val="left"/>
      <w:pPr>
        <w:ind w:left="1429" w:hanging="360"/>
      </w:pPr>
    </w:lvl>
    <w:lvl w:ilvl="1" w:tplc="04070019" w:tentative="1">
      <w:start w:val="1"/>
      <w:numFmt w:val="lowerLetter"/>
      <w:lvlText w:val="%2."/>
      <w:lvlJc w:val="left"/>
      <w:pPr>
        <w:ind w:left="2149" w:hanging="360"/>
      </w:pPr>
    </w:lvl>
    <w:lvl w:ilvl="2" w:tplc="0407001B" w:tentative="1">
      <w:start w:val="1"/>
      <w:numFmt w:val="lowerRoman"/>
      <w:lvlText w:val="%3."/>
      <w:lvlJc w:val="right"/>
      <w:pPr>
        <w:ind w:left="2869" w:hanging="180"/>
      </w:pPr>
    </w:lvl>
    <w:lvl w:ilvl="3" w:tplc="0407000F" w:tentative="1">
      <w:start w:val="1"/>
      <w:numFmt w:val="decimal"/>
      <w:lvlText w:val="%4."/>
      <w:lvlJc w:val="left"/>
      <w:pPr>
        <w:ind w:left="3589" w:hanging="360"/>
      </w:pPr>
    </w:lvl>
    <w:lvl w:ilvl="4" w:tplc="04070019" w:tentative="1">
      <w:start w:val="1"/>
      <w:numFmt w:val="lowerLetter"/>
      <w:lvlText w:val="%5."/>
      <w:lvlJc w:val="left"/>
      <w:pPr>
        <w:ind w:left="4309" w:hanging="360"/>
      </w:pPr>
    </w:lvl>
    <w:lvl w:ilvl="5" w:tplc="0407001B" w:tentative="1">
      <w:start w:val="1"/>
      <w:numFmt w:val="lowerRoman"/>
      <w:lvlText w:val="%6."/>
      <w:lvlJc w:val="right"/>
      <w:pPr>
        <w:ind w:left="5029" w:hanging="180"/>
      </w:pPr>
    </w:lvl>
    <w:lvl w:ilvl="6" w:tplc="0407000F" w:tentative="1">
      <w:start w:val="1"/>
      <w:numFmt w:val="decimal"/>
      <w:lvlText w:val="%7."/>
      <w:lvlJc w:val="left"/>
      <w:pPr>
        <w:ind w:left="5749" w:hanging="360"/>
      </w:pPr>
    </w:lvl>
    <w:lvl w:ilvl="7" w:tplc="04070019" w:tentative="1">
      <w:start w:val="1"/>
      <w:numFmt w:val="lowerLetter"/>
      <w:lvlText w:val="%8."/>
      <w:lvlJc w:val="left"/>
      <w:pPr>
        <w:ind w:left="6469" w:hanging="360"/>
      </w:pPr>
    </w:lvl>
    <w:lvl w:ilvl="8" w:tplc="0407001B" w:tentative="1">
      <w:start w:val="1"/>
      <w:numFmt w:val="lowerRoman"/>
      <w:lvlText w:val="%9."/>
      <w:lvlJc w:val="right"/>
      <w:pPr>
        <w:ind w:left="7189" w:hanging="180"/>
      </w:pPr>
    </w:lvl>
  </w:abstractNum>
  <w:abstractNum w:abstractNumId="10" w15:restartNumberingAfterBreak="0">
    <w:nsid w:val="33C42F7F"/>
    <w:multiLevelType w:val="hybridMultilevel"/>
    <w:tmpl w:val="795E6A40"/>
    <w:lvl w:ilvl="0" w:tplc="DEE22D7C">
      <w:start w:val="2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C0C4942"/>
    <w:multiLevelType w:val="multilevel"/>
    <w:tmpl w:val="09DA4ED2"/>
    <w:lvl w:ilvl="0">
      <w:start w:val="2"/>
      <w:numFmt w:val="decimal"/>
      <w:lvlText w:val="%1"/>
      <w:lvlJc w:val="left"/>
      <w:pPr>
        <w:ind w:left="567" w:hanging="567"/>
      </w:pPr>
      <w:rPr>
        <w:rFonts w:hint="default"/>
      </w:rPr>
    </w:lvl>
    <w:lvl w:ilvl="1">
      <w:start w:val="1"/>
      <w:numFmt w:val="decimal"/>
      <w:lvlText w:val="3.%2"/>
      <w:lvlJc w:val="left"/>
      <w:pPr>
        <w:ind w:left="1134" w:hanging="1134"/>
      </w:pPr>
      <w:rPr>
        <w:rFonts w:hint="default"/>
      </w:rPr>
    </w:lvl>
    <w:lvl w:ilvl="2">
      <w:start w:val="1"/>
      <w:numFmt w:val="decimal"/>
      <w:lvlText w:val="3.%2.%3"/>
      <w:lvlJc w:val="left"/>
      <w:pPr>
        <w:ind w:left="1134" w:hanging="1134"/>
      </w:pPr>
      <w:rPr>
        <w:rFonts w:hint="default"/>
      </w:rPr>
    </w:lvl>
    <w:lvl w:ilvl="3">
      <w:start w:val="1"/>
      <w:numFmt w:val="decimal"/>
      <w:lvlText w:val="%1.%2.%3.%4"/>
      <w:lvlJc w:val="left"/>
      <w:pPr>
        <w:ind w:left="1275" w:hanging="1134"/>
      </w:pPr>
      <w:rPr>
        <w:rFonts w:hint="default"/>
      </w:rPr>
    </w:lvl>
    <w:lvl w:ilvl="4">
      <w:start w:val="1"/>
      <w:numFmt w:val="lowerLetter"/>
      <w:lvlRestart w:val="1"/>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InterFace Typo" w:hAnsi="InterFace Typo" w:hint="default"/>
        <w:color w:val="auto"/>
      </w:rPr>
    </w:lvl>
    <w:lvl w:ilvl="8">
      <w:start w:val="1"/>
      <w:numFmt w:val="decimal"/>
      <w:lvlText w:val="%1.%2.%3.%4.%5.%6.%7.%8.%9"/>
      <w:lvlJc w:val="left"/>
      <w:pPr>
        <w:ind w:left="1134" w:hanging="1134"/>
      </w:pPr>
      <w:rPr>
        <w:rFonts w:hint="default"/>
      </w:rPr>
    </w:lvl>
  </w:abstractNum>
  <w:abstractNum w:abstractNumId="12" w15:restartNumberingAfterBreak="0">
    <w:nsid w:val="3CE424DA"/>
    <w:multiLevelType w:val="hybridMultilevel"/>
    <w:tmpl w:val="09706D6C"/>
    <w:lvl w:ilvl="0" w:tplc="04070017">
      <w:start w:val="1"/>
      <w:numFmt w:val="lowerLetter"/>
      <w:lvlText w:val="%1)"/>
      <w:lvlJc w:val="left"/>
      <w:pPr>
        <w:ind w:left="1081" w:hanging="360"/>
      </w:pPr>
      <w:rPr>
        <w:rFonts w:hint="default"/>
      </w:rPr>
    </w:lvl>
    <w:lvl w:ilvl="1" w:tplc="04070003">
      <w:start w:val="1"/>
      <w:numFmt w:val="bullet"/>
      <w:lvlText w:val="o"/>
      <w:lvlJc w:val="left"/>
      <w:pPr>
        <w:ind w:left="1801" w:hanging="360"/>
      </w:pPr>
      <w:rPr>
        <w:rFonts w:ascii="Courier New" w:hAnsi="Courier New" w:cs="Courier New" w:hint="default"/>
      </w:rPr>
    </w:lvl>
    <w:lvl w:ilvl="2" w:tplc="04070005" w:tentative="1">
      <w:start w:val="1"/>
      <w:numFmt w:val="bullet"/>
      <w:lvlText w:val=""/>
      <w:lvlJc w:val="left"/>
      <w:pPr>
        <w:ind w:left="2521" w:hanging="360"/>
      </w:pPr>
      <w:rPr>
        <w:rFonts w:ascii="Wingdings" w:hAnsi="Wingdings" w:hint="default"/>
      </w:rPr>
    </w:lvl>
    <w:lvl w:ilvl="3" w:tplc="04070001" w:tentative="1">
      <w:start w:val="1"/>
      <w:numFmt w:val="bullet"/>
      <w:lvlText w:val=""/>
      <w:lvlJc w:val="left"/>
      <w:pPr>
        <w:ind w:left="3241" w:hanging="360"/>
      </w:pPr>
      <w:rPr>
        <w:rFonts w:ascii="Symbol" w:hAnsi="Symbol" w:hint="default"/>
      </w:rPr>
    </w:lvl>
    <w:lvl w:ilvl="4" w:tplc="04070003" w:tentative="1">
      <w:start w:val="1"/>
      <w:numFmt w:val="bullet"/>
      <w:lvlText w:val="o"/>
      <w:lvlJc w:val="left"/>
      <w:pPr>
        <w:ind w:left="3961" w:hanging="360"/>
      </w:pPr>
      <w:rPr>
        <w:rFonts w:ascii="Courier New" w:hAnsi="Courier New" w:cs="Courier New" w:hint="default"/>
      </w:rPr>
    </w:lvl>
    <w:lvl w:ilvl="5" w:tplc="04070005" w:tentative="1">
      <w:start w:val="1"/>
      <w:numFmt w:val="bullet"/>
      <w:lvlText w:val=""/>
      <w:lvlJc w:val="left"/>
      <w:pPr>
        <w:ind w:left="4681" w:hanging="360"/>
      </w:pPr>
      <w:rPr>
        <w:rFonts w:ascii="Wingdings" w:hAnsi="Wingdings" w:hint="default"/>
      </w:rPr>
    </w:lvl>
    <w:lvl w:ilvl="6" w:tplc="04070001" w:tentative="1">
      <w:start w:val="1"/>
      <w:numFmt w:val="bullet"/>
      <w:lvlText w:val=""/>
      <w:lvlJc w:val="left"/>
      <w:pPr>
        <w:ind w:left="5401" w:hanging="360"/>
      </w:pPr>
      <w:rPr>
        <w:rFonts w:ascii="Symbol" w:hAnsi="Symbol" w:hint="default"/>
      </w:rPr>
    </w:lvl>
    <w:lvl w:ilvl="7" w:tplc="04070003" w:tentative="1">
      <w:start w:val="1"/>
      <w:numFmt w:val="bullet"/>
      <w:lvlText w:val="o"/>
      <w:lvlJc w:val="left"/>
      <w:pPr>
        <w:ind w:left="6121" w:hanging="360"/>
      </w:pPr>
      <w:rPr>
        <w:rFonts w:ascii="Courier New" w:hAnsi="Courier New" w:cs="Courier New" w:hint="default"/>
      </w:rPr>
    </w:lvl>
    <w:lvl w:ilvl="8" w:tplc="04070005" w:tentative="1">
      <w:start w:val="1"/>
      <w:numFmt w:val="bullet"/>
      <w:lvlText w:val=""/>
      <w:lvlJc w:val="left"/>
      <w:pPr>
        <w:ind w:left="6841" w:hanging="360"/>
      </w:pPr>
      <w:rPr>
        <w:rFonts w:ascii="Wingdings" w:hAnsi="Wingdings" w:hint="default"/>
      </w:rPr>
    </w:lvl>
  </w:abstractNum>
  <w:abstractNum w:abstractNumId="13" w15:restartNumberingAfterBreak="0">
    <w:nsid w:val="3FC47DD8"/>
    <w:multiLevelType w:val="hybridMultilevel"/>
    <w:tmpl w:val="59B00DFA"/>
    <w:lvl w:ilvl="0" w:tplc="C4E89F50">
      <w:start w:val="1"/>
      <w:numFmt w:val="decimal"/>
      <w:lvlText w:val="B%1"/>
      <w:lvlJc w:val="left"/>
      <w:pPr>
        <w:ind w:left="0" w:firstLine="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0733014"/>
    <w:multiLevelType w:val="hybridMultilevel"/>
    <w:tmpl w:val="6B6C8D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8CD2049"/>
    <w:multiLevelType w:val="hybridMultilevel"/>
    <w:tmpl w:val="B7526488"/>
    <w:lvl w:ilvl="0" w:tplc="04070019">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F430950"/>
    <w:multiLevelType w:val="hybridMultilevel"/>
    <w:tmpl w:val="0BA6487C"/>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52194844"/>
    <w:multiLevelType w:val="hybridMultilevel"/>
    <w:tmpl w:val="8DD4AB04"/>
    <w:lvl w:ilvl="0" w:tplc="9F6EE152">
      <w:start w:val="1"/>
      <w:numFmt w:val="decimal"/>
      <w:lvlText w:val="B%1"/>
      <w:lvlJc w:val="left"/>
      <w:pPr>
        <w:ind w:left="0" w:firstLine="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56C5A34"/>
    <w:multiLevelType w:val="hybridMultilevel"/>
    <w:tmpl w:val="A672E772"/>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9" w15:restartNumberingAfterBreak="0">
    <w:nsid w:val="5A721FDA"/>
    <w:multiLevelType w:val="hybridMultilevel"/>
    <w:tmpl w:val="5BE621EE"/>
    <w:lvl w:ilvl="0" w:tplc="04070017">
      <w:start w:val="1"/>
      <w:numFmt w:val="lowerLetter"/>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0" w15:restartNumberingAfterBreak="0">
    <w:nsid w:val="5AE24A5F"/>
    <w:multiLevelType w:val="hybridMultilevel"/>
    <w:tmpl w:val="E6CA96F2"/>
    <w:lvl w:ilvl="0" w:tplc="DDE6421E">
      <w:start w:val="5"/>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DE9720C"/>
    <w:multiLevelType w:val="hybridMultilevel"/>
    <w:tmpl w:val="44CCD20C"/>
    <w:lvl w:ilvl="0" w:tplc="24BEE01C">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3410594"/>
    <w:multiLevelType w:val="hybridMultilevel"/>
    <w:tmpl w:val="49107C76"/>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3" w15:restartNumberingAfterBreak="0">
    <w:nsid w:val="6EB31FC0"/>
    <w:multiLevelType w:val="hybridMultilevel"/>
    <w:tmpl w:val="8A6CC520"/>
    <w:lvl w:ilvl="0" w:tplc="04070017">
      <w:start w:val="1"/>
      <w:numFmt w:val="lowerLetter"/>
      <w:lvlText w:val="%1)"/>
      <w:lvlJc w:val="left"/>
      <w:pPr>
        <w:ind w:left="1429" w:hanging="360"/>
      </w:pPr>
    </w:lvl>
    <w:lvl w:ilvl="1" w:tplc="04070017">
      <w:start w:val="1"/>
      <w:numFmt w:val="lowerLetter"/>
      <w:lvlText w:val="%2)"/>
      <w:lvlJc w:val="left"/>
      <w:pPr>
        <w:ind w:left="2149" w:hanging="360"/>
      </w:pPr>
    </w:lvl>
    <w:lvl w:ilvl="2" w:tplc="0407001B" w:tentative="1">
      <w:start w:val="1"/>
      <w:numFmt w:val="lowerRoman"/>
      <w:lvlText w:val="%3."/>
      <w:lvlJc w:val="right"/>
      <w:pPr>
        <w:ind w:left="2869" w:hanging="180"/>
      </w:pPr>
    </w:lvl>
    <w:lvl w:ilvl="3" w:tplc="0407000F" w:tentative="1">
      <w:start w:val="1"/>
      <w:numFmt w:val="decimal"/>
      <w:lvlText w:val="%4."/>
      <w:lvlJc w:val="left"/>
      <w:pPr>
        <w:ind w:left="3589" w:hanging="360"/>
      </w:pPr>
    </w:lvl>
    <w:lvl w:ilvl="4" w:tplc="04070019" w:tentative="1">
      <w:start w:val="1"/>
      <w:numFmt w:val="lowerLetter"/>
      <w:lvlText w:val="%5."/>
      <w:lvlJc w:val="left"/>
      <w:pPr>
        <w:ind w:left="4309" w:hanging="360"/>
      </w:pPr>
    </w:lvl>
    <w:lvl w:ilvl="5" w:tplc="0407001B" w:tentative="1">
      <w:start w:val="1"/>
      <w:numFmt w:val="lowerRoman"/>
      <w:lvlText w:val="%6."/>
      <w:lvlJc w:val="right"/>
      <w:pPr>
        <w:ind w:left="5029" w:hanging="180"/>
      </w:pPr>
    </w:lvl>
    <w:lvl w:ilvl="6" w:tplc="0407000F" w:tentative="1">
      <w:start w:val="1"/>
      <w:numFmt w:val="decimal"/>
      <w:lvlText w:val="%7."/>
      <w:lvlJc w:val="left"/>
      <w:pPr>
        <w:ind w:left="5749" w:hanging="360"/>
      </w:pPr>
    </w:lvl>
    <w:lvl w:ilvl="7" w:tplc="04070019" w:tentative="1">
      <w:start w:val="1"/>
      <w:numFmt w:val="lowerLetter"/>
      <w:lvlText w:val="%8."/>
      <w:lvlJc w:val="left"/>
      <w:pPr>
        <w:ind w:left="6469" w:hanging="360"/>
      </w:pPr>
    </w:lvl>
    <w:lvl w:ilvl="8" w:tplc="0407001B" w:tentative="1">
      <w:start w:val="1"/>
      <w:numFmt w:val="lowerRoman"/>
      <w:lvlText w:val="%9."/>
      <w:lvlJc w:val="right"/>
      <w:pPr>
        <w:ind w:left="7189" w:hanging="180"/>
      </w:pPr>
    </w:lvl>
  </w:abstractNum>
  <w:abstractNum w:abstractNumId="24" w15:restartNumberingAfterBreak="0">
    <w:nsid w:val="754F39FE"/>
    <w:multiLevelType w:val="hybridMultilevel"/>
    <w:tmpl w:val="094E3E0E"/>
    <w:lvl w:ilvl="0" w:tplc="6792BBF4">
      <w:start w:val="21"/>
      <w:numFmt w:val="bullet"/>
      <w:lvlText w:val=""/>
      <w:lvlJc w:val="left"/>
      <w:pPr>
        <w:ind w:left="420" w:hanging="360"/>
      </w:pPr>
      <w:rPr>
        <w:rFonts w:ascii="Wingdings" w:eastAsiaTheme="minorHAnsi" w:hAnsi="Wingdings"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25" w15:restartNumberingAfterBreak="0">
    <w:nsid w:val="7609154C"/>
    <w:multiLevelType w:val="hybridMultilevel"/>
    <w:tmpl w:val="9068720E"/>
    <w:lvl w:ilvl="0" w:tplc="2CA6512C">
      <w:start w:val="1"/>
      <w:numFmt w:val="decimal"/>
      <w:lvlText w:val="B%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7D3D6BD2"/>
    <w:multiLevelType w:val="hybridMultilevel"/>
    <w:tmpl w:val="7048158E"/>
    <w:lvl w:ilvl="0" w:tplc="0407000F">
      <w:start w:val="1"/>
      <w:numFmt w:val="decimal"/>
      <w:lvlText w:val="%1."/>
      <w:lvlJc w:val="left"/>
      <w:pPr>
        <w:ind w:left="1429" w:hanging="360"/>
      </w:pPr>
    </w:lvl>
    <w:lvl w:ilvl="1" w:tplc="04070019">
      <w:start w:val="1"/>
      <w:numFmt w:val="lowerLetter"/>
      <w:lvlText w:val="%2."/>
      <w:lvlJc w:val="left"/>
      <w:pPr>
        <w:ind w:left="2149" w:hanging="360"/>
      </w:pPr>
    </w:lvl>
    <w:lvl w:ilvl="2" w:tplc="0407001B" w:tentative="1">
      <w:start w:val="1"/>
      <w:numFmt w:val="lowerRoman"/>
      <w:lvlText w:val="%3."/>
      <w:lvlJc w:val="right"/>
      <w:pPr>
        <w:ind w:left="2869" w:hanging="180"/>
      </w:pPr>
    </w:lvl>
    <w:lvl w:ilvl="3" w:tplc="0407000F" w:tentative="1">
      <w:start w:val="1"/>
      <w:numFmt w:val="decimal"/>
      <w:lvlText w:val="%4."/>
      <w:lvlJc w:val="left"/>
      <w:pPr>
        <w:ind w:left="3589" w:hanging="360"/>
      </w:pPr>
    </w:lvl>
    <w:lvl w:ilvl="4" w:tplc="04070019" w:tentative="1">
      <w:start w:val="1"/>
      <w:numFmt w:val="lowerLetter"/>
      <w:lvlText w:val="%5."/>
      <w:lvlJc w:val="left"/>
      <w:pPr>
        <w:ind w:left="4309" w:hanging="360"/>
      </w:pPr>
    </w:lvl>
    <w:lvl w:ilvl="5" w:tplc="0407001B" w:tentative="1">
      <w:start w:val="1"/>
      <w:numFmt w:val="lowerRoman"/>
      <w:lvlText w:val="%6."/>
      <w:lvlJc w:val="right"/>
      <w:pPr>
        <w:ind w:left="5029" w:hanging="180"/>
      </w:pPr>
    </w:lvl>
    <w:lvl w:ilvl="6" w:tplc="0407000F" w:tentative="1">
      <w:start w:val="1"/>
      <w:numFmt w:val="decimal"/>
      <w:lvlText w:val="%7."/>
      <w:lvlJc w:val="left"/>
      <w:pPr>
        <w:ind w:left="5749" w:hanging="360"/>
      </w:pPr>
    </w:lvl>
    <w:lvl w:ilvl="7" w:tplc="04070019" w:tentative="1">
      <w:start w:val="1"/>
      <w:numFmt w:val="lowerLetter"/>
      <w:lvlText w:val="%8."/>
      <w:lvlJc w:val="left"/>
      <w:pPr>
        <w:ind w:left="6469" w:hanging="360"/>
      </w:pPr>
    </w:lvl>
    <w:lvl w:ilvl="8" w:tplc="0407001B" w:tentative="1">
      <w:start w:val="1"/>
      <w:numFmt w:val="lowerRoman"/>
      <w:lvlText w:val="%9."/>
      <w:lvlJc w:val="right"/>
      <w:pPr>
        <w:ind w:left="7189" w:hanging="180"/>
      </w:pPr>
    </w:lvl>
  </w:abstractNum>
  <w:abstractNum w:abstractNumId="27" w15:restartNumberingAfterBreak="0">
    <w:nsid w:val="7D8D64D2"/>
    <w:multiLevelType w:val="hybridMultilevel"/>
    <w:tmpl w:val="F0FA4B38"/>
    <w:lvl w:ilvl="0" w:tplc="31FE5464">
      <w:start w:val="4"/>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DB4318D"/>
    <w:multiLevelType w:val="hybridMultilevel"/>
    <w:tmpl w:val="621C2288"/>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9" w15:restartNumberingAfterBreak="0">
    <w:nsid w:val="7FB047C2"/>
    <w:multiLevelType w:val="hybridMultilevel"/>
    <w:tmpl w:val="FEF00C18"/>
    <w:lvl w:ilvl="0" w:tplc="012645D2">
      <w:start w:val="1"/>
      <w:numFmt w:val="decimal"/>
      <w:lvlText w:val="Referenz %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794327656">
    <w:abstractNumId w:val="8"/>
  </w:num>
  <w:num w:numId="2" w16cid:durableId="1466267070">
    <w:abstractNumId w:val="16"/>
  </w:num>
  <w:num w:numId="3" w16cid:durableId="548568534">
    <w:abstractNumId w:val="28"/>
  </w:num>
  <w:num w:numId="4" w16cid:durableId="168909949">
    <w:abstractNumId w:val="19"/>
  </w:num>
  <w:num w:numId="5" w16cid:durableId="1208833185">
    <w:abstractNumId w:val="20"/>
  </w:num>
  <w:num w:numId="6" w16cid:durableId="566036805">
    <w:abstractNumId w:val="0"/>
  </w:num>
  <w:num w:numId="7" w16cid:durableId="1934239631">
    <w:abstractNumId w:val="1"/>
  </w:num>
  <w:num w:numId="8" w16cid:durableId="1036857635">
    <w:abstractNumId w:val="15"/>
  </w:num>
  <w:num w:numId="9" w16cid:durableId="616061356">
    <w:abstractNumId w:val="6"/>
  </w:num>
  <w:num w:numId="10" w16cid:durableId="1426028834">
    <w:abstractNumId w:val="29"/>
  </w:num>
  <w:num w:numId="11" w16cid:durableId="806627659">
    <w:abstractNumId w:val="8"/>
  </w:num>
  <w:num w:numId="12" w16cid:durableId="877471329">
    <w:abstractNumId w:val="8"/>
  </w:num>
  <w:num w:numId="13" w16cid:durableId="1876582277">
    <w:abstractNumId w:val="8"/>
  </w:num>
  <w:num w:numId="14" w16cid:durableId="421335629">
    <w:abstractNumId w:val="8"/>
  </w:num>
  <w:num w:numId="15" w16cid:durableId="283849515">
    <w:abstractNumId w:val="5"/>
  </w:num>
  <w:num w:numId="16" w16cid:durableId="1603294328">
    <w:abstractNumId w:val="14"/>
  </w:num>
  <w:num w:numId="17" w16cid:durableId="100883182">
    <w:abstractNumId w:val="3"/>
  </w:num>
  <w:num w:numId="18" w16cid:durableId="2067951667">
    <w:abstractNumId w:val="25"/>
  </w:num>
  <w:num w:numId="19" w16cid:durableId="1268736393">
    <w:abstractNumId w:val="13"/>
  </w:num>
  <w:num w:numId="20" w16cid:durableId="2057851194">
    <w:abstractNumId w:val="17"/>
  </w:num>
  <w:num w:numId="21" w16cid:durableId="2090036614">
    <w:abstractNumId w:val="7"/>
  </w:num>
  <w:num w:numId="22" w16cid:durableId="1998535520">
    <w:abstractNumId w:val="10"/>
  </w:num>
  <w:num w:numId="23" w16cid:durableId="484397644">
    <w:abstractNumId w:val="24"/>
  </w:num>
  <w:num w:numId="24" w16cid:durableId="633296646">
    <w:abstractNumId w:val="4"/>
  </w:num>
  <w:num w:numId="25" w16cid:durableId="1863350540">
    <w:abstractNumId w:val="21"/>
  </w:num>
  <w:num w:numId="26" w16cid:durableId="879242201">
    <w:abstractNumId w:val="27"/>
  </w:num>
  <w:num w:numId="27" w16cid:durableId="1659917734">
    <w:abstractNumId w:val="22"/>
  </w:num>
  <w:num w:numId="28" w16cid:durableId="1154179610">
    <w:abstractNumId w:val="11"/>
  </w:num>
  <w:num w:numId="29" w16cid:durableId="986973143">
    <w:abstractNumId w:val="18"/>
  </w:num>
  <w:num w:numId="30" w16cid:durableId="486095356">
    <w:abstractNumId w:val="8"/>
  </w:num>
  <w:num w:numId="31" w16cid:durableId="14963345">
    <w:abstractNumId w:val="9"/>
  </w:num>
  <w:num w:numId="32" w16cid:durableId="1862932184">
    <w:abstractNumId w:val="26"/>
  </w:num>
  <w:num w:numId="33" w16cid:durableId="604507322">
    <w:abstractNumId w:val="8"/>
  </w:num>
  <w:num w:numId="34" w16cid:durableId="54396208">
    <w:abstractNumId w:val="8"/>
  </w:num>
  <w:num w:numId="35" w16cid:durableId="1949966136">
    <w:abstractNumId w:val="8"/>
  </w:num>
  <w:num w:numId="36" w16cid:durableId="826483379">
    <w:abstractNumId w:val="8"/>
  </w:num>
  <w:num w:numId="37" w16cid:durableId="2016149759">
    <w:abstractNumId w:val="2"/>
  </w:num>
  <w:num w:numId="38" w16cid:durableId="144973212">
    <w:abstractNumId w:val="23"/>
  </w:num>
  <w:num w:numId="39" w16cid:durableId="9134412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de-DE" w:vendorID="64" w:dllVersion="6" w:nlCheck="1" w:checkStyle="0"/>
  <w:activeWritingStyle w:appName="MSWord" w:lang="de-DE" w:vendorID="64" w:dllVersion="4096" w:nlCheck="1" w:checkStyle="0"/>
  <w:activeWritingStyle w:appName="MSWord" w:lang="de-DE" w:vendorID="64" w:dllVersion="0" w:nlCheck="1" w:checkStyle="0"/>
  <w:proofState w:spelling="clean"/>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7E5"/>
    <w:rsid w:val="00674471"/>
    <w:rsid w:val="008A0C64"/>
    <w:rsid w:val="008B7C61"/>
    <w:rsid w:val="009517E5"/>
    <w:rsid w:val="009F4541"/>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F6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20" w:line="240" w:lineRule="auto"/>
      <w:ind w:left="709"/>
      <w:jc w:val="both"/>
    </w:pPr>
    <w:rPr>
      <w:rFonts w:ascii="Arial" w:hAnsi="Arial"/>
    </w:rPr>
  </w:style>
  <w:style w:type="paragraph" w:styleId="berschrift1">
    <w:name w:val="heading 1"/>
    <w:aliases w:val="M_Überschrift 1"/>
    <w:basedOn w:val="Standard"/>
    <w:next w:val="Standard"/>
    <w:link w:val="berschrift1Zchn"/>
    <w:autoRedefine/>
    <w:uiPriority w:val="99"/>
    <w:qFormat/>
    <w:pPr>
      <w:keepNext/>
      <w:keepLines/>
      <w:numPr>
        <w:numId w:val="1"/>
      </w:numPr>
      <w:spacing w:before="480" w:after="300"/>
      <w:jc w:val="left"/>
      <w:outlineLvl w:val="0"/>
    </w:pPr>
    <w:rPr>
      <w:rFonts w:eastAsiaTheme="majorEastAsia" w:cstheme="majorBidi"/>
      <w:b/>
      <w:bCs/>
      <w:szCs w:val="28"/>
    </w:rPr>
  </w:style>
  <w:style w:type="paragraph" w:styleId="berschrift2">
    <w:name w:val="heading 2"/>
    <w:aliases w:val="M_Überschrift 2"/>
    <w:basedOn w:val="Standard"/>
    <w:next w:val="Standard"/>
    <w:link w:val="berschrift2Zchn"/>
    <w:autoRedefine/>
    <w:uiPriority w:val="99"/>
    <w:qFormat/>
    <w:pPr>
      <w:keepNext/>
      <w:keepLines/>
      <w:numPr>
        <w:ilvl w:val="1"/>
        <w:numId w:val="1"/>
      </w:numPr>
      <w:spacing w:before="420"/>
      <w:outlineLvl w:val="1"/>
    </w:pPr>
    <w:rPr>
      <w:rFonts w:eastAsiaTheme="majorEastAsia" w:cs="Arial"/>
      <w:b/>
      <w:bCs/>
      <w:szCs w:val="20"/>
    </w:rPr>
  </w:style>
  <w:style w:type="paragraph" w:styleId="berschrift3">
    <w:name w:val="heading 3"/>
    <w:aliases w:val="M_Überschrift 3"/>
    <w:basedOn w:val="Standard"/>
    <w:next w:val="Standard"/>
    <w:link w:val="berschrift3Zchn"/>
    <w:autoRedefine/>
    <w:uiPriority w:val="99"/>
    <w:unhideWhenUsed/>
    <w:qFormat/>
    <w:pPr>
      <w:keepNext/>
      <w:keepLines/>
      <w:numPr>
        <w:ilvl w:val="2"/>
        <w:numId w:val="1"/>
      </w:numPr>
      <w:spacing w:before="360"/>
      <w:ind w:left="709" w:hanging="709"/>
      <w:outlineLvl w:val="2"/>
    </w:pPr>
    <w:rPr>
      <w:rFonts w:eastAsiaTheme="majorEastAsia" w:cstheme="majorBidi"/>
      <w:b/>
      <w:bCs/>
    </w:rPr>
  </w:style>
  <w:style w:type="paragraph" w:styleId="berschrift4">
    <w:name w:val="heading 4"/>
    <w:aliases w:val="M_Überschrift 4"/>
    <w:basedOn w:val="Standard"/>
    <w:next w:val="Standard"/>
    <w:link w:val="berschrift4Zchn"/>
    <w:uiPriority w:val="99"/>
    <w:unhideWhenUsed/>
    <w:qFormat/>
    <w:pPr>
      <w:keepNext/>
      <w:keepLines/>
      <w:numPr>
        <w:ilvl w:val="3"/>
        <w:numId w:val="1"/>
      </w:numPr>
      <w:spacing w:before="360"/>
      <w:outlineLvl w:val="3"/>
    </w:pPr>
    <w:rPr>
      <w:rFonts w:eastAsiaTheme="majorEastAsia" w:cstheme="majorBidi"/>
      <w:b/>
      <w:bCs/>
      <w:iCs/>
    </w:rPr>
  </w:style>
  <w:style w:type="paragraph" w:styleId="berschrift5">
    <w:name w:val="heading 5"/>
    <w:aliases w:val="M_Überschrift 5"/>
    <w:basedOn w:val="Standard"/>
    <w:next w:val="Standard"/>
    <w:link w:val="berschrift5Zchn"/>
    <w:uiPriority w:val="99"/>
    <w:unhideWhenUsed/>
    <w:qFormat/>
    <w:pPr>
      <w:keepNext/>
      <w:keepLines/>
      <w:numPr>
        <w:ilvl w:val="4"/>
        <w:numId w:val="1"/>
      </w:numPr>
      <w:spacing w:before="360"/>
      <w:outlineLvl w:val="4"/>
    </w:pPr>
    <w:rPr>
      <w:rFonts w:eastAsiaTheme="majorEastAsia" w:cstheme="majorBidi"/>
      <w:b/>
    </w:rPr>
  </w:style>
  <w:style w:type="paragraph" w:styleId="berschrift6">
    <w:name w:val="heading 6"/>
    <w:aliases w:val="M_Überschrift 6"/>
    <w:basedOn w:val="Standard"/>
    <w:next w:val="Standard"/>
    <w:link w:val="berschrift6Zchn"/>
    <w:uiPriority w:val="99"/>
    <w:unhideWhenUsed/>
    <w:qFormat/>
    <w:pPr>
      <w:keepNext/>
      <w:keepLines/>
      <w:numPr>
        <w:ilvl w:val="5"/>
        <w:numId w:val="1"/>
      </w:numPr>
      <w:spacing w:before="360"/>
      <w:outlineLvl w:val="5"/>
    </w:pPr>
    <w:rPr>
      <w:rFonts w:eastAsiaTheme="majorEastAsia" w:cstheme="majorBidi"/>
      <w:b/>
      <w:iCs/>
    </w:rPr>
  </w:style>
  <w:style w:type="paragraph" w:styleId="berschrift7">
    <w:name w:val="heading 7"/>
    <w:basedOn w:val="Standard"/>
    <w:next w:val="Standard"/>
    <w:link w:val="berschrift7Zchn"/>
    <w:uiPriority w:val="99"/>
    <w:unhideWhenUsed/>
    <w:qFormat/>
    <w:pPr>
      <w:keepNext/>
      <w:keepLines/>
      <w:numPr>
        <w:ilvl w:val="6"/>
        <w:numId w:val="1"/>
      </w:numPr>
      <w:spacing w:before="360"/>
      <w:outlineLvl w:val="6"/>
    </w:pPr>
    <w:rPr>
      <w:rFonts w:eastAsiaTheme="majorEastAsia" w:cstheme="majorBidi"/>
      <w:b/>
      <w:iCs/>
    </w:rPr>
  </w:style>
  <w:style w:type="paragraph" w:styleId="berschrift8">
    <w:name w:val="heading 8"/>
    <w:basedOn w:val="Standard"/>
    <w:next w:val="Standard"/>
    <w:link w:val="berschrift8Zchn"/>
    <w:uiPriority w:val="99"/>
    <w:unhideWhenUsed/>
    <w:qFormat/>
    <w:pPr>
      <w:keepNext/>
      <w:keepLines/>
      <w:numPr>
        <w:ilvl w:val="7"/>
        <w:numId w:val="1"/>
      </w:numPr>
      <w:spacing w:before="360"/>
      <w:outlineLvl w:val="7"/>
    </w:pPr>
    <w:rPr>
      <w:rFonts w:eastAsiaTheme="majorEastAsia" w:cstheme="majorBidi"/>
      <w:b/>
      <w:szCs w:val="20"/>
    </w:rPr>
  </w:style>
  <w:style w:type="paragraph" w:styleId="berschrift9">
    <w:name w:val="heading 9"/>
    <w:basedOn w:val="Standard"/>
    <w:next w:val="Standard"/>
    <w:link w:val="berschrift9Zchn"/>
    <w:uiPriority w:val="99"/>
    <w:unhideWhenUsed/>
    <w:qFormat/>
    <w:pPr>
      <w:keepNext/>
      <w:keepLines/>
      <w:numPr>
        <w:ilvl w:val="8"/>
        <w:numId w:val="1"/>
      </w:numPr>
      <w:spacing w:before="360"/>
      <w:outlineLvl w:val="8"/>
    </w:pPr>
    <w:rPr>
      <w:rFonts w:eastAsiaTheme="majorEastAsia" w:cstheme="majorBidi"/>
      <w:b/>
      <w:iCs/>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after="0"/>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pPr>
  </w:style>
  <w:style w:type="character" w:customStyle="1" w:styleId="FuzeileZchn">
    <w:name w:val="Fußzeile Zchn"/>
    <w:basedOn w:val="Absatz-Standardschriftart"/>
    <w:link w:val="Fuzeile"/>
    <w:uiPriority w:val="99"/>
  </w:style>
  <w:style w:type="character" w:customStyle="1" w:styleId="berschrift1Zchn">
    <w:name w:val="Überschrift 1 Zchn"/>
    <w:aliases w:val="M_Überschrift 1 Zchn"/>
    <w:basedOn w:val="Absatz-Standardschriftart"/>
    <w:link w:val="berschrift1"/>
    <w:uiPriority w:val="99"/>
    <w:rPr>
      <w:rFonts w:ascii="Arial" w:eastAsiaTheme="majorEastAsia" w:hAnsi="Arial" w:cstheme="majorBidi"/>
      <w:b/>
      <w:bCs/>
      <w:szCs w:val="28"/>
    </w:rPr>
  </w:style>
  <w:style w:type="character" w:customStyle="1" w:styleId="berschrift2Zchn">
    <w:name w:val="Überschrift 2 Zchn"/>
    <w:aliases w:val="M_Überschrift 2 Zchn"/>
    <w:basedOn w:val="Absatz-Standardschriftart"/>
    <w:link w:val="berschrift2"/>
    <w:uiPriority w:val="99"/>
    <w:rPr>
      <w:rFonts w:ascii="Arial" w:eastAsiaTheme="majorEastAsia" w:hAnsi="Arial" w:cs="Arial"/>
      <w:b/>
      <w:bCs/>
      <w:szCs w:val="20"/>
    </w:rPr>
  </w:style>
  <w:style w:type="character" w:customStyle="1" w:styleId="berschrift3Zchn">
    <w:name w:val="Überschrift 3 Zchn"/>
    <w:aliases w:val="M_Überschrift 3 Zchn"/>
    <w:basedOn w:val="Absatz-Standardschriftart"/>
    <w:link w:val="berschrift3"/>
    <w:uiPriority w:val="99"/>
    <w:rPr>
      <w:rFonts w:ascii="Arial" w:eastAsiaTheme="majorEastAsia" w:hAnsi="Arial" w:cstheme="majorBidi"/>
      <w:b/>
      <w:bCs/>
    </w:rPr>
  </w:style>
  <w:style w:type="character" w:customStyle="1" w:styleId="berschrift4Zchn">
    <w:name w:val="Überschrift 4 Zchn"/>
    <w:aliases w:val="M_Überschrift 4 Zchn"/>
    <w:basedOn w:val="Absatz-Standardschriftart"/>
    <w:link w:val="berschrift4"/>
    <w:uiPriority w:val="99"/>
    <w:rPr>
      <w:rFonts w:ascii="Arial" w:eastAsiaTheme="majorEastAsia" w:hAnsi="Arial" w:cstheme="majorBidi"/>
      <w:b/>
      <w:bCs/>
      <w:iCs/>
    </w:rPr>
  </w:style>
  <w:style w:type="character" w:customStyle="1" w:styleId="berschrift5Zchn">
    <w:name w:val="Überschrift 5 Zchn"/>
    <w:aliases w:val="M_Überschrift 5 Zchn"/>
    <w:basedOn w:val="Absatz-Standardschriftart"/>
    <w:link w:val="berschrift5"/>
    <w:uiPriority w:val="99"/>
    <w:rPr>
      <w:rFonts w:ascii="Arial" w:eastAsiaTheme="majorEastAsia" w:hAnsi="Arial" w:cstheme="majorBidi"/>
      <w:b/>
    </w:rPr>
  </w:style>
  <w:style w:type="character" w:customStyle="1" w:styleId="berschrift6Zchn">
    <w:name w:val="Überschrift 6 Zchn"/>
    <w:aliases w:val="M_Überschrift 6 Zchn"/>
    <w:basedOn w:val="Absatz-Standardschriftart"/>
    <w:link w:val="berschrift6"/>
    <w:uiPriority w:val="99"/>
    <w:rPr>
      <w:rFonts w:ascii="Arial" w:eastAsiaTheme="majorEastAsia" w:hAnsi="Arial" w:cstheme="majorBidi"/>
      <w:b/>
      <w:iCs/>
    </w:rPr>
  </w:style>
  <w:style w:type="character" w:customStyle="1" w:styleId="berschrift7Zchn">
    <w:name w:val="Überschrift 7 Zchn"/>
    <w:basedOn w:val="Absatz-Standardschriftart"/>
    <w:link w:val="berschrift7"/>
    <w:uiPriority w:val="99"/>
    <w:rPr>
      <w:rFonts w:ascii="Arial" w:eastAsiaTheme="majorEastAsia" w:hAnsi="Arial" w:cstheme="majorBidi"/>
      <w:b/>
      <w:iCs/>
    </w:rPr>
  </w:style>
  <w:style w:type="character" w:customStyle="1" w:styleId="berschrift8Zchn">
    <w:name w:val="Überschrift 8 Zchn"/>
    <w:basedOn w:val="Absatz-Standardschriftart"/>
    <w:link w:val="berschrift8"/>
    <w:uiPriority w:val="99"/>
    <w:rPr>
      <w:rFonts w:ascii="Arial" w:eastAsiaTheme="majorEastAsia" w:hAnsi="Arial" w:cstheme="majorBidi"/>
      <w:b/>
      <w:szCs w:val="20"/>
    </w:rPr>
  </w:style>
  <w:style w:type="character" w:customStyle="1" w:styleId="berschrift9Zchn">
    <w:name w:val="Überschrift 9 Zchn"/>
    <w:basedOn w:val="Absatz-Standardschriftart"/>
    <w:link w:val="berschrift9"/>
    <w:uiPriority w:val="99"/>
    <w:rPr>
      <w:rFonts w:ascii="Arial" w:eastAsiaTheme="majorEastAsia" w:hAnsi="Arial" w:cstheme="majorBidi"/>
      <w:b/>
      <w:iCs/>
      <w:szCs w:val="20"/>
    </w:rPr>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DGUVUeberschriften">
    <w:name w:val="Liste_DGUV_Ueberschriften"/>
    <w:basedOn w:val="KeineListe"/>
    <w:uiPriority w:val="99"/>
    <w:pPr>
      <w:numPr>
        <w:numId w:val="1"/>
      </w:numPr>
    </w:pPr>
  </w:style>
  <w:style w:type="paragraph" w:styleId="Listenabsatz">
    <w:name w:val="List Paragraph"/>
    <w:aliases w:val="Bullet List Paragraph,List Paragraph1,Level 1 Bullet,Lettre d'introduction,Paragrafo elenco,1st level - Bullet List Paragraph,Medium Grid 1 - Accent 21,Numbered paragraph 1,Paragraphe de liste1,List Paragraph"/>
    <w:basedOn w:val="Standard"/>
    <w:link w:val="ListenabsatzZchn"/>
    <w:uiPriority w:val="34"/>
    <w:qFormat/>
    <w:pPr>
      <w:ind w:left="720"/>
      <w:contextualSpacing/>
    </w:pPr>
  </w:style>
  <w:style w:type="character" w:customStyle="1" w:styleId="ListenabsatzZchn">
    <w:name w:val="Listenabsatz Zchn"/>
    <w:aliases w:val="Bullet List Paragraph Zchn,List Paragraph1 Zchn,Level 1 Bullet Zchn,Lettre d'introduction Zchn,Paragrafo elenco Zchn,1st level - Bullet List Paragraph Zchn,Medium Grid 1 - Accent 21 Zchn,Numbered paragraph 1 Zchn,List Paragraph Zchn"/>
    <w:basedOn w:val="Absatz-Standardschriftart"/>
    <w:link w:val="Listenabsatz"/>
    <w:uiPriority w:val="34"/>
    <w:rPr>
      <w:rFonts w:ascii="Arial" w:hAnsi="Arial"/>
    </w:rPr>
  </w:style>
  <w:style w:type="paragraph" w:customStyle="1" w:styleId="FormularTextAbsatz">
    <w:name w:val="Formular_Text_Absatz"/>
    <w:basedOn w:val="Standard"/>
    <w:link w:val="FormularTextAbsatzZchn"/>
    <w:uiPriority w:val="99"/>
    <w:pPr>
      <w:tabs>
        <w:tab w:val="left" w:pos="284"/>
        <w:tab w:val="left" w:pos="1560"/>
      </w:tabs>
      <w:spacing w:before="120" w:after="240" w:line="312" w:lineRule="auto"/>
    </w:pPr>
    <w:rPr>
      <w:rFonts w:eastAsia="Calibri" w:cs="Times New Roman"/>
    </w:rPr>
  </w:style>
  <w:style w:type="character" w:customStyle="1" w:styleId="FormularTextAbsatzZchn">
    <w:name w:val="Formular_Text_Absatz Zchn"/>
    <w:link w:val="FormularTextAbsatz"/>
    <w:uiPriority w:val="99"/>
    <w:rPr>
      <w:rFonts w:ascii="Arial" w:eastAsia="Calibri" w:hAnsi="Arial" w:cs="Times New Roman"/>
    </w:rPr>
  </w:style>
  <w:style w:type="paragraph" w:customStyle="1" w:styleId="FormularLabel">
    <w:name w:val="Formular_Label"/>
    <w:basedOn w:val="Standard"/>
    <w:link w:val="FormularLabelZchn"/>
    <w:uiPriority w:val="99"/>
    <w:pPr>
      <w:spacing w:before="60" w:after="120"/>
    </w:pPr>
    <w:rPr>
      <w:rFonts w:eastAsia="Calibri" w:cs="Arial"/>
      <w:b/>
      <w:bCs/>
      <w:color w:val="C00000"/>
      <w:sz w:val="14"/>
      <w:szCs w:val="14"/>
      <w:lang w:eastAsia="de-DE"/>
    </w:rPr>
  </w:style>
  <w:style w:type="character" w:customStyle="1" w:styleId="FormularLabelZchn">
    <w:name w:val="Formular_Label Zchn"/>
    <w:basedOn w:val="Absatz-Standardschriftart"/>
    <w:link w:val="FormularLabel"/>
    <w:uiPriority w:val="99"/>
    <w:rPr>
      <w:rFonts w:ascii="Arial" w:eastAsia="Calibri" w:hAnsi="Arial" w:cs="Arial"/>
      <w:b/>
      <w:bCs/>
      <w:color w:val="C00000"/>
      <w:sz w:val="14"/>
      <w:szCs w:val="14"/>
      <w:lang w:eastAsia="de-DE"/>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rPr>
      <w:sz w:val="20"/>
      <w:szCs w:val="20"/>
    </w:rPr>
  </w:style>
  <w:style w:type="character" w:customStyle="1" w:styleId="KommentartextZchn">
    <w:name w:val="Kommentartext Zchn"/>
    <w:basedOn w:val="Absatz-Standardschriftart"/>
    <w:link w:val="Kommentartext"/>
    <w:uiPriority w:val="99"/>
    <w:rPr>
      <w:rFonts w:ascii="Arial" w:hAnsi="Arial"/>
      <w:sz w:val="20"/>
      <w:szCs w:val="20"/>
    </w:rPr>
  </w:style>
  <w:style w:type="character" w:styleId="Funotenzeichen">
    <w:name w:val="footnote reference"/>
    <w:aliases w:val="PD_Fußnotenzeichen"/>
    <w:uiPriority w:val="99"/>
    <w:semiHidden/>
    <w:unhideWhenUsed/>
    <w:rPr>
      <w:vertAlign w:val="superscript"/>
    </w:rPr>
  </w:style>
  <w:style w:type="paragraph" w:styleId="Funotentext">
    <w:name w:val="footnote text"/>
    <w:aliases w:val="PD_Fußnotentext"/>
    <w:basedOn w:val="Standard"/>
    <w:link w:val="FunotentextZchn"/>
    <w:autoRedefine/>
    <w:uiPriority w:val="99"/>
    <w:qFormat/>
    <w:pPr>
      <w:tabs>
        <w:tab w:val="left" w:pos="1134"/>
        <w:tab w:val="right" w:pos="10206"/>
      </w:tabs>
      <w:spacing w:after="0" w:line="200" w:lineRule="exact"/>
    </w:pPr>
    <w:rPr>
      <w:rFonts w:eastAsia="Calibri" w:cs="Times New Roman"/>
      <w:sz w:val="15"/>
      <w:szCs w:val="20"/>
      <w:lang w:eastAsia="zh-CN"/>
    </w:rPr>
  </w:style>
  <w:style w:type="character" w:customStyle="1" w:styleId="FunotentextZchn">
    <w:name w:val="Fußnotentext Zchn"/>
    <w:aliases w:val="PD_Fußnotentext Zchn"/>
    <w:basedOn w:val="Absatz-Standardschriftart"/>
    <w:link w:val="Funotentext"/>
    <w:uiPriority w:val="99"/>
    <w:rPr>
      <w:rFonts w:ascii="Arial" w:eastAsia="Calibri" w:hAnsi="Arial" w:cs="Times New Roman"/>
      <w:sz w:val="15"/>
      <w:szCs w:val="20"/>
      <w:lang w:eastAsia="zh-CN"/>
    </w:rPr>
  </w:style>
  <w:style w:type="paragraph" w:styleId="Sprechblasentext">
    <w:name w:val="Balloon Text"/>
    <w:basedOn w:val="Standard"/>
    <w:link w:val="SprechblasentextZchn"/>
    <w:uiPriority w:val="99"/>
    <w:semiHidden/>
    <w:unhideWhenUsed/>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w:hAnsi="Arial"/>
      <w:b/>
      <w:bCs/>
      <w:sz w:val="20"/>
      <w:szCs w:val="20"/>
    </w:rPr>
  </w:style>
  <w:style w:type="paragraph" w:styleId="Standardeinzug">
    <w:name w:val="Normal Indent"/>
    <w:basedOn w:val="Standard"/>
    <w:pPr>
      <w:tabs>
        <w:tab w:val="left" w:pos="360"/>
        <w:tab w:val="left" w:pos="1418"/>
      </w:tabs>
      <w:spacing w:after="60"/>
      <w:ind w:left="851" w:hanging="284"/>
    </w:pPr>
    <w:rPr>
      <w:rFonts w:eastAsia="Times New Roman" w:cs="Arial"/>
      <w:b/>
      <w:lang w:eastAsia="de-DE"/>
    </w:rPr>
  </w:style>
  <w:style w:type="paragraph" w:styleId="Textkrper">
    <w:name w:val="Body Text"/>
    <w:basedOn w:val="Standard"/>
    <w:link w:val="TextkrperZchn"/>
    <w:pPr>
      <w:tabs>
        <w:tab w:val="left" w:pos="851"/>
      </w:tabs>
      <w:spacing w:after="0"/>
    </w:pPr>
    <w:rPr>
      <w:rFonts w:eastAsia="Times New Roman" w:cs="Arial"/>
      <w:sz w:val="16"/>
      <w:szCs w:val="20"/>
      <w:lang w:eastAsia="de-DE"/>
    </w:rPr>
  </w:style>
  <w:style w:type="character" w:customStyle="1" w:styleId="TextkrperZchn">
    <w:name w:val="Textkörper Zchn"/>
    <w:basedOn w:val="Absatz-Standardschriftart"/>
    <w:link w:val="Textkrper"/>
    <w:rPr>
      <w:rFonts w:ascii="Arial" w:eastAsia="Times New Roman" w:hAnsi="Arial" w:cs="Arial"/>
      <w:sz w:val="16"/>
      <w:szCs w:val="20"/>
      <w:lang w:eastAsia="de-DE"/>
    </w:rPr>
  </w:style>
  <w:style w:type="table" w:customStyle="1" w:styleId="Tabellenraster1">
    <w:name w:val="Tabellenraster1"/>
    <w:basedOn w:val="NormaleTabelle"/>
    <w:next w:val="Tabellenraster"/>
    <w:uiPriority w:val="59"/>
    <w:pPr>
      <w:spacing w:after="0" w:line="240" w:lineRule="auto"/>
    </w:pPr>
    <w:rPr>
      <w:rFonts w:ascii="CG Times (W1)" w:eastAsia="Times New Roman" w:hAnsi="CG Times (W1)" w:cs="Times New Roman"/>
      <w:sz w:val="20"/>
      <w:szCs w:val="20"/>
      <w:lang w:eastAsia="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enraster2">
    <w:name w:val="Tabellenraster2"/>
    <w:basedOn w:val="NormaleTabelle"/>
    <w:next w:val="Tabellenraster"/>
    <w:uiPriority w:val="59"/>
    <w:pPr>
      <w:spacing w:after="0" w:line="240" w:lineRule="auto"/>
    </w:pPr>
    <w:rPr>
      <w:rFonts w:ascii="CG Times (W1)" w:eastAsia="Times New Roman" w:hAnsi="CG Times (W1)" w:cs="Times New Roman"/>
      <w:sz w:val="20"/>
      <w:szCs w:val="20"/>
      <w:lang w:eastAsia="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enraster3">
    <w:name w:val="Tabellenraster3"/>
    <w:basedOn w:val="NormaleTabelle"/>
    <w:next w:val="Tabellenraster"/>
    <w:uiPriority w:val="59"/>
    <w:pPr>
      <w:spacing w:after="0" w:line="240" w:lineRule="auto"/>
    </w:pPr>
    <w:rPr>
      <w:rFonts w:ascii="CG Times (W1)" w:eastAsia="Times New Roman" w:hAnsi="CG Times (W1)" w:cs="Times New Roman"/>
      <w:sz w:val="20"/>
      <w:szCs w:val="20"/>
      <w:lang w:eastAsia="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enraster4">
    <w:name w:val="Tabellenraster4"/>
    <w:basedOn w:val="NormaleTabelle"/>
    <w:next w:val="Tabellenraster"/>
    <w:uiPriority w:val="59"/>
    <w:pPr>
      <w:spacing w:after="0" w:line="240" w:lineRule="auto"/>
    </w:pPr>
    <w:rPr>
      <w:rFonts w:ascii="CG Times (W1)" w:eastAsia="Times New Roman" w:hAnsi="CG Times (W1)" w:cs="Times New Roman"/>
      <w:sz w:val="20"/>
      <w:szCs w:val="20"/>
      <w:lang w:eastAsia="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enraster11">
    <w:name w:val="Tabellenraster11"/>
    <w:basedOn w:val="NormaleTabelle"/>
    <w:next w:val="Tabellenraster"/>
    <w:uiPriority w:val="59"/>
    <w:pPr>
      <w:spacing w:after="0" w:line="240" w:lineRule="auto"/>
    </w:pPr>
    <w:rPr>
      <w:rFonts w:ascii="CG Times (W1)" w:eastAsia="SimSun" w:hAnsi="CG Times (W1)"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Verzeichnis1">
    <w:name w:val="toc 1"/>
    <w:basedOn w:val="Standard"/>
    <w:next w:val="Standard"/>
    <w:autoRedefine/>
    <w:uiPriority w:val="39"/>
    <w:unhideWhenUsed/>
    <w:pPr>
      <w:tabs>
        <w:tab w:val="left" w:pos="851"/>
        <w:tab w:val="right" w:leader="dot" w:pos="9060"/>
      </w:tabs>
      <w:spacing w:before="240" w:after="100"/>
      <w:ind w:left="142"/>
    </w:pPr>
  </w:style>
  <w:style w:type="paragraph" w:styleId="Verzeichnis2">
    <w:name w:val="toc 2"/>
    <w:basedOn w:val="Standard"/>
    <w:next w:val="Standard"/>
    <w:autoRedefine/>
    <w:uiPriority w:val="39"/>
    <w:unhideWhenUsed/>
    <w:pPr>
      <w:tabs>
        <w:tab w:val="left" w:pos="1276"/>
        <w:tab w:val="right" w:leader="dot" w:pos="9060"/>
      </w:tabs>
      <w:spacing w:before="240" w:after="0" w:line="300" w:lineRule="atLeast"/>
      <w:ind w:left="851" w:hanging="709"/>
    </w:pPr>
  </w:style>
  <w:style w:type="character" w:styleId="Hyperlink">
    <w:name w:val="Hyperlink"/>
    <w:basedOn w:val="Absatz-Standardschriftart"/>
    <w:uiPriority w:val="99"/>
    <w:unhideWhenUsed/>
    <w:rPr>
      <w:color w:val="0563C1" w:themeColor="hyperlink"/>
      <w:u w:val="single"/>
    </w:rPr>
  </w:style>
  <w:style w:type="paragraph" w:styleId="KeinLeerraum">
    <w:name w:val="No Spacing"/>
    <w:uiPriority w:val="1"/>
    <w:qFormat/>
    <w:pPr>
      <w:spacing w:after="0" w:line="240" w:lineRule="auto"/>
    </w:pPr>
  </w:style>
  <w:style w:type="paragraph" w:styleId="Inhaltsverzeichnisberschrift">
    <w:name w:val="TOC Heading"/>
    <w:basedOn w:val="berschrift1"/>
    <w:next w:val="Standard"/>
    <w:uiPriority w:val="39"/>
    <w:semiHidden/>
    <w:unhideWhenUsed/>
    <w:qFormat/>
    <w:pPr>
      <w:numPr>
        <w:numId w:val="0"/>
      </w:numPr>
      <w:spacing w:before="240" w:after="0"/>
      <w:outlineLvl w:val="9"/>
    </w:pPr>
    <w:rPr>
      <w:rFonts w:asciiTheme="majorHAnsi" w:hAnsiTheme="majorHAnsi"/>
      <w:b w:val="0"/>
      <w:bCs w:val="0"/>
      <w:color w:val="2E74B5" w:themeColor="accent1" w:themeShade="BF"/>
      <w:sz w:val="32"/>
      <w:szCs w:val="32"/>
    </w:rPr>
  </w:style>
  <w:style w:type="paragraph" w:styleId="Verzeichnis3">
    <w:name w:val="toc 3"/>
    <w:basedOn w:val="Standard"/>
    <w:next w:val="Standard"/>
    <w:autoRedefine/>
    <w:uiPriority w:val="39"/>
    <w:unhideWhenUsed/>
    <w:pPr>
      <w:spacing w:after="100"/>
      <w:ind w:left="440"/>
    </w:pPr>
  </w:style>
  <w:style w:type="character" w:styleId="Buchtitel">
    <w:name w:val="Book Title"/>
    <w:basedOn w:val="Absatz-Standardschriftart"/>
    <w:uiPriority w:val="33"/>
    <w:qFormat/>
    <w:rPr>
      <w:rFonts w:ascii="Arial" w:hAnsi="Arial"/>
      <w:b/>
      <w:bCs/>
      <w:i/>
      <w:iCs/>
      <w:spacing w:val="5"/>
    </w:rPr>
  </w:style>
  <w:style w:type="table" w:customStyle="1" w:styleId="Tabellenraster5">
    <w:name w:val="Tabellenraster5"/>
    <w:basedOn w:val="NormaleTabelle"/>
    <w:next w:val="Tabellenraster"/>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tyle>
  <w:style w:type="table" w:customStyle="1" w:styleId="Tabellenraster6">
    <w:name w:val="Tabellenraster6"/>
    <w:basedOn w:val="NormaleTabelle"/>
    <w:next w:val="Tabellenraster"/>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next w:val="Tabellenraster"/>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8">
    <w:name w:val="Tabellenraster8"/>
    <w:basedOn w:val="NormaleTabelle"/>
    <w:next w:val="Tabellenraster"/>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556599">
      <w:bodyDiv w:val="1"/>
      <w:marLeft w:val="0"/>
      <w:marRight w:val="0"/>
      <w:marTop w:val="0"/>
      <w:marBottom w:val="0"/>
      <w:divBdr>
        <w:top w:val="none" w:sz="0" w:space="0" w:color="auto"/>
        <w:left w:val="none" w:sz="0" w:space="0" w:color="auto"/>
        <w:bottom w:val="none" w:sz="0" w:space="0" w:color="auto"/>
        <w:right w:val="none" w:sz="0" w:space="0" w:color="auto"/>
      </w:divBdr>
    </w:div>
    <w:div w:id="935946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648885722145A18BFECC09B6015DB5"/>
        <w:category>
          <w:name w:val="Allgemein"/>
          <w:gallery w:val="placeholder"/>
        </w:category>
        <w:types>
          <w:type w:val="bbPlcHdr"/>
        </w:types>
        <w:behaviors>
          <w:behavior w:val="content"/>
        </w:behaviors>
        <w:guid w:val="{DB8A45B6-9815-421B-826F-79CCFD8AB61F}"/>
      </w:docPartPr>
      <w:docPartBody>
        <w:p w:rsidR="006C6669" w:rsidRDefault="007D6253">
          <w:pPr>
            <w:pStyle w:val="B1648885722145A18BFECC09B6015DB5"/>
          </w:pPr>
          <w:r>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InterFace Typo">
    <w:altName w:val="Corbel"/>
    <w:charset w:val="00"/>
    <w:family w:val="auto"/>
    <w:pitch w:val="variable"/>
    <w:sig w:usb0="00000001" w:usb1="4000205B" w:usb2="00000000" w:usb3="00000000" w:csb0="00000093"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669"/>
    <w:rsid w:val="00674471"/>
    <w:rsid w:val="006C6669"/>
    <w:rsid w:val="007D6253"/>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rsid w:val="003E3AAE"/>
  </w:style>
  <w:style w:type="paragraph" w:customStyle="1" w:styleId="B1648885722145A18BFECC09B6015DB5">
    <w:name w:val="B1648885722145A18BFECC09B6015DB5"/>
    <w:rsid w:val="002065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f:field ref="doc_FSCFOLIO_1_1001_FieldDocumentNumber" par="" text="1"/>
    <f:field ref="doc_FSCFOLIO_1_1001_FieldSubject" par="" text="" edit="true"/>
    <f:field ref="FSCFOLIO_1_1001_SignaturesFldCtx_FSCFOLIO_1_1001_FieldLastSignature" par="" text=""/>
    <f:field ref="FSCFOLIO_1_1001_SignaturesFldCtx_FSCFOLIO_1_1001_FieldLastSignatureBy" par="" text=""/>
    <f:field ref="FSCFOLIO_1_1001_SignaturesFldCtx_FSCFOLIO_1_1001_FieldLastSignatureAt" par="" date="" text=""/>
    <f:field ref="FSCFOLIO_1_1001_SignaturesFldCtx_FSCFOLIO_1_1001_FieldLastSignatureRemark" par="" text=""/>
    <f:field ref="FSCFOLIO_1_1001_FieldCurrentUser" par="" text="Martina Dierks"/>
    <f:field ref="CCAPRECONFIG_15_1001_Objektname" par="" text="02_Unternehmerbogen_-_ENTWURF_2023-02-15_BHO" edit="true"/>
    <f:field ref="DEPRECONFIG_15_1001_Objektname" par="" text="02_Unternehmerbogen_-_ENTWURF_2023-02-15_BHO" edit="true"/>
    <f:field ref="objname" par="" text="02_Unternehmerbogen_-_ENTWURF_2023-02-15_BHO" edit="true"/>
    <f:field ref="objsubject" par="" text="" edit="true"/>
    <f:field ref="objcreatedby" par="" text="Dierks, Martina"/>
    <f:field ref="objcreatedat" par="" date="2023-02-15T14:07:49" text="15.02.2023 14:07:49"/>
    <f:field ref="objchangedby" par="" text="Dierks, Martina"/>
    <f:field ref="objmodifiedat" par="" date="2023-02-15T14:07:49" text="15.02.2023 14:07:49"/>
    <f:field ref="objprimaryrelated__0_objname" par="" text="Vorbereitung RM an BHO zu Mail vom 15.02.2023"/>
    <f:field ref="objprimaryrelated__0_objsubject" par="" text=""/>
    <f:field ref="objprimaryrelated__0_objcreatedby" par="" text="Dierks, Martina"/>
    <f:field ref="objprimaryrelated__0_objcreatedat" par="" date="2023-02-15T14:04:32" text="15.02.2023 14:04:32"/>
    <f:field ref="objprimaryrelated__0_objchangedby" par="" text="Dierks, Martina"/>
    <f:field ref="objprimaryrelated__0_objmodifiedat" par="" date="2023-02-15T14:07:52" text="15.02.2023 14:07:52"/>
  </f:record>
  <f:display par="" text="Serienbrief">
    <f:field ref="doc_FSCFOLIO_1_1001_FieldDocumentNumber" text="Dokument Nummer"/>
    <f:field ref="doc_FSCFOLIO_1_1001_FieldSubject" text="Betreff"/>
  </f:display>
  <f:display par=""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par="" text="Allgemein">
    <f:field ref="FSCFOLIO_1_1001_FieldCurrentUser" text="Aktueller Benutzer"/>
    <f:field ref="CCAPRECONFIG_15_1001_Objektname" text="Objektname"/>
    <f:field ref="DEPRECONFIG_15_1001_Objektname" text="Objektname"/>
    <f:field ref="objname" text="Name"/>
    <f:field ref="objsubject" text="Betreff (einzeilig)"/>
    <f:field ref="objcreatedby" text="Erzeugt von"/>
    <f:field ref="objcreatedat" text="Erzeugt am/um"/>
    <f:field ref="objchangedby" text="Letzte Änderung von"/>
    <f:field ref="objmodifiedat" text="Letzte Änderung am/um"/>
  </f:display>
  <f:display par="" text="Ordner">
    <f:field ref="objprimaryrelated__0_objname" text="Name"/>
    <f:field ref="objprimaryrelated__0_objsubject" text="Betreff (einzeilig)"/>
    <f:field ref="objprimaryrelated__0_objcreatedby" text="Erzeugt von"/>
    <f:field ref="objprimaryrelated__0_objcreatedat" text="Erzeugt am/um"/>
    <f:field ref="objprimaryrelated__0_objchangedby" text="Letzte Änderung von"/>
    <f:field ref="objprimaryrelated__0_objmodifiedat" text="Letzte Änderung am/um"/>
  </f:display>
</f:fields>
</file>

<file path=customXml/itemProps1.xml><?xml version="1.0" encoding="utf-8"?>
<ds:datastoreItem xmlns:ds="http://schemas.openxmlformats.org/officeDocument/2006/customXml" ds:itemID="{CBAD54B8-CD90-4811-8511-364A30BC0E84}">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2642</Words>
  <Characters>16648</Characters>
  <Application>Microsoft Office Word</Application>
  <DocSecurity>0</DocSecurity>
  <Lines>138</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2024-09-11T13:42:00Z</dcterms:created>
  <dcterms:modified xsi:type="dcterms:W3CDTF">2026-03-26T11:13:00Z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FAKTCFG@15.1700:CashSign">
    <vt:lpwstr/>
  </property>
  <property fmtid="{D5CDD505-2E9C-101B-9397-08002B2CF9AE}" pid="3" name="FSC#FAKTCFG@15.1700:InvoiceNumber">
    <vt:lpwstr/>
  </property>
  <property fmtid="{D5CDD505-2E9C-101B-9397-08002B2CF9AE}" pid="4" name="FSC#FAKTCFG@15.1700:InvoiceAmount">
    <vt:lpwstr/>
  </property>
  <property fmtid="{D5CDD505-2E9C-101B-9397-08002B2CF9AE}" pid="5" name="FSC#FAKTCFG@15.1700:MachOrderNr">
    <vt:lpwstr/>
  </property>
  <property fmtid="{D5CDD505-2E9C-101B-9397-08002B2CF9AE}" pid="6" name="FSC#FAKTCFG@15.1700:AuthorTitle">
    <vt:lpwstr/>
  </property>
  <property fmtid="{D5CDD505-2E9C-101B-9397-08002B2CF9AE}" pid="7" name="FSC#FAKTCFG@15.1700:AuthorFirstname">
    <vt:lpwstr/>
  </property>
  <property fmtid="{D5CDD505-2E9C-101B-9397-08002B2CF9AE}" pid="8" name="FSC#FAKTCFG@15.1700:AuthorSurname">
    <vt:lpwstr/>
  </property>
  <property fmtid="{D5CDD505-2E9C-101B-9397-08002B2CF9AE}" pid="9" name="FSC#FAKTCFG@15.1700:AuthorFunction">
    <vt:lpwstr/>
  </property>
  <property fmtid="{D5CDD505-2E9C-101B-9397-08002B2CF9AE}" pid="10" name="FSC#FAKTCFG@15.1700:AuthorPhone">
    <vt:lpwstr/>
  </property>
  <property fmtid="{D5CDD505-2E9C-101B-9397-08002B2CF9AE}" pid="11" name="FSC#FAKTCFG@15.1700:AuthorProfession">
    <vt:lpwstr/>
  </property>
  <property fmtid="{D5CDD505-2E9C-101B-9397-08002B2CF9AE}" pid="12" name="FSC#FAKTCFG@15.1700:AuthorEMail">
    <vt:lpwstr/>
  </property>
  <property fmtid="{D5CDD505-2E9C-101B-9397-08002B2CF9AE}" pid="13" name="FSC#FAKTCFG@15.1700:OwnerGroupShortName">
    <vt:lpwstr/>
  </property>
  <property fmtid="{D5CDD505-2E9C-101B-9397-08002B2CF9AE}" pid="14" name="FSC#FAKTCFG@15.1700:OwnerGroupLongName">
    <vt:lpwstr/>
  </property>
  <property fmtid="{D5CDD505-2E9C-101B-9397-08002B2CF9AE}" pid="15" name="FSC#FAKTCFG@15.1700:ProjectNumber">
    <vt:lpwstr/>
  </property>
  <property fmtid="{D5CDD505-2E9C-101B-9397-08002B2CF9AE}" pid="16" name="FSC#FAKTCFG@15.1700:ProjectHead">
    <vt:lpwstr/>
  </property>
  <property fmtid="{D5CDD505-2E9C-101B-9397-08002B2CF9AE}" pid="17" name="FSC#FAKTCFG@15.1700:ProjectHeadGroup">
    <vt:lpwstr/>
  </property>
  <property fmtid="{D5CDD505-2E9C-101B-9397-08002B2CF9AE}" pid="18" name="FSC#FAKTCFG@15.1700:chargenumberexternalsource">
    <vt:lpwstr/>
  </property>
  <property fmtid="{D5CDD505-2E9C-101B-9397-08002B2CF9AE}" pid="19" name="FSC#FAKTCFG@15.1700:ProjectContactType">
    <vt:lpwstr/>
  </property>
  <property fmtid="{D5CDD505-2E9C-101B-9397-08002B2CF9AE}" pid="20" name="FSC#FAKTCFG@15.1700:ProjectComment">
    <vt:lpwstr/>
  </property>
  <property fmtid="{D5CDD505-2E9C-101B-9397-08002B2CF9AE}" pid="21" name="FSC#FAKTCFG@15.1700:File1stAddrAddressee">
    <vt:lpwstr/>
  </property>
  <property fmtid="{D5CDD505-2E9C-101B-9397-08002B2CF9AE}" pid="22" name="FSC#FAKTCFG@15.1700:File1stAddrAddresseeContact">
    <vt:lpwstr/>
  </property>
  <property fmtid="{D5CDD505-2E9C-101B-9397-08002B2CF9AE}" pid="23" name="FSC#FAKTCFG@15.1700:File1stAddrSubOrganisation">
    <vt:lpwstr/>
  </property>
  <property fmtid="{D5CDD505-2E9C-101B-9397-08002B2CF9AE}" pid="24" name="FSC#FAKTCFG@15.1700:File1stAddrTransmissionMedia">
    <vt:lpwstr/>
  </property>
  <property fmtid="{D5CDD505-2E9C-101B-9397-08002B2CF9AE}" pid="25" name="FSC#FAKTCFG@15.1700:File1stAddrCategory">
    <vt:lpwstr/>
  </property>
  <property fmtid="{D5CDD505-2E9C-101B-9397-08002B2CF9AE}" pid="26" name="FSC#FAKTCFG@15.1700:File1stAddrNote">
    <vt:lpwstr/>
  </property>
  <property fmtid="{D5CDD505-2E9C-101B-9397-08002B2CF9AE}" pid="27" name="FSC#FAKTCFG@15.1700:proposalnumber">
    <vt:lpwstr/>
  </property>
  <property fmtid="{D5CDD505-2E9C-101B-9397-08002B2CF9AE}" pid="28" name="FSC#FAKTCFG@15.1700:FileSubjectArea">
    <vt:lpwstr/>
  </property>
  <property fmtid="{D5CDD505-2E9C-101B-9397-08002B2CF9AE}" pid="29" name="FSC#FAKTCFG@15.1700:FileType">
    <vt:lpwstr/>
  </property>
  <property fmtid="{D5CDD505-2E9C-101B-9397-08002B2CF9AE}" pid="30" name="FSC#FAKTCFG@15.1700:FileSubject">
    <vt:lpwstr/>
  </property>
  <property fmtid="{D5CDD505-2E9C-101B-9397-08002B2CF9AE}" pid="31" name="FSC#FAKTCFG@15.1700:FileAccessDefinition">
    <vt:lpwstr/>
  </property>
  <property fmtid="{D5CDD505-2E9C-101B-9397-08002B2CF9AE}" pid="32" name="FSC#FAKTCFG@15.1700:FileResponsibleGroup">
    <vt:lpwstr/>
  </property>
  <property fmtid="{D5CDD505-2E9C-101B-9397-08002B2CF9AE}" pid="33" name="FSC#FAKTCFG@15.1700:FileOwner">
    <vt:lpwstr/>
  </property>
  <property fmtid="{D5CDD505-2E9C-101B-9397-08002B2CF9AE}" pid="34" name="FSC#FAKTCFG@15.1700:FileOwnerGroup">
    <vt:lpwstr/>
  </property>
  <property fmtid="{D5CDD505-2E9C-101B-9397-08002B2CF9AE}" pid="35" name="FSC#FAKTCFG@15.1700:FileFileRunTimeFrom">
    <vt:lpwstr/>
  </property>
  <property fmtid="{D5CDD505-2E9C-101B-9397-08002B2CF9AE}" pid="36" name="FSC#FAKTCFG@15.1700:FileFileRunTimeTill">
    <vt:lpwstr/>
  </property>
  <property fmtid="{D5CDD505-2E9C-101B-9397-08002B2CF9AE}" pid="37" name="FSC#FAKTCFG@15.1700:FileDocState">
    <vt:lpwstr/>
  </property>
  <property fmtid="{D5CDD505-2E9C-101B-9397-08002B2CF9AE}" pid="38" name="FSC#FAKTCFG@15.1700:FileBOState">
    <vt:lpwstr/>
  </property>
  <property fmtid="{D5CDD505-2E9C-101B-9397-08002B2CF9AE}" pid="39" name="FSC#FAKTCFG@15.1700:FileRelatedFiles">
    <vt:lpwstr/>
  </property>
  <property fmtid="{D5CDD505-2E9C-101B-9397-08002B2CF9AE}" pid="40" name="FSC#FAKTCFG@15.1700:FileTerms">
    <vt:lpwstr/>
  </property>
  <property fmtid="{D5CDD505-2E9C-101B-9397-08002B2CF9AE}" pid="41" name="FSC#FAKTCFG@15.1700:FileNotice">
    <vt:lpwstr/>
  </property>
  <property fmtid="{D5CDD505-2E9C-101B-9397-08002B2CF9AE}" pid="42" name="FSC#FAKTCFG@15.1700:FileOriginalFileType">
    <vt:lpwstr/>
  </property>
  <property fmtid="{D5CDD505-2E9C-101B-9397-08002B2CF9AE}" pid="43" name="FSC#FAKTCFG@15.1700:DocumentDocCat">
    <vt:lpwstr/>
  </property>
  <property fmtid="{D5CDD505-2E9C-101B-9397-08002B2CF9AE}" pid="44" name="FSC#FAKTCFG@15.1700:DecisionAndIncAttachments">
    <vt:lpwstr/>
  </property>
  <property fmtid="{D5CDD505-2E9C-101B-9397-08002B2CF9AE}" pid="45" name="FSC#FAKTCFG@15.1700:DocumentRelatedFiles">
    <vt:lpwstr/>
  </property>
  <property fmtid="{D5CDD505-2E9C-101B-9397-08002B2CF9AE}" pid="46" name="FSC#FAKTCFG@15.1700:Subject">
    <vt:lpwstr/>
  </property>
  <property fmtid="{D5CDD505-2E9C-101B-9397-08002B2CF9AE}" pid="47" name="FSC#FAKTCFG@15.1700:AttachmentCount">
    <vt:lpwstr>0</vt:lpwstr>
  </property>
  <property fmtid="{D5CDD505-2E9C-101B-9397-08002B2CF9AE}" pid="48" name="FSC#FAKTCFG@15.1700:CreatedBy">
    <vt:lpwstr/>
  </property>
  <property fmtid="{D5CDD505-2E9C-101B-9397-08002B2CF9AE}" pid="49" name="FSC#FAKTCFG@15.1700:CreatedBySurname">
    <vt:lpwstr/>
  </property>
  <property fmtid="{D5CDD505-2E9C-101B-9397-08002B2CF9AE}" pid="50" name="FSC#FAKTCFG@15.1700:CreatedByMail">
    <vt:lpwstr/>
  </property>
  <property fmtid="{D5CDD505-2E9C-101B-9397-08002B2CF9AE}" pid="51" name="FSC#FAKTCFG@15.1700:CreatedByCCMail">
    <vt:lpwstr/>
  </property>
  <property fmtid="{D5CDD505-2E9C-101B-9397-08002B2CF9AE}" pid="52" name="FSC#FAKTCFG@15.1700:CreatedByPhone">
    <vt:lpwstr/>
  </property>
  <property fmtid="{D5CDD505-2E9C-101B-9397-08002B2CF9AE}" pid="53" name="FSC#FAKTCFG@15.1700:CreatedByFax">
    <vt:lpwstr/>
  </property>
  <property fmtid="{D5CDD505-2E9C-101B-9397-08002B2CF9AE}" pid="54" name="FSC#FAKTCFG@15.1700:CreatedAt">
    <vt:lpwstr/>
  </property>
  <property fmtid="{D5CDD505-2E9C-101B-9397-08002B2CF9AE}" pid="55" name="FSC#FAKTCFG@15.1700:CreatedAtDE">
    <vt:lpwstr/>
  </property>
  <property fmtid="{D5CDD505-2E9C-101B-9397-08002B2CF9AE}" pid="56" name="FSC#FAKTCFG@15.1700:CreatedAtEN">
    <vt:lpwstr/>
  </property>
  <property fmtid="{D5CDD505-2E9C-101B-9397-08002B2CF9AE}" pid="57" name="FSC#FAKTCFG@15.1700:FirstFinalSignProcedure">
    <vt:lpwstr/>
  </property>
  <property fmtid="{D5CDD505-2E9C-101B-9397-08002B2CF9AE}" pid="58" name="FSC#FAKTCFG@15.1700:FirstFinalSignProcedureDate">
    <vt:lpwstr/>
  </property>
  <property fmtid="{D5CDD505-2E9C-101B-9397-08002B2CF9AE}" pid="59" name="FSC#FAKTCFG@15.1700:ProcedureType">
    <vt:lpwstr/>
  </property>
  <property fmtid="{D5CDD505-2E9C-101B-9397-08002B2CF9AE}" pid="60" name="FSC#FAKTCFG@15.1700:ProcedureGroup">
    <vt:lpwstr/>
  </property>
  <property fmtid="{D5CDD505-2E9C-101B-9397-08002B2CF9AE}" pid="61" name="FSC#FAKTCFG@15.1700:ProcedureAppointmentInternal">
    <vt:lpwstr/>
  </property>
  <property fmtid="{D5CDD505-2E9C-101B-9397-08002B2CF9AE}" pid="62" name="FSC#FAKTCFG@15.1700:ProcedureAppointmentExternal">
    <vt:lpwstr/>
  </property>
  <property fmtid="{D5CDD505-2E9C-101B-9397-08002B2CF9AE}" pid="63" name="FSC#FAKTCFG@15.1700:ProcedureRelatedFiles">
    <vt:lpwstr/>
  </property>
  <property fmtid="{D5CDD505-2E9C-101B-9397-08002B2CF9AE}" pid="64" name="FSC#FAKTCFG@15.1700:DocumentName">
    <vt:lpwstr/>
  </property>
  <property fmtid="{D5CDD505-2E9C-101B-9397-08002B2CF9AE}" pid="65" name="FSC#FAKTCFG@15.1700:DocumentFileReference">
    <vt:lpwstr/>
  </property>
  <property fmtid="{D5CDD505-2E9C-101B-9397-08002B2CF9AE}" pid="66" name="FSC#FAKTCFG@15.1700:DocumentShortDescription">
    <vt:lpwstr/>
  </property>
  <property fmtid="{D5CDD505-2E9C-101B-9397-08002B2CF9AE}" pid="67" name="FSC#FAKTCFG@15.1700:ProcedureName">
    <vt:lpwstr/>
  </property>
  <property fmtid="{D5CDD505-2E9C-101B-9397-08002B2CF9AE}" pid="68" name="FSC#FAKTCFG@15.1700:ProcedureFileReference">
    <vt:lpwstr/>
  </property>
  <property fmtid="{D5CDD505-2E9C-101B-9397-08002B2CF9AE}" pid="69" name="FSC#FAKTCFG@15.1700:ProcedureShortDescription">
    <vt:lpwstr/>
  </property>
  <property fmtid="{D5CDD505-2E9C-101B-9397-08002B2CF9AE}" pid="70" name="FSC#FAKTCFG@15.1700:SubjectAreaFileName">
    <vt:lpwstr/>
  </property>
  <property fmtid="{D5CDD505-2E9C-101B-9397-08002B2CF9AE}" pid="71" name="FSC#FAKTCFG@15.1700:SubjectAreaFileFileReference">
    <vt:lpwstr/>
  </property>
  <property fmtid="{D5CDD505-2E9C-101B-9397-08002B2CF9AE}" pid="72" name="FSC#FAKTCFG@15.1700:SubjectAreaFileShortDescription">
    <vt:lpwstr/>
  </property>
  <property fmtid="{D5CDD505-2E9C-101B-9397-08002B2CF9AE}" pid="73" name="FSC#FAKTCFG@15.1700:OEHead">
    <vt:lpwstr/>
  </property>
  <property fmtid="{D5CDD505-2E9C-101B-9397-08002B2CF9AE}" pid="74" name="FSC#FAKTCFG@15.1700:OEHeadPhone">
    <vt:lpwstr/>
  </property>
  <property fmtid="{D5CDD505-2E9C-101B-9397-08002B2CF9AE}" pid="75" name="FSC#FAKTCFG@15.1700:OEShortName">
    <vt:lpwstr/>
  </property>
  <property fmtid="{D5CDD505-2E9C-101B-9397-08002B2CF9AE}" pid="76" name="FSC#FAKTCFG@15.1700:OwnerSurname">
    <vt:lpwstr/>
  </property>
  <property fmtid="{D5CDD505-2E9C-101B-9397-08002B2CF9AE}" pid="77" name="FSC#FAKTCFG@15.1700:OwnerMail">
    <vt:lpwstr/>
  </property>
  <property fmtid="{D5CDD505-2E9C-101B-9397-08002B2CF9AE}" pid="78" name="FSC#FAKTCFG@15.1700:OwnerPhone">
    <vt:lpwstr/>
  </property>
  <property fmtid="{D5CDD505-2E9C-101B-9397-08002B2CF9AE}" pid="79" name="FSC#FAKTCFG@15.1700:OwnerFax">
    <vt:lpwstr/>
  </property>
  <property fmtid="{D5CDD505-2E9C-101B-9397-08002B2CF9AE}" pid="80" name="FSC#FAKTCFG@15.1700:HandoutList">
    <vt:lpwstr/>
  </property>
  <property fmtid="{D5CDD505-2E9C-101B-9397-08002B2CF9AE}" pid="81" name="FSC#FAKTCFG@15.1700:ProcResponsibleName">
    <vt:lpwstr/>
  </property>
  <property fmtid="{D5CDD505-2E9C-101B-9397-08002B2CF9AE}" pid="82" name="FSC#FAKTCFG@15.1700:ProcResponsiblePhone">
    <vt:lpwstr/>
  </property>
  <property fmtid="{D5CDD505-2E9C-101B-9397-08002B2CF9AE}" pid="83" name="FSC#FAKTCFG@15.1700:ProcResponsibleFax">
    <vt:lpwstr/>
  </property>
  <property fmtid="{D5CDD505-2E9C-101B-9397-08002B2CF9AE}" pid="84" name="FSC#FAKTCFG@15.1700:ProcResponsibleMail">
    <vt:lpwstr/>
  </property>
  <property fmtid="{D5CDD505-2E9C-101B-9397-08002B2CF9AE}" pid="85" name="FSC#FAKTCFG@15.1700:ProcResponsibleGroup">
    <vt:lpwstr/>
  </property>
  <property fmtid="{D5CDD505-2E9C-101B-9397-08002B2CF9AE}" pid="86" name="FSC#FAKTCFG@15.1700:ProcTypeOfAllocation">
    <vt:lpwstr/>
  </property>
  <property fmtid="{D5CDD505-2E9C-101B-9397-08002B2CF9AE}" pid="87" name="FSC#FAKTCFG@15.1700:ProcDeadlineParticipation">
    <vt:lpwstr/>
  </property>
  <property fmtid="{D5CDD505-2E9C-101B-9397-08002B2CF9AE}" pid="88" name="FSC#FAKTCFG@15.1700:ProcDeadlineForOffer">
    <vt:lpwstr/>
  </property>
  <property fmtid="{D5CDD505-2E9C-101B-9397-08002B2CF9AE}" pid="89" name="FSC#FAKTCFG@15.1700:ProcAcceptanceDeadline">
    <vt:lpwstr/>
  </property>
  <property fmtid="{D5CDD505-2E9C-101B-9397-08002B2CF9AE}" pid="90" name="FSC#FAKTCFG@15.1700:ProcAcceptanceDate">
    <vt:lpwstr/>
  </property>
  <property fmtid="{D5CDD505-2E9C-101B-9397-08002B2CF9AE}" pid="91" name="FSC#FAKTCFG@15.1700:ProcContractValue">
    <vt:lpwstr/>
  </property>
  <property fmtid="{D5CDD505-2E9C-101B-9397-08002B2CF9AE}" pid="92" name="FSC#FAKTCFG@15.1700:ProcGiantEquipmentPosNr">
    <vt:lpwstr/>
  </property>
  <property fmtid="{D5CDD505-2E9C-101B-9397-08002B2CF9AE}" pid="93" name="FSC#FAKTCFG@15.1700:ProcBanfNumber">
    <vt:lpwstr/>
  </property>
  <property fmtid="{D5CDD505-2E9C-101B-9397-08002B2CF9AE}" pid="94" name="FSC#FAKTCFG@15.1700:ProcPurchaseOrderNumber">
    <vt:lpwstr/>
  </property>
  <property fmtid="{D5CDD505-2E9C-101B-9397-08002B2CF9AE}" pid="95" name="FSC#FAKTCFG@15.1700:ProcRequestor">
    <vt:lpwstr/>
  </property>
  <property fmtid="{D5CDD505-2E9C-101B-9397-08002B2CF9AE}" pid="96" name="FSC#FAKTCFG@15.1700:DocTypeOfContract">
    <vt:lpwstr/>
  </property>
  <property fmtid="{D5CDD505-2E9C-101B-9397-08002B2CF9AE}" pid="97" name="FSC#FAKTCFG@15.1700:DocContractStart">
    <vt:lpwstr/>
  </property>
  <property fmtid="{D5CDD505-2E9C-101B-9397-08002B2CF9AE}" pid="98" name="FSC#FAKTCFG@15.1700:DocContractEndExists">
    <vt:lpwstr/>
  </property>
  <property fmtid="{D5CDD505-2E9C-101B-9397-08002B2CF9AE}" pid="99" name="FSC#FAKTCFG@15.1700:DocContractEnd">
    <vt:lpwstr/>
  </property>
  <property fmtid="{D5CDD505-2E9C-101B-9397-08002B2CF9AE}" pid="100" name="FSC#FAKTCFG@15.1700:DocTerminationDateExists">
    <vt:lpwstr/>
  </property>
  <property fmtid="{D5CDD505-2E9C-101B-9397-08002B2CF9AE}" pid="101" name="FSC#FAKTCFG@15.1700:DocTerminationDate">
    <vt:lpwstr/>
  </property>
  <property fmtid="{D5CDD505-2E9C-101B-9397-08002B2CF9AE}" pid="102" name="FSC#FAKTCFG@15.1700:DocExtensionOption">
    <vt:lpwstr/>
  </property>
  <property fmtid="{D5CDD505-2E9C-101B-9397-08002B2CF9AE}" pid="103" name="FSC#FAKTCFG@15.1700:IncomingDate">
    <vt:lpwstr/>
  </property>
  <property fmtid="{D5CDD505-2E9C-101B-9397-08002B2CF9AE}" pid="104" name="FSC#FAKTCFG@15.1700:LastIncomingLetterDate">
    <vt:lpwstr/>
  </property>
  <property fmtid="{D5CDD505-2E9C-101B-9397-08002B2CF9AE}" pid="105" name="FSC#FAKTCFG@15.1700:LastIncomingForeignNr">
    <vt:lpwstr/>
  </property>
  <property fmtid="{D5CDD505-2E9C-101B-9397-08002B2CF9AE}" pid="106" name="FSC#FAKTCFG@15.1700:1stAddrOrgname">
    <vt:lpwstr/>
  </property>
  <property fmtid="{D5CDD505-2E9C-101B-9397-08002B2CF9AE}" pid="107" name="FSC#FAKTCFG@15.1700:1stAddrOrgnameShort">
    <vt:lpwstr/>
  </property>
  <property fmtid="{D5CDD505-2E9C-101B-9397-08002B2CF9AE}" pid="108" name="FSC#FAKTCFG@15.1700:1stAddrOrgnameAlt">
    <vt:lpwstr/>
  </property>
  <property fmtid="{D5CDD505-2E9C-101B-9397-08002B2CF9AE}" pid="109" name="FSC#FAKTCFG@15.1700:1stAddrSubOrg">
    <vt:lpwstr/>
  </property>
  <property fmtid="{D5CDD505-2E9C-101B-9397-08002B2CF9AE}" pid="110" name="FSC#FAKTCFG@15.1700:1stAddrSubOrgShort">
    <vt:lpwstr/>
  </property>
  <property fmtid="{D5CDD505-2E9C-101B-9397-08002B2CF9AE}" pid="111" name="FSC#FAKTCFG@15.1700:1stAddrSalutation">
    <vt:lpwstr/>
  </property>
  <property fmtid="{D5CDD505-2E9C-101B-9397-08002B2CF9AE}" pid="112" name="FSC#FAKTCFG@15.1700:1stAddrTitle">
    <vt:lpwstr/>
  </property>
  <property fmtid="{D5CDD505-2E9C-101B-9397-08002B2CF9AE}" pid="113" name="FSC#FAKTCFG@15.1700:1stAddrFirstname">
    <vt:lpwstr/>
  </property>
  <property fmtid="{D5CDD505-2E9C-101B-9397-08002B2CF9AE}" pid="114" name="FSC#FAKTCFG@15.1700:1stAddrMiddlename">
    <vt:lpwstr/>
  </property>
  <property fmtid="{D5CDD505-2E9C-101B-9397-08002B2CF9AE}" pid="115" name="FSC#FAKTCFG@15.1700:1stAddrName">
    <vt:lpwstr/>
  </property>
  <property fmtid="{D5CDD505-2E9C-101B-9397-08002B2CF9AE}" pid="116" name="FSC#FAKTCFG@15.1700:1stAddrDivision">
    <vt:lpwstr/>
  </property>
  <property fmtid="{D5CDD505-2E9C-101B-9397-08002B2CF9AE}" pid="117" name="FSC#FAKTCFG@15.1700:1stAddrStreet">
    <vt:lpwstr/>
  </property>
  <property fmtid="{D5CDD505-2E9C-101B-9397-08002B2CF9AE}" pid="118" name="FSC#FAKTCFG@15.1700:1stAddrZIPCode">
    <vt:lpwstr/>
  </property>
  <property fmtid="{D5CDD505-2E9C-101B-9397-08002B2CF9AE}" pid="119" name="FSC#FAKTCFG@15.1700:1stAddrCity">
    <vt:lpwstr/>
  </property>
  <property fmtid="{D5CDD505-2E9C-101B-9397-08002B2CF9AE}" pid="120" name="FSC#FAKTCFG@15.1700:1stAddrState">
    <vt:lpwstr/>
  </property>
  <property fmtid="{D5CDD505-2E9C-101B-9397-08002B2CF9AE}" pid="121" name="FSC#FAKTCFG@15.1700:1stAddrCountry">
    <vt:lpwstr/>
  </property>
  <property fmtid="{D5CDD505-2E9C-101B-9397-08002B2CF9AE}" pid="122" name="FSC#FAKTCFG@15.1700:1stAddrCountryEnglish">
    <vt:lpwstr/>
  </property>
  <property fmtid="{D5CDD505-2E9C-101B-9397-08002B2CF9AE}" pid="123" name="FSC#FAKTCFG@15.1700:1stAddrEmail">
    <vt:lpwstr/>
  </property>
  <property fmtid="{D5CDD505-2E9C-101B-9397-08002B2CF9AE}" pid="124" name="FSC#FAKTCFG@15.1700:1stAddrTelephone">
    <vt:lpwstr/>
  </property>
  <property fmtid="{D5CDD505-2E9C-101B-9397-08002B2CF9AE}" pid="125" name="FSC#FAKTCFG@15.1700:1stAddrAddition">
    <vt:lpwstr/>
  </property>
  <property fmtid="{D5CDD505-2E9C-101B-9397-08002B2CF9AE}" pid="126" name="FSC#FAKTCFG@15.1700:1stAddrNote">
    <vt:lpwstr/>
  </property>
  <property fmtid="{D5CDD505-2E9C-101B-9397-08002B2CF9AE}" pid="127" name="FSC#FAKTCFG@15.1700:1stAddrContactLanguage">
    <vt:lpwstr/>
  </property>
  <property fmtid="{D5CDD505-2E9C-101B-9397-08002B2CF9AE}" pid="128" name="FSC#FAKTCFG@15.1700:1stAddrAccountGroup">
    <vt:lpwstr/>
  </property>
  <property fmtid="{D5CDD505-2E9C-101B-9397-08002B2CF9AE}" pid="129" name="FSC#FAKTCFG@15.1700:ForeignNrFirstIncoming">
    <vt:lpwstr/>
  </property>
  <property fmtid="{D5CDD505-2E9C-101B-9397-08002B2CF9AE}" pid="130" name="FSC#FAKTCFG@15.1700:AdmissionDataFileCertificateOwner">
    <vt:lpwstr/>
  </property>
  <property fmtid="{D5CDD505-2E9C-101B-9397-08002B2CF9AE}" pid="131" name="FSC#FAKTCFG@15.1700:AdmissionDataFileCertificationSubject">
    <vt:lpwstr/>
  </property>
  <property fmtid="{D5CDD505-2E9C-101B-9397-08002B2CF9AE}" pid="132" name="FSC#FAKTCFG@15.1700:AdmissionDataFileCertificationAddSubject">
    <vt:lpwstr/>
  </property>
  <property fmtid="{D5CDD505-2E9C-101B-9397-08002B2CF9AE}" pid="133" name="FSC#FAKTCFG@15.1700:AdmissionDataFileOrderType">
    <vt:lpwstr/>
  </property>
  <property fmtid="{D5CDD505-2E9C-101B-9397-08002B2CF9AE}" pid="134" name="FSC#FAKTCFG@15.1700:AdmissionDataFileCertificateValidTime">
    <vt:lpwstr/>
  </property>
  <property fmtid="{D5CDD505-2E9C-101B-9397-08002B2CF9AE}" pid="135" name="FSC#FAKTCFG@15.1700:AdmissionDataFileCertificateReference">
    <vt:lpwstr/>
  </property>
  <property fmtid="{D5CDD505-2E9C-101B-9397-08002B2CF9AE}" pid="136" name="FSC#FAKTCFG@15.1700:AdmissionDataFileSourceCertificate">
    <vt:lpwstr/>
  </property>
  <property fmtid="{D5CDD505-2E9C-101B-9397-08002B2CF9AE}" pid="137" name="FSC#FAKTCFG@15.1700:AdmissionDataFileCertificateGranted">
    <vt:lpwstr/>
  </property>
  <property fmtid="{D5CDD505-2E9C-101B-9397-08002B2CF9AE}" pid="138" name="FSC#FAKTCFG@15.1700:AdmissionDataFileCertifiedSince">
    <vt:lpwstr/>
  </property>
  <property fmtid="{D5CDD505-2E9C-101B-9397-08002B2CF9AE}" pid="139" name="FSC#FAKTCFG@15.1700:AdmissionDataFileCertifiedUntil">
    <vt:lpwstr/>
  </property>
  <property fmtid="{D5CDD505-2E9C-101B-9397-08002B2CF9AE}" pid="140" name="FSC#FAKTCFG@15.1700:AdmissionDataProcProcessingState">
    <vt:lpwstr/>
  </property>
  <property fmtid="{D5CDD505-2E9C-101B-9397-08002B2CF9AE}" pid="141" name="FSC#FAKTCFG@15.1700:AdmissionDataProcSAPNumber">
    <vt:lpwstr/>
  </property>
  <property fmtid="{D5CDD505-2E9C-101B-9397-08002B2CF9AE}" pid="142" name="FSC#FAKTCFG@15.1700:AdmissionDataProcInternalOrderNumber">
    <vt:lpwstr/>
  </property>
  <property fmtid="{D5CDD505-2E9C-101B-9397-08002B2CF9AE}" pid="143" name="FSC#FAKTCFG@15.1700:AdmissionDataProcOrderIncomingDate">
    <vt:lpwstr/>
  </property>
  <property fmtid="{D5CDD505-2E9C-101B-9397-08002B2CF9AE}" pid="144" name="FSC#FAKTCFG@15.1700:AdmissionDataProcEditableSince">
    <vt:lpwstr/>
  </property>
  <property fmtid="{D5CDD505-2E9C-101B-9397-08002B2CF9AE}" pid="145" name="FSC#FAKTCFG@15.1700:AdmissionDataProcEvaluator">
    <vt:lpwstr/>
  </property>
  <property fmtid="{D5CDD505-2E9C-101B-9397-08002B2CF9AE}" pid="146" name="FSC#FAKTCFG@15.1700:AdmissionDataProcEvaluationDate">
    <vt:lpwstr/>
  </property>
  <property fmtid="{D5CDD505-2E9C-101B-9397-08002B2CF9AE}" pid="147" name="FSC#FAKTCFG@15.1700:AdmissionDataProcAuditor">
    <vt:lpwstr/>
  </property>
  <property fmtid="{D5CDD505-2E9C-101B-9397-08002B2CF9AE}" pid="148" name="FSC#FAKTCFG@15.1700:AdmissionDataProcEvaluationResult">
    <vt:lpwstr/>
  </property>
  <property fmtid="{D5CDD505-2E9C-101B-9397-08002B2CF9AE}" pid="149" name="FSC#FAKTCFG@15.1700:AdmissionDataProcCertificator">
    <vt:lpwstr/>
  </property>
  <property fmtid="{D5CDD505-2E9C-101B-9397-08002B2CF9AE}" pid="150" name="FSC#FAKTCFG@15.1700:AdmissionDataProcCertificationDecisionDate">
    <vt:lpwstr/>
  </property>
  <property fmtid="{D5CDD505-2E9C-101B-9397-08002B2CF9AE}" pid="151" name="FSC#FAKTCFG@15.1700:AdmissionDataProcCertificationResult">
    <vt:lpwstr/>
  </property>
  <property fmtid="{D5CDD505-2E9C-101B-9397-08002B2CF9AE}" pid="152" name="FSC#FAKTCFG@15.1700:AdmissionDataProcRevisionNumber">
    <vt:lpwstr/>
  </property>
  <property fmtid="{D5CDD505-2E9C-101B-9397-08002B2CF9AE}" pid="153" name="FSC#FAKTCFG@15.1700:AdmissionDataProcCertificateIssuedAt">
    <vt:lpwstr/>
  </property>
  <property fmtid="{D5CDD505-2E9C-101B-9397-08002B2CF9AE}" pid="154" name="FSC#FAKTCFG@15.1700:AdmissionDataProcCertificateValidFrom">
    <vt:lpwstr/>
  </property>
  <property fmtid="{D5CDD505-2E9C-101B-9397-08002B2CF9AE}" pid="155" name="FSC#FAKTCFG@15.1700:AdmissionDataProcCertificateValidTo">
    <vt:lpwstr/>
  </property>
  <property fmtid="{D5CDD505-2E9C-101B-9397-08002B2CF9AE}" pid="156" name="FSC#FAKTCFG@15.1700:AdmissionDataProcReferencedReport">
    <vt:lpwstr/>
  </property>
  <property fmtid="{D5CDD505-2E9C-101B-9397-08002B2CF9AE}" pid="157" name="FSC#COOELAK@1.1001:Subject">
    <vt:lpwstr/>
  </property>
  <property fmtid="{D5CDD505-2E9C-101B-9397-08002B2CF9AE}" pid="158" name="FSC#COOELAK@1.1001:FileReference">
    <vt:lpwstr/>
  </property>
  <property fmtid="{D5CDD505-2E9C-101B-9397-08002B2CF9AE}" pid="159" name="FSC#COOELAK@1.1001:FileRefYear">
    <vt:lpwstr/>
  </property>
  <property fmtid="{D5CDD505-2E9C-101B-9397-08002B2CF9AE}" pid="160" name="FSC#COOELAK@1.1001:FileRefOrdinal">
    <vt:lpwstr/>
  </property>
  <property fmtid="{D5CDD505-2E9C-101B-9397-08002B2CF9AE}" pid="161" name="FSC#COOELAK@1.1001:FileRefOU">
    <vt:lpwstr/>
  </property>
  <property fmtid="{D5CDD505-2E9C-101B-9397-08002B2CF9AE}" pid="162" name="FSC#COOELAK@1.1001:Organization">
    <vt:lpwstr/>
  </property>
  <property fmtid="{D5CDD505-2E9C-101B-9397-08002B2CF9AE}" pid="163" name="FSC#COOELAK@1.1001:Owner">
    <vt:lpwstr>Aluttis, Christoph (nicht freigegeben)</vt:lpwstr>
  </property>
  <property fmtid="{D5CDD505-2E9C-101B-9397-08002B2CF9AE}" pid="164" name="FSC#COOELAK@1.1001:OwnerExtension">
    <vt:lpwstr>627</vt:lpwstr>
  </property>
  <property fmtid="{D5CDD505-2E9C-101B-9397-08002B2CF9AE}" pid="165" name="FSC#COOELAK@1.1001:OwnerFaxExtension">
    <vt:lpwstr/>
  </property>
  <property fmtid="{D5CDD505-2E9C-101B-9397-08002B2CF9AE}" pid="166" name="FSC#COOELAK@1.1001:DispatchedBy">
    <vt:lpwstr/>
  </property>
  <property fmtid="{D5CDD505-2E9C-101B-9397-08002B2CF9AE}" pid="167" name="FSC#COOELAK@1.1001:DispatchedAt">
    <vt:lpwstr/>
  </property>
  <property fmtid="{D5CDD505-2E9C-101B-9397-08002B2CF9AE}" pid="168" name="FSC#COOELAK@1.1001:ApprovedBy">
    <vt:lpwstr/>
  </property>
  <property fmtid="{D5CDD505-2E9C-101B-9397-08002B2CF9AE}" pid="169" name="FSC#COOELAK@1.1001:ApprovedAt">
    <vt:lpwstr/>
  </property>
  <property fmtid="{D5CDD505-2E9C-101B-9397-08002B2CF9AE}" pid="170" name="FSC#COOELAK@1.1001:Department">
    <vt:lpwstr>S3 (Aufgabenkoordinierung; Nationale und internationale Zusammenarbeit; Forschung und Fortbildung)</vt:lpwstr>
  </property>
  <property fmtid="{D5CDD505-2E9C-101B-9397-08002B2CF9AE}" pid="171" name="FSC#COOELAK@1.1001:CreatedAt">
    <vt:lpwstr>15.02.2023</vt:lpwstr>
  </property>
  <property fmtid="{D5CDD505-2E9C-101B-9397-08002B2CF9AE}" pid="172" name="FSC#COOELAK@1.1001:OU">
    <vt:lpwstr>S3 (Aufgabenkoordinierung; Nationale und internationale Zusammenarbeit; Forschung und Fortbildung)</vt:lpwstr>
  </property>
  <property fmtid="{D5CDD505-2E9C-101B-9397-08002B2CF9AE}" pid="173" name="FSC#COOELAK@1.1001:Priority">
    <vt:lpwstr> ()</vt:lpwstr>
  </property>
  <property fmtid="{D5CDD505-2E9C-101B-9397-08002B2CF9AE}" pid="174" name="FSC#COOELAK@1.1001:ObjBarCode">
    <vt:lpwstr>*COO.2310.100.3.1064853*</vt:lpwstr>
  </property>
  <property fmtid="{D5CDD505-2E9C-101B-9397-08002B2CF9AE}" pid="175" name="FSC#COOELAK@1.1001:RefBarCode">
    <vt:lpwstr/>
  </property>
  <property fmtid="{D5CDD505-2E9C-101B-9397-08002B2CF9AE}" pid="176" name="FSC#COOELAK@1.1001:FileRefBarCode">
    <vt:lpwstr>**</vt:lpwstr>
  </property>
  <property fmtid="{D5CDD505-2E9C-101B-9397-08002B2CF9AE}" pid="177" name="FSC#COOELAK@1.1001:ExternalRef">
    <vt:lpwstr/>
  </property>
  <property fmtid="{D5CDD505-2E9C-101B-9397-08002B2CF9AE}" pid="178" name="FSC#COOELAK@1.1001:IncomingNumber">
    <vt:lpwstr/>
  </property>
  <property fmtid="{D5CDD505-2E9C-101B-9397-08002B2CF9AE}" pid="179" name="FSC#COOELAK@1.1001:IncomingSubject">
    <vt:lpwstr/>
  </property>
  <property fmtid="{D5CDD505-2E9C-101B-9397-08002B2CF9AE}" pid="180" name="FSC#COOELAK@1.1001:ProcessResponsible">
    <vt:lpwstr/>
  </property>
  <property fmtid="{D5CDD505-2E9C-101B-9397-08002B2CF9AE}" pid="181" name="FSC#COOELAK@1.1001:ProcessResponsiblePhone">
    <vt:lpwstr/>
  </property>
  <property fmtid="{D5CDD505-2E9C-101B-9397-08002B2CF9AE}" pid="182" name="FSC#COOELAK@1.1001:ProcessResponsibleMail">
    <vt:lpwstr/>
  </property>
  <property fmtid="{D5CDD505-2E9C-101B-9397-08002B2CF9AE}" pid="183" name="FSC#COOELAK@1.1001:ProcessResponsibleFax">
    <vt:lpwstr/>
  </property>
  <property fmtid="{D5CDD505-2E9C-101B-9397-08002B2CF9AE}" pid="184" name="FSC#COOELAK@1.1001:ApproverFirstName">
    <vt:lpwstr/>
  </property>
  <property fmtid="{D5CDD505-2E9C-101B-9397-08002B2CF9AE}" pid="185" name="FSC#COOELAK@1.1001:ApproverSurName">
    <vt:lpwstr/>
  </property>
  <property fmtid="{D5CDD505-2E9C-101B-9397-08002B2CF9AE}" pid="186" name="FSC#COOELAK@1.1001:ApproverTitle">
    <vt:lpwstr/>
  </property>
  <property fmtid="{D5CDD505-2E9C-101B-9397-08002B2CF9AE}" pid="187" name="FSC#COOELAK@1.1001:ExternalDate">
    <vt:lpwstr/>
  </property>
  <property fmtid="{D5CDD505-2E9C-101B-9397-08002B2CF9AE}" pid="188" name="FSC#COOELAK@1.1001:SettlementApprovedAt">
    <vt:lpwstr/>
  </property>
  <property fmtid="{D5CDD505-2E9C-101B-9397-08002B2CF9AE}" pid="189" name="FSC#COOELAK@1.1001:BaseNumber">
    <vt:lpwstr/>
  </property>
  <property fmtid="{D5CDD505-2E9C-101B-9397-08002B2CF9AE}" pid="190" name="FSC#COOELAK@1.1001:CurrentUserRolePos">
    <vt:lpwstr>Bearbeiter/in</vt:lpwstr>
  </property>
  <property fmtid="{D5CDD505-2E9C-101B-9397-08002B2CF9AE}" pid="191" name="FSC#COOELAK@1.1001:CurrentUserEmail">
    <vt:lpwstr>Martina.Dierks@bzga.de</vt:lpwstr>
  </property>
  <property fmtid="{D5CDD505-2E9C-101B-9397-08002B2CF9AE}" pid="192" name="FSC#ELAKGOV@1.1001:PersonalSubjGender">
    <vt:lpwstr/>
  </property>
  <property fmtid="{D5CDD505-2E9C-101B-9397-08002B2CF9AE}" pid="193" name="FSC#ELAKGOV@1.1001:PersonalSubjFirstName">
    <vt:lpwstr/>
  </property>
  <property fmtid="{D5CDD505-2E9C-101B-9397-08002B2CF9AE}" pid="194" name="FSC#ELAKGOV@1.1001:PersonalSubjSurName">
    <vt:lpwstr/>
  </property>
  <property fmtid="{D5CDD505-2E9C-101B-9397-08002B2CF9AE}" pid="195" name="FSC#ELAKGOV@1.1001:PersonalSubjSalutation">
    <vt:lpwstr/>
  </property>
  <property fmtid="{D5CDD505-2E9C-101B-9397-08002B2CF9AE}" pid="196" name="FSC#ELAKGOV@1.1001:PersonalSubjAddress">
    <vt:lpwstr/>
  </property>
  <property fmtid="{D5CDD505-2E9C-101B-9397-08002B2CF9AE}" pid="197" name="FSC#ATSTATECFG@1.1001:Office">
    <vt:lpwstr/>
  </property>
  <property fmtid="{D5CDD505-2E9C-101B-9397-08002B2CF9AE}" pid="198" name="FSC#ATSTATECFG@1.1001:Agent">
    <vt:lpwstr/>
  </property>
  <property fmtid="{D5CDD505-2E9C-101B-9397-08002B2CF9AE}" pid="199" name="FSC#ATSTATECFG@1.1001:AgentPhone">
    <vt:lpwstr/>
  </property>
  <property fmtid="{D5CDD505-2E9C-101B-9397-08002B2CF9AE}" pid="200" name="FSC#ATSTATECFG@1.1001:DepartmentFax">
    <vt:lpwstr/>
  </property>
  <property fmtid="{D5CDD505-2E9C-101B-9397-08002B2CF9AE}" pid="201" name="FSC#ATSTATECFG@1.1001:DepartmentEmail">
    <vt:lpwstr/>
  </property>
  <property fmtid="{D5CDD505-2E9C-101B-9397-08002B2CF9AE}" pid="202" name="FSC#ATSTATECFG@1.1001:SubfileDate">
    <vt:lpwstr/>
  </property>
  <property fmtid="{D5CDD505-2E9C-101B-9397-08002B2CF9AE}" pid="203" name="FSC#ATSTATECFG@1.1001:SubfileSubject">
    <vt:lpwstr/>
  </property>
  <property fmtid="{D5CDD505-2E9C-101B-9397-08002B2CF9AE}" pid="204" name="FSC#ATSTATECFG@1.1001:DepartmentZipCode">
    <vt:lpwstr/>
  </property>
  <property fmtid="{D5CDD505-2E9C-101B-9397-08002B2CF9AE}" pid="205" name="FSC#ATSTATECFG@1.1001:DepartmentCountry">
    <vt:lpwstr/>
  </property>
  <property fmtid="{D5CDD505-2E9C-101B-9397-08002B2CF9AE}" pid="206" name="FSC#ATSTATECFG@1.1001:DepartmentCity">
    <vt:lpwstr/>
  </property>
  <property fmtid="{D5CDD505-2E9C-101B-9397-08002B2CF9AE}" pid="207" name="FSC#ATSTATECFG@1.1001:DepartmentStreet">
    <vt:lpwstr/>
  </property>
  <property fmtid="{D5CDD505-2E9C-101B-9397-08002B2CF9AE}" pid="208" name="FSC#ATSTATECFG@1.1001:DepartmentDVR">
    <vt:lpwstr/>
  </property>
  <property fmtid="{D5CDD505-2E9C-101B-9397-08002B2CF9AE}" pid="209" name="FSC#ATSTATECFG@1.1001:DepartmentUID">
    <vt:lpwstr/>
  </property>
  <property fmtid="{D5CDD505-2E9C-101B-9397-08002B2CF9AE}" pid="210" name="FSC#ATSTATECFG@1.1001:SubfileReference">
    <vt:lpwstr/>
  </property>
  <property fmtid="{D5CDD505-2E9C-101B-9397-08002B2CF9AE}" pid="211" name="FSC#ATSTATECFG@1.1001:Clause">
    <vt:lpwstr/>
  </property>
  <property fmtid="{D5CDD505-2E9C-101B-9397-08002B2CF9AE}" pid="212" name="FSC#ATSTATECFG@1.1001:ApprovedSignature">
    <vt:lpwstr/>
  </property>
  <property fmtid="{D5CDD505-2E9C-101B-9397-08002B2CF9AE}" pid="213" name="FSC#ATSTATECFG@1.1001:BankAccount">
    <vt:lpwstr/>
  </property>
  <property fmtid="{D5CDD505-2E9C-101B-9397-08002B2CF9AE}" pid="214" name="FSC#ATSTATECFG@1.1001:BankAccountOwner">
    <vt:lpwstr/>
  </property>
  <property fmtid="{D5CDD505-2E9C-101B-9397-08002B2CF9AE}" pid="215" name="FSC#ATSTATECFG@1.1001:BankInstitute">
    <vt:lpwstr/>
  </property>
  <property fmtid="{D5CDD505-2E9C-101B-9397-08002B2CF9AE}" pid="216" name="FSC#ATSTATECFG@1.1001:BankAccountID">
    <vt:lpwstr/>
  </property>
  <property fmtid="{D5CDD505-2E9C-101B-9397-08002B2CF9AE}" pid="217" name="FSC#ATSTATECFG@1.1001:BankAccountIBAN">
    <vt:lpwstr/>
  </property>
  <property fmtid="{D5CDD505-2E9C-101B-9397-08002B2CF9AE}" pid="218" name="FSC#ATSTATECFG@1.1001:BankAccountBIC">
    <vt:lpwstr/>
  </property>
  <property fmtid="{D5CDD505-2E9C-101B-9397-08002B2CF9AE}" pid="219" name="FSC#ATSTATECFG@1.1001:BankName">
    <vt:lpwstr/>
  </property>
  <property fmtid="{D5CDD505-2E9C-101B-9397-08002B2CF9AE}" pid="220" name="FSC#COOELAK@1.1001:ObjectAddressees">
    <vt:lpwstr/>
  </property>
  <property fmtid="{D5CDD505-2E9C-101B-9397-08002B2CF9AE}" pid="221" name="FSC#COOELAK@1.1001:replyreference">
    <vt:lpwstr/>
  </property>
  <property fmtid="{D5CDD505-2E9C-101B-9397-08002B2CF9AE}" pid="222" name="FSC#FSCGOVDE@1.1001:FileRefOUEmail">
    <vt:lpwstr/>
  </property>
  <property fmtid="{D5CDD505-2E9C-101B-9397-08002B2CF9AE}" pid="223" name="FSC#FSCGOVDE@1.1001:ProcedureReference">
    <vt:lpwstr/>
  </property>
  <property fmtid="{D5CDD505-2E9C-101B-9397-08002B2CF9AE}" pid="224" name="FSC#FSCGOVDE@1.1001:FileSubject">
    <vt:lpwstr/>
  </property>
  <property fmtid="{D5CDD505-2E9C-101B-9397-08002B2CF9AE}" pid="225" name="FSC#FSCGOVDE@1.1001:ProcedureSubject">
    <vt:lpwstr/>
  </property>
  <property fmtid="{D5CDD505-2E9C-101B-9397-08002B2CF9AE}" pid="226" name="FSC#FSCGOVDE@1.1001:SignFinalVersionBy">
    <vt:lpwstr/>
  </property>
  <property fmtid="{D5CDD505-2E9C-101B-9397-08002B2CF9AE}" pid="227" name="FSC#FSCGOVDE@1.1001:SignFinalVersionAt">
    <vt:lpwstr/>
  </property>
  <property fmtid="{D5CDD505-2E9C-101B-9397-08002B2CF9AE}" pid="228" name="FSC#FSCGOVDE@1.1001:ProcedureRefBarCode">
    <vt:lpwstr/>
  </property>
  <property fmtid="{D5CDD505-2E9C-101B-9397-08002B2CF9AE}" pid="229" name="FSC#FSCGOVDE@1.1001:FileAddSubj">
    <vt:lpwstr/>
  </property>
  <property fmtid="{D5CDD505-2E9C-101B-9397-08002B2CF9AE}" pid="230" name="FSC#FSCGOVDE@1.1001:DocumentSubj">
    <vt:lpwstr/>
  </property>
  <property fmtid="{D5CDD505-2E9C-101B-9397-08002B2CF9AE}" pid="231" name="FSC#FSCGOVDE@1.1001:FileRel">
    <vt:lpwstr/>
  </property>
  <property fmtid="{D5CDD505-2E9C-101B-9397-08002B2CF9AE}" pid="232" name="FSC#DEPRECONFIG@15.1001:DocumentTitle">
    <vt:lpwstr/>
  </property>
  <property fmtid="{D5CDD505-2E9C-101B-9397-08002B2CF9AE}" pid="233" name="FSC#DEPRECONFIG@15.1001:ProcedureTitle">
    <vt:lpwstr/>
  </property>
  <property fmtid="{D5CDD505-2E9C-101B-9397-08002B2CF9AE}" pid="234" name="FSC#DEPRECONFIG@15.1001:AuthorTitle">
    <vt:lpwstr/>
  </property>
  <property fmtid="{D5CDD505-2E9C-101B-9397-08002B2CF9AE}" pid="235" name="FSC#DEPRECONFIG@15.1001:AuthorSalution">
    <vt:lpwstr/>
  </property>
  <property fmtid="{D5CDD505-2E9C-101B-9397-08002B2CF9AE}" pid="236" name="FSC#DEPRECONFIG@15.1001:AuthorName">
    <vt:lpwstr>Martina Dierks</vt:lpwstr>
  </property>
  <property fmtid="{D5CDD505-2E9C-101B-9397-08002B2CF9AE}" pid="237" name="FSC#DEPRECONFIG@15.1001:AuthorMail">
    <vt:lpwstr>Martina.Dierks@bzga.de</vt:lpwstr>
  </property>
  <property fmtid="{D5CDD505-2E9C-101B-9397-08002B2CF9AE}" pid="238" name="FSC#DEPRECONFIG@15.1001:AuthorTelephone">
    <vt:lpwstr/>
  </property>
  <property fmtid="{D5CDD505-2E9C-101B-9397-08002B2CF9AE}" pid="239" name="FSC#DEPRECONFIG@15.1001:AuthorFax">
    <vt:lpwstr/>
  </property>
  <property fmtid="{D5CDD505-2E9C-101B-9397-08002B2CF9AE}" pid="240" name="FSC#DEPRECONFIG@15.1001:AuthorOE">
    <vt:lpwstr>S3 (Aufgabenkoordinierung; Nationale und internationale Zusammenarbeit; Forschung und Fortbildung)</vt:lpwstr>
  </property>
  <property fmtid="{D5CDD505-2E9C-101B-9397-08002B2CF9AE}" pid="241" name="FSC#COOSYSTEM@1.1:Container">
    <vt:lpwstr>COO.2310.100.3.1064853</vt:lpwstr>
  </property>
  <property fmtid="{D5CDD505-2E9C-101B-9397-08002B2CF9AE}" pid="242" name="FSC#FSCFOLIO@1.1001:docpropproject">
    <vt:lpwstr/>
  </property>
</Properties>
</file>