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2552" w14:textId="77777777" w:rsidR="00851C70" w:rsidRPr="00FE34BE" w:rsidRDefault="00D4717B" w:rsidP="00851C70">
      <w:pPr>
        <w:spacing w:after="0" w:line="240" w:lineRule="auto"/>
        <w:ind w:left="-426"/>
      </w:pPr>
      <w:bookmarkStart w:id="0" w:name="_Toc334618681"/>
      <w:bookmarkStart w:id="1" w:name="_Toc446336342"/>
      <w:r>
        <w:rPr>
          <w:noProof/>
          <w:lang w:eastAsia="de-DE" w:bidi="ar-SA"/>
        </w:rPr>
        <w:drawing>
          <wp:inline distT="0" distB="0" distL="0" distR="0" wp14:anchorId="727726F9" wp14:editId="727726FA">
            <wp:extent cx="2567940" cy="1290173"/>
            <wp:effectExtent l="0" t="0" r="3810" b="571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90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2553" w14:textId="77777777" w:rsidR="00851C70" w:rsidRPr="00FE34BE" w:rsidRDefault="00851C70" w:rsidP="00851C70">
      <w:pPr>
        <w:spacing w:after="0" w:line="240" w:lineRule="auto"/>
      </w:pPr>
    </w:p>
    <w:p w14:paraId="72772554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72772555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618466C0" w14:textId="77777777" w:rsidR="002F471A" w:rsidRDefault="002F471A" w:rsidP="002F471A">
      <w:pPr>
        <w:pStyle w:val="StandardWeb"/>
        <w:keepNext/>
        <w:tabs>
          <w:tab w:val="center" w:pos="4536"/>
        </w:tabs>
        <w:spacing w:before="0" w:beforeAutospacing="0" w:after="0"/>
        <w:rPr>
          <w:rFonts w:ascii="Arial" w:hAnsi="Arial" w:cs="Arial"/>
          <w:b/>
          <w:spacing w:val="30"/>
          <w:sz w:val="40"/>
          <w:szCs w:val="40"/>
        </w:rPr>
      </w:pPr>
      <w:r>
        <w:rPr>
          <w:rFonts w:ascii="Arial" w:hAnsi="Arial" w:cs="Arial"/>
          <w:b/>
          <w:spacing w:val="30"/>
          <w:sz w:val="40"/>
          <w:szCs w:val="40"/>
        </w:rPr>
        <w:t>Firmenbogen</w:t>
      </w:r>
    </w:p>
    <w:p w14:paraId="72772558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72772559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7277255A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7277255B" w14:textId="77777777" w:rsidR="00851C70" w:rsidRDefault="00851C70" w:rsidP="00851C70">
      <w:pPr>
        <w:spacing w:after="0" w:line="240" w:lineRule="auto"/>
        <w:rPr>
          <w:bCs/>
          <w:spacing w:val="30"/>
        </w:rPr>
      </w:pPr>
    </w:p>
    <w:p w14:paraId="7277255C" w14:textId="77777777" w:rsidR="00851C70" w:rsidRPr="00FE34BE" w:rsidRDefault="00851C70" w:rsidP="00851C70">
      <w:pPr>
        <w:spacing w:after="0" w:line="240" w:lineRule="auto"/>
        <w:rPr>
          <w:bCs/>
          <w:spacing w:val="30"/>
        </w:rPr>
      </w:pPr>
    </w:p>
    <w:p w14:paraId="7277255D" w14:textId="2273583D" w:rsidR="00851C70" w:rsidRPr="00B350EC" w:rsidRDefault="00166106" w:rsidP="00851C70">
      <w:pPr>
        <w:spacing w:after="0" w:line="240" w:lineRule="auto"/>
        <w:jc w:val="both"/>
        <w:rPr>
          <w:rFonts w:ascii="Arial Fett" w:hAnsi="Arial Fett"/>
          <w:b/>
          <w:bCs/>
          <w:sz w:val="30"/>
          <w:szCs w:val="30"/>
        </w:rPr>
      </w:pPr>
      <w:r>
        <w:rPr>
          <w:rFonts w:ascii="Arial Fett" w:hAnsi="Arial Fett"/>
          <w:b/>
          <w:bCs/>
          <w:sz w:val="30"/>
          <w:szCs w:val="30"/>
        </w:rPr>
        <w:t>Cateringdienstleistung BoKo 2026</w:t>
      </w:r>
    </w:p>
    <w:p w14:paraId="7277255E" w14:textId="77777777" w:rsidR="00851C70" w:rsidRPr="004C4223" w:rsidRDefault="00851C70" w:rsidP="00851C70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</w:p>
    <w:p w14:paraId="7277255F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72772560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72772561" w14:textId="1856068A" w:rsidR="00851C70" w:rsidRPr="00B350EC" w:rsidRDefault="00851C70" w:rsidP="00851C70">
      <w:pPr>
        <w:spacing w:after="0" w:line="240" w:lineRule="auto"/>
        <w:rPr>
          <w:rFonts w:ascii="Arial Fett" w:hAnsi="Arial Fett"/>
          <w:b/>
          <w:bCs/>
          <w:sz w:val="28"/>
          <w:szCs w:val="28"/>
        </w:rPr>
      </w:pPr>
      <w:r>
        <w:rPr>
          <w:rFonts w:ascii="Arial Fett" w:hAnsi="Arial Fett"/>
          <w:b/>
          <w:bCs/>
          <w:sz w:val="28"/>
          <w:szCs w:val="28"/>
        </w:rPr>
        <w:t>Vergabe-Nr.:</w:t>
      </w:r>
      <w:r w:rsidR="00374F5C">
        <w:rPr>
          <w:rFonts w:ascii="Arial Fett" w:hAnsi="Arial Fett"/>
          <w:b/>
          <w:bCs/>
          <w:sz w:val="28"/>
          <w:szCs w:val="28"/>
        </w:rPr>
        <w:tab/>
      </w:r>
      <w:r w:rsidR="00B350EC">
        <w:rPr>
          <w:rFonts w:ascii="Arial Fett" w:hAnsi="Arial Fett"/>
          <w:b/>
          <w:bCs/>
          <w:sz w:val="28"/>
          <w:szCs w:val="28"/>
        </w:rPr>
        <w:tab/>
      </w:r>
      <w:r w:rsidR="00B350EC">
        <w:rPr>
          <w:rFonts w:ascii="Arial Fett" w:hAnsi="Arial Fett"/>
          <w:b/>
          <w:bCs/>
          <w:sz w:val="28"/>
          <w:szCs w:val="28"/>
        </w:rPr>
        <w:tab/>
      </w:r>
      <w:r w:rsidR="00166106">
        <w:rPr>
          <w:rFonts w:ascii="Arial Fett" w:hAnsi="Arial Fett"/>
          <w:b/>
          <w:bCs/>
          <w:sz w:val="28"/>
          <w:szCs w:val="28"/>
        </w:rPr>
        <w:t>VV-2026-0041</w:t>
      </w:r>
    </w:p>
    <w:p w14:paraId="72772562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p w14:paraId="72772563" w14:textId="21DB9F42" w:rsidR="00851C70" w:rsidRPr="00B350EC" w:rsidRDefault="00B350EC" w:rsidP="00851C70">
      <w:pPr>
        <w:spacing w:after="0" w:line="240" w:lineRule="auto"/>
        <w:rPr>
          <w:rFonts w:ascii="Arial Fett" w:hAnsi="Arial Fett"/>
          <w:b/>
          <w:bCs/>
          <w:color w:val="0000FF"/>
          <w:sz w:val="28"/>
          <w:szCs w:val="28"/>
        </w:rPr>
      </w:pPr>
      <w:r w:rsidRPr="00B350EC">
        <w:rPr>
          <w:rFonts w:ascii="Arial Fett" w:hAnsi="Arial Fett"/>
          <w:b/>
          <w:bCs/>
          <w:color w:val="0000FF"/>
          <w:sz w:val="28"/>
          <w:szCs w:val="28"/>
        </w:rPr>
        <w:t>Einreichungstermin:</w:t>
      </w:r>
      <w:r w:rsidRPr="00B350EC">
        <w:rPr>
          <w:rFonts w:ascii="Arial Fett" w:hAnsi="Arial Fett"/>
          <w:b/>
          <w:bCs/>
          <w:color w:val="0000FF"/>
          <w:sz w:val="28"/>
          <w:szCs w:val="28"/>
        </w:rPr>
        <w:tab/>
      </w:r>
      <w:r>
        <w:rPr>
          <w:rFonts w:ascii="Arial Fett" w:hAnsi="Arial Fett"/>
          <w:b/>
          <w:bCs/>
          <w:color w:val="0000FF"/>
          <w:sz w:val="28"/>
          <w:szCs w:val="28"/>
        </w:rPr>
        <w:tab/>
      </w:r>
      <w:r w:rsidR="00737FB3">
        <w:rPr>
          <w:rFonts w:ascii="Arial Fett" w:hAnsi="Arial Fett"/>
          <w:b/>
          <w:bCs/>
          <w:color w:val="0000FF"/>
          <w:sz w:val="28"/>
          <w:szCs w:val="28"/>
        </w:rPr>
        <w:t>17.04.2026 – 10:00 Uhr</w:t>
      </w:r>
    </w:p>
    <w:p w14:paraId="72772564" w14:textId="77777777" w:rsidR="00851C70" w:rsidRPr="00B350EC" w:rsidRDefault="00851C70" w:rsidP="00851C70">
      <w:pPr>
        <w:spacing w:after="0" w:line="240" w:lineRule="auto"/>
        <w:rPr>
          <w:rFonts w:ascii="Arial Fett" w:hAnsi="Arial Fett"/>
          <w:b/>
          <w:bCs/>
          <w:color w:val="0000FF"/>
          <w:sz w:val="28"/>
          <w:szCs w:val="28"/>
        </w:rPr>
      </w:pPr>
    </w:p>
    <w:p w14:paraId="72772565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p w14:paraId="72772566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4"/>
      </w:tblGrid>
      <w:tr w:rsidR="00851C70" w:rsidRPr="008F21FA" w14:paraId="7277256E" w14:textId="77777777" w:rsidTr="008443F4">
        <w:trPr>
          <w:cantSplit/>
          <w:trHeight w:val="2534"/>
        </w:trPr>
        <w:tc>
          <w:tcPr>
            <w:tcW w:w="9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72567" w14:textId="77777777" w:rsidR="00851C70" w:rsidRDefault="00851C70" w:rsidP="00846447">
            <w:pPr>
              <w:spacing w:after="0"/>
              <w:ind w:left="34"/>
            </w:pPr>
            <w:r w:rsidRPr="009B5857">
              <w:rPr>
                <w:b/>
              </w:rPr>
              <w:t>Hinweise</w:t>
            </w:r>
            <w:r w:rsidRPr="009B5857">
              <w:t>:</w:t>
            </w:r>
          </w:p>
          <w:p w14:paraId="72772568" w14:textId="77777777" w:rsidR="00851C70" w:rsidRPr="009B5857" w:rsidRDefault="00851C70" w:rsidP="00846447">
            <w:pPr>
              <w:spacing w:after="0"/>
              <w:ind w:left="34"/>
            </w:pPr>
          </w:p>
          <w:p w14:paraId="72772569" w14:textId="48C411EE" w:rsidR="00E40F23" w:rsidRDefault="00851C70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</w:pPr>
            <w:r w:rsidRPr="008443F4">
              <w:t>Eintragungen sind</w:t>
            </w:r>
            <w:r w:rsidR="008443F4" w:rsidRPr="008443F4">
              <w:t xml:space="preserve"> in den </w:t>
            </w:r>
            <w:r w:rsidRPr="008443F4">
              <w:t>mit Formularfeldern</w:t>
            </w:r>
            <w:r w:rsidR="008443F4" w:rsidRPr="008443F4">
              <w:t xml:space="preserve"> versehenen Abschnitten</w:t>
            </w:r>
            <w:r w:rsidRPr="008443F4">
              <w:t xml:space="preserve"> möglich. Alle </w:t>
            </w:r>
            <w:r w:rsidR="00FB0A1E">
              <w:t xml:space="preserve">  </w:t>
            </w:r>
            <w:r w:rsidRPr="008443F4">
              <w:t xml:space="preserve">übrigen Bereiche des Firmenbogens sowie den dazugehörigen Anlagen sind schreibgeschützt und dürfen von Bietern / Bietergemeinschaften nicht verändert werden! </w:t>
            </w:r>
          </w:p>
          <w:p w14:paraId="3642ABB8" w14:textId="77777777" w:rsidR="009E2594" w:rsidRDefault="00E40F23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</w:pPr>
            <w:r>
              <w:t>Die Angebotsunterlagen</w:t>
            </w:r>
            <w:r w:rsidRPr="00E40F23">
              <w:t xml:space="preserve"> sind grundsätzlich elektronisch über die eVergabe-Plattform des Bundes in Textform nach § 126b des Bürgerlichen Gesetzbuches (BGB) einzureichen. Bei elektronischer Einreichung der Unterlagen über die eVergabe-Plattform ist damit keine Unterschrift / elektronische Signatur zwingend erforderlich</w:t>
            </w:r>
            <w:r w:rsidR="009E2594">
              <w:t>; es genügt die Angabe des Namens des Erklärenden bzw. des erklärenden Unternehmens</w:t>
            </w:r>
            <w:r w:rsidRPr="00E40F23">
              <w:t xml:space="preserve">. </w:t>
            </w:r>
          </w:p>
          <w:p w14:paraId="7277256A" w14:textId="23799009" w:rsidR="007A6C48" w:rsidRDefault="009E2594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</w:pPr>
            <w:r>
              <w:t>Es</w:t>
            </w:r>
            <w:r w:rsidR="00E40F23" w:rsidRPr="00E40F23">
              <w:t xml:space="preserve"> ist es wünschenswert, dass alle über die Plattform bereitgestellten Unterlagen in dem übergebenen Dateiformat bearbeitet und zurückgereicht werden, damit eine elektronische Vorgangsbearbeitung medienbruchfrei erfolgen kann (auf </w:t>
            </w:r>
            <w:proofErr w:type="gramStart"/>
            <w:r w:rsidR="00E40F23" w:rsidRPr="00E40F23">
              <w:t>PDF Scans</w:t>
            </w:r>
            <w:proofErr w:type="gramEnd"/>
            <w:r w:rsidR="00E40F23" w:rsidRPr="00E40F23">
              <w:t xml:space="preserve"> ist zu verzichten).</w:t>
            </w:r>
            <w:r w:rsidR="0088695B">
              <w:t xml:space="preserve"> </w:t>
            </w:r>
            <w:r w:rsidR="007A6C48">
              <w:t xml:space="preserve">Formulare, welche im Firmenbogen als optional benannt und nicht in der Veröffentlichung enthalten sind, können bei Bedarf direkt </w:t>
            </w:r>
            <w:r w:rsidR="0088695B">
              <w:t>bei</w:t>
            </w:r>
            <w:r w:rsidR="007A6C48">
              <w:t xml:space="preserve"> der Vergabestelle abgefordert</w:t>
            </w:r>
            <w:r>
              <w:t xml:space="preserve"> werden.</w:t>
            </w:r>
          </w:p>
          <w:p w14:paraId="7277256C" w14:textId="62C84AB3" w:rsidR="00851C70" w:rsidRPr="00280432" w:rsidRDefault="00851C70" w:rsidP="00E40F23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</w:pPr>
            <w:r>
              <w:t xml:space="preserve">Weitere Informationen zum Vergabeverfahren entnehmen Sie bitte den </w:t>
            </w:r>
            <w:r w:rsidR="00E86484">
              <w:rPr>
                <w:color w:val="0000FF"/>
                <w:u w:val="single"/>
              </w:rPr>
              <w:t>Bewerbungs-/ T</w:t>
            </w:r>
            <w:r>
              <w:rPr>
                <w:color w:val="0000FF"/>
                <w:u w:val="single"/>
              </w:rPr>
              <w:t>eilna</w:t>
            </w:r>
            <w:r w:rsidR="00C64C0A">
              <w:rPr>
                <w:color w:val="0000FF"/>
                <w:u w:val="single"/>
              </w:rPr>
              <w:t>h</w:t>
            </w:r>
            <w:r>
              <w:rPr>
                <w:color w:val="0000FF"/>
                <w:u w:val="single"/>
              </w:rPr>
              <w:t>me</w:t>
            </w:r>
            <w:r w:rsidRPr="002A536B">
              <w:rPr>
                <w:color w:val="0000FF"/>
                <w:u w:val="single"/>
              </w:rPr>
              <w:t>bedingungen</w:t>
            </w:r>
            <w:r>
              <w:t>.</w:t>
            </w:r>
          </w:p>
          <w:p w14:paraId="7277256D" w14:textId="77777777" w:rsidR="00851C70" w:rsidRPr="00280432" w:rsidRDefault="00851C70" w:rsidP="0084644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34"/>
            </w:pPr>
          </w:p>
        </w:tc>
      </w:tr>
    </w:tbl>
    <w:p w14:paraId="66F74666" w14:textId="77777777" w:rsidR="00851C70" w:rsidRDefault="00851C70" w:rsidP="00851C70">
      <w:pPr>
        <w:spacing w:after="0" w:line="240" w:lineRule="auto"/>
        <w:rPr>
          <w:b/>
          <w:bCs/>
          <w:spacing w:val="30"/>
          <w:sz w:val="40"/>
          <w:szCs w:val="4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0"/>
      </w:tblGrid>
      <w:tr w:rsidR="00311A33" w14:paraId="72772572" w14:textId="77777777" w:rsidTr="00861F2D">
        <w:trPr>
          <w:cantSplit/>
          <w:trHeight w:val="711"/>
        </w:trPr>
        <w:tc>
          <w:tcPr>
            <w:tcW w:w="5000" w:type="pct"/>
          </w:tcPr>
          <w:p w14:paraId="72772571" w14:textId="77777777" w:rsidR="00311A33" w:rsidRPr="00311A33" w:rsidRDefault="00311A33" w:rsidP="002F471A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spacing w:val="30"/>
                <w:sz w:val="22"/>
                <w:szCs w:val="22"/>
              </w:rPr>
            </w:pPr>
          </w:p>
        </w:tc>
      </w:tr>
    </w:tbl>
    <w:p w14:paraId="72772573" w14:textId="512A5AA9" w:rsidR="00454854" w:rsidRPr="002A536B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r w:rsidRPr="002A536B">
        <w:rPr>
          <w:color w:val="FF0000"/>
          <w:sz w:val="24"/>
          <w:szCs w:val="24"/>
        </w:rPr>
        <w:t>1</w:t>
      </w:r>
      <w:r w:rsidR="00405FCC"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</w:r>
      <w:r w:rsidR="003879B0" w:rsidRPr="002A536B">
        <w:rPr>
          <w:color w:val="FF0000"/>
          <w:sz w:val="24"/>
          <w:szCs w:val="24"/>
        </w:rPr>
        <w:t xml:space="preserve">Allgemeine </w:t>
      </w:r>
      <w:r w:rsidRPr="002A536B">
        <w:rPr>
          <w:color w:val="FF0000"/>
          <w:sz w:val="24"/>
          <w:szCs w:val="24"/>
        </w:rPr>
        <w:t xml:space="preserve">Angaben zum </w:t>
      </w:r>
      <w:r w:rsidR="00861F2D">
        <w:rPr>
          <w:color w:val="FF0000"/>
          <w:sz w:val="24"/>
          <w:szCs w:val="24"/>
        </w:rPr>
        <w:t>Bieter</w:t>
      </w:r>
      <w:r w:rsidR="00A47EC2">
        <w:rPr>
          <w:color w:val="FF0000"/>
          <w:sz w:val="24"/>
          <w:szCs w:val="24"/>
        </w:rPr>
        <w:t xml:space="preserve"> </w:t>
      </w:r>
      <w:r w:rsidRPr="002A536B">
        <w:rPr>
          <w:color w:val="FF0000"/>
          <w:sz w:val="24"/>
          <w:szCs w:val="24"/>
        </w:rPr>
        <w:t xml:space="preserve">/ </w:t>
      </w:r>
      <w:r w:rsidR="00861F2D">
        <w:rPr>
          <w:color w:val="FF0000"/>
          <w:sz w:val="24"/>
          <w:szCs w:val="24"/>
        </w:rPr>
        <w:t>zur Bieter</w:t>
      </w:r>
      <w:r w:rsidRPr="002A536B">
        <w:rPr>
          <w:color w:val="FF0000"/>
          <w:sz w:val="24"/>
          <w:szCs w:val="24"/>
        </w:rPr>
        <w:t>gemeinschaft</w:t>
      </w:r>
      <w:bookmarkEnd w:id="0"/>
      <w:bookmarkEnd w:id="1"/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3865"/>
        <w:gridCol w:w="4667"/>
      </w:tblGrid>
      <w:tr w:rsidR="00454854" w:rsidRPr="00405FCC" w14:paraId="72772575" w14:textId="77777777" w:rsidTr="00995713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74" w14:textId="6505D15C" w:rsidR="00454854" w:rsidRPr="00405FCC" w:rsidRDefault="00AD23B2" w:rsidP="00AD23B2">
            <w:pPr>
              <w:keepNext/>
              <w:tabs>
                <w:tab w:val="left" w:pos="60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1a)</w:t>
            </w:r>
            <w:r w:rsidR="004D33A0">
              <w:rPr>
                <w:b/>
              </w:rPr>
              <w:t xml:space="preserve"> </w:t>
            </w:r>
            <w:r w:rsidR="00454854" w:rsidRPr="00405FCC">
              <w:rPr>
                <w:b/>
              </w:rPr>
              <w:t>Bei natürlichen Personen:</w:t>
            </w:r>
          </w:p>
        </w:tc>
      </w:tr>
      <w:tr w:rsidR="00454854" w:rsidRPr="008F21FA" w14:paraId="72772578" w14:textId="77777777" w:rsidTr="00995713">
        <w:trPr>
          <w:cantSplit/>
        </w:trPr>
        <w:tc>
          <w:tcPr>
            <w:tcW w:w="2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76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Name, Vorname</w:t>
            </w:r>
            <w:r w:rsidR="001278DB">
              <w:t>: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77" w14:textId="77777777" w:rsidR="00454854" w:rsidRPr="002A536B" w:rsidRDefault="00405FCC" w:rsidP="00F019ED">
            <w:pPr>
              <w:keepNext/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72772579" w14:textId="77777777" w:rsidR="00861ED2" w:rsidRDefault="00861ED2" w:rsidP="00771C18">
      <w:pPr>
        <w:spacing w:after="0" w:line="240" w:lineRule="auto"/>
      </w:pPr>
    </w:p>
    <w:tbl>
      <w:tblPr>
        <w:tblW w:w="4713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3866"/>
        <w:gridCol w:w="4668"/>
      </w:tblGrid>
      <w:tr w:rsidR="00454854" w:rsidRPr="00405FCC" w14:paraId="7277257B" w14:textId="77777777" w:rsidTr="00995713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7A" w14:textId="78E1B1D0" w:rsidR="00454854" w:rsidRPr="00405FCC" w:rsidRDefault="00AD23B2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1b)</w:t>
            </w:r>
            <w:r w:rsidR="004D33A0">
              <w:rPr>
                <w:b/>
              </w:rPr>
              <w:t xml:space="preserve"> </w:t>
            </w:r>
            <w:r w:rsidR="00454854" w:rsidRPr="00405FCC">
              <w:rPr>
                <w:b/>
              </w:rPr>
              <w:t>Bei Personengesellschaften und juristischen Personen:</w:t>
            </w:r>
          </w:p>
        </w:tc>
      </w:tr>
      <w:tr w:rsidR="00454854" w:rsidRPr="008F21FA" w14:paraId="7277257E" w14:textId="77777777" w:rsidTr="00995713">
        <w:trPr>
          <w:cantSplit/>
        </w:trPr>
        <w:tc>
          <w:tcPr>
            <w:tcW w:w="2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7C" w14:textId="77777777" w:rsidR="00454854" w:rsidRPr="008F21FA" w:rsidRDefault="00454854" w:rsidP="00AB59DD">
            <w:pPr>
              <w:keepNext/>
              <w:spacing w:before="120" w:after="120" w:line="240" w:lineRule="auto"/>
            </w:pPr>
            <w:r w:rsidRPr="008F21FA">
              <w:t>Name und Rechtsform de</w:t>
            </w:r>
            <w:r w:rsidR="00AB59DD">
              <w:t xml:space="preserve">s </w:t>
            </w:r>
            <w:r w:rsidR="00E52670">
              <w:t>Bieter</w:t>
            </w:r>
            <w:r w:rsidR="00AB59DD">
              <w:t xml:space="preserve">s / der </w:t>
            </w:r>
            <w:r w:rsidR="00E52670">
              <w:t>Bieter</w:t>
            </w:r>
            <w:r w:rsidR="00AB59DD">
              <w:t>gemeinschaft: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7D" w14:textId="77777777" w:rsidR="00454854" w:rsidRPr="002A536B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7277257F" w14:textId="77777777" w:rsidR="005A2276" w:rsidRDefault="005A2276" w:rsidP="00771C18">
      <w:pPr>
        <w:spacing w:after="0"/>
      </w:pPr>
    </w:p>
    <w:tbl>
      <w:tblPr>
        <w:tblW w:w="4718" w:type="pct"/>
        <w:tblInd w:w="521" w:type="dxa"/>
        <w:tblLayout w:type="fixed"/>
        <w:tblLook w:val="0000" w:firstRow="0" w:lastRow="0" w:firstColumn="0" w:lastColumn="0" w:noHBand="0" w:noVBand="0"/>
      </w:tblPr>
      <w:tblGrid>
        <w:gridCol w:w="3725"/>
        <w:gridCol w:w="4818"/>
      </w:tblGrid>
      <w:tr w:rsidR="005A2276" w:rsidRPr="008F21FA" w14:paraId="72772581" w14:textId="77777777" w:rsidTr="00771C18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80" w14:textId="77777777" w:rsidR="005A2276" w:rsidRDefault="005A2276" w:rsidP="008B5935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  <w:highlight w:val="lightGray"/>
              </w:rPr>
            </w:pPr>
            <w:r w:rsidRPr="005A2276">
              <w:rPr>
                <w:b/>
              </w:rPr>
              <w:t>Stammdaten</w:t>
            </w:r>
          </w:p>
        </w:tc>
      </w:tr>
      <w:tr w:rsidR="00164F8B" w:rsidRPr="008F21FA" w14:paraId="72772584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82" w14:textId="5110E2FC" w:rsidR="00164F8B" w:rsidRPr="008F21FA" w:rsidRDefault="00164F8B" w:rsidP="008B5935">
            <w:pPr>
              <w:keepNext/>
              <w:spacing w:before="120" w:after="120" w:line="240" w:lineRule="auto"/>
            </w:pPr>
            <w:r>
              <w:t xml:space="preserve">Name, Vorname </w:t>
            </w:r>
            <w:r w:rsidR="002F1F7D">
              <w:t>der bevollmächtigten Vertretung: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83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2" w:name="Dropdown1"/>
            <w:r>
              <w:rPr>
                <w:bCs/>
                <w:highlight w:val="lightGray"/>
              </w:rPr>
              <w:instrText xml:space="preserve"> FORMDROPDOWN </w:instrText>
            </w:r>
            <w:r w:rsidR="003529D1">
              <w:rPr>
                <w:bCs/>
                <w:highlight w:val="lightGray"/>
              </w:rPr>
            </w:r>
            <w:r w:rsidR="003529D1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bookmarkEnd w:id="2"/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bookmarkStart w:id="3" w:name="Text10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bookmarkEnd w:id="3"/>
            <w:r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64F8B" w:rsidRPr="008F21FA" w14:paraId="72772587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85" w14:textId="04BC90EF" w:rsidR="00164F8B" w:rsidRPr="008F21FA" w:rsidRDefault="00164F8B" w:rsidP="008B5935">
            <w:pPr>
              <w:keepNext/>
              <w:spacing w:before="120" w:after="120" w:line="240" w:lineRule="auto"/>
            </w:pPr>
            <w:r w:rsidRPr="008F21FA">
              <w:t xml:space="preserve">Name, Vorname </w:t>
            </w:r>
            <w:r w:rsidR="002F1F7D">
              <w:t xml:space="preserve">der </w:t>
            </w:r>
            <w:r>
              <w:t>fachliche</w:t>
            </w:r>
            <w:r w:rsidR="002F1F7D">
              <w:t xml:space="preserve">n </w:t>
            </w:r>
            <w:r>
              <w:t>Ansprechp</w:t>
            </w:r>
            <w:r w:rsidR="002F1F7D">
              <w:t>erson</w:t>
            </w:r>
            <w:r>
              <w:t>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86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>
              <w:rPr>
                <w:bCs/>
                <w:highlight w:val="lightGray"/>
              </w:rPr>
              <w:instrText xml:space="preserve"> FORMDROPDOWN </w:instrText>
            </w:r>
            <w:r w:rsidR="003529D1">
              <w:rPr>
                <w:bCs/>
                <w:highlight w:val="lightGray"/>
              </w:rPr>
            </w:r>
            <w:r w:rsidR="003529D1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7277258C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88" w14:textId="77777777" w:rsidR="00454854" w:rsidRPr="008F21FA" w:rsidRDefault="00AB59DD" w:rsidP="00EF4B79">
            <w:pPr>
              <w:keepNext/>
              <w:spacing w:before="120" w:after="120" w:line="240" w:lineRule="auto"/>
            </w:pPr>
            <w:r>
              <w:t>Anschrift</w:t>
            </w:r>
            <w:r w:rsidR="00454854" w:rsidRPr="008F21FA">
              <w:t>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89" w14:textId="77777777" w:rsidR="002F29AD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7277258A" w14:textId="77777777" w:rsidR="00691FCC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7277258B" w14:textId="77777777" w:rsidR="00691FCC" w:rsidRPr="008F21FA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7277258F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8D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Telefon: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8E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72772595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9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E-Mail-Adresse: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94" w14:textId="77777777" w:rsidR="00454854" w:rsidRPr="00405FCC" w:rsidRDefault="00405FCC" w:rsidP="00EF4B79">
            <w:pPr>
              <w:keepNext/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CA369C" w:rsidRPr="008F21FA" w14:paraId="72772599" w14:textId="77777777" w:rsidTr="00771C18">
        <w:trPr>
          <w:cantSplit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96" w14:textId="6098989B" w:rsidR="00CA369C" w:rsidRPr="008F21FA" w:rsidRDefault="00CA369C" w:rsidP="00EF4B79">
            <w:pPr>
              <w:keepNext/>
              <w:spacing w:before="120" w:after="120" w:line="240" w:lineRule="auto"/>
            </w:pPr>
            <w:r w:rsidRPr="00CA369C">
              <w:t>Eintrag in einem Handels-</w:t>
            </w:r>
            <w:r w:rsidR="003041E3">
              <w:t xml:space="preserve"> </w:t>
            </w:r>
            <w:r w:rsidRPr="00CA369C">
              <w:t>/</w:t>
            </w:r>
            <w:r w:rsidR="003041E3">
              <w:t xml:space="preserve">         </w:t>
            </w:r>
            <w:r w:rsidRPr="00CA369C">
              <w:t xml:space="preserve">Gewerbe- oder vergleichbaren </w:t>
            </w:r>
            <w:r w:rsidR="003041E3">
              <w:t xml:space="preserve">   </w:t>
            </w:r>
            <w:r w:rsidRPr="00CA369C">
              <w:t>Register: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2597" w14:textId="77777777" w:rsidR="00CA369C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 w:rsidRPr="00CA369C">
              <w:rPr>
                <w:bCs/>
              </w:rPr>
              <w:t xml:space="preserve">Register: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  <w:bookmarkEnd w:id="4"/>
          </w:p>
          <w:p w14:paraId="72772598" w14:textId="77777777" w:rsidR="00CA369C" w:rsidRPr="00BC0AB1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s</w:t>
            </w:r>
            <w:r w:rsidRPr="00CA369C">
              <w:rPr>
                <w:bCs/>
              </w:rPr>
              <w:t>eit</w:t>
            </w:r>
            <w:r>
              <w:rPr>
                <w:bCs/>
              </w:rPr>
              <w:t xml:space="preserve">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  <w:bookmarkEnd w:id="5"/>
          </w:p>
        </w:tc>
      </w:tr>
    </w:tbl>
    <w:p w14:paraId="7277259E" w14:textId="77777777" w:rsidR="00C63CBE" w:rsidRPr="002A536B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bookmarkStart w:id="6" w:name="_Toc334618682"/>
      <w:bookmarkStart w:id="7" w:name="_Toc446336343"/>
      <w:r w:rsidRPr="002A536B">
        <w:rPr>
          <w:color w:val="FF0000"/>
          <w:sz w:val="24"/>
          <w:szCs w:val="24"/>
        </w:rPr>
        <w:lastRenderedPageBreak/>
        <w:t>2</w:t>
      </w:r>
      <w:r w:rsidR="00405FCC"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  <w:t xml:space="preserve">Angaben zur </w:t>
      </w:r>
      <w:r w:rsidR="00E52670">
        <w:rPr>
          <w:color w:val="FF0000"/>
          <w:sz w:val="24"/>
          <w:szCs w:val="24"/>
        </w:rPr>
        <w:t>Bieter</w:t>
      </w:r>
      <w:r w:rsidRPr="002A536B">
        <w:rPr>
          <w:color w:val="FF0000"/>
          <w:sz w:val="24"/>
          <w:szCs w:val="24"/>
        </w:rPr>
        <w:t>gemeinschaft und zu Nachunternehmern</w:t>
      </w:r>
      <w:bookmarkEnd w:id="6"/>
      <w:bookmarkEnd w:id="7"/>
      <w:r w:rsidR="005A7483">
        <w:rPr>
          <w:color w:val="FF0000"/>
          <w:sz w:val="24"/>
          <w:szCs w:val="24"/>
        </w:rPr>
        <w:t xml:space="preserve"> </w:t>
      </w:r>
      <w:r w:rsidR="003879B0" w:rsidRPr="002A536B">
        <w:rPr>
          <w:color w:val="FF0000"/>
          <w:sz w:val="24"/>
          <w:szCs w:val="24"/>
        </w:rPr>
        <w:t>(soweit zutreffend)</w:t>
      </w:r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2074"/>
        <w:gridCol w:w="1957"/>
        <w:gridCol w:w="1500"/>
        <w:gridCol w:w="1438"/>
        <w:gridCol w:w="1563"/>
      </w:tblGrid>
      <w:tr w:rsidR="004C1558" w:rsidRPr="008F21FA" w14:paraId="727725A0" w14:textId="77777777" w:rsidTr="00995713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9F" w14:textId="04B9CEBE" w:rsidR="004C1558" w:rsidRPr="008F21FA" w:rsidRDefault="004C1558" w:rsidP="00F44BB4">
            <w:pPr>
              <w:keepNext/>
              <w:spacing w:before="120" w:after="120" w:line="240" w:lineRule="auto"/>
              <w:jc w:val="both"/>
            </w:pPr>
            <w:r w:rsidRPr="008F21FA">
              <w:t>Bevollmächtigte Vertret</w:t>
            </w:r>
            <w:r w:rsidR="00C7511C">
              <w:t>ung</w:t>
            </w:r>
            <w:r w:rsidRPr="008F21FA">
              <w:t xml:space="preserve"> der </w:t>
            </w:r>
            <w:r w:rsidR="00E52670">
              <w:rPr>
                <w:b/>
                <w:bCs/>
              </w:rPr>
              <w:t>Bieter</w:t>
            </w:r>
            <w:r w:rsidRPr="008F21FA">
              <w:rPr>
                <w:b/>
                <w:bCs/>
              </w:rPr>
              <w:t>gemeinschaft</w:t>
            </w:r>
            <w:r w:rsidRPr="008F21FA">
              <w:t xml:space="preserve"> ist die unter </w:t>
            </w:r>
            <w:r>
              <w:t>Nr. </w:t>
            </w:r>
            <w:r w:rsidRPr="008F21FA">
              <w:t>1</w:t>
            </w:r>
            <w:r>
              <w:t>b)</w:t>
            </w:r>
            <w:r w:rsidRPr="008F21FA">
              <w:t xml:space="preserve"> genannte Person.</w:t>
            </w:r>
          </w:p>
        </w:tc>
      </w:tr>
      <w:tr w:rsidR="004C1558" w:rsidRPr="008F21FA" w14:paraId="727725A2" w14:textId="77777777" w:rsidTr="00995713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1" w14:textId="77777777" w:rsidR="004C1558" w:rsidRPr="001C4B4D" w:rsidRDefault="004C1558" w:rsidP="00EF4B79">
            <w:pPr>
              <w:keepNext/>
              <w:spacing w:before="120" w:after="120" w:line="240" w:lineRule="auto"/>
              <w:rPr>
                <w:b/>
              </w:rPr>
            </w:pPr>
            <w:r w:rsidRPr="001C4B4D">
              <w:rPr>
                <w:b/>
              </w:rPr>
              <w:t xml:space="preserve">Mitglieder der </w:t>
            </w:r>
            <w:r w:rsidR="00E52670">
              <w:rPr>
                <w:b/>
              </w:rPr>
              <w:t>Bieter</w:t>
            </w:r>
            <w:r w:rsidRPr="001C4B4D">
              <w:rPr>
                <w:b/>
              </w:rPr>
              <w:t>gemeinschaft und Nachunternehmer</w:t>
            </w:r>
            <w:r>
              <w:rPr>
                <w:b/>
              </w:rPr>
              <w:t>:</w:t>
            </w:r>
          </w:p>
        </w:tc>
      </w:tr>
      <w:tr w:rsidR="004C1558" w:rsidRPr="008F21FA" w14:paraId="727725A7" w14:textId="77777777" w:rsidTr="00995713">
        <w:trPr>
          <w:cantSplit/>
          <w:trHeight w:val="402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7725A3" w14:textId="15CC531B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Name</w:t>
            </w:r>
            <w:r>
              <w:t xml:space="preserve"> des Unternehmens</w:t>
            </w:r>
            <w:r w:rsidR="00C7511C">
              <w:t xml:space="preserve"> (gilt nicht für Nachunternehmer, soweit nicht Eignungsleihe)</w:t>
            </w:r>
            <w:r w:rsidR="00C7511C" w:rsidRPr="008F21FA">
              <w:t>:</w:t>
            </w:r>
          </w:p>
        </w:tc>
        <w:tc>
          <w:tcPr>
            <w:tcW w:w="1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7725A4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Leistungsbereich:</w:t>
            </w: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5" w14:textId="77777777" w:rsidR="004C1558" w:rsidRPr="008F21FA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Beteiligung als:</w:t>
            </w:r>
          </w:p>
        </w:tc>
        <w:tc>
          <w:tcPr>
            <w:tcW w:w="9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7725A6" w14:textId="1EA1A480" w:rsidR="004C1558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Vorgesehener Anteil am</w:t>
            </w:r>
            <w:r>
              <w:rPr>
                <w:sz w:val="21"/>
              </w:rPr>
              <w:br/>
              <w:t>Gesamtauftrag</w:t>
            </w:r>
            <w:r w:rsidR="003E5DDD">
              <w:rPr>
                <w:sz w:val="21"/>
              </w:rPr>
              <w:t>:</w:t>
            </w:r>
          </w:p>
        </w:tc>
      </w:tr>
      <w:tr w:rsidR="004C1558" w:rsidRPr="008F21FA" w14:paraId="727725AD" w14:textId="77777777" w:rsidTr="00995713">
        <w:trPr>
          <w:cantSplit/>
          <w:trHeight w:val="361"/>
        </w:trPr>
        <w:tc>
          <w:tcPr>
            <w:tcW w:w="12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8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1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9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A" w14:textId="77777777" w:rsidR="004C1558" w:rsidRPr="0023172F" w:rsidRDefault="004C1558" w:rsidP="00192677">
            <w:pPr>
              <w:keepNext/>
              <w:spacing w:before="120" w:after="120" w:line="240" w:lineRule="auto"/>
              <w:jc w:val="center"/>
            </w:pPr>
            <w:r w:rsidRPr="0023172F">
              <w:t xml:space="preserve">Mitglied der </w:t>
            </w:r>
            <w:r w:rsidR="00E52670">
              <w:t>Bieter</w:t>
            </w:r>
            <w:r w:rsidRPr="0023172F">
              <w:softHyphen/>
              <w:t>gemeinschaft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B" w14:textId="33B55039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  <w:r w:rsidRPr="0023172F">
              <w:t>Nachunternehmer</w:t>
            </w:r>
          </w:p>
        </w:tc>
        <w:tc>
          <w:tcPr>
            <w:tcW w:w="9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AC" w14:textId="77777777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</w:p>
        </w:tc>
      </w:tr>
      <w:tr w:rsidR="004C1558" w:rsidRPr="008F21FA" w14:paraId="727725B3" w14:textId="77777777" w:rsidTr="00995713">
        <w:trPr>
          <w:cantSplit/>
          <w:trHeight w:val="361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AE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sz w:val="16"/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AF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0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8"/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1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2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727725B9" w14:textId="77777777" w:rsidTr="00995713">
        <w:trPr>
          <w:cantSplit/>
          <w:trHeight w:val="409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4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6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7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8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727725BF" w14:textId="77777777" w:rsidTr="00995713">
        <w:trPr>
          <w:cantSplit/>
          <w:trHeight w:val="415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A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B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C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D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BE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7E280A" w:rsidRPr="00092858" w14:paraId="727725C1" w14:textId="77777777" w:rsidTr="00995713">
        <w:trPr>
          <w:cantSplit/>
          <w:trHeight w:val="51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938724" w14:textId="77777777" w:rsidR="00945A13" w:rsidRDefault="00945A13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Bietergemeinschaften sind verpflichtet, eine</w:t>
            </w:r>
            <w:r>
              <w:rPr>
                <w:i/>
                <w:sz w:val="20"/>
                <w:szCs w:val="20"/>
              </w:rPr>
              <w:t xml:space="preserve"> entsprechende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Bietergemeinschaftserklärung</w:t>
            </w:r>
            <w:r w:rsidRPr="00092858">
              <w:rPr>
                <w:i/>
                <w:sz w:val="20"/>
                <w:szCs w:val="20"/>
              </w:rPr>
              <w:t xml:space="preserve"> abzuge</w:t>
            </w:r>
            <w:r>
              <w:rPr>
                <w:i/>
                <w:sz w:val="20"/>
                <w:szCs w:val="20"/>
              </w:rPr>
              <w:t xml:space="preserve">ben und einen bevollmächtigten Vertreter mit Unterschriftsbefugnis in einer </w:t>
            </w:r>
            <w:r w:rsidRPr="00C714D6">
              <w:rPr>
                <w:i/>
                <w:color w:val="0000FF"/>
                <w:sz w:val="20"/>
                <w:szCs w:val="20"/>
                <w:u w:val="single"/>
              </w:rPr>
              <w:t>Vertretungsvollmacht</w:t>
            </w:r>
            <w:r>
              <w:rPr>
                <w:i/>
                <w:sz w:val="20"/>
                <w:szCs w:val="20"/>
              </w:rPr>
              <w:t xml:space="preserve"> zu benennen. </w:t>
            </w:r>
            <w:r w:rsidR="007E280A" w:rsidRPr="00092858">
              <w:rPr>
                <w:i/>
                <w:sz w:val="20"/>
                <w:szCs w:val="20"/>
              </w:rPr>
              <w:t>Alle Mitglieder der Bietergemeinschaft verpflichten sich</w:t>
            </w:r>
            <w:r>
              <w:rPr>
                <w:i/>
                <w:sz w:val="20"/>
                <w:szCs w:val="20"/>
              </w:rPr>
              <w:t>, sich</w:t>
            </w:r>
            <w:r w:rsidR="007E280A" w:rsidRPr="00092858">
              <w:rPr>
                <w:i/>
                <w:sz w:val="20"/>
                <w:szCs w:val="20"/>
              </w:rPr>
              <w:t xml:space="preserve"> im Falle der Auftragserteilung zu einer Arbeitsgemeinschaft zusammenzuschließen und für die Erfüllung sämtlicher vertraglicher und außervertraglicher Verpflichtungen gesamtschuldnerisch zu haften. </w:t>
            </w:r>
          </w:p>
          <w:p w14:paraId="7E93F274" w14:textId="77777777" w:rsidR="00945A13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 xml:space="preserve">Jedes Mitglied einer Bietergemeinschaft ist verpflichtet,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Mitglieder einer Bietergemeinschaft</w:t>
            </w:r>
            <w:r w:rsidRPr="00092858">
              <w:rPr>
                <w:i/>
                <w:sz w:val="20"/>
                <w:szCs w:val="20"/>
              </w:rPr>
              <w:t xml:space="preserve"> auszufüllen und de</w:t>
            </w:r>
            <w:r w:rsidR="00D14704">
              <w:rPr>
                <w:i/>
                <w:sz w:val="20"/>
                <w:szCs w:val="20"/>
              </w:rPr>
              <w:t xml:space="preserve">m Angebot </w:t>
            </w:r>
            <w:r w:rsidRPr="00092858">
              <w:rPr>
                <w:i/>
                <w:sz w:val="20"/>
                <w:szCs w:val="20"/>
              </w:rPr>
              <w:t>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727725C0" w14:textId="6DD8B4ED" w:rsidR="007E280A" w:rsidRPr="00092858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Jeder Nachunternehmer</w:t>
            </w:r>
            <w:r w:rsidR="00F35EDC">
              <w:rPr>
                <w:i/>
                <w:sz w:val="20"/>
                <w:szCs w:val="20"/>
              </w:rPr>
              <w:t xml:space="preserve">, der für eine Eignungsleihe in Anspruch genommen wird, </w:t>
            </w:r>
            <w:r w:rsidRPr="00092858">
              <w:rPr>
                <w:i/>
                <w:sz w:val="20"/>
                <w:szCs w:val="20"/>
              </w:rPr>
              <w:t>ist verpflichtet</w:t>
            </w:r>
            <w:r w:rsidR="00DD23F4">
              <w:rPr>
                <w:i/>
                <w:sz w:val="20"/>
                <w:szCs w:val="20"/>
              </w:rPr>
              <w:t>,</w:t>
            </w:r>
            <w:r w:rsidRPr="00092858">
              <w:rPr>
                <w:i/>
                <w:sz w:val="20"/>
                <w:szCs w:val="20"/>
              </w:rPr>
              <w:t xml:space="preserve">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Nachunternehmer</w:t>
            </w:r>
            <w:r w:rsidRPr="00092858">
              <w:rPr>
                <w:i/>
                <w:sz w:val="20"/>
                <w:szCs w:val="20"/>
              </w:rPr>
              <w:t xml:space="preserve"> auszufüllen und </w:t>
            </w:r>
            <w:r w:rsidR="00D14704">
              <w:rPr>
                <w:i/>
                <w:sz w:val="20"/>
                <w:szCs w:val="20"/>
              </w:rPr>
              <w:t>dem 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2F6B75D8" w14:textId="77777777" w:rsidR="00D33326" w:rsidRDefault="00D33326" w:rsidP="00D33326">
      <w:pPr>
        <w:pStyle w:val="berschrift1"/>
        <w:spacing w:before="120" w:after="120" w:line="240" w:lineRule="auto"/>
        <w:ind w:left="0" w:firstLine="0"/>
        <w:jc w:val="both"/>
        <w:rPr>
          <w:color w:val="FF0000"/>
          <w:sz w:val="24"/>
          <w:szCs w:val="24"/>
        </w:rPr>
      </w:pPr>
      <w:bookmarkStart w:id="9" w:name="_Toc334618683"/>
    </w:p>
    <w:p w14:paraId="727725C2" w14:textId="4314B649" w:rsidR="00454854" w:rsidRPr="002A536B" w:rsidRDefault="005A7483" w:rsidP="003C5EE1">
      <w:pPr>
        <w:pStyle w:val="berschrift1"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</w:t>
      </w:r>
      <w:r w:rsidR="00405FCC" w:rsidRPr="002A536B">
        <w:rPr>
          <w:color w:val="FF0000"/>
          <w:sz w:val="24"/>
          <w:szCs w:val="24"/>
        </w:rPr>
        <w:t>.</w:t>
      </w:r>
      <w:r w:rsidR="00454854" w:rsidRPr="002A536B">
        <w:rPr>
          <w:color w:val="FF0000"/>
          <w:sz w:val="24"/>
          <w:szCs w:val="24"/>
        </w:rPr>
        <w:tab/>
        <w:t>Angaben zur wirtschaftlichen Leistungsfähigkeit</w:t>
      </w:r>
      <w:bookmarkEnd w:id="9"/>
      <w:r w:rsidR="003879B0" w:rsidRPr="002A536B">
        <w:rPr>
          <w:color w:val="FF0000"/>
          <w:sz w:val="24"/>
          <w:szCs w:val="24"/>
        </w:rPr>
        <w:t xml:space="preserve"> des </w:t>
      </w:r>
      <w:r w:rsidR="00E52670">
        <w:rPr>
          <w:color w:val="FF0000"/>
          <w:sz w:val="24"/>
          <w:szCs w:val="24"/>
        </w:rPr>
        <w:t>Bieter</w:t>
      </w:r>
      <w:r w:rsidR="003879B0" w:rsidRPr="002A536B">
        <w:rPr>
          <w:color w:val="FF0000"/>
          <w:sz w:val="24"/>
          <w:szCs w:val="24"/>
        </w:rPr>
        <w:t>s</w:t>
      </w:r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3714"/>
        <w:gridCol w:w="4824"/>
      </w:tblGrid>
      <w:tr w:rsidR="00FE34BE" w:rsidRPr="008F21FA" w14:paraId="727725D3" w14:textId="77777777" w:rsidTr="00771C18">
        <w:trPr>
          <w:cantSplit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7725CE" w14:textId="1F9EA653" w:rsidR="00855E01" w:rsidRPr="008F21FA" w:rsidRDefault="00DD23F4" w:rsidP="007C412C">
            <w:pPr>
              <w:spacing w:before="120" w:after="120" w:line="240" w:lineRule="auto"/>
            </w:pPr>
            <w:r>
              <w:rPr>
                <w:b/>
                <w:bCs/>
              </w:rPr>
              <w:t>Betriebsh</w:t>
            </w:r>
            <w:r w:rsidRPr="001C10F4">
              <w:rPr>
                <w:b/>
                <w:bCs/>
              </w:rPr>
              <w:t>aftpflichtversicherung</w:t>
            </w:r>
            <w:r>
              <w:rPr>
                <w:b/>
                <w:bCs/>
              </w:rPr>
              <w:t>: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9683A" w14:textId="39CF2432" w:rsidR="00DD23F4" w:rsidRDefault="00DD23F4" w:rsidP="00DD23F4">
            <w:pPr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Ich/Wir erkläre/-n, über eine Betriebshaftpflichtversicherung bei einer für den Geschäftsbetrieb in Deutschland zugelassenen Versicherung mit mindestens folgenden Deckungssummen pro Versicherungsfall </w:t>
            </w:r>
          </w:p>
          <w:p w14:paraId="550D048C" w14:textId="77777777" w:rsidR="005734A9" w:rsidRDefault="005734A9" w:rsidP="005734A9">
            <w:pPr>
              <w:spacing w:line="360" w:lineRule="auto"/>
              <w:ind w:left="35"/>
              <w:rPr>
                <w:rFonts w:ascii="BundesSans Office" w:hAnsi="BundesSans Office"/>
              </w:rPr>
            </w:pPr>
            <w:r w:rsidRPr="00B017E3">
              <w:rPr>
                <w:rFonts w:ascii="BundesSans Office" w:hAnsi="BundesSans Office"/>
              </w:rPr>
              <w:t>Sachschäden: 1.000.000 Euro</w:t>
            </w:r>
          </w:p>
          <w:p w14:paraId="28B90B2B" w14:textId="2F045A68" w:rsidR="005734A9" w:rsidRPr="00B017E3" w:rsidRDefault="005734A9" w:rsidP="005734A9">
            <w:pPr>
              <w:spacing w:line="360" w:lineRule="auto"/>
              <w:ind w:left="35"/>
              <w:rPr>
                <w:rFonts w:ascii="BundesSans Office" w:hAnsi="BundesSans Office"/>
              </w:rPr>
            </w:pPr>
            <w:r w:rsidRPr="00B017E3">
              <w:rPr>
                <w:rFonts w:ascii="BundesSans Office" w:hAnsi="BundesSans Office"/>
              </w:rPr>
              <w:t>Vermögensschäden: 500.000 Euro</w:t>
            </w:r>
          </w:p>
          <w:p w14:paraId="5DEE3E2C" w14:textId="77777777" w:rsidR="005734A9" w:rsidRPr="00B017E3" w:rsidRDefault="005734A9" w:rsidP="005734A9">
            <w:pPr>
              <w:spacing w:line="360" w:lineRule="auto"/>
              <w:ind w:left="35"/>
              <w:rPr>
                <w:rFonts w:ascii="BundesSans Office" w:hAnsi="BundesSans Office" w:cs="Calibri"/>
              </w:rPr>
            </w:pPr>
            <w:r w:rsidRPr="00B017E3">
              <w:rPr>
                <w:rFonts w:ascii="BundesSans Office" w:hAnsi="BundesSans Office"/>
              </w:rPr>
              <w:t>Personenschäden: 3.000.000 Euro</w:t>
            </w:r>
          </w:p>
          <w:p w14:paraId="0D8940EB" w14:textId="77777777" w:rsidR="00DD23F4" w:rsidRDefault="00DD23F4" w:rsidP="00DD23F4">
            <w:pPr>
              <w:spacing w:before="120" w:after="120" w:line="240" w:lineRule="auto"/>
            </w:pPr>
            <w:r>
              <w:t>zu verfügen. Die Gesamtleistung des Versicherers innerhalb eines Versicherungsjahres beträgt mindestens das Einfache dieser Deckungssummen.</w:t>
            </w:r>
          </w:p>
          <w:p w14:paraId="658C3B8E" w14:textId="77777777" w:rsidR="00DD23F4" w:rsidRPr="000E7FB5" w:rsidRDefault="00DD23F4" w:rsidP="00DD23F4">
            <w:pPr>
              <w:spacing w:before="120" w:after="120" w:line="240" w:lineRule="auto"/>
              <w:rPr>
                <w:u w:val="single"/>
              </w:rPr>
            </w:pPr>
            <w:r w:rsidRPr="000E7FB5">
              <w:rPr>
                <w:u w:val="single"/>
              </w:rPr>
              <w:t>Name der Versicherung:</w:t>
            </w:r>
          </w:p>
          <w:p w14:paraId="4FD59BAA" w14:textId="77777777" w:rsidR="00DD23F4" w:rsidRDefault="00DD23F4" w:rsidP="00DD23F4">
            <w:pPr>
              <w:spacing w:before="120" w:after="120" w:line="240" w:lineRule="auto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  <w:p w14:paraId="50C1A3DF" w14:textId="701FCAE3" w:rsidR="00DD23F4" w:rsidRDefault="00DD23F4" w:rsidP="00DD23F4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Der Nachweis, d.h. die Vorlage einer </w:t>
            </w:r>
            <w:r w:rsidRPr="005B56C7">
              <w:rPr>
                <w:i/>
                <w:sz w:val="20"/>
                <w:szCs w:val="20"/>
              </w:rPr>
              <w:t xml:space="preserve">Kopie des </w:t>
            </w:r>
            <w:r w:rsidR="00771C18">
              <w:rPr>
                <w:i/>
                <w:sz w:val="20"/>
                <w:szCs w:val="20"/>
              </w:rPr>
              <w:t xml:space="preserve">  </w:t>
            </w:r>
            <w:r w:rsidRPr="005B56C7">
              <w:rPr>
                <w:i/>
                <w:sz w:val="20"/>
                <w:szCs w:val="20"/>
              </w:rPr>
              <w:t>Versicherungsscheins / einer Versicherungsbestätigung</w:t>
            </w:r>
            <w:r>
              <w:rPr>
                <w:i/>
                <w:sz w:val="20"/>
                <w:szCs w:val="20"/>
              </w:rPr>
              <w:t>,</w:t>
            </w:r>
            <w:r w:rsidRPr="005B56C7">
              <w:rPr>
                <w:i/>
                <w:sz w:val="20"/>
                <w:szCs w:val="20"/>
              </w:rPr>
              <w:t xml:space="preserve"> erfolgt erst </w:t>
            </w:r>
            <w:r>
              <w:rPr>
                <w:i/>
                <w:sz w:val="20"/>
                <w:szCs w:val="20"/>
              </w:rPr>
              <w:t xml:space="preserve">nach Aufforderung durch den </w:t>
            </w:r>
            <w:r w:rsidR="00771C18">
              <w:rPr>
                <w:i/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öffentlichen Auftraggeber (bei Zuschlag rechtzeitig vor Leistungsbeginn). </w:t>
            </w:r>
          </w:p>
          <w:p w14:paraId="5C0D2B6A" w14:textId="77777777" w:rsidR="00FE34BE" w:rsidRDefault="00FE34BE" w:rsidP="00FE34BE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</w:p>
          <w:p w14:paraId="727725D2" w14:textId="653187B5" w:rsidR="00DD23F4" w:rsidRPr="00DD23F4" w:rsidRDefault="00DD23F4" w:rsidP="00FE34BE">
            <w:pPr>
              <w:spacing w:before="120" w:after="120"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DD23F4">
              <w:rPr>
                <w:b/>
                <w:bCs/>
                <w:i/>
                <w:sz w:val="20"/>
                <w:szCs w:val="20"/>
              </w:rPr>
              <w:t xml:space="preserve">O D E R </w:t>
            </w:r>
          </w:p>
        </w:tc>
      </w:tr>
      <w:tr w:rsidR="00DD23F4" w:rsidRPr="008F21FA" w14:paraId="0D81755C" w14:textId="77777777" w:rsidTr="00771C18">
        <w:trPr>
          <w:cantSplit/>
        </w:trPr>
        <w:tc>
          <w:tcPr>
            <w:tcW w:w="2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DAD94" w14:textId="77777777" w:rsidR="00DD23F4" w:rsidRDefault="00DD23F4" w:rsidP="007C412C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2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D976" w14:textId="76BDEE37" w:rsidR="00DD23F4" w:rsidRDefault="00DD23F4" w:rsidP="00DD23F4">
            <w:pPr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Der B</w:t>
            </w:r>
            <w:r w:rsidR="00C33951">
              <w:t>iet</w:t>
            </w:r>
            <w:r>
              <w:t xml:space="preserve">er erklärt, im Falle der Auftragserteilung unverzüglich bei einer für den Geschäftsbetrieb in Deutschland zugelassenen Versicherung eine Betriebshaftpflichtversicherung mit mindestens folgenden Deckungssummen pro Versicherungsfall </w:t>
            </w:r>
          </w:p>
          <w:p w14:paraId="19BE35A0" w14:textId="77777777" w:rsidR="005734A9" w:rsidRPr="00B017E3" w:rsidRDefault="005734A9" w:rsidP="005734A9">
            <w:pPr>
              <w:spacing w:line="360" w:lineRule="auto"/>
              <w:ind w:left="35" w:firstLine="141"/>
              <w:rPr>
                <w:rFonts w:ascii="BundesSans Office" w:hAnsi="BundesSans Office"/>
              </w:rPr>
            </w:pPr>
            <w:r w:rsidRPr="00B017E3">
              <w:rPr>
                <w:rFonts w:ascii="BundesSans Office" w:hAnsi="BundesSans Office"/>
              </w:rPr>
              <w:t>Sachschäden: 1.000.000 Euro</w:t>
            </w:r>
          </w:p>
          <w:p w14:paraId="311C05C1" w14:textId="77777777" w:rsidR="005734A9" w:rsidRPr="00B017E3" w:rsidRDefault="005734A9" w:rsidP="005734A9">
            <w:pPr>
              <w:spacing w:line="360" w:lineRule="auto"/>
              <w:ind w:left="35" w:firstLine="141"/>
              <w:rPr>
                <w:rFonts w:ascii="BundesSans Office" w:hAnsi="BundesSans Office"/>
              </w:rPr>
            </w:pPr>
            <w:r w:rsidRPr="00B017E3">
              <w:rPr>
                <w:rFonts w:ascii="BundesSans Office" w:hAnsi="BundesSans Office"/>
              </w:rPr>
              <w:t>Vermögensschäden: 500.000 Euro</w:t>
            </w:r>
          </w:p>
          <w:p w14:paraId="1B1593A8" w14:textId="77777777" w:rsidR="005734A9" w:rsidRPr="00B017E3" w:rsidRDefault="005734A9" w:rsidP="005734A9">
            <w:pPr>
              <w:spacing w:line="360" w:lineRule="auto"/>
              <w:ind w:left="35" w:firstLine="141"/>
              <w:rPr>
                <w:rFonts w:ascii="BundesSans Office" w:hAnsi="BundesSans Office" w:cs="Calibri"/>
              </w:rPr>
            </w:pPr>
            <w:r w:rsidRPr="00B017E3">
              <w:rPr>
                <w:rFonts w:ascii="BundesSans Office" w:hAnsi="BundesSans Office"/>
              </w:rPr>
              <w:t>Personenschäden: 3.000.000 Euro</w:t>
            </w:r>
          </w:p>
          <w:p w14:paraId="1FA3AC90" w14:textId="77777777" w:rsidR="00DD23F4" w:rsidRDefault="00DD23F4" w:rsidP="00DD23F4">
            <w:pPr>
              <w:spacing w:before="120" w:after="120" w:line="240" w:lineRule="auto"/>
            </w:pPr>
            <w:r>
              <w:t>abzuschließen. Die Gesamtleistung des Versicherers innerhalb eines Versicherungsjahres beträgt mindestens das Einfache dieser Deckungssummen.</w:t>
            </w:r>
          </w:p>
          <w:p w14:paraId="651FDC37" w14:textId="77777777" w:rsidR="00DD23F4" w:rsidRPr="000E7FB5" w:rsidRDefault="00DD23F4" w:rsidP="00DD23F4">
            <w:pPr>
              <w:spacing w:before="120" w:after="120" w:line="240" w:lineRule="auto"/>
              <w:rPr>
                <w:u w:val="single"/>
              </w:rPr>
            </w:pPr>
            <w:r w:rsidRPr="000E7FB5">
              <w:rPr>
                <w:u w:val="single"/>
              </w:rPr>
              <w:t>Name der Versicherung:</w:t>
            </w:r>
          </w:p>
          <w:p w14:paraId="125003E6" w14:textId="77777777" w:rsidR="00DD23F4" w:rsidRDefault="00DD23F4" w:rsidP="00DD23F4">
            <w:pPr>
              <w:spacing w:before="120" w:after="120" w:line="240" w:lineRule="auto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  <w:p w14:paraId="22B240D5" w14:textId="1EE30F4F" w:rsidR="00DD23F4" w:rsidRDefault="00DD23F4" w:rsidP="00DD23F4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Der Nachweis, d.h. die Vorlage einer </w:t>
            </w:r>
            <w:r w:rsidRPr="005B56C7">
              <w:rPr>
                <w:i/>
                <w:sz w:val="20"/>
                <w:szCs w:val="20"/>
              </w:rPr>
              <w:t xml:space="preserve">Kopie des </w:t>
            </w:r>
            <w:r w:rsidR="00771C18">
              <w:rPr>
                <w:i/>
                <w:sz w:val="20"/>
                <w:szCs w:val="20"/>
              </w:rPr>
              <w:t xml:space="preserve">   </w:t>
            </w:r>
            <w:r w:rsidRPr="005B56C7">
              <w:rPr>
                <w:i/>
                <w:sz w:val="20"/>
                <w:szCs w:val="20"/>
              </w:rPr>
              <w:t>Versicherungsscheins / einer Versicherungsbestätigung</w:t>
            </w:r>
            <w:r>
              <w:rPr>
                <w:i/>
                <w:sz w:val="20"/>
                <w:szCs w:val="20"/>
              </w:rPr>
              <w:t>,</w:t>
            </w:r>
            <w:r w:rsidRPr="005B56C7">
              <w:rPr>
                <w:i/>
                <w:sz w:val="20"/>
                <w:szCs w:val="20"/>
              </w:rPr>
              <w:t xml:space="preserve"> erfolgt erst </w:t>
            </w:r>
            <w:r>
              <w:rPr>
                <w:i/>
                <w:sz w:val="20"/>
                <w:szCs w:val="20"/>
              </w:rPr>
              <w:t xml:space="preserve">nach Aufforderung durch den </w:t>
            </w:r>
            <w:r w:rsidR="00771C18">
              <w:rPr>
                <w:i/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öffentlichen Auftraggeber (bei Zuschlag rechtzeitig vor Leistungsbeginn). </w:t>
            </w:r>
          </w:p>
          <w:p w14:paraId="1D98E477" w14:textId="77777777" w:rsidR="00DD23F4" w:rsidRPr="00BC0AB1" w:rsidRDefault="00DD23F4" w:rsidP="00DD23F4">
            <w:pPr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727725D4" w14:textId="4D90BF73" w:rsidR="00454854" w:rsidRPr="002A536B" w:rsidRDefault="005A7483" w:rsidP="002A13C8">
      <w:pPr>
        <w:pStyle w:val="berschrift1"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bookmarkStart w:id="10" w:name="_Toc334618684"/>
      <w:bookmarkStart w:id="11" w:name="_Toc446336345"/>
      <w:r>
        <w:rPr>
          <w:color w:val="FF0000"/>
          <w:sz w:val="24"/>
          <w:szCs w:val="24"/>
        </w:rPr>
        <w:lastRenderedPageBreak/>
        <w:t>4</w:t>
      </w:r>
      <w:r w:rsidR="00405FCC" w:rsidRPr="002A536B">
        <w:rPr>
          <w:color w:val="FF0000"/>
          <w:sz w:val="24"/>
          <w:szCs w:val="24"/>
        </w:rPr>
        <w:t>.</w:t>
      </w:r>
      <w:r w:rsidR="00454854" w:rsidRPr="002A536B">
        <w:rPr>
          <w:color w:val="FF0000"/>
          <w:sz w:val="24"/>
          <w:szCs w:val="24"/>
        </w:rPr>
        <w:tab/>
        <w:t xml:space="preserve">Angaben zur </w:t>
      </w:r>
      <w:r w:rsidR="00B07202" w:rsidRPr="002A536B">
        <w:rPr>
          <w:color w:val="FF0000"/>
          <w:sz w:val="24"/>
          <w:szCs w:val="24"/>
        </w:rPr>
        <w:t>personellen</w:t>
      </w:r>
      <w:r w:rsidR="00454854" w:rsidRPr="002A536B">
        <w:rPr>
          <w:color w:val="FF0000"/>
          <w:sz w:val="24"/>
          <w:szCs w:val="24"/>
        </w:rPr>
        <w:t xml:space="preserve"> Leistungsfähigkeit</w:t>
      </w:r>
      <w:bookmarkEnd w:id="10"/>
      <w:bookmarkEnd w:id="11"/>
      <w:r w:rsidR="003879B0" w:rsidRPr="002A536B">
        <w:rPr>
          <w:color w:val="FF0000"/>
          <w:sz w:val="24"/>
          <w:szCs w:val="24"/>
        </w:rPr>
        <w:t xml:space="preserve"> des </w:t>
      </w:r>
      <w:r w:rsidR="00E52670">
        <w:rPr>
          <w:color w:val="FF0000"/>
          <w:sz w:val="24"/>
          <w:szCs w:val="24"/>
        </w:rPr>
        <w:t>Bieter</w:t>
      </w:r>
      <w:r w:rsidR="003879B0" w:rsidRPr="002A536B">
        <w:rPr>
          <w:color w:val="FF0000"/>
          <w:sz w:val="24"/>
          <w:szCs w:val="24"/>
        </w:rPr>
        <w:t>s</w:t>
      </w:r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2716"/>
        <w:gridCol w:w="1986"/>
        <w:gridCol w:w="1985"/>
        <w:gridCol w:w="1845"/>
      </w:tblGrid>
      <w:tr w:rsidR="00454854" w:rsidRPr="008F21FA" w14:paraId="727725D6" w14:textId="77777777" w:rsidTr="00995713">
        <w:trPr>
          <w:cantSplit/>
          <w:trHeight w:val="71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E00715" w14:textId="058017F6" w:rsidR="0080259C" w:rsidRPr="0080259C" w:rsidRDefault="0080259C" w:rsidP="00A84B76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bookmarkStart w:id="12" w:name="_Hlk164336221"/>
            <w:r w:rsidRPr="0080259C">
              <w:rPr>
                <w:b/>
                <w:bCs/>
              </w:rPr>
              <w:t>Zahl der Beschäftigten: Jahresdurchschnitt der letzten drei Geschäftsjahre</w:t>
            </w:r>
            <w:bookmarkEnd w:id="12"/>
          </w:p>
          <w:p w14:paraId="727725D5" w14:textId="3389EB35" w:rsidR="00EF10A4" w:rsidRPr="003C5EE1" w:rsidRDefault="00454854" w:rsidP="00A84B76">
            <w:pPr>
              <w:keepNext/>
              <w:spacing w:before="120" w:after="120" w:line="240" w:lineRule="auto"/>
              <w:jc w:val="both"/>
            </w:pPr>
            <w:r w:rsidRPr="008F21FA">
              <w:t xml:space="preserve">Beim Einsatz von </w:t>
            </w:r>
            <w:r w:rsidR="00E52670">
              <w:t>Bieter</w:t>
            </w:r>
            <w:r w:rsidR="00AC5FFB" w:rsidRPr="008F21FA">
              <w:t xml:space="preserve">gemeinschaften </w:t>
            </w:r>
            <w:r w:rsidR="00A45FE0" w:rsidRPr="008F21FA">
              <w:t>und/oder</w:t>
            </w:r>
            <w:r w:rsidR="00AC5FFB" w:rsidRPr="008F21FA">
              <w:t xml:space="preserve"> Nachunternehmern</w:t>
            </w:r>
            <w:r w:rsidRPr="008F21FA">
              <w:t xml:space="preserve"> sind die Summen aller Mitarbeiter</w:t>
            </w:r>
            <w:r w:rsidR="007578ED">
              <w:t>/-innen</w:t>
            </w:r>
            <w:r w:rsidRPr="008F21FA">
              <w:t xml:space="preserve"> der beteiligten Unternehm</w:t>
            </w:r>
            <w:r w:rsidR="00A84B76">
              <w:t xml:space="preserve">en einzutragen. </w:t>
            </w:r>
          </w:p>
        </w:tc>
      </w:tr>
      <w:tr w:rsidR="00AF784F" w:rsidRPr="008F21FA" w14:paraId="727725DD" w14:textId="77777777" w:rsidTr="00AF784F">
        <w:trPr>
          <w:cantSplit/>
          <w:trHeight w:val="515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D7" w14:textId="6506D16A" w:rsidR="00AF784F" w:rsidRPr="00E625B7" w:rsidRDefault="00AF784F" w:rsidP="005A7483">
            <w:pPr>
              <w:keepNext/>
              <w:spacing w:before="120" w:after="120" w:line="240" w:lineRule="auto"/>
              <w:rPr>
                <w:b/>
                <w:bCs/>
                <w:u w:val="single"/>
              </w:rPr>
            </w:pPr>
            <w:r w:rsidRPr="00E625B7">
              <w:rPr>
                <w:b/>
                <w:bCs/>
                <w:u w:val="single"/>
              </w:rPr>
              <w:t>Gesamtanzahl der Vollzeitäquivalente</w:t>
            </w:r>
            <w:r w:rsidRPr="005A7483">
              <w:rPr>
                <w:rStyle w:val="Funotenzeichen"/>
                <w:bCs/>
              </w:rPr>
              <w:footnoteReference w:id="1"/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D8" w14:textId="5F5D3CE1" w:rsidR="00AF784F" w:rsidRPr="005A7483" w:rsidRDefault="00AF784F" w:rsidP="005A7483">
            <w:pPr>
              <w:keepNext/>
              <w:spacing w:before="120" w:after="120" w:line="240" w:lineRule="auto"/>
              <w:jc w:val="center"/>
              <w:rPr>
                <w:b/>
              </w:rPr>
            </w:pPr>
            <w:r w:rsidRPr="005A7483">
              <w:rPr>
                <w:b/>
              </w:rPr>
              <w:t>20</w:t>
            </w:r>
            <w:r>
              <w:rPr>
                <w:b/>
              </w:rPr>
              <w:t>25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D9" w14:textId="6A898CB5" w:rsidR="00AF784F" w:rsidRPr="005A7483" w:rsidRDefault="00AF784F" w:rsidP="005A7483">
            <w:pPr>
              <w:keepNext/>
              <w:spacing w:before="120" w:after="120" w:line="240" w:lineRule="auto"/>
              <w:jc w:val="center"/>
              <w:rPr>
                <w:b/>
              </w:rPr>
            </w:pPr>
            <w:r w:rsidRPr="005A7483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DC" w14:textId="5CD928A9" w:rsidR="00AF784F" w:rsidRPr="00E625B7" w:rsidRDefault="00AF784F" w:rsidP="00AF784F">
            <w:pPr>
              <w:keepNext/>
              <w:spacing w:before="120" w:after="120" w:line="240" w:lineRule="auto"/>
              <w:jc w:val="center"/>
              <w:rPr>
                <w:b/>
              </w:rPr>
            </w:pPr>
            <w:r w:rsidRPr="005A7483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</w:tr>
      <w:tr w:rsidR="00AF784F" w:rsidRPr="008F21FA" w14:paraId="727725E4" w14:textId="77777777" w:rsidTr="00AF784F">
        <w:trPr>
          <w:cantSplit/>
          <w:trHeight w:val="515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DE" w14:textId="77777777" w:rsidR="00AF784F" w:rsidRPr="003C5EE1" w:rsidRDefault="00AF784F" w:rsidP="005A7483">
            <w:pPr>
              <w:keepNext/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Leitendes Personal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DF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E0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E3" w14:textId="6BAD2540" w:rsidR="00AF784F" w:rsidRPr="00AF784F" w:rsidRDefault="00AF784F" w:rsidP="00AF784F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</w:tr>
      <w:tr w:rsidR="00AF784F" w:rsidRPr="008F21FA" w14:paraId="727725EB" w14:textId="77777777" w:rsidTr="00AF784F">
        <w:trPr>
          <w:cantSplit/>
          <w:trHeight w:val="515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E5" w14:textId="77777777" w:rsidR="00AF784F" w:rsidRPr="003C5EE1" w:rsidRDefault="00AF784F" w:rsidP="00CA5C71">
            <w:pPr>
              <w:keepNext/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Technisches Personal (Dipl. / Meister)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E6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E7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EA" w14:textId="1054F5D5" w:rsidR="00AF784F" w:rsidRPr="005A7483" w:rsidRDefault="00AF784F" w:rsidP="00476714">
            <w:pPr>
              <w:keepNext/>
              <w:spacing w:before="60" w:after="60" w:line="240" w:lineRule="auto"/>
              <w:jc w:val="center"/>
              <w:rPr>
                <w:highlight w:val="lightGray"/>
              </w:rPr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</w:tr>
      <w:tr w:rsidR="00AF784F" w:rsidRPr="008F21FA" w14:paraId="727725F9" w14:textId="77777777" w:rsidTr="00AF784F">
        <w:trPr>
          <w:cantSplit/>
          <w:trHeight w:val="515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F3" w14:textId="15BEC839" w:rsidR="00AF784F" w:rsidRPr="003C5EE1" w:rsidRDefault="00AF784F" w:rsidP="00324BE9">
            <w:pPr>
              <w:keepNext/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Sonstige Mitarbeitende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F4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F5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F8" w14:textId="0414A192" w:rsidR="00AF784F" w:rsidRPr="00AF784F" w:rsidRDefault="00AF784F" w:rsidP="00AF784F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</w:tr>
      <w:tr w:rsidR="005C5EF5" w:rsidRPr="008F21FA" w14:paraId="727725FB" w14:textId="77777777" w:rsidTr="00995713">
        <w:trPr>
          <w:cantSplit/>
          <w:trHeight w:val="1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FA" w14:textId="77777777" w:rsidR="005C5EF5" w:rsidRPr="005A7483" w:rsidRDefault="005C5EF5" w:rsidP="00476714">
            <w:pPr>
              <w:spacing w:before="60" w:after="60" w:line="240" w:lineRule="auto"/>
              <w:jc w:val="center"/>
              <w:rPr>
                <w:highlight w:val="lightGray"/>
              </w:rPr>
            </w:pPr>
          </w:p>
        </w:tc>
      </w:tr>
      <w:tr w:rsidR="00AF784F" w:rsidRPr="008F21FA" w14:paraId="72772602" w14:textId="77777777" w:rsidTr="00AF784F">
        <w:trPr>
          <w:cantSplit/>
          <w:trHeight w:val="515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725FC" w14:textId="77777777" w:rsidR="00AF784F" w:rsidRPr="003C5EE1" w:rsidRDefault="00AF784F" w:rsidP="005A7483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>Summe</w:t>
            </w: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FD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5FE" w14:textId="77777777" w:rsidR="00AF784F" w:rsidRPr="005A7483" w:rsidRDefault="00AF784F" w:rsidP="005A7483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601" w14:textId="24CF1C9D" w:rsidR="00AF784F" w:rsidRPr="00AF784F" w:rsidRDefault="00AF784F" w:rsidP="00AF784F">
            <w:pPr>
              <w:spacing w:before="60" w:after="60"/>
              <w:jc w:val="center"/>
            </w:pPr>
            <w:r w:rsidRPr="005A7483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7483">
              <w:rPr>
                <w:highlight w:val="lightGray"/>
              </w:rPr>
              <w:instrText xml:space="preserve"> FORMTEXT </w:instrText>
            </w:r>
            <w:r w:rsidRPr="005A7483">
              <w:rPr>
                <w:highlight w:val="lightGray"/>
              </w:rPr>
            </w:r>
            <w:r w:rsidRPr="005A7483">
              <w:rPr>
                <w:highlight w:val="lightGray"/>
              </w:rPr>
              <w:fldChar w:fldCharType="separate"/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noProof/>
                <w:highlight w:val="lightGray"/>
              </w:rPr>
              <w:t> </w:t>
            </w:r>
            <w:r w:rsidRPr="005A7483">
              <w:rPr>
                <w:highlight w:val="lightGray"/>
              </w:rPr>
              <w:fldChar w:fldCharType="end"/>
            </w:r>
          </w:p>
        </w:tc>
      </w:tr>
    </w:tbl>
    <w:p w14:paraId="3394EECC" w14:textId="77777777" w:rsidR="00303A0C" w:rsidRDefault="00303A0C" w:rsidP="0080259C">
      <w:bookmarkStart w:id="13" w:name="_Toc334618685"/>
      <w:bookmarkStart w:id="14" w:name="_Toc446336347"/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4147"/>
        <w:gridCol w:w="4385"/>
      </w:tblGrid>
      <w:tr w:rsidR="007A65B8" w:rsidRPr="00FA4AF8" w14:paraId="052F34B0" w14:textId="77777777" w:rsidTr="00AB21E3">
        <w:trPr>
          <w:cantSplit/>
          <w:trHeight w:val="51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BBC2DB" w14:textId="61A0C529" w:rsidR="007A65B8" w:rsidRPr="00FA4AF8" w:rsidRDefault="007A65B8" w:rsidP="00AB21E3">
            <w:pPr>
              <w:pStyle w:val="Listenabsatz"/>
              <w:keepNext/>
              <w:numPr>
                <w:ilvl w:val="0"/>
                <w:numId w:val="27"/>
              </w:numPr>
              <w:tabs>
                <w:tab w:val="left" w:pos="743"/>
              </w:tabs>
              <w:spacing w:before="120" w:after="120" w:line="240" w:lineRule="auto"/>
              <w:rPr>
                <w:b/>
                <w:highlight w:val="lightGray"/>
              </w:rPr>
            </w:pPr>
            <w:r>
              <w:rPr>
                <w:b/>
              </w:rPr>
              <w:t>Personaleinsatz am 08.09.2026 (ca. 900 Personen)</w:t>
            </w:r>
          </w:p>
        </w:tc>
      </w:tr>
      <w:tr w:rsidR="007A65B8" w:rsidRPr="00FA4AF8" w14:paraId="2285D2A4" w14:textId="77777777" w:rsidTr="00AB21E3">
        <w:trPr>
          <w:cantSplit/>
          <w:trHeight w:val="567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6CB5F3" w14:textId="77777777" w:rsidR="007A65B8" w:rsidRDefault="007A65B8" w:rsidP="007A65B8">
            <w:pPr>
              <w:tabs>
                <w:tab w:val="left" w:pos="2985"/>
              </w:tabs>
              <w:jc w:val="both"/>
              <w:rPr>
                <w:rFonts w:ascii="BundesSans Office" w:eastAsiaTheme="minorHAnsi" w:hAnsi="BundesSans Office"/>
                <w:lang w:eastAsia="en-US"/>
              </w:rPr>
            </w:pPr>
            <w:r w:rsidRPr="002F76AE">
              <w:rPr>
                <w:rFonts w:ascii="BundesSans Office" w:eastAsiaTheme="minorHAnsi" w:hAnsi="BundesSans Office"/>
                <w:lang w:eastAsia="en-US"/>
              </w:rPr>
              <w:t xml:space="preserve">Um eine sehr gute Servicequalität gewährleisten zu können, ist für alle Konferenztage </w:t>
            </w:r>
            <w:r w:rsidRPr="002F76AE">
              <w:rPr>
                <w:rFonts w:ascii="BundesSans Office" w:eastAsiaTheme="minorHAnsi" w:hAnsi="BundesSans Office"/>
                <w:b/>
                <w:bCs/>
                <w:lang w:eastAsia="en-US"/>
              </w:rPr>
              <w:t>ausreichend Personal einzuplanen</w:t>
            </w:r>
            <w:r w:rsidRPr="002F76AE">
              <w:rPr>
                <w:rFonts w:ascii="BundesSans Office" w:eastAsiaTheme="minorHAnsi" w:hAnsi="BundesSans Office"/>
                <w:lang w:eastAsia="en-US"/>
              </w:rPr>
              <w:t>. Den Erfahrungswerten der letzten Jahre zufolge sind am zweiten Konferenztag, Dienstag dem 0</w:t>
            </w:r>
            <w:r>
              <w:rPr>
                <w:rFonts w:ascii="BundesSans Office" w:eastAsiaTheme="minorHAnsi" w:hAnsi="BundesSans Office"/>
                <w:lang w:eastAsia="en-US"/>
              </w:rPr>
              <w:t>8</w:t>
            </w:r>
            <w:r w:rsidRPr="002F76AE">
              <w:rPr>
                <w:rFonts w:ascii="BundesSans Office" w:eastAsiaTheme="minorHAnsi" w:hAnsi="BundesSans Office"/>
                <w:lang w:eastAsia="en-US"/>
              </w:rPr>
              <w:t>.09.202</w:t>
            </w:r>
            <w:r>
              <w:rPr>
                <w:rFonts w:ascii="BundesSans Office" w:eastAsiaTheme="minorHAnsi" w:hAnsi="BundesSans Office"/>
                <w:lang w:eastAsia="en-US"/>
              </w:rPr>
              <w:t>6</w:t>
            </w:r>
            <w:r w:rsidRPr="002F76AE">
              <w:rPr>
                <w:rFonts w:ascii="BundesSans Office" w:eastAsiaTheme="minorHAnsi" w:hAnsi="BundesSans Office"/>
                <w:lang w:eastAsia="en-US"/>
              </w:rPr>
              <w:t xml:space="preserve"> (ca. 900 Teilnehmende +/- 20 %) während der Hochphase (ca. 11:00 – 15:00 Uhr) </w:t>
            </w:r>
            <w:r w:rsidRPr="002F76AE">
              <w:rPr>
                <w:rFonts w:ascii="BundesSans Office" w:eastAsiaTheme="minorHAnsi" w:hAnsi="BundesSans Office"/>
                <w:b/>
                <w:lang w:eastAsia="en-US"/>
              </w:rPr>
              <w:t xml:space="preserve">ca. </w:t>
            </w:r>
            <w:r>
              <w:rPr>
                <w:rFonts w:ascii="BundesSans Office" w:eastAsiaTheme="minorHAnsi" w:hAnsi="BundesSans Office"/>
                <w:b/>
                <w:lang w:eastAsia="en-US"/>
              </w:rPr>
              <w:t>35</w:t>
            </w:r>
            <w:r w:rsidRPr="002F76AE">
              <w:rPr>
                <w:rFonts w:ascii="BundesSans Office" w:eastAsiaTheme="minorHAnsi" w:hAnsi="BundesSans Office"/>
                <w:b/>
                <w:lang w:eastAsia="en-US"/>
              </w:rPr>
              <w:t xml:space="preserve"> Servicekräfte</w:t>
            </w:r>
            <w:r w:rsidRPr="002F76AE">
              <w:rPr>
                <w:rFonts w:ascii="BundesSans Office" w:eastAsiaTheme="minorHAnsi" w:hAnsi="BundesSans Office"/>
                <w:lang w:eastAsia="en-US"/>
              </w:rPr>
              <w:t xml:space="preserve"> einzuplanen. An dieser Zahl sollte sich der Personaleinsatz für die anderen Konferenztage proportional zur Teilnehmendenzahl orientieren.</w:t>
            </w:r>
          </w:p>
          <w:p w14:paraId="4E5451CC" w14:textId="5BECAF44" w:rsidR="007A65B8" w:rsidRPr="002F76AE" w:rsidRDefault="007A65B8" w:rsidP="007A65B8">
            <w:pPr>
              <w:tabs>
                <w:tab w:val="left" w:pos="2985"/>
              </w:tabs>
              <w:jc w:val="both"/>
              <w:rPr>
                <w:rFonts w:ascii="BundesSans Office" w:eastAsiaTheme="minorHAnsi" w:hAnsi="BundesSans Office"/>
                <w:lang w:eastAsia="en-US"/>
              </w:rPr>
            </w:pPr>
            <w:r>
              <w:rPr>
                <w:rFonts w:ascii="BundesSans Office" w:eastAsiaTheme="minorHAnsi" w:hAnsi="BundesSans Office"/>
                <w:lang w:eastAsia="en-US"/>
              </w:rPr>
              <w:t>Sichern Sie zu, dass Sie am 08.09.2026 ca. 35 Servicekräfte einplanen können?</w:t>
            </w:r>
          </w:p>
          <w:p w14:paraId="0F1B9045" w14:textId="17046A3F" w:rsidR="007A65B8" w:rsidRPr="00FE34BE" w:rsidRDefault="007A65B8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87A46" w14:textId="77777777" w:rsidR="00D61FE6" w:rsidRDefault="00D61FE6" w:rsidP="00AB21E3">
            <w:pPr>
              <w:keepNext/>
              <w:tabs>
                <w:tab w:val="left" w:pos="0"/>
              </w:tabs>
              <w:spacing w:before="120" w:after="120" w:line="240" w:lineRule="auto"/>
            </w:pPr>
          </w:p>
          <w:p w14:paraId="71C56420" w14:textId="3F506980" w:rsidR="00D61FE6" w:rsidRDefault="00D61FE6" w:rsidP="00AB21E3">
            <w:pPr>
              <w:keepNext/>
              <w:tabs>
                <w:tab w:val="left" w:pos="0"/>
              </w:tabs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26BFAE13" w14:textId="1E5B3965" w:rsidR="007A65B8" w:rsidRPr="00FA4AF8" w:rsidRDefault="00D61FE6" w:rsidP="00AB21E3">
            <w:pPr>
              <w:keepNext/>
              <w:tabs>
                <w:tab w:val="left" w:pos="0"/>
              </w:tabs>
              <w:spacing w:before="120" w:after="120" w:line="240" w:lineRule="auto"/>
            </w:pPr>
            <w:r>
              <w:t>Hiermit bestätige ich den Einsatz von mind. 35 Servicekräften am 08.09.2026.</w:t>
            </w:r>
          </w:p>
        </w:tc>
      </w:tr>
    </w:tbl>
    <w:p w14:paraId="38F081AF" w14:textId="77777777" w:rsidR="00E60438" w:rsidRPr="0080259C" w:rsidRDefault="00E60438" w:rsidP="0080259C"/>
    <w:p w14:paraId="693EE199" w14:textId="259DE1C8" w:rsidR="009A0D93" w:rsidRPr="005734A9" w:rsidRDefault="005A7483" w:rsidP="005734A9">
      <w:pPr>
        <w:pStyle w:val="berschrift1"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5</w:t>
      </w:r>
      <w:r w:rsidR="00FE34BE" w:rsidRPr="002A536B">
        <w:rPr>
          <w:color w:val="FF0000"/>
          <w:sz w:val="24"/>
          <w:szCs w:val="24"/>
        </w:rPr>
        <w:t>.</w:t>
      </w:r>
      <w:r w:rsidR="00FE34BE" w:rsidRPr="002A536B">
        <w:rPr>
          <w:color w:val="FF0000"/>
          <w:sz w:val="24"/>
          <w:szCs w:val="24"/>
        </w:rPr>
        <w:tab/>
        <w:t>Angaben zur technischen</w:t>
      </w:r>
      <w:r w:rsidR="00D41E79">
        <w:rPr>
          <w:color w:val="FF0000"/>
          <w:sz w:val="24"/>
          <w:szCs w:val="24"/>
        </w:rPr>
        <w:t xml:space="preserve"> und beruflichen</w:t>
      </w:r>
      <w:r w:rsidR="00FE34BE" w:rsidRPr="002A536B">
        <w:rPr>
          <w:color w:val="FF0000"/>
          <w:sz w:val="24"/>
          <w:szCs w:val="24"/>
        </w:rPr>
        <w:t xml:space="preserve"> Leistungsfähigkeit des </w:t>
      </w:r>
      <w:r w:rsidR="00E52670">
        <w:rPr>
          <w:color w:val="FF0000"/>
          <w:sz w:val="24"/>
          <w:szCs w:val="24"/>
        </w:rPr>
        <w:t>Bieter</w:t>
      </w:r>
      <w:r w:rsidR="00FE34BE" w:rsidRPr="002A536B">
        <w:rPr>
          <w:color w:val="FF0000"/>
          <w:sz w:val="24"/>
          <w:szCs w:val="24"/>
        </w:rPr>
        <w:t>s</w:t>
      </w:r>
    </w:p>
    <w:tbl>
      <w:tblPr>
        <w:tblW w:w="4712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4147"/>
        <w:gridCol w:w="4385"/>
      </w:tblGrid>
      <w:tr w:rsidR="00D41E79" w:rsidRPr="00D41E79" w14:paraId="3973D712" w14:textId="77777777" w:rsidTr="00FA4AF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34DF33" w14:textId="79382E24" w:rsidR="00D41E79" w:rsidRPr="00D41E79" w:rsidRDefault="00D41E79" w:rsidP="00E14E3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</w:rPr>
            </w:pPr>
            <w:r w:rsidRPr="00D41E79">
              <w:rPr>
                <w:b/>
              </w:rPr>
              <w:t>Geeignete Referenz</w:t>
            </w:r>
            <w:r w:rsidR="00E83F97">
              <w:rPr>
                <w:b/>
              </w:rPr>
              <w:t>en</w:t>
            </w:r>
            <w:r w:rsidRPr="00D41E79">
              <w:rPr>
                <w:b/>
              </w:rPr>
              <w:t xml:space="preserve"> über </w:t>
            </w:r>
            <w:r w:rsidR="00EB538D">
              <w:rPr>
                <w:b/>
              </w:rPr>
              <w:t xml:space="preserve">früher </w:t>
            </w:r>
            <w:r w:rsidRPr="00D41E79">
              <w:rPr>
                <w:b/>
              </w:rPr>
              <w:t>ausgeführte Dienstleistungsauftr</w:t>
            </w:r>
            <w:r w:rsidR="00EB538D">
              <w:rPr>
                <w:b/>
              </w:rPr>
              <w:t>ä</w:t>
            </w:r>
            <w:r w:rsidRPr="00D41E79">
              <w:rPr>
                <w:b/>
              </w:rPr>
              <w:t>g</w:t>
            </w:r>
            <w:r w:rsidR="00EB538D">
              <w:rPr>
                <w:b/>
              </w:rPr>
              <w:t>e:</w:t>
            </w:r>
            <w:r w:rsidRPr="00D41E79">
              <w:rPr>
                <w:b/>
              </w:rPr>
              <w:t xml:space="preserve"> </w:t>
            </w:r>
          </w:p>
          <w:p w14:paraId="024C59EB" w14:textId="6A5AB8D0" w:rsidR="00EB538D" w:rsidRPr="00FA4AF8" w:rsidRDefault="00EB538D" w:rsidP="00EB538D">
            <w:pPr>
              <w:keepNext/>
              <w:spacing w:before="120" w:after="12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 xml:space="preserve">Bitte weisen Sie </w:t>
            </w:r>
            <w:r w:rsidR="005734A9">
              <w:rPr>
                <w:b/>
                <w:bCs/>
                <w:sz w:val="20"/>
                <w:szCs w:val="20"/>
              </w:rPr>
              <w:t>2</w:t>
            </w:r>
            <w:r w:rsidRPr="00FA4AF8">
              <w:rPr>
                <w:b/>
                <w:bCs/>
                <w:sz w:val="20"/>
                <w:szCs w:val="20"/>
              </w:rPr>
              <w:t xml:space="preserve"> Referenzen</w:t>
            </w:r>
            <w:r w:rsidRPr="00FA4AF8">
              <w:rPr>
                <w:sz w:val="20"/>
                <w:szCs w:val="20"/>
              </w:rPr>
              <w:t xml:space="preserve"> der letzten drei Jahre nach, die in Bezug auf Inhalt, Komplexität und Umfang mit dem Ausschreibungsgegenstand vergleichbar sind. </w:t>
            </w:r>
          </w:p>
          <w:p w14:paraId="40FF2FCC" w14:textId="192C7E04" w:rsidR="00EB538D" w:rsidRPr="00FA4AF8" w:rsidRDefault="00EB538D" w:rsidP="00EB538D">
            <w:pPr>
              <w:keepNext/>
              <w:spacing w:before="120" w:after="12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 xml:space="preserve">Für eine hinreichende Vergleichbarkeit muss jede Referenz folgende Mindestanforderungen erfüllen: </w:t>
            </w:r>
            <w:r w:rsidR="005734A9">
              <w:rPr>
                <w:b/>
                <w:bCs/>
                <w:sz w:val="20"/>
                <w:szCs w:val="20"/>
              </w:rPr>
              <w:t>Cateringdienstleistung für mind. 300 Personen</w:t>
            </w:r>
          </w:p>
          <w:p w14:paraId="6CD66BB4" w14:textId="77777777" w:rsidR="00EB538D" w:rsidRPr="00FA4AF8" w:rsidRDefault="00EB538D" w:rsidP="00EB538D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 xml:space="preserve">Je Referenz müssen zwingend folgende Angaben gemacht werden: </w:t>
            </w:r>
          </w:p>
          <w:p w14:paraId="78EEC5DC" w14:textId="204AC31C" w:rsidR="00EB538D" w:rsidRPr="00FA4AF8" w:rsidRDefault="00EB538D" w:rsidP="00FA4AF8">
            <w:pPr>
              <w:pStyle w:val="Listenabsatz"/>
              <w:keepNext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>Bezeichnung der Referenz / Beschreibung der Leistungen</w:t>
            </w:r>
          </w:p>
          <w:p w14:paraId="7B29714B" w14:textId="07D07D69" w:rsidR="00EB538D" w:rsidRPr="00FA4AF8" w:rsidRDefault="00EB538D" w:rsidP="00FA4AF8">
            <w:pPr>
              <w:pStyle w:val="Listenabsatz"/>
              <w:keepNext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>Angaben zum Auftraggeber einschließlich Auskunftsperson (Name, Telefon-Nr., E-Mail-Adresse)</w:t>
            </w:r>
          </w:p>
          <w:p w14:paraId="7FEC4B7E" w14:textId="48C9E680" w:rsidR="00EB538D" w:rsidRPr="00FA4AF8" w:rsidRDefault="00EB538D" w:rsidP="00FA4AF8">
            <w:pPr>
              <w:pStyle w:val="Listenabsatz"/>
              <w:keepNext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>Angabe zum Vertragsverhältnis (Hauptauftragnehmer, Mitglied einer Arbeitsgemeinschaft, Unterauftragnehmer und ggf. Anteil am Auftrag)</w:t>
            </w:r>
          </w:p>
          <w:p w14:paraId="42F10C3B" w14:textId="04E49006" w:rsidR="00FA4AF8" w:rsidRDefault="00EB538D" w:rsidP="00EB538D">
            <w:pPr>
              <w:pStyle w:val="Listenabsatz"/>
              <w:keepNext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 xml:space="preserve">Benennung eines </w:t>
            </w:r>
            <w:r w:rsidR="009A7B82">
              <w:rPr>
                <w:sz w:val="20"/>
                <w:szCs w:val="20"/>
              </w:rPr>
              <w:t xml:space="preserve">Caterings </w:t>
            </w:r>
            <w:r w:rsidRPr="00FA4AF8">
              <w:rPr>
                <w:sz w:val="20"/>
                <w:szCs w:val="20"/>
              </w:rPr>
              <w:t xml:space="preserve">unter Angabe </w:t>
            </w:r>
            <w:r w:rsidR="00936413">
              <w:rPr>
                <w:sz w:val="20"/>
                <w:szCs w:val="20"/>
              </w:rPr>
              <w:t xml:space="preserve">des Ausführungszeitraumes und </w:t>
            </w:r>
            <w:r w:rsidRPr="00FA4AF8">
              <w:rPr>
                <w:sz w:val="20"/>
                <w:szCs w:val="20"/>
              </w:rPr>
              <w:t>der</w:t>
            </w:r>
            <w:r w:rsidR="009A7B82">
              <w:rPr>
                <w:sz w:val="20"/>
                <w:szCs w:val="20"/>
              </w:rPr>
              <w:t xml:space="preserve"> zu bedienenden Personenanzahl</w:t>
            </w:r>
          </w:p>
          <w:p w14:paraId="4EF5741A" w14:textId="4F75DB7E" w:rsidR="00D41E79" w:rsidRPr="00FA4AF8" w:rsidRDefault="00EB538D" w:rsidP="009A7B82">
            <w:pPr>
              <w:pStyle w:val="Listenabsatz"/>
              <w:keepNext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A4AF8">
              <w:rPr>
                <w:sz w:val="20"/>
                <w:szCs w:val="20"/>
              </w:rPr>
              <w:t xml:space="preserve">eingesetzte Vollzeitäquivalente ggf. Beschreibung besonderer technischer, gerätespezifischer, personaltechnischer Anforderungen   </w:t>
            </w:r>
          </w:p>
        </w:tc>
      </w:tr>
      <w:tr w:rsidR="00FA4AF8" w:rsidRPr="00FA4AF8" w14:paraId="6070C37E" w14:textId="77777777" w:rsidTr="00FA4AF8">
        <w:trPr>
          <w:cantSplit/>
          <w:trHeight w:val="51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DF0287" w14:textId="1234C409" w:rsidR="00FA4AF8" w:rsidRPr="00F4626E" w:rsidRDefault="00FA4AF8" w:rsidP="00F4626E">
            <w:pPr>
              <w:pStyle w:val="Listenabsatz"/>
              <w:keepNext/>
              <w:numPr>
                <w:ilvl w:val="0"/>
                <w:numId w:val="29"/>
              </w:numPr>
              <w:tabs>
                <w:tab w:val="left" w:pos="743"/>
              </w:tabs>
              <w:spacing w:before="120" w:after="120" w:line="240" w:lineRule="auto"/>
              <w:rPr>
                <w:b/>
                <w:highlight w:val="lightGray"/>
              </w:rPr>
            </w:pPr>
            <w:r w:rsidRPr="00F4626E">
              <w:rPr>
                <w:b/>
              </w:rPr>
              <w:t>Referenz</w:t>
            </w:r>
          </w:p>
        </w:tc>
      </w:tr>
      <w:tr w:rsidR="00BE1139" w:rsidRPr="008F21FA" w14:paraId="15587CDB" w14:textId="77777777" w:rsidTr="00E14E3C">
        <w:trPr>
          <w:cantSplit/>
          <w:trHeight w:val="567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EBE0B3" w14:textId="77777777" w:rsidR="00BE1139" w:rsidRPr="00D41E79" w:rsidRDefault="00BE1139" w:rsidP="00BE1139">
            <w:pPr>
              <w:keepNext/>
              <w:spacing w:before="120" w:after="120" w:line="240" w:lineRule="auto"/>
              <w:jc w:val="both"/>
            </w:pPr>
            <w:r w:rsidRPr="00D41E79">
              <w:t>Bezeichnung der Referenz: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82BE4" w14:textId="5C82EDFD" w:rsidR="00BE1139" w:rsidRPr="00A84B76" w:rsidRDefault="00007A92" w:rsidP="00234DD4">
            <w:pPr>
              <w:keepNext/>
              <w:tabs>
                <w:tab w:val="left" w:pos="21"/>
              </w:tabs>
              <w:spacing w:before="120" w:after="120" w:line="240" w:lineRule="auto"/>
              <w:rPr>
                <w:b/>
                <w:color w:val="0000FF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BE1139" w:rsidRPr="008F21FA" w14:paraId="3E4CBCFB" w14:textId="77777777" w:rsidTr="00E14E3C">
        <w:trPr>
          <w:cantSplit/>
          <w:trHeight w:val="567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BAABC8" w14:textId="48C617DD" w:rsidR="00BE1139" w:rsidRPr="00FE34BE" w:rsidRDefault="00EB538D" w:rsidP="00BE1139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Auftraggeber</w:t>
            </w:r>
            <w:r w:rsidR="00BE1139">
              <w:rPr>
                <w:bCs/>
              </w:rPr>
              <w:t>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FF259" w14:textId="77777777" w:rsidR="00EB538D" w:rsidRDefault="00EB538D" w:rsidP="00EB538D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&lt;Name&gt;</w:t>
            </w:r>
            <w:r>
              <w:rPr>
                <w:bCs/>
                <w:highlight w:val="lightGray"/>
              </w:rPr>
              <w:fldChar w:fldCharType="end"/>
            </w:r>
          </w:p>
          <w:p w14:paraId="46DA4F7C" w14:textId="5CAEE9E6" w:rsidR="00EB538D" w:rsidRDefault="00EB538D" w:rsidP="00EB538D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5A5D09C5" w14:textId="69842BDA" w:rsidR="00BE1139" w:rsidRPr="00FA4AF8" w:rsidRDefault="00EB538D" w:rsidP="00FA4AF8">
            <w:pPr>
              <w:keepNext/>
              <w:tabs>
                <w:tab w:val="left" w:pos="0"/>
              </w:tabs>
              <w:spacing w:before="120" w:after="120" w:line="240" w:lineRule="auto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</w:tc>
      </w:tr>
      <w:tr w:rsidR="00D41E79" w:rsidRPr="008F21FA" w14:paraId="250B50B8" w14:textId="77777777" w:rsidTr="00E14E3C">
        <w:trPr>
          <w:cantSplit/>
          <w:trHeight w:val="515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FAD109" w14:textId="599EDE38" w:rsidR="00D41E79" w:rsidRDefault="00EB538D" w:rsidP="00E14E3C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Auskunftsperson des Referen</w:t>
            </w:r>
            <w:r w:rsidR="008B0FA8">
              <w:rPr>
                <w:bCs/>
              </w:rPr>
              <w:t>z</w:t>
            </w:r>
            <w:r>
              <w:rPr>
                <w:bCs/>
              </w:rPr>
              <w:t>gebers</w:t>
            </w:r>
            <w:r w:rsidR="00D41E79">
              <w:rPr>
                <w:bCs/>
              </w:rPr>
              <w:t>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050A2" w14:textId="38959B2D" w:rsidR="00D41E79" w:rsidRDefault="00EB538D" w:rsidP="00234DD4">
            <w:pPr>
              <w:keepNext/>
              <w:tabs>
                <w:tab w:val="left" w:pos="588"/>
              </w:tabs>
              <w:spacing w:before="120" w:after="120" w:line="240" w:lineRule="auto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&lt;Name&gt;</w:t>
            </w:r>
            <w:r>
              <w:rPr>
                <w:highlight w:val="lightGray"/>
              </w:rPr>
              <w:fldChar w:fldCharType="end"/>
            </w:r>
          </w:p>
          <w:p w14:paraId="3CC24299" w14:textId="39525C90" w:rsidR="00D41E79" w:rsidRDefault="00D41E79" w:rsidP="00234DD4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0381C911" w14:textId="5574564D" w:rsidR="00D41E79" w:rsidRPr="00A84B76" w:rsidRDefault="00007A92" w:rsidP="00007A92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&lt;E-Mail&gt;</w:t>
            </w:r>
            <w:r>
              <w:rPr>
                <w:highlight w:val="lightGray"/>
              </w:rPr>
              <w:fldChar w:fldCharType="end"/>
            </w:r>
          </w:p>
        </w:tc>
      </w:tr>
      <w:tr w:rsidR="00D41E79" w:rsidRPr="008F21FA" w14:paraId="08073B8D" w14:textId="77777777" w:rsidTr="00E14E3C">
        <w:trPr>
          <w:cantSplit/>
          <w:trHeight w:val="515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5785" w14:textId="77777777" w:rsidR="00D41E79" w:rsidRDefault="00D41E79" w:rsidP="00E14E3C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5765" w14:textId="77777777" w:rsidR="00D41E79" w:rsidRDefault="00D41E79" w:rsidP="00E14E3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bookmarkEnd w:id="15"/>
            <w:r>
              <w:tab/>
              <w:t>Hauptauftragnehmer</w:t>
            </w:r>
          </w:p>
          <w:p w14:paraId="59AB7B82" w14:textId="77777777" w:rsidR="00D41E79" w:rsidRDefault="00D41E79" w:rsidP="00E14E3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bookmarkEnd w:id="16"/>
            <w:r>
              <w:tab/>
              <w:t>ARGE-Partner</w:t>
            </w:r>
          </w:p>
          <w:p w14:paraId="5A7DF373" w14:textId="77777777" w:rsidR="00EB538D" w:rsidRDefault="00D41E79" w:rsidP="00EB538D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  <w:p w14:paraId="22ADFE73" w14:textId="579F6136" w:rsidR="00EB538D" w:rsidRDefault="00EB538D" w:rsidP="00EB538D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Ggf. Anteil am Auftrag: </w:t>
            </w: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>
              <w:rPr>
                <w:bCs/>
              </w:rPr>
              <w:t xml:space="preserve"> %</w:t>
            </w:r>
          </w:p>
        </w:tc>
      </w:tr>
      <w:tr w:rsidR="008B0FA8" w:rsidRPr="008F21FA" w14:paraId="4E534500" w14:textId="77777777" w:rsidTr="008B0FA8">
        <w:trPr>
          <w:cantSplit/>
          <w:trHeight w:val="51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FD026F" w14:textId="6A1AB330" w:rsidR="008B0FA8" w:rsidRPr="00E52670" w:rsidRDefault="008B0FA8" w:rsidP="00E14E3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highlight w:val="lightGray"/>
              </w:rPr>
            </w:pPr>
            <w:r>
              <w:rPr>
                <w:bCs/>
              </w:rPr>
              <w:t xml:space="preserve">Benennung und Beschreibung der erbrachten </w:t>
            </w:r>
            <w:r w:rsidR="005734A9">
              <w:rPr>
                <w:bCs/>
              </w:rPr>
              <w:t>Cateringleistung:</w:t>
            </w:r>
          </w:p>
        </w:tc>
      </w:tr>
      <w:tr w:rsidR="00D41E79" w:rsidRPr="008F21FA" w14:paraId="25895EE7" w14:textId="77777777" w:rsidTr="00E14E3C">
        <w:trPr>
          <w:cantSplit/>
          <w:trHeight w:val="515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84456D" w14:textId="77777777" w:rsidR="00D41E79" w:rsidRPr="00FE34BE" w:rsidRDefault="00D41E79" w:rsidP="00E14E3C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818BA" w14:textId="77777777" w:rsidR="00D41E79" w:rsidRPr="008F21FA" w:rsidRDefault="00D41E79" w:rsidP="00E14E3C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bookmarkStart w:id="17" w:name="Text1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bookmarkEnd w:id="17"/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BE1139" w:rsidRPr="008F21FA" w14:paraId="58EC0559" w14:textId="77777777" w:rsidTr="00E14E3C">
        <w:trPr>
          <w:cantSplit/>
          <w:trHeight w:val="515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9B5847" w14:textId="38789EA5" w:rsidR="00BE1139" w:rsidRPr="00FE34BE" w:rsidRDefault="005734A9" w:rsidP="00BE1139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Personenanzahl: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68151" w14:textId="1D59398B" w:rsidR="00BE1139" w:rsidRPr="008F21FA" w:rsidRDefault="00007A92" w:rsidP="00234DD4">
            <w:pPr>
              <w:keepNext/>
              <w:tabs>
                <w:tab w:val="left" w:pos="163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 w:rsidR="008B0FA8">
              <w:rPr>
                <w:bCs/>
              </w:rPr>
              <w:t xml:space="preserve"> </w:t>
            </w:r>
          </w:p>
        </w:tc>
      </w:tr>
      <w:tr w:rsidR="00BE1139" w:rsidRPr="00C81982" w14:paraId="304E9774" w14:textId="77777777" w:rsidTr="00E14E3C">
        <w:trPr>
          <w:cantSplit/>
          <w:trHeight w:val="515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960A29" w14:textId="553B9FEE" w:rsidR="00BE1139" w:rsidRDefault="00BE1139" w:rsidP="00E83F97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Anzahl der eingesetzten Vollzeitäquivalente</w:t>
            </w:r>
            <w:r w:rsidR="00E83F97">
              <w:rPr>
                <w:bCs/>
              </w:rPr>
              <w:t xml:space="preserve"> </w:t>
            </w:r>
            <w:r w:rsidR="00E83F97" w:rsidRPr="00E83F97">
              <w:rPr>
                <w:bCs/>
                <w:sz w:val="16"/>
                <w:szCs w:val="16"/>
              </w:rPr>
              <w:t>(fest angestelltes Personal, ohne Auszubildende und Praktikanten)</w:t>
            </w:r>
            <w:r w:rsidR="00E83F97">
              <w:rPr>
                <w:bCs/>
              </w:rPr>
              <w:t>: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0B724" w14:textId="312EE481" w:rsidR="00BE1139" w:rsidRPr="00C81982" w:rsidRDefault="00055399" w:rsidP="00234DD4">
            <w:pPr>
              <w:keepNext/>
              <w:tabs>
                <w:tab w:val="left" w:pos="163"/>
              </w:tabs>
              <w:spacing w:before="60" w:after="60" w:line="240" w:lineRule="auto"/>
              <w:jc w:val="both"/>
              <w:rPr>
                <w:sz w:val="21"/>
                <w:szCs w:val="21"/>
                <w:highlight w:val="lightGray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>
              <w:rPr>
                <w:bCs/>
              </w:rPr>
              <w:t xml:space="preserve"> Mitarbeitende</w:t>
            </w:r>
          </w:p>
        </w:tc>
      </w:tr>
      <w:tr w:rsidR="00BE1139" w:rsidRPr="00C81982" w14:paraId="1C8757EB" w14:textId="77777777" w:rsidTr="00055399">
        <w:trPr>
          <w:cantSplit/>
          <w:trHeight w:hRule="exact" w:val="1106"/>
        </w:trPr>
        <w:tc>
          <w:tcPr>
            <w:tcW w:w="2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14F988" w14:textId="7974D7C9" w:rsidR="00BE1139" w:rsidRDefault="00055399" w:rsidP="00BE1139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 w:rsidRPr="00055399">
              <w:rPr>
                <w:bCs/>
              </w:rPr>
              <w:t>ggf.</w:t>
            </w:r>
            <w:r>
              <w:rPr>
                <w:bCs/>
              </w:rPr>
              <w:t xml:space="preserve"> </w:t>
            </w:r>
            <w:r w:rsidRPr="00055399">
              <w:rPr>
                <w:bCs/>
              </w:rPr>
              <w:t>Beschreibung besonderer technischer, gerätespezifischer, personaltechnischer Anforderungen</w:t>
            </w:r>
            <w:r w:rsidR="00936413">
              <w:rPr>
                <w:bCs/>
              </w:rPr>
              <w:t>:</w:t>
            </w:r>
            <w:r w:rsidRPr="00055399">
              <w:rPr>
                <w:bCs/>
              </w:rPr>
              <w:t xml:space="preserve">   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5BFAF" w14:textId="2C76CE3A" w:rsidR="00BE1139" w:rsidRPr="00C81982" w:rsidRDefault="00007A92" w:rsidP="00234DD4">
            <w:pPr>
              <w:keepNext/>
              <w:tabs>
                <w:tab w:val="left" w:pos="304"/>
              </w:tabs>
              <w:spacing w:before="60" w:after="60" w:line="240" w:lineRule="auto"/>
              <w:ind w:left="21" w:firstLine="13"/>
              <w:jc w:val="both"/>
              <w:rPr>
                <w:sz w:val="21"/>
                <w:szCs w:val="21"/>
                <w:highlight w:val="lightGray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</w:tbl>
    <w:p w14:paraId="4468B4C6" w14:textId="4AF63429" w:rsidR="00D41E79" w:rsidRDefault="00D41E79" w:rsidP="009A0D93"/>
    <w:tbl>
      <w:tblPr>
        <w:tblW w:w="4627" w:type="pct"/>
        <w:tblInd w:w="559" w:type="dxa"/>
        <w:tblLayout w:type="fixed"/>
        <w:tblLook w:val="0000" w:firstRow="0" w:lastRow="0" w:firstColumn="0" w:lastColumn="0" w:noHBand="0" w:noVBand="0"/>
      </w:tblPr>
      <w:tblGrid>
        <w:gridCol w:w="4055"/>
        <w:gridCol w:w="4324"/>
      </w:tblGrid>
      <w:tr w:rsidR="005734A9" w:rsidRPr="00FA4AF8" w14:paraId="2294A1EC" w14:textId="77777777" w:rsidTr="005734A9">
        <w:trPr>
          <w:cantSplit/>
          <w:trHeight w:val="51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6F868" w14:textId="77777777" w:rsidR="005734A9" w:rsidRPr="00FA4AF8" w:rsidRDefault="005734A9" w:rsidP="00F4626E">
            <w:pPr>
              <w:pStyle w:val="Listenabsatz"/>
              <w:keepNext/>
              <w:numPr>
                <w:ilvl w:val="0"/>
                <w:numId w:val="29"/>
              </w:numPr>
              <w:tabs>
                <w:tab w:val="left" w:pos="743"/>
              </w:tabs>
              <w:spacing w:before="120" w:after="120" w:line="240" w:lineRule="auto"/>
              <w:rPr>
                <w:b/>
                <w:highlight w:val="lightGray"/>
              </w:rPr>
            </w:pPr>
            <w:r w:rsidRPr="00FA4AF8">
              <w:rPr>
                <w:b/>
              </w:rPr>
              <w:lastRenderedPageBreak/>
              <w:t>Referenz</w:t>
            </w:r>
          </w:p>
        </w:tc>
      </w:tr>
      <w:tr w:rsidR="005734A9" w:rsidRPr="00A84B76" w14:paraId="4EB710E0" w14:textId="77777777" w:rsidTr="005734A9">
        <w:trPr>
          <w:cantSplit/>
          <w:trHeight w:val="567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14A30A" w14:textId="77777777" w:rsidR="005734A9" w:rsidRPr="00D41E79" w:rsidRDefault="005734A9" w:rsidP="00AB21E3">
            <w:pPr>
              <w:keepNext/>
              <w:spacing w:before="120" w:after="120" w:line="240" w:lineRule="auto"/>
              <w:jc w:val="both"/>
            </w:pPr>
            <w:r w:rsidRPr="00D41E79">
              <w:t>Bezeichnung der Referenz: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9B57" w14:textId="77777777" w:rsidR="005734A9" w:rsidRPr="00A84B76" w:rsidRDefault="005734A9" w:rsidP="00AB21E3">
            <w:pPr>
              <w:keepNext/>
              <w:tabs>
                <w:tab w:val="left" w:pos="21"/>
              </w:tabs>
              <w:spacing w:before="120" w:after="120" w:line="240" w:lineRule="auto"/>
              <w:rPr>
                <w:b/>
                <w:color w:val="0000FF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5734A9" w:rsidRPr="00FA4AF8" w14:paraId="4E884A75" w14:textId="77777777" w:rsidTr="005734A9">
        <w:trPr>
          <w:cantSplit/>
          <w:trHeight w:val="567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0F4B06" w14:textId="77777777" w:rsidR="005734A9" w:rsidRPr="00FE34BE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Auftraggeber: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E035D" w14:textId="77777777" w:rsidR="005734A9" w:rsidRDefault="005734A9" w:rsidP="00AB21E3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&lt;Name&gt;</w:t>
            </w:r>
            <w:r>
              <w:rPr>
                <w:bCs/>
                <w:highlight w:val="lightGray"/>
              </w:rPr>
              <w:fldChar w:fldCharType="end"/>
            </w:r>
          </w:p>
          <w:p w14:paraId="2593ECFD" w14:textId="77777777" w:rsidR="005734A9" w:rsidRDefault="005734A9" w:rsidP="00AB21E3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36F77675" w14:textId="77777777" w:rsidR="005734A9" w:rsidRPr="00FA4AF8" w:rsidRDefault="005734A9" w:rsidP="00AB21E3">
            <w:pPr>
              <w:keepNext/>
              <w:tabs>
                <w:tab w:val="left" w:pos="0"/>
              </w:tabs>
              <w:spacing w:before="120" w:after="120" w:line="240" w:lineRule="auto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</w:tc>
      </w:tr>
      <w:tr w:rsidR="005734A9" w:rsidRPr="00A84B76" w14:paraId="62804EB6" w14:textId="77777777" w:rsidTr="005734A9">
        <w:trPr>
          <w:cantSplit/>
          <w:trHeight w:val="515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9D502E" w14:textId="77777777" w:rsidR="005734A9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Auskunftsperson des Referenzgebers: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E134" w14:textId="77777777" w:rsidR="005734A9" w:rsidRDefault="005734A9" w:rsidP="00AB21E3">
            <w:pPr>
              <w:keepNext/>
              <w:tabs>
                <w:tab w:val="left" w:pos="588"/>
              </w:tabs>
              <w:spacing w:before="120" w:after="120" w:line="240" w:lineRule="auto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&lt;Name&gt;</w:t>
            </w:r>
            <w:r>
              <w:rPr>
                <w:highlight w:val="lightGray"/>
              </w:rPr>
              <w:fldChar w:fldCharType="end"/>
            </w:r>
          </w:p>
          <w:p w14:paraId="36E188B1" w14:textId="77777777" w:rsidR="005734A9" w:rsidRDefault="005734A9" w:rsidP="00AB21E3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0545D16F" w14:textId="77777777" w:rsidR="005734A9" w:rsidRPr="00A84B76" w:rsidRDefault="005734A9" w:rsidP="00AB21E3">
            <w:pPr>
              <w:keepNext/>
              <w:tabs>
                <w:tab w:val="left" w:pos="304"/>
              </w:tabs>
              <w:spacing w:before="120" w:after="120" w:line="240" w:lineRule="auto"/>
              <w:ind w:left="21" w:hanging="21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&lt;E-Mail&gt;</w:t>
            </w:r>
            <w:r>
              <w:rPr>
                <w:highlight w:val="lightGray"/>
              </w:rPr>
              <w:fldChar w:fldCharType="end"/>
            </w:r>
          </w:p>
        </w:tc>
      </w:tr>
      <w:tr w:rsidR="005734A9" w14:paraId="030476D4" w14:textId="77777777" w:rsidTr="005734A9">
        <w:trPr>
          <w:cantSplit/>
          <w:trHeight w:val="515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588F94" w14:textId="77777777" w:rsidR="005734A9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91D73" w14:textId="77777777" w:rsidR="005734A9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2E3B81D8" w14:textId="77777777" w:rsidR="005734A9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3BF116BB" w14:textId="77777777" w:rsidR="005734A9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3529D1">
              <w:rPr>
                <w:highlight w:val="lightGray"/>
              </w:rPr>
            </w:r>
            <w:r w:rsidR="003529D1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  <w:p w14:paraId="2B01E6EA" w14:textId="77777777" w:rsidR="005734A9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Ggf. Anteil am Auftrag: </w:t>
            </w: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>
              <w:rPr>
                <w:bCs/>
              </w:rPr>
              <w:t xml:space="preserve"> %</w:t>
            </w:r>
          </w:p>
        </w:tc>
      </w:tr>
      <w:tr w:rsidR="005734A9" w:rsidRPr="00E52670" w14:paraId="47097935" w14:textId="77777777" w:rsidTr="005734A9">
        <w:trPr>
          <w:cantSplit/>
          <w:trHeight w:val="51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4F51FF" w14:textId="77777777" w:rsidR="005734A9" w:rsidRPr="00E52670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highlight w:val="lightGray"/>
              </w:rPr>
            </w:pPr>
            <w:r>
              <w:rPr>
                <w:bCs/>
              </w:rPr>
              <w:t>Benennung und Beschreibung der erbrachten Cateringleistung:</w:t>
            </w:r>
          </w:p>
        </w:tc>
      </w:tr>
      <w:tr w:rsidR="005734A9" w:rsidRPr="008F21FA" w14:paraId="49651FDC" w14:textId="77777777" w:rsidTr="005734A9">
        <w:trPr>
          <w:cantSplit/>
          <w:trHeight w:val="515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7BC15E" w14:textId="77777777" w:rsidR="005734A9" w:rsidRPr="00FE34BE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0832" w14:textId="77777777" w:rsidR="005734A9" w:rsidRPr="008F21FA" w:rsidRDefault="005734A9" w:rsidP="00AB21E3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5734A9" w:rsidRPr="008F21FA" w14:paraId="2518DCA3" w14:textId="77777777" w:rsidTr="005734A9">
        <w:trPr>
          <w:cantSplit/>
          <w:trHeight w:val="515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40F84" w14:textId="77777777" w:rsidR="005734A9" w:rsidRPr="00FE34BE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Personenanzahl: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41791" w14:textId="77777777" w:rsidR="005734A9" w:rsidRPr="008F21FA" w:rsidRDefault="005734A9" w:rsidP="00AB21E3">
            <w:pPr>
              <w:keepNext/>
              <w:tabs>
                <w:tab w:val="left" w:pos="163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</w:tr>
      <w:tr w:rsidR="005734A9" w:rsidRPr="00C81982" w14:paraId="65761614" w14:textId="77777777" w:rsidTr="005734A9">
        <w:trPr>
          <w:cantSplit/>
          <w:trHeight w:val="515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D50D37" w14:textId="77777777" w:rsidR="005734A9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Anzahl der eingesetzten Vollzeitäquivalente </w:t>
            </w:r>
            <w:r w:rsidRPr="00E83F97">
              <w:rPr>
                <w:bCs/>
                <w:sz w:val="16"/>
                <w:szCs w:val="16"/>
              </w:rPr>
              <w:t>(fest angestelltes Personal, ohne Auszubildende und Praktikanten)</w:t>
            </w:r>
            <w:r>
              <w:rPr>
                <w:bCs/>
              </w:rPr>
              <w:t>: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8D312" w14:textId="77777777" w:rsidR="005734A9" w:rsidRPr="00C81982" w:rsidRDefault="005734A9" w:rsidP="00AB21E3">
            <w:pPr>
              <w:keepNext/>
              <w:tabs>
                <w:tab w:val="left" w:pos="163"/>
              </w:tabs>
              <w:spacing w:before="60" w:after="60" w:line="240" w:lineRule="auto"/>
              <w:jc w:val="both"/>
              <w:rPr>
                <w:sz w:val="21"/>
                <w:szCs w:val="21"/>
                <w:highlight w:val="lightGray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  <w:r>
              <w:rPr>
                <w:bCs/>
              </w:rPr>
              <w:t xml:space="preserve"> Mitarbeitende</w:t>
            </w:r>
          </w:p>
        </w:tc>
      </w:tr>
      <w:tr w:rsidR="005734A9" w:rsidRPr="00C81982" w14:paraId="0504855E" w14:textId="77777777" w:rsidTr="005734A9">
        <w:trPr>
          <w:cantSplit/>
          <w:trHeight w:hRule="exact" w:val="1106"/>
        </w:trPr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39F479" w14:textId="77777777" w:rsidR="005734A9" w:rsidRDefault="005734A9" w:rsidP="00AB21E3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 w:rsidRPr="00055399">
              <w:rPr>
                <w:bCs/>
              </w:rPr>
              <w:t>ggf.</w:t>
            </w:r>
            <w:r>
              <w:rPr>
                <w:bCs/>
              </w:rPr>
              <w:t xml:space="preserve"> </w:t>
            </w:r>
            <w:r w:rsidRPr="00055399">
              <w:rPr>
                <w:bCs/>
              </w:rPr>
              <w:t>Beschreibung besonderer technischer, gerätespezifischer, personaltechnischer Anforderungen</w:t>
            </w:r>
            <w:r>
              <w:rPr>
                <w:bCs/>
              </w:rPr>
              <w:t>:</w:t>
            </w:r>
            <w:r w:rsidRPr="00055399">
              <w:rPr>
                <w:bCs/>
              </w:rPr>
              <w:t xml:space="preserve">   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4C5CA" w14:textId="77777777" w:rsidR="005734A9" w:rsidRPr="00C81982" w:rsidRDefault="005734A9" w:rsidP="00AB21E3">
            <w:pPr>
              <w:keepNext/>
              <w:tabs>
                <w:tab w:val="left" w:pos="304"/>
              </w:tabs>
              <w:spacing w:before="60" w:after="60" w:line="240" w:lineRule="auto"/>
              <w:ind w:left="21" w:firstLine="13"/>
              <w:jc w:val="both"/>
              <w:rPr>
                <w:sz w:val="21"/>
                <w:szCs w:val="21"/>
                <w:highlight w:val="lightGray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</w:tbl>
    <w:p w14:paraId="5E6466CE" w14:textId="77777777" w:rsidR="009A0D93" w:rsidRDefault="009A0D93" w:rsidP="005734A9">
      <w:pPr>
        <w:pStyle w:val="berschrift1"/>
        <w:spacing w:before="120" w:after="120" w:line="240" w:lineRule="auto"/>
        <w:ind w:left="0" w:firstLine="0"/>
        <w:jc w:val="both"/>
        <w:rPr>
          <w:color w:val="FF0000"/>
          <w:sz w:val="24"/>
          <w:szCs w:val="24"/>
        </w:rPr>
      </w:pPr>
    </w:p>
    <w:bookmarkEnd w:id="13"/>
    <w:bookmarkEnd w:id="14"/>
    <w:p w14:paraId="564C9BFE" w14:textId="441D46DD" w:rsidR="003850FB" w:rsidRDefault="003850FB" w:rsidP="003850FB">
      <w:pPr>
        <w:pStyle w:val="berschrift1"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</w:t>
      </w:r>
      <w:r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>Übersicht aller zu beachtenden und einzureichenden Unterlagen</w:t>
      </w:r>
    </w:p>
    <w:tbl>
      <w:tblPr>
        <w:tblW w:w="4712" w:type="pct"/>
        <w:tblInd w:w="533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CD2423" w:rsidRPr="00025069" w14:paraId="550EA1A7" w14:textId="77777777" w:rsidTr="00995713">
        <w:trPr>
          <w:trHeight w:val="27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CE660" w14:textId="661BD50B" w:rsidR="00CD2423" w:rsidRPr="00025069" w:rsidRDefault="00CD2423" w:rsidP="00E14E3C">
            <w:pPr>
              <w:spacing w:before="60" w:after="60" w:line="240" w:lineRule="auto"/>
              <w:jc w:val="both"/>
              <w:rPr>
                <w:b/>
              </w:rPr>
            </w:pPr>
            <w:r w:rsidRPr="00025069">
              <w:rPr>
                <w:b/>
              </w:rPr>
              <w:t xml:space="preserve">Unterlagen, die </w:t>
            </w:r>
            <w:r w:rsidR="004F2F0A">
              <w:rPr>
                <w:b/>
              </w:rPr>
              <w:t xml:space="preserve">bei Angebotsabgabe zu beachten </w:t>
            </w:r>
            <w:r w:rsidR="00D17E70">
              <w:rPr>
                <w:b/>
              </w:rPr>
              <w:t xml:space="preserve">/ zur Kenntnis zu nehmen </w:t>
            </w:r>
            <w:r w:rsidR="004F2F0A">
              <w:rPr>
                <w:b/>
              </w:rPr>
              <w:t>sind</w:t>
            </w:r>
            <w:r w:rsidR="00F56735">
              <w:rPr>
                <w:b/>
              </w:rPr>
              <w:t xml:space="preserve"> (und beim Bieter verbleiben)</w:t>
            </w:r>
            <w:r w:rsidR="004F2F0A">
              <w:rPr>
                <w:b/>
              </w:rPr>
              <w:t>:</w:t>
            </w:r>
          </w:p>
        </w:tc>
      </w:tr>
      <w:tr w:rsidR="00AE3AEE" w:rsidRPr="002948C3" w14:paraId="1B36953F" w14:textId="77777777" w:rsidTr="003850FB">
        <w:trPr>
          <w:trHeight w:val="56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E1634" w14:textId="6D9CF05A" w:rsidR="00AE3AEE" w:rsidRPr="00DB4E3A" w:rsidRDefault="00AE3AEE" w:rsidP="00DB4E3A">
            <w:pPr>
              <w:spacing w:before="60" w:after="60" w:line="240" w:lineRule="auto"/>
              <w:ind w:left="34" w:firstLine="1"/>
              <w:jc w:val="both"/>
              <w:rPr>
                <w:color w:val="0000FF"/>
                <w:u w:val="single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>Bewerbungs-</w:t>
            </w:r>
            <w:r w:rsidR="00E7086E">
              <w:rPr>
                <w:rFonts w:cs="Times New Roman"/>
                <w:color w:val="0000FF"/>
                <w:u w:val="single"/>
                <w:lang w:eastAsia="ar-SA" w:bidi="ar-SA"/>
              </w:rPr>
              <w:t>/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>Teilnahmebedingungen</w:t>
            </w:r>
          </w:p>
        </w:tc>
      </w:tr>
      <w:tr w:rsidR="00AE3AEE" w:rsidRPr="002948C3" w14:paraId="4E18EEF9" w14:textId="77777777" w:rsidTr="003850FB">
        <w:trPr>
          <w:trHeight w:val="56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5C46E7" w14:textId="52F4CA6A" w:rsidR="00AE3AEE" w:rsidRPr="009C5350" w:rsidRDefault="00AE3AEE" w:rsidP="009C5350">
            <w:pPr>
              <w:spacing w:before="60" w:after="60" w:line="240" w:lineRule="auto"/>
              <w:ind w:left="34" w:firstLine="1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 xml:space="preserve">Merkblatt eVergabe </w:t>
            </w:r>
          </w:p>
        </w:tc>
      </w:tr>
      <w:tr w:rsidR="00AE3AEE" w:rsidRPr="002948C3" w14:paraId="3CF0C0B5" w14:textId="77777777" w:rsidTr="003850FB">
        <w:trPr>
          <w:trHeight w:val="56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A4E4F7" w14:textId="14062B76" w:rsidR="00AE3AEE" w:rsidRPr="009C5350" w:rsidRDefault="00AE3AEE" w:rsidP="009C5350">
            <w:pPr>
              <w:spacing w:before="60" w:after="60" w:line="240" w:lineRule="auto"/>
              <w:ind w:left="34" w:firstLine="1"/>
              <w:jc w:val="both"/>
              <w:rPr>
                <w:color w:val="0000FF"/>
                <w:u w:val="single"/>
              </w:rPr>
            </w:pPr>
            <w:r w:rsidRPr="004F2F0A">
              <w:rPr>
                <w:rFonts w:cs="Times New Roman"/>
                <w:color w:val="0000FF"/>
                <w:u w:val="single"/>
                <w:lang w:eastAsia="ar-SA" w:bidi="ar-SA"/>
              </w:rPr>
              <w:t>Merkblatt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 xml:space="preserve"> </w:t>
            </w:r>
            <w:r w:rsidRPr="004F2F0A">
              <w:rPr>
                <w:rFonts w:cs="Times New Roman"/>
                <w:color w:val="0000FF"/>
                <w:u w:val="single"/>
                <w:lang w:eastAsia="ar-SA" w:bidi="ar-SA"/>
              </w:rPr>
              <w:t>DSGVO</w:t>
            </w:r>
            <w:r w:rsidRPr="00390D29">
              <w:rPr>
                <w:rFonts w:cs="Times New Roman"/>
                <w:lang w:eastAsia="ar-SA" w:bidi="ar-SA"/>
              </w:rPr>
              <w:t xml:space="preserve"> </w:t>
            </w:r>
          </w:p>
        </w:tc>
      </w:tr>
      <w:tr w:rsidR="00E7086E" w:rsidRPr="002948C3" w14:paraId="5BBF6587" w14:textId="77777777" w:rsidTr="003850FB">
        <w:trPr>
          <w:trHeight w:val="56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489D17" w14:textId="320195E1" w:rsidR="00E7086E" w:rsidRDefault="00E7086E" w:rsidP="00E14E3C">
            <w:pPr>
              <w:spacing w:before="60" w:after="60" w:line="240" w:lineRule="auto"/>
              <w:ind w:left="34" w:firstLine="1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 xml:space="preserve">Matrix </w:t>
            </w:r>
            <w:r w:rsidR="00CC52CD">
              <w:rPr>
                <w:rFonts w:cs="Times New Roman"/>
                <w:color w:val="0000FF"/>
                <w:u w:val="single"/>
                <w:lang w:eastAsia="ar-SA" w:bidi="ar-SA"/>
              </w:rPr>
              <w:t xml:space="preserve">Leistungsbewertung / 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>Zuschlagskriterien</w:t>
            </w:r>
          </w:p>
        </w:tc>
      </w:tr>
      <w:tr w:rsidR="002B77E1" w:rsidRPr="002948C3" w14:paraId="60001E5D" w14:textId="77777777" w:rsidTr="00AE3AEE">
        <w:trPr>
          <w:trHeight w:val="68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BE584C" w14:textId="2165C462" w:rsidR="002B77E1" w:rsidRDefault="002B77E1" w:rsidP="002B77E1">
            <w:pPr>
              <w:spacing w:before="60" w:after="60" w:line="240" w:lineRule="auto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>Vertrags</w:t>
            </w:r>
            <w:r w:rsidR="00CD09CA">
              <w:rPr>
                <w:rFonts w:cs="Times New Roman"/>
                <w:color w:val="0000FF"/>
                <w:u w:val="single"/>
                <w:lang w:eastAsia="ar-SA" w:bidi="ar-SA"/>
              </w:rPr>
              <w:t>dokument</w:t>
            </w:r>
          </w:p>
          <w:p w14:paraId="129B0449" w14:textId="0C9C1781" w:rsidR="002B77E1" w:rsidRPr="00AE3AEE" w:rsidRDefault="002B77E1" w:rsidP="002B77E1">
            <w:pPr>
              <w:spacing w:before="60" w:after="60" w:line="240" w:lineRule="auto"/>
              <w:ind w:left="34" w:firstLine="1"/>
              <w:jc w:val="both"/>
              <w:rPr>
                <w:color w:val="0000FF"/>
                <w:u w:val="single"/>
              </w:rPr>
            </w:pPr>
            <w:r>
              <w:rPr>
                <w:rFonts w:cs="Times New Roman"/>
                <w:lang w:eastAsia="ar-SA" w:bidi="ar-SA"/>
              </w:rPr>
              <w:t xml:space="preserve">Mit der </w:t>
            </w:r>
            <w:r w:rsidRPr="00711586">
              <w:rPr>
                <w:rFonts w:cs="Times New Roman"/>
                <w:lang w:eastAsia="ar-SA" w:bidi="ar-SA"/>
              </w:rPr>
              <w:t xml:space="preserve">Angebotsabgabe </w:t>
            </w:r>
            <w:r>
              <w:rPr>
                <w:rFonts w:cs="Times New Roman"/>
                <w:lang w:eastAsia="ar-SA" w:bidi="ar-SA"/>
              </w:rPr>
              <w:t xml:space="preserve">erkennt der </w:t>
            </w:r>
            <w:r w:rsidRPr="00711586">
              <w:rPr>
                <w:rFonts w:cs="Times New Roman"/>
                <w:lang w:eastAsia="ar-SA" w:bidi="ar-SA"/>
              </w:rPr>
              <w:t>Bieter</w:t>
            </w:r>
            <w:r>
              <w:rPr>
                <w:rFonts w:cs="Times New Roman"/>
                <w:lang w:eastAsia="ar-SA" w:bidi="ar-SA"/>
              </w:rPr>
              <w:t xml:space="preserve"> / die Bietergemeinschaft alle Vertragsbedingungen an!</w:t>
            </w:r>
          </w:p>
        </w:tc>
      </w:tr>
      <w:tr w:rsidR="002B77E1" w:rsidRPr="002948C3" w14:paraId="181EE379" w14:textId="77777777" w:rsidTr="00AE3AEE">
        <w:trPr>
          <w:trHeight w:val="68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6147A6" w14:textId="65795EEB" w:rsidR="002B77E1" w:rsidRDefault="002B77E1" w:rsidP="002B77E1">
            <w:pPr>
              <w:spacing w:before="60" w:after="60" w:line="240" w:lineRule="auto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 xml:space="preserve">Leistungsbeschreibung (Anlage 1 zum Vertrag) </w:t>
            </w:r>
          </w:p>
          <w:p w14:paraId="4ECC8BE0" w14:textId="248383C6" w:rsidR="002B77E1" w:rsidRPr="00AE3AEE" w:rsidRDefault="002B77E1" w:rsidP="002B77E1">
            <w:pPr>
              <w:spacing w:before="60" w:after="60" w:line="240" w:lineRule="auto"/>
              <w:ind w:left="34" w:firstLine="1"/>
              <w:jc w:val="both"/>
              <w:rPr>
                <w:color w:val="0000FF"/>
                <w:u w:val="single"/>
              </w:rPr>
            </w:pPr>
            <w:r>
              <w:rPr>
                <w:rFonts w:cs="Times New Roman"/>
                <w:lang w:eastAsia="ar-SA" w:bidi="ar-SA"/>
              </w:rPr>
              <w:t xml:space="preserve">Mit der </w:t>
            </w:r>
            <w:r w:rsidRPr="00711586">
              <w:rPr>
                <w:rFonts w:cs="Times New Roman"/>
                <w:lang w:eastAsia="ar-SA" w:bidi="ar-SA"/>
              </w:rPr>
              <w:t xml:space="preserve">Angebotsabgabe </w:t>
            </w:r>
            <w:r>
              <w:rPr>
                <w:rFonts w:cs="Times New Roman"/>
                <w:lang w:eastAsia="ar-SA" w:bidi="ar-SA"/>
              </w:rPr>
              <w:t xml:space="preserve">erkennt der </w:t>
            </w:r>
            <w:r w:rsidRPr="00711586">
              <w:rPr>
                <w:rFonts w:cs="Times New Roman"/>
                <w:lang w:eastAsia="ar-SA" w:bidi="ar-SA"/>
              </w:rPr>
              <w:t>Bieter</w:t>
            </w:r>
            <w:r>
              <w:rPr>
                <w:rFonts w:cs="Times New Roman"/>
                <w:lang w:eastAsia="ar-SA" w:bidi="ar-SA"/>
              </w:rPr>
              <w:t xml:space="preserve"> / die Bietergemeinschaft alle Bedingungen der Leistungsbeschreibung an!</w:t>
            </w:r>
          </w:p>
        </w:tc>
      </w:tr>
    </w:tbl>
    <w:p w14:paraId="09B874FA" w14:textId="77777777" w:rsidR="002B77E1" w:rsidRDefault="002B77E1">
      <w:r>
        <w:br w:type="page"/>
      </w:r>
    </w:p>
    <w:tbl>
      <w:tblPr>
        <w:tblW w:w="4712" w:type="pct"/>
        <w:tblInd w:w="533" w:type="dxa"/>
        <w:tblLayout w:type="fixed"/>
        <w:tblLook w:val="0000" w:firstRow="0" w:lastRow="0" w:firstColumn="0" w:lastColumn="0" w:noHBand="0" w:noVBand="0"/>
      </w:tblPr>
      <w:tblGrid>
        <w:gridCol w:w="6911"/>
        <w:gridCol w:w="1621"/>
      </w:tblGrid>
      <w:tr w:rsidR="002B77E1" w:rsidRPr="002948C3" w14:paraId="0E5CF9CB" w14:textId="77777777" w:rsidTr="00AE3AEE">
        <w:trPr>
          <w:trHeight w:val="68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6697CD" w14:textId="333169E6" w:rsidR="002B77E1" w:rsidRPr="00F10170" w:rsidRDefault="002B77E1" w:rsidP="002B77E1">
            <w:pPr>
              <w:spacing w:before="60" w:after="60" w:line="240" w:lineRule="auto"/>
              <w:ind w:left="34" w:firstLine="1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lastRenderedPageBreak/>
              <w:t>Liefer- und Geschäftsbedingungen des Bundesamtes für Auswärtige Angelegenheiten für die Ausführung von Leistungen (</w:t>
            </w:r>
            <w:r w:rsidRPr="004F2F0A">
              <w:rPr>
                <w:rFonts w:cs="Times New Roman"/>
                <w:color w:val="0000FF"/>
                <w:u w:val="single"/>
                <w:lang w:eastAsia="ar-SA" w:bidi="ar-SA"/>
              </w:rPr>
              <w:t>AGB-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>BfAA-</w:t>
            </w:r>
            <w:r w:rsidRPr="004F2F0A">
              <w:rPr>
                <w:rFonts w:cs="Times New Roman"/>
                <w:color w:val="0000FF"/>
                <w:u w:val="single"/>
                <w:lang w:eastAsia="ar-SA" w:bidi="ar-SA"/>
              </w:rPr>
              <w:t>VgV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>)</w:t>
            </w:r>
            <w:r w:rsidRPr="00390D29">
              <w:rPr>
                <w:rFonts w:cs="Times New Roman"/>
                <w:lang w:eastAsia="ar-SA" w:bidi="ar-SA"/>
              </w:rPr>
              <w:t xml:space="preserve"> </w:t>
            </w:r>
          </w:p>
          <w:p w14:paraId="79E62D18" w14:textId="0AC13641" w:rsidR="002B77E1" w:rsidRPr="00AE3AEE" w:rsidRDefault="002B77E1" w:rsidP="002B77E1">
            <w:pPr>
              <w:spacing w:before="60" w:after="60" w:line="240" w:lineRule="auto"/>
              <w:ind w:left="34" w:firstLine="1"/>
              <w:jc w:val="both"/>
              <w:rPr>
                <w:color w:val="0000FF"/>
                <w:u w:val="single"/>
              </w:rPr>
            </w:pPr>
            <w:r>
              <w:rPr>
                <w:rFonts w:cs="Times New Roman"/>
                <w:lang w:eastAsia="ar-SA" w:bidi="ar-SA"/>
              </w:rPr>
              <w:t xml:space="preserve">Mit der </w:t>
            </w:r>
            <w:r w:rsidRPr="00711586">
              <w:rPr>
                <w:rFonts w:cs="Times New Roman"/>
                <w:lang w:eastAsia="ar-SA" w:bidi="ar-SA"/>
              </w:rPr>
              <w:t xml:space="preserve">Angebotsabgabe </w:t>
            </w:r>
            <w:r>
              <w:rPr>
                <w:rFonts w:cs="Times New Roman"/>
                <w:lang w:eastAsia="ar-SA" w:bidi="ar-SA"/>
              </w:rPr>
              <w:t xml:space="preserve">erkennt der </w:t>
            </w:r>
            <w:r w:rsidRPr="00711586">
              <w:rPr>
                <w:rFonts w:cs="Times New Roman"/>
                <w:lang w:eastAsia="ar-SA" w:bidi="ar-SA"/>
              </w:rPr>
              <w:t>Bieter</w:t>
            </w:r>
            <w:r>
              <w:rPr>
                <w:rFonts w:cs="Times New Roman"/>
                <w:lang w:eastAsia="ar-SA" w:bidi="ar-SA"/>
              </w:rPr>
              <w:t xml:space="preserve"> / die Bietergemeinschaft alle Vertragsbedingungen an!</w:t>
            </w:r>
          </w:p>
        </w:tc>
      </w:tr>
      <w:tr w:rsidR="002B77E1" w:rsidRPr="00025069" w14:paraId="56B47D25" w14:textId="77777777" w:rsidTr="00995713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509D6F" w14:textId="3D495EF3" w:rsidR="002B77E1" w:rsidRPr="00025069" w:rsidRDefault="002B77E1" w:rsidP="002B77E1">
            <w:pPr>
              <w:spacing w:before="60" w:after="60" w:line="240" w:lineRule="auto"/>
              <w:jc w:val="both"/>
              <w:rPr>
                <w:b/>
              </w:rPr>
            </w:pPr>
            <w:r w:rsidRPr="00025069">
              <w:rPr>
                <w:b/>
              </w:rPr>
              <w:t xml:space="preserve">Unterlagen, die mit </w:t>
            </w:r>
            <w:r>
              <w:rPr>
                <w:b/>
              </w:rPr>
              <w:t>dem Angebot</w:t>
            </w:r>
            <w:r w:rsidRPr="00025069">
              <w:rPr>
                <w:b/>
              </w:rPr>
              <w:t xml:space="preserve"> ausgefüllt </w:t>
            </w:r>
            <w:r>
              <w:rPr>
                <w:b/>
              </w:rPr>
              <w:t xml:space="preserve">und mindestens in Textform nach § 126b BGB (Namensangabe des Erklärenden / des erklärenden Unternehmens in den vorgesehenen Formularfeldern) </w:t>
            </w:r>
            <w:r w:rsidRPr="00025069">
              <w:rPr>
                <w:b/>
              </w:rPr>
              <w:t>einzureichen sind:</w:t>
            </w:r>
          </w:p>
        </w:tc>
      </w:tr>
      <w:tr w:rsidR="002B77E1" w:rsidRPr="002948C3" w14:paraId="78D68138" w14:textId="77777777" w:rsidTr="00995713">
        <w:trPr>
          <w:trHeight w:val="680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A4EF1B" w14:textId="77777777" w:rsidR="002B77E1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>Vorliegender Firmenbogen</w:t>
            </w:r>
          </w:p>
          <w:p w14:paraId="7B00EAD5" w14:textId="1631F76C" w:rsidR="002B77E1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t>v</w:t>
            </w:r>
            <w:r w:rsidRPr="00E7086E">
              <w:t>om Bieter / bevollmächtigten Mitglied einer Bietergemeinschaft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DD9B9" w14:textId="5C03D008" w:rsidR="002B77E1" w:rsidRDefault="002B77E1" w:rsidP="002B77E1">
            <w:pPr>
              <w:spacing w:before="60" w:after="60" w:line="240" w:lineRule="auto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00</w:t>
            </w:r>
          </w:p>
        </w:tc>
      </w:tr>
      <w:tr w:rsidR="002B77E1" w:rsidRPr="002948C3" w14:paraId="4989BFC6" w14:textId="77777777" w:rsidTr="00995713">
        <w:trPr>
          <w:trHeight w:val="680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4834C1" w14:textId="345DB65E" w:rsidR="002B77E1" w:rsidRDefault="00166106" w:rsidP="002B77E1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>Angebotsblatt</w:t>
            </w:r>
          </w:p>
          <w:p w14:paraId="26500D9F" w14:textId="111CC71A" w:rsidR="002B77E1" w:rsidRPr="004F2F0A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t>v</w:t>
            </w:r>
            <w:r w:rsidRPr="00E7086E">
              <w:t>om Bieter / bevollmächtigten Mitglied einer Bietergemeinschaft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C53F8" w14:textId="69736DA6" w:rsidR="002B77E1" w:rsidRDefault="002B77E1" w:rsidP="002B77E1">
            <w:pPr>
              <w:spacing w:before="60" w:after="60" w:line="240" w:lineRule="auto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Anlage</w:t>
            </w:r>
          </w:p>
          <w:p w14:paraId="68275F8E" w14:textId="4B3FCB9F" w:rsidR="002B77E1" w:rsidRDefault="002B77E1" w:rsidP="002B77E1">
            <w:pPr>
              <w:spacing w:before="60" w:after="60" w:line="240" w:lineRule="auto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01.1</w:t>
            </w:r>
          </w:p>
        </w:tc>
      </w:tr>
      <w:tr w:rsidR="002B77E1" w:rsidRPr="002948C3" w14:paraId="5DBAF4DF" w14:textId="77777777" w:rsidTr="00995713">
        <w:trPr>
          <w:trHeight w:val="680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50F36A" w14:textId="77777777" w:rsidR="002B77E1" w:rsidRDefault="002B77E1" w:rsidP="002B77E1">
            <w:pPr>
              <w:keepNext/>
              <w:spacing w:before="60" w:after="60" w:line="240" w:lineRule="auto"/>
              <w:jc w:val="both"/>
              <w:rPr>
                <w:rFonts w:cs="Times New Roman"/>
                <w:lang w:eastAsia="ar-SA" w:bidi="ar-SA"/>
              </w:rPr>
            </w:pPr>
            <w:r w:rsidRPr="00861ED2">
              <w:rPr>
                <w:rFonts w:cs="Times New Roman"/>
                <w:color w:val="0000FF"/>
                <w:u w:val="single"/>
                <w:lang w:eastAsia="ar-SA" w:bidi="ar-SA"/>
              </w:rPr>
              <w:t>Eigenerklärung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 xml:space="preserve"> zur Eignung und zum Nichtvorliegen gesetzlicher Ausschlussgründe nach §§ 123, 124 GWB</w:t>
            </w:r>
            <w:r>
              <w:rPr>
                <w:rFonts w:cs="Times New Roman"/>
                <w:lang w:eastAsia="ar-SA" w:bidi="ar-SA"/>
              </w:rPr>
              <w:t xml:space="preserve"> </w:t>
            </w:r>
          </w:p>
          <w:p w14:paraId="7C9DDB4D" w14:textId="7EBF4316" w:rsidR="002B77E1" w:rsidRDefault="002B77E1" w:rsidP="002B77E1">
            <w:pPr>
              <w:spacing w:before="60" w:after="60" w:line="240" w:lineRule="auto"/>
              <w:ind w:left="34" w:firstLine="1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separat von jedem Bieter / Mitglied einer Bietergemeinschaft oder Nachunternehmer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31008" w14:textId="7B610D72" w:rsidR="002B77E1" w:rsidRDefault="002B77E1" w:rsidP="002B77E1">
            <w:pPr>
              <w:spacing w:before="60" w:after="60" w:line="240" w:lineRule="auto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 xml:space="preserve">Anlage </w:t>
            </w:r>
            <w:r w:rsidR="00F74FA6">
              <w:rPr>
                <w:sz w:val="20"/>
                <w:szCs w:val="20"/>
                <w:lang w:eastAsia="ar-SA" w:bidi="ar-SA"/>
              </w:rPr>
              <w:t>02</w:t>
            </w:r>
          </w:p>
        </w:tc>
      </w:tr>
      <w:tr w:rsidR="002B77E1" w:rsidRPr="002948C3" w14:paraId="0D1C06F8" w14:textId="77777777" w:rsidTr="00995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C5F28" w14:textId="77777777" w:rsidR="002B77E1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lang w:eastAsia="ar-SA" w:bidi="ar-SA"/>
              </w:rPr>
            </w:pPr>
            <w:r w:rsidRPr="008333A3">
              <w:rPr>
                <w:rFonts w:cs="Times New Roman"/>
                <w:color w:val="0000FF"/>
                <w:u w:val="single"/>
                <w:lang w:eastAsia="ar-SA" w:bidi="ar-SA"/>
              </w:rPr>
              <w:t>Eigenerklärung zur Ermittlung kleiner und mittlerer Unternehmen</w:t>
            </w:r>
            <w:r>
              <w:rPr>
                <w:rFonts w:cs="Times New Roman"/>
                <w:lang w:eastAsia="ar-SA" w:bidi="ar-SA"/>
              </w:rPr>
              <w:t xml:space="preserve"> </w:t>
            </w:r>
          </w:p>
          <w:p w14:paraId="7D2B536D" w14:textId="5A4038C1" w:rsidR="002B77E1" w:rsidRPr="00D02982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separat von jedem Bieter / Mitglied einer Bietergemeinschaft oder Nachunternehmer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AE5" w14:textId="213C4058" w:rsidR="002B77E1" w:rsidRPr="002948C3" w:rsidRDefault="002B77E1" w:rsidP="002B77E1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2948C3">
              <w:rPr>
                <w:lang w:eastAsia="ar-SA" w:bidi="ar-SA"/>
              </w:rPr>
              <w:t>Anlage</w:t>
            </w:r>
            <w:r>
              <w:rPr>
                <w:lang w:eastAsia="ar-SA" w:bidi="ar-SA"/>
              </w:rPr>
              <w:t xml:space="preserve"> 0</w:t>
            </w:r>
            <w:r w:rsidR="00F74FA6">
              <w:rPr>
                <w:lang w:eastAsia="ar-SA" w:bidi="ar-SA"/>
              </w:rPr>
              <w:t>3</w:t>
            </w:r>
          </w:p>
          <w:p w14:paraId="7D0D950D" w14:textId="77777777" w:rsidR="002B77E1" w:rsidRDefault="002B77E1" w:rsidP="002B77E1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</w:p>
        </w:tc>
      </w:tr>
      <w:tr w:rsidR="002B77E1" w:rsidRPr="002948C3" w14:paraId="26F35FE1" w14:textId="77777777" w:rsidTr="004A3C88">
        <w:trPr>
          <w:trHeight w:val="680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54ACAC" w14:textId="77777777" w:rsidR="00166106" w:rsidRDefault="002B77E1" w:rsidP="0016610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 w:rsidRPr="00861ED2">
              <w:rPr>
                <w:rFonts w:cs="Times New Roman"/>
                <w:color w:val="0000FF"/>
                <w:u w:val="single"/>
                <w:lang w:eastAsia="ar-SA" w:bidi="ar-SA"/>
              </w:rPr>
              <w:t>Ver</w:t>
            </w:r>
            <w:r>
              <w:rPr>
                <w:rFonts w:cs="Times New Roman"/>
                <w:color w:val="0000FF"/>
                <w:u w:val="single"/>
                <w:lang w:eastAsia="ar-SA" w:bidi="ar-SA"/>
              </w:rPr>
              <w:t>schwiegenheits</w:t>
            </w:r>
            <w:r w:rsidR="00166106">
              <w:rPr>
                <w:rFonts w:cs="Times New Roman"/>
                <w:color w:val="0000FF"/>
                <w:u w:val="single"/>
                <w:lang w:eastAsia="ar-SA" w:bidi="ar-SA"/>
              </w:rPr>
              <w:t>erklärung</w:t>
            </w:r>
          </w:p>
          <w:p w14:paraId="3B30726C" w14:textId="4420C5E5" w:rsidR="002B77E1" w:rsidRPr="00861ED2" w:rsidRDefault="002B77E1" w:rsidP="0016610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>separat von jedem Bieter, Mitglied einer Bietergemeinschaft oder Nachunternehmer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0CBB4" w14:textId="1F0D7ADB" w:rsidR="002B77E1" w:rsidRPr="002948C3" w:rsidRDefault="002B77E1" w:rsidP="002B77E1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2948C3">
              <w:rPr>
                <w:lang w:eastAsia="ar-SA" w:bidi="ar-SA"/>
              </w:rPr>
              <w:t>Anlage</w:t>
            </w:r>
            <w:r>
              <w:rPr>
                <w:lang w:eastAsia="ar-SA" w:bidi="ar-SA"/>
              </w:rPr>
              <w:t xml:space="preserve"> 0</w:t>
            </w:r>
            <w:r w:rsidR="00F74FA6">
              <w:rPr>
                <w:lang w:eastAsia="ar-SA" w:bidi="ar-SA"/>
              </w:rPr>
              <w:t>4</w:t>
            </w:r>
          </w:p>
        </w:tc>
      </w:tr>
      <w:tr w:rsidR="002B77E1" w:rsidRPr="002948C3" w14:paraId="06502388" w14:textId="77777777" w:rsidTr="004A3C88">
        <w:trPr>
          <w:trHeight w:val="680"/>
        </w:trPr>
        <w:tc>
          <w:tcPr>
            <w:tcW w:w="4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4CB38D" w14:textId="77777777" w:rsidR="002B77E1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lang w:eastAsia="ar-SA" w:bidi="ar-SA"/>
              </w:rPr>
            </w:pPr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Pr="00C64C0A">
              <w:rPr>
                <w:rFonts w:cs="Times New Roman"/>
                <w:color w:val="0000FF"/>
                <w:u w:val="single"/>
                <w:lang w:eastAsia="ar-SA" w:bidi="ar-SA"/>
              </w:rPr>
              <w:t>rklärung zum Umweltmanagement</w:t>
            </w:r>
            <w:r w:rsidRPr="00C64C0A">
              <w:rPr>
                <w:rFonts w:cs="Times New Roman"/>
                <w:lang w:eastAsia="ar-SA" w:bidi="ar-SA"/>
              </w:rPr>
              <w:t xml:space="preserve"> </w:t>
            </w:r>
          </w:p>
          <w:p w14:paraId="731C0D36" w14:textId="2A748C18" w:rsidR="002B77E1" w:rsidRPr="00861ED2" w:rsidRDefault="002B77E1" w:rsidP="002B77E1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t>vom Bieter / bevollmächtigten Mitglied einer Bietergemeinschaft oder eignungsleihenden Nachunternehmen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3C32F" w14:textId="1301472F" w:rsidR="002B77E1" w:rsidRPr="002948C3" w:rsidRDefault="002B77E1" w:rsidP="002B77E1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2948C3">
              <w:rPr>
                <w:lang w:eastAsia="ar-SA" w:bidi="ar-SA"/>
              </w:rPr>
              <w:t>Anlage</w:t>
            </w:r>
            <w:r>
              <w:rPr>
                <w:lang w:eastAsia="ar-SA" w:bidi="ar-SA"/>
              </w:rPr>
              <w:t xml:space="preserve"> 0</w:t>
            </w:r>
            <w:r w:rsidR="00D85EBE">
              <w:rPr>
                <w:lang w:eastAsia="ar-SA" w:bidi="ar-SA"/>
              </w:rPr>
              <w:t>5</w:t>
            </w:r>
          </w:p>
          <w:p w14:paraId="5AD3B192" w14:textId="501C80F7" w:rsidR="002B77E1" w:rsidRPr="002948C3" w:rsidRDefault="002B77E1" w:rsidP="002B77E1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</w:p>
        </w:tc>
      </w:tr>
    </w:tbl>
    <w:p w14:paraId="6AE1249C" w14:textId="3FE56CF6" w:rsidR="00E7086E" w:rsidRDefault="00E7086E"/>
    <w:tbl>
      <w:tblPr>
        <w:tblW w:w="4709" w:type="pct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621"/>
      </w:tblGrid>
      <w:tr w:rsidR="00120236" w:rsidRPr="002948C3" w14:paraId="0EDCF650" w14:textId="77777777" w:rsidTr="00E7086E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B313F" w14:textId="20DB0A8D" w:rsidR="00120236" w:rsidRPr="002948C3" w:rsidRDefault="00025465" w:rsidP="00120236">
            <w:pPr>
              <w:spacing w:before="60" w:after="60" w:line="240" w:lineRule="auto"/>
              <w:rPr>
                <w:lang w:eastAsia="ar-SA" w:bidi="ar-SA"/>
              </w:rPr>
            </w:pPr>
            <w:bookmarkStart w:id="18" w:name="_Hlk164326508"/>
            <w:r w:rsidRPr="00025069">
              <w:rPr>
                <w:b/>
              </w:rPr>
              <w:t xml:space="preserve">Unterlagen, die </w:t>
            </w:r>
            <w:r w:rsidRPr="005B44D3">
              <w:rPr>
                <w:b/>
                <w:color w:val="FF0000"/>
                <w:lang w:eastAsia="ar-SA" w:bidi="ar-SA"/>
              </w:rPr>
              <w:t xml:space="preserve">-soweit zutreffend- optional </w:t>
            </w:r>
            <w:r w:rsidRPr="00025069">
              <w:rPr>
                <w:b/>
              </w:rPr>
              <w:t xml:space="preserve">mit </w:t>
            </w:r>
            <w:r>
              <w:rPr>
                <w:b/>
              </w:rPr>
              <w:t>dem Angebot</w:t>
            </w:r>
            <w:r w:rsidRPr="00025069">
              <w:rPr>
                <w:b/>
              </w:rPr>
              <w:t xml:space="preserve"> ausgefüllt </w:t>
            </w:r>
            <w:r>
              <w:rPr>
                <w:b/>
              </w:rPr>
              <w:t xml:space="preserve">und mindestens in Textform nach § 126b BGB </w:t>
            </w:r>
            <w:r w:rsidR="00F10170">
              <w:rPr>
                <w:b/>
              </w:rPr>
              <w:t>(Namensangabe des Erklärenden / des erklärenden Unternehmens in den vorgesehenen Formularfeldern)</w:t>
            </w:r>
            <w:r>
              <w:rPr>
                <w:b/>
              </w:rPr>
              <w:t xml:space="preserve"> </w:t>
            </w:r>
            <w:r w:rsidRPr="00025069">
              <w:rPr>
                <w:b/>
              </w:rPr>
              <w:t>einzureichen sind:</w:t>
            </w:r>
            <w:r w:rsidR="00120236">
              <w:rPr>
                <w:b/>
                <w:lang w:eastAsia="ar-SA" w:bidi="ar-SA"/>
              </w:rPr>
              <w:t xml:space="preserve"> </w:t>
            </w:r>
            <w:bookmarkEnd w:id="18"/>
          </w:p>
        </w:tc>
      </w:tr>
      <w:tr w:rsidR="00120236" w:rsidRPr="002948C3" w14:paraId="35C0B3AB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B5651" w14:textId="5BA56335" w:rsidR="000571BF" w:rsidRDefault="00FC39F1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lang w:eastAsia="ar-SA" w:bidi="ar-SA"/>
              </w:rPr>
            </w:pPr>
            <w:bookmarkStart w:id="19" w:name="_Hlk164326521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>
              <w:rPr>
                <w:rFonts w:cs="Times New Roman"/>
                <w:color w:val="0000FF"/>
                <w:u w:val="single"/>
                <w:lang w:eastAsia="ar-SA" w:bidi="ar-SA"/>
              </w:rPr>
              <w:t xml:space="preserve">rklärung </w:t>
            </w:r>
            <w:r w:rsidR="00120236" w:rsidRPr="00861ED2">
              <w:rPr>
                <w:rFonts w:cs="Times New Roman"/>
                <w:color w:val="0000FF"/>
                <w:u w:val="single"/>
                <w:lang w:eastAsia="ar-SA" w:bidi="ar-SA"/>
              </w:rPr>
              <w:t>Bietergemeinschaft</w:t>
            </w:r>
            <w:r w:rsidR="00120236" w:rsidRPr="000C3B02">
              <w:rPr>
                <w:rFonts w:cs="Times New Roman"/>
                <w:color w:val="0000FF"/>
                <w:lang w:eastAsia="ar-SA" w:bidi="ar-SA"/>
              </w:rPr>
              <w:t xml:space="preserve"> </w:t>
            </w:r>
          </w:p>
          <w:p w14:paraId="730A04AD" w14:textId="5804DA66" w:rsidR="00120236" w:rsidRPr="006E3E40" w:rsidRDefault="000571BF" w:rsidP="00120236">
            <w:pPr>
              <w:spacing w:before="60" w:after="60" w:line="240" w:lineRule="auto"/>
              <w:jc w:val="both"/>
              <w:rPr>
                <w:rFonts w:cs="Times New Roman"/>
                <w:lang w:eastAsia="ar-SA" w:bidi="ar-SA"/>
              </w:rPr>
            </w:pPr>
            <w:r w:rsidRPr="000571BF">
              <w:rPr>
                <w:rFonts w:cs="Times New Roman"/>
                <w:lang w:eastAsia="ar-SA" w:bidi="ar-SA"/>
              </w:rPr>
              <w:t>einmal je</w:t>
            </w:r>
            <w:r w:rsidR="00120236" w:rsidRPr="000571BF">
              <w:t xml:space="preserve"> B</w:t>
            </w:r>
            <w:r w:rsidR="00120236">
              <w:t xml:space="preserve">ietergemeinschaft </w:t>
            </w:r>
            <w:bookmarkEnd w:id="19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94D20" w14:textId="7AF1CFC0" w:rsidR="00120236" w:rsidRPr="006E3E40" w:rsidRDefault="00120236" w:rsidP="00AF35B5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2948C3">
              <w:rPr>
                <w:lang w:eastAsia="ar-SA" w:bidi="ar-SA"/>
              </w:rPr>
              <w:t xml:space="preserve">Anlage </w:t>
            </w:r>
            <w:r w:rsidR="00D85EBE">
              <w:rPr>
                <w:lang w:eastAsia="ar-SA" w:bidi="ar-SA"/>
              </w:rPr>
              <w:t>Opt. 1</w:t>
            </w:r>
          </w:p>
        </w:tc>
      </w:tr>
      <w:tr w:rsidR="00120236" w:rsidRPr="002948C3" w14:paraId="0402F546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E4B78" w14:textId="3CAB9A11" w:rsidR="00120236" w:rsidRPr="005F565A" w:rsidRDefault="00FC39F1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bookmarkStart w:id="20" w:name="_Hlk164326532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 w:rsidRPr="005F565A">
              <w:rPr>
                <w:rFonts w:cs="Times New Roman"/>
                <w:color w:val="0000FF"/>
                <w:u w:val="single"/>
                <w:lang w:eastAsia="ar-SA" w:bidi="ar-SA"/>
              </w:rPr>
              <w:t>rklärung für Mitglieder einer Bietergemeinschaft</w:t>
            </w:r>
          </w:p>
          <w:p w14:paraId="440206F2" w14:textId="33C318DE" w:rsidR="00120236" w:rsidRPr="006E3E40" w:rsidRDefault="00120236" w:rsidP="00120236">
            <w:pPr>
              <w:spacing w:before="60" w:after="60" w:line="240" w:lineRule="auto"/>
              <w:jc w:val="both"/>
              <w:rPr>
                <w:szCs w:val="24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 xml:space="preserve">separat von jedem Mitglied der Bietergemeinschaft </w:t>
            </w:r>
            <w:bookmarkEnd w:id="2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16B5" w14:textId="2FAC0D71" w:rsidR="00120236" w:rsidRPr="006E3E40" w:rsidRDefault="00120236" w:rsidP="00D85EBE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6E3E40">
              <w:rPr>
                <w:lang w:eastAsia="ar-SA" w:bidi="ar-SA"/>
              </w:rPr>
              <w:t>Anlage</w:t>
            </w:r>
            <w:r w:rsidR="00762FDC">
              <w:rPr>
                <w:lang w:eastAsia="ar-SA" w:bidi="ar-SA"/>
              </w:rPr>
              <w:t xml:space="preserve"> </w:t>
            </w:r>
            <w:r w:rsidR="00D85EBE">
              <w:rPr>
                <w:lang w:eastAsia="ar-SA" w:bidi="ar-SA"/>
              </w:rPr>
              <w:t xml:space="preserve">Opt.2 </w:t>
            </w:r>
          </w:p>
        </w:tc>
      </w:tr>
      <w:tr w:rsidR="00120236" w:rsidRPr="004A6EEC" w14:paraId="25877A51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EB03C" w14:textId="7F23348B" w:rsidR="00120236" w:rsidRDefault="00FC39F1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lang w:eastAsia="ar-SA" w:bidi="ar-SA"/>
              </w:rPr>
            </w:pPr>
            <w:bookmarkStart w:id="21" w:name="_Hlk164326539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 w:rsidRPr="000C3B02">
              <w:rPr>
                <w:rFonts w:cs="Times New Roman"/>
                <w:color w:val="0000FF"/>
                <w:u w:val="single"/>
                <w:lang w:eastAsia="ar-SA" w:bidi="ar-SA"/>
              </w:rPr>
              <w:t>rklärung Vertretungsvollmacht Bietergemeinschaft</w:t>
            </w:r>
            <w:r w:rsidR="00120236" w:rsidRPr="000C3B02">
              <w:rPr>
                <w:rFonts w:cs="Times New Roman"/>
                <w:color w:val="0000FF"/>
                <w:lang w:eastAsia="ar-SA" w:bidi="ar-SA"/>
              </w:rPr>
              <w:t xml:space="preserve"> </w:t>
            </w:r>
          </w:p>
          <w:p w14:paraId="4ACFC5BE" w14:textId="251BA58C" w:rsidR="000571BF" w:rsidRPr="000C3B02" w:rsidRDefault="000571BF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 w:rsidRPr="000571BF">
              <w:rPr>
                <w:rFonts w:cs="Times New Roman"/>
                <w:lang w:eastAsia="ar-SA" w:bidi="ar-SA"/>
              </w:rPr>
              <w:t>einmal je</w:t>
            </w:r>
            <w:r w:rsidRPr="000571BF">
              <w:t xml:space="preserve"> B</w:t>
            </w:r>
            <w:r>
              <w:t>ietergemeinschaft</w:t>
            </w:r>
            <w:bookmarkEnd w:id="21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0480" w14:textId="7B8D41A0" w:rsidR="00120236" w:rsidRPr="004A6EEC" w:rsidRDefault="00120236" w:rsidP="00D37C29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0C3B02">
              <w:rPr>
                <w:lang w:eastAsia="ar-SA" w:bidi="ar-SA"/>
              </w:rPr>
              <w:t>Anlage</w:t>
            </w:r>
            <w:r w:rsidR="00762FDC">
              <w:rPr>
                <w:lang w:eastAsia="ar-SA" w:bidi="ar-SA"/>
              </w:rPr>
              <w:t xml:space="preserve"> </w:t>
            </w:r>
            <w:r w:rsidR="00D85EBE">
              <w:rPr>
                <w:lang w:eastAsia="ar-SA" w:bidi="ar-SA"/>
              </w:rPr>
              <w:t>Opt. 3</w:t>
            </w:r>
          </w:p>
        </w:tc>
      </w:tr>
      <w:tr w:rsidR="00120236" w:rsidRPr="004541DC" w14:paraId="4A365C73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5ED87" w14:textId="7310312B" w:rsidR="00120236" w:rsidRDefault="00FC39F1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lang w:eastAsia="ar-SA" w:bidi="ar-SA"/>
              </w:rPr>
            </w:pPr>
            <w:bookmarkStart w:id="22" w:name="_Hlk164326548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>
              <w:rPr>
                <w:rFonts w:cs="Times New Roman"/>
                <w:color w:val="0000FF"/>
                <w:u w:val="single"/>
                <w:lang w:eastAsia="ar-SA" w:bidi="ar-SA"/>
              </w:rPr>
              <w:t xml:space="preserve">rklärung </w:t>
            </w:r>
            <w:r w:rsidR="00120236" w:rsidRPr="00861ED2">
              <w:rPr>
                <w:rFonts w:cs="Times New Roman"/>
                <w:color w:val="0000FF"/>
                <w:u w:val="single"/>
                <w:lang w:eastAsia="ar-SA" w:bidi="ar-SA"/>
              </w:rPr>
              <w:t>Bieter</w:t>
            </w:r>
            <w:r w:rsidR="00120236">
              <w:rPr>
                <w:rFonts w:cs="Times New Roman"/>
                <w:color w:val="0000FF"/>
                <w:u w:val="single"/>
                <w:lang w:eastAsia="ar-SA" w:bidi="ar-SA"/>
              </w:rPr>
              <w:t>struktur</w:t>
            </w:r>
            <w:r w:rsidR="00120236" w:rsidRPr="004541DC">
              <w:rPr>
                <w:rFonts w:cs="Times New Roman"/>
                <w:color w:val="0000FF"/>
                <w:lang w:eastAsia="ar-SA" w:bidi="ar-SA"/>
              </w:rPr>
              <w:t xml:space="preserve"> </w:t>
            </w:r>
          </w:p>
          <w:p w14:paraId="6095C0C9" w14:textId="576B2BFE" w:rsidR="000571BF" w:rsidRPr="004541DC" w:rsidRDefault="000571BF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 w:rsidRPr="000571BF">
              <w:rPr>
                <w:rFonts w:cs="Times New Roman"/>
                <w:lang w:eastAsia="ar-SA" w:bidi="ar-SA"/>
              </w:rPr>
              <w:t>einmal je</w:t>
            </w:r>
            <w:r w:rsidRPr="000571BF">
              <w:t xml:space="preserve"> B</w:t>
            </w:r>
            <w:r>
              <w:t>ietergemeinschaft</w:t>
            </w:r>
            <w:r w:rsidR="0052537A">
              <w:t xml:space="preserve"> </w:t>
            </w:r>
            <w:r w:rsidR="00992D52">
              <w:t>bzw.</w:t>
            </w:r>
            <w:r w:rsidR="0052537A">
              <w:t xml:space="preserve"> für General- und Nachunter-      nehmen</w:t>
            </w:r>
            <w:bookmarkEnd w:id="22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2E4F4" w14:textId="1D987822" w:rsidR="00120236" w:rsidRPr="004541DC" w:rsidRDefault="00120236" w:rsidP="00D37C29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4541DC">
              <w:rPr>
                <w:lang w:eastAsia="ar-SA" w:bidi="ar-SA"/>
              </w:rPr>
              <w:t>Anlage</w:t>
            </w:r>
            <w:r w:rsidR="00762FDC">
              <w:rPr>
                <w:lang w:eastAsia="ar-SA" w:bidi="ar-SA"/>
              </w:rPr>
              <w:t xml:space="preserve"> </w:t>
            </w:r>
            <w:r w:rsidR="00D85EBE">
              <w:rPr>
                <w:lang w:eastAsia="ar-SA" w:bidi="ar-SA"/>
              </w:rPr>
              <w:t>Opt. 4</w:t>
            </w:r>
          </w:p>
        </w:tc>
      </w:tr>
      <w:tr w:rsidR="00120236" w:rsidRPr="002948C3" w14:paraId="2180492D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6B4C7" w14:textId="13403343" w:rsidR="00D161C5" w:rsidRDefault="00FC39F1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lang w:eastAsia="ar-SA" w:bidi="ar-SA"/>
              </w:rPr>
            </w:pPr>
            <w:bookmarkStart w:id="23" w:name="_Hlk164326556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 w:rsidRPr="005F565A">
              <w:rPr>
                <w:rFonts w:cs="Times New Roman"/>
                <w:color w:val="0000FF"/>
                <w:u w:val="single"/>
                <w:lang w:eastAsia="ar-SA" w:bidi="ar-SA"/>
              </w:rPr>
              <w:t>rklärung für Nachunternehmer</w:t>
            </w:r>
            <w:r w:rsidR="00120236" w:rsidRPr="00CA0955">
              <w:rPr>
                <w:rFonts w:cs="Times New Roman"/>
                <w:color w:val="0000FF"/>
                <w:lang w:eastAsia="ar-SA" w:bidi="ar-SA"/>
              </w:rPr>
              <w:t xml:space="preserve"> </w:t>
            </w:r>
          </w:p>
          <w:p w14:paraId="661BF2D5" w14:textId="16D72E44" w:rsidR="00120236" w:rsidRPr="00CA0955" w:rsidRDefault="00120236" w:rsidP="00120236">
            <w:pPr>
              <w:spacing w:before="60" w:after="60" w:line="240" w:lineRule="auto"/>
              <w:jc w:val="both"/>
              <w:rPr>
                <w:rFonts w:cs="Times New Roman"/>
                <w:color w:val="0000FF"/>
                <w:u w:val="single"/>
                <w:lang w:eastAsia="ar-SA" w:bidi="ar-SA"/>
              </w:rPr>
            </w:pPr>
            <w:r>
              <w:rPr>
                <w:rFonts w:cs="Times New Roman"/>
                <w:lang w:eastAsia="ar-SA" w:bidi="ar-SA"/>
              </w:rPr>
              <w:t xml:space="preserve">separat von jedem </w:t>
            </w:r>
            <w:r w:rsidR="00D161C5">
              <w:rPr>
                <w:rFonts w:cs="Times New Roman"/>
                <w:lang w:eastAsia="ar-SA" w:bidi="ar-SA"/>
              </w:rPr>
              <w:t>Nachunternehmer</w:t>
            </w:r>
            <w:bookmarkEnd w:id="23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085B" w14:textId="18B1A6FC" w:rsidR="00120236" w:rsidRPr="006E3E40" w:rsidRDefault="00120236" w:rsidP="00D85EBE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6E3E40">
              <w:rPr>
                <w:lang w:eastAsia="ar-SA" w:bidi="ar-SA"/>
              </w:rPr>
              <w:t>Anlage</w:t>
            </w:r>
            <w:r w:rsidR="00762FDC">
              <w:rPr>
                <w:lang w:eastAsia="ar-SA" w:bidi="ar-SA"/>
              </w:rPr>
              <w:t xml:space="preserve"> </w:t>
            </w:r>
            <w:r w:rsidR="00D85EBE">
              <w:rPr>
                <w:lang w:eastAsia="ar-SA" w:bidi="ar-SA"/>
              </w:rPr>
              <w:t>Opt. 5</w:t>
            </w:r>
          </w:p>
        </w:tc>
      </w:tr>
      <w:tr w:rsidR="00120236" w:rsidRPr="002948C3" w14:paraId="733EDEB1" w14:textId="77777777" w:rsidTr="00E7086E">
        <w:trPr>
          <w:trHeight w:val="680"/>
        </w:trPr>
        <w:tc>
          <w:tcPr>
            <w:tcW w:w="4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40D14" w14:textId="5ED9F8BC" w:rsidR="00120236" w:rsidRDefault="00FC39F1" w:rsidP="00120236">
            <w:pPr>
              <w:spacing w:before="60" w:after="60" w:line="240" w:lineRule="auto"/>
              <w:rPr>
                <w:rFonts w:cs="Times New Roman"/>
                <w:lang w:eastAsia="ar-SA" w:bidi="ar-SA"/>
              </w:rPr>
            </w:pPr>
            <w:bookmarkStart w:id="24" w:name="_Hlk164326564"/>
            <w:r>
              <w:rPr>
                <w:rFonts w:cs="Times New Roman"/>
                <w:color w:val="0000FF"/>
                <w:u w:val="single"/>
                <w:lang w:eastAsia="ar-SA" w:bidi="ar-SA"/>
              </w:rPr>
              <w:t>Eigene</w:t>
            </w:r>
            <w:r w:rsidR="00120236">
              <w:rPr>
                <w:rFonts w:cs="Times New Roman"/>
                <w:color w:val="0000FF"/>
                <w:u w:val="single"/>
                <w:lang w:eastAsia="ar-SA" w:bidi="ar-SA"/>
              </w:rPr>
              <w:t>rklärung bei der Berufung auf die Eignung Dritter</w:t>
            </w:r>
          </w:p>
          <w:p w14:paraId="51F6936A" w14:textId="6B496180" w:rsidR="00120236" w:rsidRPr="005F565A" w:rsidRDefault="00120236" w:rsidP="00120236">
            <w:pPr>
              <w:spacing w:before="60" w:after="60" w:line="240" w:lineRule="auto"/>
              <w:rPr>
                <w:rFonts w:cs="Times New Roman"/>
                <w:color w:val="0000FF"/>
                <w:u w:val="single"/>
                <w:lang w:eastAsia="ar-SA" w:bidi="ar-SA"/>
              </w:rPr>
            </w:pPr>
            <w:r w:rsidRPr="00B65800">
              <w:rPr>
                <w:rFonts w:cs="Times New Roman"/>
                <w:lang w:eastAsia="ar-SA" w:bidi="ar-SA"/>
              </w:rPr>
              <w:t>soweit zutreffend</w:t>
            </w:r>
            <w:r>
              <w:rPr>
                <w:rFonts w:cs="Times New Roman"/>
                <w:lang w:eastAsia="ar-SA" w:bidi="ar-SA"/>
              </w:rPr>
              <w:t xml:space="preserve"> je </w:t>
            </w:r>
            <w:r w:rsidR="007C4D3D">
              <w:rPr>
                <w:rFonts w:cs="Times New Roman"/>
                <w:lang w:eastAsia="ar-SA" w:bidi="ar-SA"/>
              </w:rPr>
              <w:t xml:space="preserve">eignungsleihenden </w:t>
            </w:r>
            <w:r>
              <w:rPr>
                <w:rFonts w:cs="Times New Roman"/>
                <w:lang w:eastAsia="ar-SA" w:bidi="ar-SA"/>
              </w:rPr>
              <w:t>Nachunternehmer</w:t>
            </w:r>
            <w:bookmarkEnd w:id="24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1E018" w14:textId="6301E857" w:rsidR="00120236" w:rsidRPr="006E3E40" w:rsidRDefault="00120236" w:rsidP="00D85EBE">
            <w:pPr>
              <w:spacing w:before="60" w:after="60" w:line="240" w:lineRule="auto"/>
              <w:jc w:val="center"/>
              <w:rPr>
                <w:lang w:eastAsia="ar-SA" w:bidi="ar-SA"/>
              </w:rPr>
            </w:pPr>
            <w:r w:rsidRPr="006E3E40">
              <w:rPr>
                <w:lang w:eastAsia="ar-SA" w:bidi="ar-SA"/>
              </w:rPr>
              <w:t>Anlage</w:t>
            </w:r>
            <w:r w:rsidR="00DA755C">
              <w:rPr>
                <w:lang w:eastAsia="ar-SA" w:bidi="ar-SA"/>
              </w:rPr>
              <w:t xml:space="preserve"> </w:t>
            </w:r>
            <w:r w:rsidR="00D85EBE">
              <w:rPr>
                <w:lang w:eastAsia="ar-SA" w:bidi="ar-SA"/>
              </w:rPr>
              <w:t>Opt. 6</w:t>
            </w:r>
          </w:p>
        </w:tc>
      </w:tr>
    </w:tbl>
    <w:p w14:paraId="07A9D334" w14:textId="19182DC3" w:rsidR="00263D23" w:rsidRDefault="00263D23" w:rsidP="00263D23"/>
    <w:p w14:paraId="3B18A22B" w14:textId="53751713" w:rsidR="002C16E3" w:rsidRDefault="002C16E3" w:rsidP="002C16E3">
      <w:pPr>
        <w:keepNext/>
        <w:spacing w:before="60" w:after="6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Erklärung des Bieters</w:t>
      </w:r>
      <w:r w:rsidRPr="00763B0D">
        <w:rPr>
          <w:b/>
          <w:bCs/>
          <w:sz w:val="24"/>
          <w:szCs w:val="24"/>
        </w:rPr>
        <w:t xml:space="preserve"> / de</w:t>
      </w:r>
      <w:r>
        <w:rPr>
          <w:b/>
          <w:bCs/>
          <w:sz w:val="24"/>
          <w:szCs w:val="24"/>
        </w:rPr>
        <w:t>r</w:t>
      </w:r>
      <w:r w:rsidRPr="00763B0D">
        <w:rPr>
          <w:b/>
          <w:bCs/>
          <w:sz w:val="24"/>
          <w:szCs w:val="24"/>
        </w:rPr>
        <w:t xml:space="preserve"> bevollmächtigten Vertretu</w:t>
      </w:r>
      <w:r>
        <w:rPr>
          <w:b/>
          <w:bCs/>
          <w:sz w:val="24"/>
          <w:szCs w:val="24"/>
        </w:rPr>
        <w:t>ng</w:t>
      </w:r>
      <w:r w:rsidRPr="00763B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über</w:t>
      </w:r>
      <w:r w:rsidRPr="00763B0D">
        <w:rPr>
          <w:b/>
          <w:bCs/>
          <w:sz w:val="24"/>
          <w:szCs w:val="24"/>
        </w:rPr>
        <w:t xml:space="preserve"> die Richtigkeit der </w:t>
      </w:r>
      <w:r>
        <w:rPr>
          <w:b/>
          <w:bCs/>
          <w:sz w:val="24"/>
          <w:szCs w:val="24"/>
        </w:rPr>
        <w:t>o. g. Angaben:</w:t>
      </w:r>
    </w:p>
    <w:p w14:paraId="3B121A39" w14:textId="77777777" w:rsidR="002C16E3" w:rsidRPr="00216A4F" w:rsidRDefault="002C16E3" w:rsidP="002C16E3">
      <w:pPr>
        <w:keepNext/>
        <w:spacing w:before="60" w:after="60" w:line="240" w:lineRule="auto"/>
      </w:pPr>
    </w:p>
    <w:tbl>
      <w:tblPr>
        <w:tblW w:w="8621" w:type="dxa"/>
        <w:tblInd w:w="559" w:type="dxa"/>
        <w:tblLayout w:type="fixed"/>
        <w:tblLook w:val="0000" w:firstRow="0" w:lastRow="0" w:firstColumn="0" w:lastColumn="0" w:noHBand="0" w:noVBand="0"/>
      </w:tblPr>
      <w:tblGrid>
        <w:gridCol w:w="8621"/>
      </w:tblGrid>
      <w:tr w:rsidR="002C16E3" w:rsidRPr="008F21FA" w14:paraId="43F68138" w14:textId="77777777" w:rsidTr="002C16E3">
        <w:trPr>
          <w:cantSplit/>
          <w:trHeight w:val="562"/>
        </w:trPr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84DBF1" w14:textId="77777777" w:rsidR="002C16E3" w:rsidRPr="008F21FA" w:rsidRDefault="002C16E3" w:rsidP="004D4A24">
            <w:pPr>
              <w:keepNext/>
              <w:spacing w:after="0" w:line="240" w:lineRule="auto"/>
              <w:jc w:val="both"/>
            </w:pPr>
            <w:r w:rsidRPr="008F21FA">
              <w:t>Fehlende oder nicht wahrheitsgemäße An</w:t>
            </w:r>
            <w:r>
              <w:t xml:space="preserve">gaben können zum Ausschluss des Angebots     </w:t>
            </w:r>
            <w:r w:rsidRPr="008F21FA">
              <w:t xml:space="preserve">führen. Das </w:t>
            </w:r>
            <w:r>
              <w:t xml:space="preserve">Bundesamt für </w:t>
            </w:r>
            <w:r w:rsidRPr="008F21FA">
              <w:t>Auswärtige A</w:t>
            </w:r>
            <w:r>
              <w:t xml:space="preserve">ngelegenheiten </w:t>
            </w:r>
            <w:r w:rsidRPr="008F21FA">
              <w:t xml:space="preserve">behält sich vor, Nachweise zu </w:t>
            </w:r>
            <w:r>
              <w:t xml:space="preserve">       </w:t>
            </w:r>
            <w:r w:rsidRPr="008F21FA">
              <w:t xml:space="preserve">fordern und die Angaben zu überprüfen. </w:t>
            </w:r>
          </w:p>
        </w:tc>
      </w:tr>
      <w:tr w:rsidR="002C16E3" w:rsidRPr="008F21FA" w14:paraId="53D65D90" w14:textId="77777777" w:rsidTr="002C16E3">
        <w:trPr>
          <w:cantSplit/>
          <w:trHeight w:val="1116"/>
        </w:trPr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824EC" w14:textId="77777777" w:rsidR="002C16E3" w:rsidRDefault="002C16E3" w:rsidP="004D4A24">
            <w:pPr>
              <w:keepNext/>
              <w:spacing w:before="120" w:after="120" w:line="240" w:lineRule="auto"/>
              <w:rPr>
                <w:sz w:val="16"/>
              </w:rPr>
            </w:pPr>
          </w:p>
          <w:p w14:paraId="333D5AEF" w14:textId="77777777" w:rsidR="002C16E3" w:rsidRPr="00631FE8" w:rsidRDefault="002C16E3" w:rsidP="004D4A24">
            <w:pPr>
              <w:keepNext/>
              <w:spacing w:before="1080" w:after="0" w:line="240" w:lineRule="auto"/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25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&lt;Ort&gt;</w:t>
            </w:r>
            <w:r>
              <w:rPr>
                <w:highlight w:val="lightGray"/>
              </w:rPr>
              <w:fldChar w:fldCharType="end"/>
            </w:r>
            <w:bookmarkEnd w:id="25"/>
            <w:r>
              <w:t xml:space="preserve">,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&lt;Datum&gt;</w:t>
            </w:r>
            <w:r>
              <w:rPr>
                <w:highlight w:val="lightGray"/>
              </w:rPr>
              <w:fldChar w:fldCharType="end"/>
            </w:r>
          </w:p>
        </w:tc>
      </w:tr>
      <w:tr w:rsidR="002C16E3" w:rsidRPr="008F21FA" w14:paraId="0BAFC70B" w14:textId="77777777" w:rsidTr="002C16E3">
        <w:trPr>
          <w:cantSplit/>
          <w:trHeight w:val="232"/>
        </w:trPr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035E0" w14:textId="77777777" w:rsidR="002C16E3" w:rsidRPr="008F21FA" w:rsidRDefault="002C16E3" w:rsidP="004D4A24">
            <w:pPr>
              <w:spacing w:before="120" w:after="120" w:line="240" w:lineRule="auto"/>
              <w:rPr>
                <w:sz w:val="16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Unternehmen, vollständiger Name der vertretungsberechtigten Person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&lt;Unternehmen, vollständiger Name der vertretungsberechtigten Person&gt;</w:t>
            </w:r>
            <w:r>
              <w:rPr>
                <w:highlight w:val="lightGray"/>
              </w:rPr>
              <w:fldChar w:fldCharType="end"/>
            </w:r>
          </w:p>
        </w:tc>
      </w:tr>
      <w:tr w:rsidR="002C16E3" w:rsidRPr="008F21FA" w14:paraId="7B6873E9" w14:textId="77777777" w:rsidTr="002C16E3">
        <w:trPr>
          <w:cantSplit/>
          <w:trHeight w:val="232"/>
        </w:trPr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39D5A" w14:textId="6C8669B5" w:rsidR="002C16E3" w:rsidRDefault="002C16E3" w:rsidP="004D4A24">
            <w:pPr>
              <w:spacing w:before="120" w:after="120" w:line="240" w:lineRule="auto"/>
              <w:rPr>
                <w:highlight w:val="lightGray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 xml:space="preserve"> 1 i.V.m. § 10 VgV bzw. § 19 Abs. 5 S. 1 VSVgV bzw. § 13 EU Abs. 1 Nr. 1 i.V.m. § 11 EU Abs. 4 VOB/A (2. Abschnitt) bzw. </w:t>
            </w:r>
            <w:r w:rsidRPr="005734A9">
              <w:rPr>
                <w:rFonts w:eastAsia="PMingLiU"/>
                <w:sz w:val="16"/>
                <w:szCs w:val="16"/>
                <w:lang w:val="en-US"/>
              </w:rPr>
              <w:t>§ 38 Abs. 1 i.V.m. § 7 UVgO bzw. § 13 Abs. 1 Nr. 1 VOB/A (1.</w:t>
            </w:r>
            <w:r w:rsidR="0086471B" w:rsidRPr="005734A9">
              <w:rPr>
                <w:rFonts w:eastAsia="PMingLiU"/>
                <w:sz w:val="16"/>
                <w:szCs w:val="16"/>
                <w:lang w:val="en-US"/>
              </w:rPr>
              <w:t> </w:t>
            </w:r>
            <w:r>
              <w:rPr>
                <w:rFonts w:eastAsia="PMingLiU"/>
                <w:sz w:val="16"/>
                <w:szCs w:val="16"/>
              </w:rPr>
              <w:t xml:space="preserve">Abschnitt) – eine eigenhändige Unterschrift dieser Eigenerklärung ist in diesen Fällen </w:t>
            </w:r>
            <w:r w:rsidRPr="00C56D82">
              <w:rPr>
                <w:rFonts w:eastAsia="PMingLiU"/>
                <w:sz w:val="16"/>
                <w:szCs w:val="16"/>
                <w:u w:val="single"/>
              </w:rPr>
              <w:t>nicht</w:t>
            </w:r>
            <w:r>
              <w:rPr>
                <w:rFonts w:eastAsia="PMingLiU"/>
                <w:sz w:val="16"/>
                <w:szCs w:val="16"/>
              </w:rPr>
              <w:t xml:space="preserve"> erforderlich.</w:t>
            </w:r>
          </w:p>
        </w:tc>
      </w:tr>
    </w:tbl>
    <w:p w14:paraId="7133B956" w14:textId="77777777" w:rsidR="002C16E3" w:rsidRPr="00E52670" w:rsidRDefault="002C16E3" w:rsidP="002C16E3">
      <w:pPr>
        <w:pStyle w:val="berschrift1"/>
        <w:keepNext w:val="0"/>
        <w:keepLines w:val="0"/>
        <w:widowControl w:val="0"/>
        <w:spacing w:before="0" w:line="240" w:lineRule="auto"/>
        <w:ind w:left="0" w:firstLine="0"/>
        <w:jc w:val="both"/>
        <w:rPr>
          <w:b w:val="0"/>
          <w:sz w:val="6"/>
          <w:szCs w:val="6"/>
        </w:rPr>
      </w:pPr>
    </w:p>
    <w:p w14:paraId="727726F8" w14:textId="77777777" w:rsidR="002625F8" w:rsidRPr="00E52670" w:rsidRDefault="002625F8" w:rsidP="002C16E3">
      <w:pPr>
        <w:spacing w:before="60" w:after="60" w:line="240" w:lineRule="auto"/>
        <w:rPr>
          <w:b/>
          <w:sz w:val="6"/>
          <w:szCs w:val="6"/>
        </w:rPr>
      </w:pPr>
    </w:p>
    <w:sectPr w:rsidR="002625F8" w:rsidRPr="00E52670" w:rsidSect="005734A9">
      <w:footerReference w:type="default" r:id="rId9"/>
      <w:footerReference w:type="first" r:id="rId10"/>
      <w:pgSz w:w="11906" w:h="16838"/>
      <w:pgMar w:top="284" w:right="1418" w:bottom="1134" w:left="1418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26FD" w14:textId="77777777" w:rsidR="0087159A" w:rsidRDefault="0087159A">
      <w:pPr>
        <w:spacing w:after="0" w:line="240" w:lineRule="auto"/>
      </w:pPr>
      <w:r>
        <w:separator/>
      </w:r>
    </w:p>
  </w:endnote>
  <w:endnote w:type="continuationSeparator" w:id="0">
    <w:p w14:paraId="727726FE" w14:textId="77777777" w:rsidR="0087159A" w:rsidRDefault="0087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Bold"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2702" w14:textId="7C64983C" w:rsidR="0087159A" w:rsidRPr="00092858" w:rsidRDefault="00EE04C1" w:rsidP="00092858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="0087159A" w:rsidRPr="00092858">
      <w:rPr>
        <w:sz w:val="16"/>
        <w:szCs w:val="16"/>
      </w:rPr>
      <w:tab/>
    </w:r>
    <w:r w:rsidR="0087159A">
      <w:rPr>
        <w:sz w:val="16"/>
        <w:szCs w:val="16"/>
      </w:rPr>
      <w:tab/>
    </w:r>
    <w:r w:rsidR="00374F5C" w:rsidRPr="00092858">
      <w:rPr>
        <w:sz w:val="16"/>
        <w:szCs w:val="16"/>
      </w:rPr>
      <w:t xml:space="preserve">Seite </w:t>
    </w:r>
    <w:r w:rsidR="00374F5C" w:rsidRPr="00092858">
      <w:rPr>
        <w:bCs/>
        <w:sz w:val="16"/>
        <w:szCs w:val="16"/>
      </w:rPr>
      <w:fldChar w:fldCharType="begin"/>
    </w:r>
    <w:r w:rsidR="00374F5C" w:rsidRPr="00092858">
      <w:rPr>
        <w:bCs/>
        <w:sz w:val="16"/>
        <w:szCs w:val="16"/>
      </w:rPr>
      <w:instrText>PAGE</w:instrText>
    </w:r>
    <w:r w:rsidR="00374F5C" w:rsidRPr="00092858">
      <w:rPr>
        <w:bCs/>
        <w:sz w:val="16"/>
        <w:szCs w:val="16"/>
      </w:rPr>
      <w:fldChar w:fldCharType="separate"/>
    </w:r>
    <w:r w:rsidR="00374F5C">
      <w:rPr>
        <w:bCs/>
        <w:sz w:val="16"/>
        <w:szCs w:val="16"/>
      </w:rPr>
      <w:t>1</w:t>
    </w:r>
    <w:r w:rsidR="00374F5C" w:rsidRPr="00092858">
      <w:rPr>
        <w:bCs/>
        <w:sz w:val="16"/>
        <w:szCs w:val="16"/>
      </w:rPr>
      <w:fldChar w:fldCharType="end"/>
    </w:r>
    <w:r w:rsidR="00374F5C" w:rsidRPr="00092858">
      <w:rPr>
        <w:sz w:val="16"/>
        <w:szCs w:val="16"/>
      </w:rPr>
      <w:t xml:space="preserve"> von </w:t>
    </w:r>
    <w:r w:rsidR="00374F5C" w:rsidRPr="00092858">
      <w:rPr>
        <w:bCs/>
        <w:sz w:val="16"/>
        <w:szCs w:val="16"/>
      </w:rPr>
      <w:fldChar w:fldCharType="begin"/>
    </w:r>
    <w:r w:rsidR="00374F5C" w:rsidRPr="00092858">
      <w:rPr>
        <w:bCs/>
        <w:sz w:val="16"/>
        <w:szCs w:val="16"/>
      </w:rPr>
      <w:instrText>NUMPAGES</w:instrText>
    </w:r>
    <w:r w:rsidR="00374F5C" w:rsidRPr="00092858">
      <w:rPr>
        <w:bCs/>
        <w:sz w:val="16"/>
        <w:szCs w:val="16"/>
      </w:rPr>
      <w:fldChar w:fldCharType="separate"/>
    </w:r>
    <w:r w:rsidR="00374F5C">
      <w:rPr>
        <w:bCs/>
        <w:sz w:val="16"/>
        <w:szCs w:val="16"/>
      </w:rPr>
      <w:t>11</w:t>
    </w:r>
    <w:r w:rsidR="00374F5C" w:rsidRPr="00092858">
      <w:rPr>
        <w:bCs/>
        <w:sz w:val="16"/>
        <w:szCs w:val="16"/>
      </w:rPr>
      <w:fldChar w:fldCharType="end"/>
    </w:r>
  </w:p>
  <w:p w14:paraId="72772703" w14:textId="774338A0" w:rsidR="0087159A" w:rsidRPr="00C47257" w:rsidRDefault="00554238" w:rsidP="00092858">
    <w:pPr>
      <w:pStyle w:val="Kopfzeile"/>
      <w:rPr>
        <w:sz w:val="16"/>
        <w:szCs w:val="16"/>
      </w:rPr>
    </w:pPr>
    <w:r>
      <w:rPr>
        <w:sz w:val="16"/>
        <w:szCs w:val="16"/>
      </w:rPr>
      <w:t xml:space="preserve">Referat </w:t>
    </w:r>
    <w:r w:rsidR="00EE04C1">
      <w:rPr>
        <w:sz w:val="16"/>
        <w:szCs w:val="16"/>
      </w:rPr>
      <w:t>Zentraler Einkauf</w:t>
    </w:r>
    <w:r w:rsidR="0087159A" w:rsidRPr="00092858">
      <w:rPr>
        <w:sz w:val="16"/>
        <w:szCs w:val="16"/>
      </w:rPr>
      <w:tab/>
    </w:r>
    <w:r w:rsidR="0087159A" w:rsidRPr="00092858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2704" w14:textId="77777777" w:rsidR="0087159A" w:rsidRPr="00092858" w:rsidRDefault="0087159A" w:rsidP="00092858">
    <w:pPr>
      <w:pStyle w:val="Fuzeile"/>
      <w:rPr>
        <w:sz w:val="16"/>
        <w:szCs w:val="16"/>
      </w:rPr>
    </w:pPr>
    <w:r w:rsidRPr="00092858">
      <w:rPr>
        <w:sz w:val="16"/>
        <w:szCs w:val="16"/>
      </w:rPr>
      <w:t>Auswärtiges Amt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ab/>
      <w:t xml:space="preserve">Muster: </w:t>
    </w:r>
    <w:r>
      <w:rPr>
        <w:sz w:val="16"/>
        <w:szCs w:val="16"/>
      </w:rPr>
      <w:t>Firmenbogen</w:t>
    </w:r>
  </w:p>
  <w:p w14:paraId="72772705" w14:textId="77777777" w:rsidR="0087159A" w:rsidRPr="00092858" w:rsidRDefault="0087159A" w:rsidP="00092858">
    <w:pPr>
      <w:pStyle w:val="Kopfzeile"/>
      <w:rPr>
        <w:bCs/>
        <w:sz w:val="16"/>
        <w:szCs w:val="16"/>
      </w:rPr>
    </w:pPr>
    <w:r w:rsidRPr="00092858">
      <w:rPr>
        <w:sz w:val="16"/>
        <w:szCs w:val="16"/>
      </w:rPr>
      <w:t>Referat 118 (Vergabestelle)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>
      <w:rPr>
        <w:sz w:val="16"/>
        <w:szCs w:val="16"/>
      </w:rPr>
      <w:t>11</w:t>
    </w:r>
    <w:r w:rsidRPr="00092858">
      <w:rPr>
        <w:sz w:val="16"/>
        <w:szCs w:val="16"/>
      </w:rPr>
      <w:t>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26FB" w14:textId="77777777" w:rsidR="0087159A" w:rsidRDefault="0087159A">
      <w:pPr>
        <w:spacing w:after="0" w:line="240" w:lineRule="auto"/>
      </w:pPr>
      <w:r>
        <w:separator/>
      </w:r>
    </w:p>
  </w:footnote>
  <w:footnote w:type="continuationSeparator" w:id="0">
    <w:p w14:paraId="727726FC" w14:textId="77777777" w:rsidR="0087159A" w:rsidRDefault="0087159A">
      <w:pPr>
        <w:spacing w:after="0" w:line="240" w:lineRule="auto"/>
      </w:pPr>
      <w:r>
        <w:continuationSeparator/>
      </w:r>
    </w:p>
  </w:footnote>
  <w:footnote w:id="1">
    <w:p w14:paraId="72772706" w14:textId="77777777" w:rsidR="00AF784F" w:rsidRDefault="00AF784F" w:rsidP="002A324A">
      <w:pPr>
        <w:pStyle w:val="Funotentext"/>
        <w:ind w:left="567" w:hanging="567"/>
      </w:pPr>
      <w:r>
        <w:rPr>
          <w:rStyle w:val="Funotenzeichen"/>
        </w:rPr>
        <w:footnoteRef/>
      </w:r>
      <w:r>
        <w:tab/>
        <w:t>Fest angestellte Beschäftige oder freiberuflich Tätige. Ohne Auszubildende und Praktikanten.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AF8"/>
    <w:multiLevelType w:val="hybridMultilevel"/>
    <w:tmpl w:val="31C4B160"/>
    <w:lvl w:ilvl="0" w:tplc="24FAE8F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96"/>
    <w:multiLevelType w:val="hybridMultilevel"/>
    <w:tmpl w:val="6CD0FD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659"/>
    <w:multiLevelType w:val="hybridMultilevel"/>
    <w:tmpl w:val="55064B6E"/>
    <w:lvl w:ilvl="0" w:tplc="46185618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5CAC"/>
    <w:multiLevelType w:val="hybridMultilevel"/>
    <w:tmpl w:val="560A1D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30457"/>
    <w:multiLevelType w:val="hybridMultilevel"/>
    <w:tmpl w:val="67CA2B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52C22"/>
    <w:multiLevelType w:val="hybridMultilevel"/>
    <w:tmpl w:val="6838A67E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8B8540C"/>
    <w:multiLevelType w:val="hybridMultilevel"/>
    <w:tmpl w:val="AF60909C"/>
    <w:lvl w:ilvl="0" w:tplc="1E96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689A"/>
    <w:multiLevelType w:val="hybridMultilevel"/>
    <w:tmpl w:val="64489D3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94CEB"/>
    <w:multiLevelType w:val="hybridMultilevel"/>
    <w:tmpl w:val="0CE2B46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43111B17"/>
    <w:multiLevelType w:val="hybridMultilevel"/>
    <w:tmpl w:val="D294FC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918DC"/>
    <w:multiLevelType w:val="hybridMultilevel"/>
    <w:tmpl w:val="DFB4C09C"/>
    <w:lvl w:ilvl="0" w:tplc="B532F43C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440A4"/>
    <w:multiLevelType w:val="hybridMultilevel"/>
    <w:tmpl w:val="4690869E"/>
    <w:lvl w:ilvl="0" w:tplc="0407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C69E4"/>
    <w:multiLevelType w:val="hybridMultilevel"/>
    <w:tmpl w:val="AFDAE108"/>
    <w:lvl w:ilvl="0" w:tplc="193C723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68D6161D"/>
    <w:multiLevelType w:val="hybridMultilevel"/>
    <w:tmpl w:val="DD7EBB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440838459">
    <w:abstractNumId w:val="0"/>
  </w:num>
  <w:num w:numId="2" w16cid:durableId="1333988034">
    <w:abstractNumId w:val="14"/>
  </w:num>
  <w:num w:numId="3" w16cid:durableId="1776246488">
    <w:abstractNumId w:val="18"/>
  </w:num>
  <w:num w:numId="4" w16cid:durableId="1513186100">
    <w:abstractNumId w:val="25"/>
  </w:num>
  <w:num w:numId="5" w16cid:durableId="2146121239">
    <w:abstractNumId w:val="27"/>
  </w:num>
  <w:num w:numId="6" w16cid:durableId="1095907252">
    <w:abstractNumId w:val="28"/>
  </w:num>
  <w:num w:numId="7" w16cid:durableId="1781800920">
    <w:abstractNumId w:val="10"/>
  </w:num>
  <w:num w:numId="8" w16cid:durableId="897016977">
    <w:abstractNumId w:val="8"/>
  </w:num>
  <w:num w:numId="9" w16cid:durableId="875309968">
    <w:abstractNumId w:val="12"/>
  </w:num>
  <w:num w:numId="10" w16cid:durableId="1421099211">
    <w:abstractNumId w:val="4"/>
  </w:num>
  <w:num w:numId="11" w16cid:durableId="952056504">
    <w:abstractNumId w:val="2"/>
  </w:num>
  <w:num w:numId="12" w16cid:durableId="572549437">
    <w:abstractNumId w:val="23"/>
  </w:num>
  <w:num w:numId="13" w16cid:durableId="528569403">
    <w:abstractNumId w:val="24"/>
  </w:num>
  <w:num w:numId="14" w16cid:durableId="43143522">
    <w:abstractNumId w:val="9"/>
  </w:num>
  <w:num w:numId="15" w16cid:durableId="1668047657">
    <w:abstractNumId w:val="21"/>
  </w:num>
  <w:num w:numId="16" w16cid:durableId="904951457">
    <w:abstractNumId w:val="19"/>
  </w:num>
  <w:num w:numId="17" w16cid:durableId="53088462">
    <w:abstractNumId w:val="11"/>
  </w:num>
  <w:num w:numId="18" w16cid:durableId="299118581">
    <w:abstractNumId w:val="13"/>
  </w:num>
  <w:num w:numId="19" w16cid:durableId="721292563">
    <w:abstractNumId w:val="20"/>
  </w:num>
  <w:num w:numId="20" w16cid:durableId="1446651290">
    <w:abstractNumId w:val="15"/>
  </w:num>
  <w:num w:numId="21" w16cid:durableId="4092870">
    <w:abstractNumId w:val="1"/>
  </w:num>
  <w:num w:numId="22" w16cid:durableId="1404061538">
    <w:abstractNumId w:val="5"/>
  </w:num>
  <w:num w:numId="23" w16cid:durableId="1242914089">
    <w:abstractNumId w:val="17"/>
  </w:num>
  <w:num w:numId="24" w16cid:durableId="1306156083">
    <w:abstractNumId w:val="22"/>
  </w:num>
  <w:num w:numId="25" w16cid:durableId="707410187">
    <w:abstractNumId w:val="7"/>
  </w:num>
  <w:num w:numId="26" w16cid:durableId="992952795">
    <w:abstractNumId w:val="3"/>
  </w:num>
  <w:num w:numId="27" w16cid:durableId="544562679">
    <w:abstractNumId w:val="6"/>
  </w:num>
  <w:num w:numId="28" w16cid:durableId="1180001830">
    <w:abstractNumId w:val="16"/>
  </w:num>
  <w:num w:numId="29" w16cid:durableId="18721045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B1"/>
    <w:rsid w:val="000075F8"/>
    <w:rsid w:val="00007A92"/>
    <w:rsid w:val="000134B2"/>
    <w:rsid w:val="00020A17"/>
    <w:rsid w:val="00025465"/>
    <w:rsid w:val="00030350"/>
    <w:rsid w:val="000400E6"/>
    <w:rsid w:val="000415BA"/>
    <w:rsid w:val="0004525B"/>
    <w:rsid w:val="000465D7"/>
    <w:rsid w:val="000477E4"/>
    <w:rsid w:val="00051AA0"/>
    <w:rsid w:val="00055399"/>
    <w:rsid w:val="000571BF"/>
    <w:rsid w:val="00062E5A"/>
    <w:rsid w:val="00063E35"/>
    <w:rsid w:val="00066D33"/>
    <w:rsid w:val="00071444"/>
    <w:rsid w:val="000755C1"/>
    <w:rsid w:val="00092858"/>
    <w:rsid w:val="00095998"/>
    <w:rsid w:val="000B092B"/>
    <w:rsid w:val="000B0B1E"/>
    <w:rsid w:val="000B34E9"/>
    <w:rsid w:val="000B5A2A"/>
    <w:rsid w:val="000B7EE5"/>
    <w:rsid w:val="000C1C8C"/>
    <w:rsid w:val="000C3B02"/>
    <w:rsid w:val="000D42A4"/>
    <w:rsid w:val="000F3CA1"/>
    <w:rsid w:val="000F7C52"/>
    <w:rsid w:val="00105482"/>
    <w:rsid w:val="0011399B"/>
    <w:rsid w:val="00120236"/>
    <w:rsid w:val="00120DC5"/>
    <w:rsid w:val="001233F0"/>
    <w:rsid w:val="001278DB"/>
    <w:rsid w:val="00132E0D"/>
    <w:rsid w:val="001360C5"/>
    <w:rsid w:val="00145DB5"/>
    <w:rsid w:val="00154FFC"/>
    <w:rsid w:val="00164D7E"/>
    <w:rsid w:val="00164F8B"/>
    <w:rsid w:val="001654AC"/>
    <w:rsid w:val="00166106"/>
    <w:rsid w:val="00174C49"/>
    <w:rsid w:val="001905A2"/>
    <w:rsid w:val="0019240A"/>
    <w:rsid w:val="00192677"/>
    <w:rsid w:val="00194897"/>
    <w:rsid w:val="00195074"/>
    <w:rsid w:val="00195814"/>
    <w:rsid w:val="00197A87"/>
    <w:rsid w:val="001A452B"/>
    <w:rsid w:val="001A4D70"/>
    <w:rsid w:val="001B0EC8"/>
    <w:rsid w:val="001B4602"/>
    <w:rsid w:val="001B6842"/>
    <w:rsid w:val="001C10F4"/>
    <w:rsid w:val="001C356F"/>
    <w:rsid w:val="001C4B4D"/>
    <w:rsid w:val="001D00FD"/>
    <w:rsid w:val="001E3E6E"/>
    <w:rsid w:val="001E481B"/>
    <w:rsid w:val="001F7026"/>
    <w:rsid w:val="00200B23"/>
    <w:rsid w:val="00212E64"/>
    <w:rsid w:val="00216A4F"/>
    <w:rsid w:val="00222732"/>
    <w:rsid w:val="0022401F"/>
    <w:rsid w:val="0022554A"/>
    <w:rsid w:val="00230127"/>
    <w:rsid w:val="0023172F"/>
    <w:rsid w:val="00231E43"/>
    <w:rsid w:val="00234DD4"/>
    <w:rsid w:val="0024009C"/>
    <w:rsid w:val="00247E21"/>
    <w:rsid w:val="00260374"/>
    <w:rsid w:val="00260BAB"/>
    <w:rsid w:val="00261A09"/>
    <w:rsid w:val="0026259E"/>
    <w:rsid w:val="002625F8"/>
    <w:rsid w:val="00263782"/>
    <w:rsid w:val="00263D23"/>
    <w:rsid w:val="00263E86"/>
    <w:rsid w:val="00266C48"/>
    <w:rsid w:val="002700CC"/>
    <w:rsid w:val="00270545"/>
    <w:rsid w:val="00270CDF"/>
    <w:rsid w:val="00273AC1"/>
    <w:rsid w:val="00276F9A"/>
    <w:rsid w:val="00280432"/>
    <w:rsid w:val="00282B81"/>
    <w:rsid w:val="0029458E"/>
    <w:rsid w:val="002A13C8"/>
    <w:rsid w:val="002A172A"/>
    <w:rsid w:val="002A324A"/>
    <w:rsid w:val="002A536B"/>
    <w:rsid w:val="002B1333"/>
    <w:rsid w:val="002B6502"/>
    <w:rsid w:val="002B77E1"/>
    <w:rsid w:val="002C16E3"/>
    <w:rsid w:val="002C292B"/>
    <w:rsid w:val="002C38A0"/>
    <w:rsid w:val="002F1F7D"/>
    <w:rsid w:val="002F29AD"/>
    <w:rsid w:val="002F471A"/>
    <w:rsid w:val="003021F5"/>
    <w:rsid w:val="00303A0C"/>
    <w:rsid w:val="003041E3"/>
    <w:rsid w:val="00306E4F"/>
    <w:rsid w:val="00311A33"/>
    <w:rsid w:val="00312380"/>
    <w:rsid w:val="003156CC"/>
    <w:rsid w:val="00317256"/>
    <w:rsid w:val="00324981"/>
    <w:rsid w:val="00324BE9"/>
    <w:rsid w:val="00330F06"/>
    <w:rsid w:val="0034541B"/>
    <w:rsid w:val="003529D1"/>
    <w:rsid w:val="00354AF1"/>
    <w:rsid w:val="00356FE5"/>
    <w:rsid w:val="003661A2"/>
    <w:rsid w:val="003737C5"/>
    <w:rsid w:val="00374F5C"/>
    <w:rsid w:val="00375621"/>
    <w:rsid w:val="00377081"/>
    <w:rsid w:val="003836CB"/>
    <w:rsid w:val="003850FB"/>
    <w:rsid w:val="003879B0"/>
    <w:rsid w:val="00392B20"/>
    <w:rsid w:val="00392C71"/>
    <w:rsid w:val="003B4F71"/>
    <w:rsid w:val="003B632F"/>
    <w:rsid w:val="003C1103"/>
    <w:rsid w:val="003C3620"/>
    <w:rsid w:val="003C4627"/>
    <w:rsid w:val="003C4F49"/>
    <w:rsid w:val="003C5EE1"/>
    <w:rsid w:val="003C6D8E"/>
    <w:rsid w:val="003D080B"/>
    <w:rsid w:val="003D0A5D"/>
    <w:rsid w:val="003D1D16"/>
    <w:rsid w:val="003E5DDD"/>
    <w:rsid w:val="003F64D8"/>
    <w:rsid w:val="00405FCC"/>
    <w:rsid w:val="004106BE"/>
    <w:rsid w:val="00430505"/>
    <w:rsid w:val="004313F0"/>
    <w:rsid w:val="00432893"/>
    <w:rsid w:val="00435F7B"/>
    <w:rsid w:val="00444EF6"/>
    <w:rsid w:val="004456AD"/>
    <w:rsid w:val="00446AA6"/>
    <w:rsid w:val="00451862"/>
    <w:rsid w:val="004541DC"/>
    <w:rsid w:val="00454854"/>
    <w:rsid w:val="004558D6"/>
    <w:rsid w:val="004567FD"/>
    <w:rsid w:val="0046157B"/>
    <w:rsid w:val="00476714"/>
    <w:rsid w:val="0047763B"/>
    <w:rsid w:val="00481ACB"/>
    <w:rsid w:val="00485CF0"/>
    <w:rsid w:val="00492A8E"/>
    <w:rsid w:val="004A22B9"/>
    <w:rsid w:val="004A4967"/>
    <w:rsid w:val="004A6EEC"/>
    <w:rsid w:val="004B4D20"/>
    <w:rsid w:val="004C1558"/>
    <w:rsid w:val="004C4223"/>
    <w:rsid w:val="004C72DF"/>
    <w:rsid w:val="004D05CE"/>
    <w:rsid w:val="004D093A"/>
    <w:rsid w:val="004D33A0"/>
    <w:rsid w:val="004E701A"/>
    <w:rsid w:val="004F2F0A"/>
    <w:rsid w:val="005078BA"/>
    <w:rsid w:val="0051083A"/>
    <w:rsid w:val="005122C0"/>
    <w:rsid w:val="00512D20"/>
    <w:rsid w:val="0052537A"/>
    <w:rsid w:val="005306E6"/>
    <w:rsid w:val="00533AB1"/>
    <w:rsid w:val="00540BCA"/>
    <w:rsid w:val="00546C4C"/>
    <w:rsid w:val="00554238"/>
    <w:rsid w:val="005654B8"/>
    <w:rsid w:val="00565BD2"/>
    <w:rsid w:val="005661AF"/>
    <w:rsid w:val="005668B5"/>
    <w:rsid w:val="00571E6B"/>
    <w:rsid w:val="00572916"/>
    <w:rsid w:val="005734A9"/>
    <w:rsid w:val="00574553"/>
    <w:rsid w:val="00586B99"/>
    <w:rsid w:val="005A03A8"/>
    <w:rsid w:val="005A2276"/>
    <w:rsid w:val="005A7483"/>
    <w:rsid w:val="005A7991"/>
    <w:rsid w:val="005B44D3"/>
    <w:rsid w:val="005C38D8"/>
    <w:rsid w:val="005C3E7B"/>
    <w:rsid w:val="005C5EF5"/>
    <w:rsid w:val="005F2B48"/>
    <w:rsid w:val="005F4934"/>
    <w:rsid w:val="005F565A"/>
    <w:rsid w:val="00610195"/>
    <w:rsid w:val="006129F1"/>
    <w:rsid w:val="0061375B"/>
    <w:rsid w:val="00622A9A"/>
    <w:rsid w:val="00624016"/>
    <w:rsid w:val="00631FE8"/>
    <w:rsid w:val="00636CE4"/>
    <w:rsid w:val="0063754A"/>
    <w:rsid w:val="00640A31"/>
    <w:rsid w:val="0064128D"/>
    <w:rsid w:val="00652395"/>
    <w:rsid w:val="00660CA5"/>
    <w:rsid w:val="006826A3"/>
    <w:rsid w:val="006874AE"/>
    <w:rsid w:val="00687721"/>
    <w:rsid w:val="00691FCC"/>
    <w:rsid w:val="00692C93"/>
    <w:rsid w:val="00695443"/>
    <w:rsid w:val="00695A21"/>
    <w:rsid w:val="006A70FB"/>
    <w:rsid w:val="006B089A"/>
    <w:rsid w:val="006B1565"/>
    <w:rsid w:val="006C49ED"/>
    <w:rsid w:val="006D01D6"/>
    <w:rsid w:val="006D1797"/>
    <w:rsid w:val="006D6153"/>
    <w:rsid w:val="006D71DF"/>
    <w:rsid w:val="006E114D"/>
    <w:rsid w:val="006E3E40"/>
    <w:rsid w:val="00703268"/>
    <w:rsid w:val="00706F04"/>
    <w:rsid w:val="00711586"/>
    <w:rsid w:val="00713187"/>
    <w:rsid w:val="007162DD"/>
    <w:rsid w:val="00716F1A"/>
    <w:rsid w:val="00725A2F"/>
    <w:rsid w:val="0073248D"/>
    <w:rsid w:val="00737FB3"/>
    <w:rsid w:val="00751999"/>
    <w:rsid w:val="007548CF"/>
    <w:rsid w:val="007563D4"/>
    <w:rsid w:val="007578ED"/>
    <w:rsid w:val="00762FDC"/>
    <w:rsid w:val="00763B0D"/>
    <w:rsid w:val="00765A11"/>
    <w:rsid w:val="00771C18"/>
    <w:rsid w:val="007905E1"/>
    <w:rsid w:val="0079516E"/>
    <w:rsid w:val="00796DD4"/>
    <w:rsid w:val="007A65B8"/>
    <w:rsid w:val="007A6C48"/>
    <w:rsid w:val="007B1CAD"/>
    <w:rsid w:val="007B20FB"/>
    <w:rsid w:val="007B3850"/>
    <w:rsid w:val="007C10FA"/>
    <w:rsid w:val="007C412C"/>
    <w:rsid w:val="007C48B6"/>
    <w:rsid w:val="007C4D3D"/>
    <w:rsid w:val="007C5682"/>
    <w:rsid w:val="007D27C8"/>
    <w:rsid w:val="007E1785"/>
    <w:rsid w:val="007E280A"/>
    <w:rsid w:val="007E6E6A"/>
    <w:rsid w:val="007F39B6"/>
    <w:rsid w:val="0080259C"/>
    <w:rsid w:val="00803B29"/>
    <w:rsid w:val="00805673"/>
    <w:rsid w:val="0081075F"/>
    <w:rsid w:val="00826424"/>
    <w:rsid w:val="008333A3"/>
    <w:rsid w:val="0083797D"/>
    <w:rsid w:val="008443F4"/>
    <w:rsid w:val="00846447"/>
    <w:rsid w:val="00847A1E"/>
    <w:rsid w:val="00851C70"/>
    <w:rsid w:val="00853095"/>
    <w:rsid w:val="008536B2"/>
    <w:rsid w:val="00855CC0"/>
    <w:rsid w:val="00855E01"/>
    <w:rsid w:val="00857F43"/>
    <w:rsid w:val="00861ED2"/>
    <w:rsid w:val="00861F2D"/>
    <w:rsid w:val="0086471B"/>
    <w:rsid w:val="0086473E"/>
    <w:rsid w:val="00866C0D"/>
    <w:rsid w:val="0087159A"/>
    <w:rsid w:val="0088695B"/>
    <w:rsid w:val="00886C91"/>
    <w:rsid w:val="00887E56"/>
    <w:rsid w:val="008A2ED8"/>
    <w:rsid w:val="008B06DB"/>
    <w:rsid w:val="008B0FA8"/>
    <w:rsid w:val="008B3DDD"/>
    <w:rsid w:val="008B5935"/>
    <w:rsid w:val="008C5A3D"/>
    <w:rsid w:val="008D19C2"/>
    <w:rsid w:val="008D254E"/>
    <w:rsid w:val="008D6E5E"/>
    <w:rsid w:val="008E011E"/>
    <w:rsid w:val="008E0B47"/>
    <w:rsid w:val="008E3C71"/>
    <w:rsid w:val="008E63DA"/>
    <w:rsid w:val="008E7201"/>
    <w:rsid w:val="008E7296"/>
    <w:rsid w:val="008F21FA"/>
    <w:rsid w:val="008F5820"/>
    <w:rsid w:val="008F5EC2"/>
    <w:rsid w:val="008F7FA6"/>
    <w:rsid w:val="00902D3A"/>
    <w:rsid w:val="00906004"/>
    <w:rsid w:val="009102E2"/>
    <w:rsid w:val="00914C6B"/>
    <w:rsid w:val="00917885"/>
    <w:rsid w:val="00920727"/>
    <w:rsid w:val="00924661"/>
    <w:rsid w:val="00924D94"/>
    <w:rsid w:val="0092598F"/>
    <w:rsid w:val="00925F57"/>
    <w:rsid w:val="00927C79"/>
    <w:rsid w:val="00936117"/>
    <w:rsid w:val="00936413"/>
    <w:rsid w:val="00941785"/>
    <w:rsid w:val="009439FE"/>
    <w:rsid w:val="00945A13"/>
    <w:rsid w:val="00946750"/>
    <w:rsid w:val="009516C9"/>
    <w:rsid w:val="00953486"/>
    <w:rsid w:val="00955351"/>
    <w:rsid w:val="009718DD"/>
    <w:rsid w:val="009856CF"/>
    <w:rsid w:val="00992D52"/>
    <w:rsid w:val="00993113"/>
    <w:rsid w:val="00993515"/>
    <w:rsid w:val="00993D74"/>
    <w:rsid w:val="00995713"/>
    <w:rsid w:val="00995882"/>
    <w:rsid w:val="009969A8"/>
    <w:rsid w:val="009A0D93"/>
    <w:rsid w:val="009A21D0"/>
    <w:rsid w:val="009A7B82"/>
    <w:rsid w:val="009B4F0F"/>
    <w:rsid w:val="009B5857"/>
    <w:rsid w:val="009C1613"/>
    <w:rsid w:val="009C5350"/>
    <w:rsid w:val="009E21EA"/>
    <w:rsid w:val="009E2594"/>
    <w:rsid w:val="009E4578"/>
    <w:rsid w:val="009F45A4"/>
    <w:rsid w:val="00A04259"/>
    <w:rsid w:val="00A04281"/>
    <w:rsid w:val="00A41116"/>
    <w:rsid w:val="00A416DB"/>
    <w:rsid w:val="00A417D7"/>
    <w:rsid w:val="00A43938"/>
    <w:rsid w:val="00A45FE0"/>
    <w:rsid w:val="00A47EC2"/>
    <w:rsid w:val="00A50599"/>
    <w:rsid w:val="00A5291C"/>
    <w:rsid w:val="00A620EA"/>
    <w:rsid w:val="00A80FA1"/>
    <w:rsid w:val="00A84B76"/>
    <w:rsid w:val="00A86DFA"/>
    <w:rsid w:val="00AA3330"/>
    <w:rsid w:val="00AA6E80"/>
    <w:rsid w:val="00AB59DD"/>
    <w:rsid w:val="00AC4ED1"/>
    <w:rsid w:val="00AC580A"/>
    <w:rsid w:val="00AC5FFB"/>
    <w:rsid w:val="00AD23B2"/>
    <w:rsid w:val="00AE1BEC"/>
    <w:rsid w:val="00AE3AEE"/>
    <w:rsid w:val="00AE59F4"/>
    <w:rsid w:val="00AE72FC"/>
    <w:rsid w:val="00AF35B5"/>
    <w:rsid w:val="00AF784F"/>
    <w:rsid w:val="00B02ABA"/>
    <w:rsid w:val="00B07202"/>
    <w:rsid w:val="00B125A1"/>
    <w:rsid w:val="00B14360"/>
    <w:rsid w:val="00B14E32"/>
    <w:rsid w:val="00B15A25"/>
    <w:rsid w:val="00B15CC8"/>
    <w:rsid w:val="00B32468"/>
    <w:rsid w:val="00B350EC"/>
    <w:rsid w:val="00B41837"/>
    <w:rsid w:val="00B435B7"/>
    <w:rsid w:val="00B50628"/>
    <w:rsid w:val="00B51114"/>
    <w:rsid w:val="00B523E0"/>
    <w:rsid w:val="00B54006"/>
    <w:rsid w:val="00B57FC0"/>
    <w:rsid w:val="00B60C39"/>
    <w:rsid w:val="00B64023"/>
    <w:rsid w:val="00B92462"/>
    <w:rsid w:val="00B95FFE"/>
    <w:rsid w:val="00BC0AB1"/>
    <w:rsid w:val="00BD6D2A"/>
    <w:rsid w:val="00BD7844"/>
    <w:rsid w:val="00BD7D9D"/>
    <w:rsid w:val="00BD7E88"/>
    <w:rsid w:val="00BE1139"/>
    <w:rsid w:val="00BE2A23"/>
    <w:rsid w:val="00BF3355"/>
    <w:rsid w:val="00C02192"/>
    <w:rsid w:val="00C111DA"/>
    <w:rsid w:val="00C13EB4"/>
    <w:rsid w:val="00C23F56"/>
    <w:rsid w:val="00C25247"/>
    <w:rsid w:val="00C252B1"/>
    <w:rsid w:val="00C25319"/>
    <w:rsid w:val="00C33951"/>
    <w:rsid w:val="00C34FC1"/>
    <w:rsid w:val="00C407EF"/>
    <w:rsid w:val="00C45167"/>
    <w:rsid w:val="00C47257"/>
    <w:rsid w:val="00C54B12"/>
    <w:rsid w:val="00C57551"/>
    <w:rsid w:val="00C63CBE"/>
    <w:rsid w:val="00C64773"/>
    <w:rsid w:val="00C64C0A"/>
    <w:rsid w:val="00C66D85"/>
    <w:rsid w:val="00C676D9"/>
    <w:rsid w:val="00C7511C"/>
    <w:rsid w:val="00C75CDD"/>
    <w:rsid w:val="00C81982"/>
    <w:rsid w:val="00C83FF6"/>
    <w:rsid w:val="00C92A4C"/>
    <w:rsid w:val="00C975C3"/>
    <w:rsid w:val="00CA0955"/>
    <w:rsid w:val="00CA1CC3"/>
    <w:rsid w:val="00CA2E4E"/>
    <w:rsid w:val="00CA369C"/>
    <w:rsid w:val="00CA5C71"/>
    <w:rsid w:val="00CA73E0"/>
    <w:rsid w:val="00CC52CD"/>
    <w:rsid w:val="00CC5FBE"/>
    <w:rsid w:val="00CD09CA"/>
    <w:rsid w:val="00CD0EAF"/>
    <w:rsid w:val="00CD0FB4"/>
    <w:rsid w:val="00CD2423"/>
    <w:rsid w:val="00CD2480"/>
    <w:rsid w:val="00CE046B"/>
    <w:rsid w:val="00CF51CD"/>
    <w:rsid w:val="00CF6E58"/>
    <w:rsid w:val="00CF7412"/>
    <w:rsid w:val="00D02982"/>
    <w:rsid w:val="00D14704"/>
    <w:rsid w:val="00D161C5"/>
    <w:rsid w:val="00D17E70"/>
    <w:rsid w:val="00D32015"/>
    <w:rsid w:val="00D32905"/>
    <w:rsid w:val="00D33326"/>
    <w:rsid w:val="00D3721D"/>
    <w:rsid w:val="00D37C29"/>
    <w:rsid w:val="00D41E79"/>
    <w:rsid w:val="00D4703E"/>
    <w:rsid w:val="00D4717B"/>
    <w:rsid w:val="00D4734B"/>
    <w:rsid w:val="00D54549"/>
    <w:rsid w:val="00D6033D"/>
    <w:rsid w:val="00D60CB2"/>
    <w:rsid w:val="00D61FE6"/>
    <w:rsid w:val="00D64816"/>
    <w:rsid w:val="00D7062A"/>
    <w:rsid w:val="00D7668C"/>
    <w:rsid w:val="00D772B5"/>
    <w:rsid w:val="00D8070C"/>
    <w:rsid w:val="00D81592"/>
    <w:rsid w:val="00D84145"/>
    <w:rsid w:val="00D85EBE"/>
    <w:rsid w:val="00D8714C"/>
    <w:rsid w:val="00D93B18"/>
    <w:rsid w:val="00D93E1E"/>
    <w:rsid w:val="00DA755C"/>
    <w:rsid w:val="00DB068B"/>
    <w:rsid w:val="00DB4E3A"/>
    <w:rsid w:val="00DC154D"/>
    <w:rsid w:val="00DD23F4"/>
    <w:rsid w:val="00DD3A3C"/>
    <w:rsid w:val="00DE2D86"/>
    <w:rsid w:val="00DE3608"/>
    <w:rsid w:val="00DE4086"/>
    <w:rsid w:val="00DE6E76"/>
    <w:rsid w:val="00DF14AC"/>
    <w:rsid w:val="00DF1570"/>
    <w:rsid w:val="00E119A1"/>
    <w:rsid w:val="00E14E3C"/>
    <w:rsid w:val="00E246A4"/>
    <w:rsid w:val="00E40F23"/>
    <w:rsid w:val="00E41CAF"/>
    <w:rsid w:val="00E41F12"/>
    <w:rsid w:val="00E4531B"/>
    <w:rsid w:val="00E50E7A"/>
    <w:rsid w:val="00E52670"/>
    <w:rsid w:val="00E57B93"/>
    <w:rsid w:val="00E60438"/>
    <w:rsid w:val="00E618DF"/>
    <w:rsid w:val="00E625B7"/>
    <w:rsid w:val="00E70523"/>
    <w:rsid w:val="00E7086E"/>
    <w:rsid w:val="00E72591"/>
    <w:rsid w:val="00E7275C"/>
    <w:rsid w:val="00E831C4"/>
    <w:rsid w:val="00E83F97"/>
    <w:rsid w:val="00E86484"/>
    <w:rsid w:val="00EA4990"/>
    <w:rsid w:val="00EB4CF3"/>
    <w:rsid w:val="00EB538D"/>
    <w:rsid w:val="00EC1342"/>
    <w:rsid w:val="00EE04C1"/>
    <w:rsid w:val="00EE12D6"/>
    <w:rsid w:val="00EE7651"/>
    <w:rsid w:val="00EE7699"/>
    <w:rsid w:val="00EF10A4"/>
    <w:rsid w:val="00EF4B79"/>
    <w:rsid w:val="00F00905"/>
    <w:rsid w:val="00F019ED"/>
    <w:rsid w:val="00F10170"/>
    <w:rsid w:val="00F13134"/>
    <w:rsid w:val="00F343DA"/>
    <w:rsid w:val="00F3538B"/>
    <w:rsid w:val="00F35EDC"/>
    <w:rsid w:val="00F44BB4"/>
    <w:rsid w:val="00F45875"/>
    <w:rsid w:val="00F4626E"/>
    <w:rsid w:val="00F47834"/>
    <w:rsid w:val="00F509A9"/>
    <w:rsid w:val="00F54F87"/>
    <w:rsid w:val="00F56735"/>
    <w:rsid w:val="00F57435"/>
    <w:rsid w:val="00F6152C"/>
    <w:rsid w:val="00F6280B"/>
    <w:rsid w:val="00F62C33"/>
    <w:rsid w:val="00F676CF"/>
    <w:rsid w:val="00F706B2"/>
    <w:rsid w:val="00F74FA6"/>
    <w:rsid w:val="00F878D1"/>
    <w:rsid w:val="00FA07A9"/>
    <w:rsid w:val="00FA4AF8"/>
    <w:rsid w:val="00FA4E3C"/>
    <w:rsid w:val="00FA682D"/>
    <w:rsid w:val="00FB0A1E"/>
    <w:rsid w:val="00FB6F6B"/>
    <w:rsid w:val="00FC0DD0"/>
    <w:rsid w:val="00FC39F1"/>
    <w:rsid w:val="00FC7B7D"/>
    <w:rsid w:val="00FD03B1"/>
    <w:rsid w:val="00FD0BA6"/>
    <w:rsid w:val="00FD1A3E"/>
    <w:rsid w:val="00FD1CE7"/>
    <w:rsid w:val="00FD2699"/>
    <w:rsid w:val="00FD75F2"/>
    <w:rsid w:val="00FE34BE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2772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369C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val="x-none"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val="x-none"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val="x-none"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val="x-none"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val="x-none"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val="x-none"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val="x-none"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val="x-none"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val="x-none"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val="x-none"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val="x-none"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val="x-none"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  <w:style w:type="character" w:styleId="Seitenzahl">
    <w:name w:val="page number"/>
    <w:basedOn w:val="Absatz-Standardschriftart"/>
    <w:rsid w:val="00CA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7F9B-24C7-414C-A304-189ADF93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1776</Words>
  <Characters>11190</Characters>
  <Application>Microsoft Office Word</Application>
  <DocSecurity>0</DocSecurity>
  <Lines>93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2026-03-23T12:30:00Z</dcterms:created>
  <dcterms:modified xsi:type="dcterms:W3CDTF">2026-03-25T11:27:00Z</dcterms:modified>
</cp:coreProperties>
</file>