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9235" w14:textId="77777777" w:rsidR="00C8714A" w:rsidRPr="00C8714A" w:rsidRDefault="00C8714A" w:rsidP="00C8714A">
      <w:pPr>
        <w:spacing w:after="0"/>
        <w:jc w:val="center"/>
        <w:rPr>
          <w:rFonts w:eastAsia="Times New Roman" w:cs="Arial"/>
          <w:sz w:val="20"/>
          <w:szCs w:val="40"/>
          <w:lang w:eastAsia="de-DE"/>
        </w:rPr>
      </w:pPr>
    </w:p>
    <w:p w14:paraId="7C10512E" w14:textId="5212471A" w:rsidR="008F3CF9" w:rsidRPr="00A87CAA" w:rsidRDefault="008F3CF9" w:rsidP="008F3CF9">
      <w:pPr>
        <w:spacing w:after="0"/>
        <w:jc w:val="right"/>
        <w:rPr>
          <w:rFonts w:eastAsia="Times New Roman" w:cs="Arial"/>
          <w:sz w:val="40"/>
          <w:szCs w:val="40"/>
          <w:u w:val="single"/>
          <w:lang w:val="en-GB" w:eastAsia="de-DE"/>
        </w:rPr>
      </w:pPr>
      <w:r w:rsidRPr="00A87CAA">
        <w:rPr>
          <w:rFonts w:eastAsia="Times New Roman" w:cs="Arial"/>
          <w:sz w:val="40"/>
          <w:szCs w:val="40"/>
          <w:u w:val="single"/>
          <w:lang w:val="en-GB" w:eastAsia="de-DE"/>
        </w:rPr>
        <w:t>Appendix</w:t>
      </w:r>
      <w:r w:rsidR="007A33A9" w:rsidRPr="00A87CAA">
        <w:rPr>
          <w:rFonts w:eastAsia="Times New Roman" w:cs="Arial"/>
          <w:sz w:val="40"/>
          <w:szCs w:val="40"/>
          <w:u w:val="single"/>
          <w:lang w:val="en-GB" w:eastAsia="de-DE"/>
        </w:rPr>
        <w:t xml:space="preserve"> 11</w:t>
      </w:r>
    </w:p>
    <w:p w14:paraId="1D788366" w14:textId="77777777" w:rsidR="008F3CF9" w:rsidRPr="00A87CAA" w:rsidRDefault="008F3CF9" w:rsidP="00C8714A">
      <w:pPr>
        <w:spacing w:after="0"/>
        <w:jc w:val="center"/>
        <w:rPr>
          <w:rFonts w:eastAsia="Times New Roman" w:cs="Arial"/>
          <w:sz w:val="40"/>
          <w:szCs w:val="40"/>
          <w:lang w:val="en-GB" w:eastAsia="de-DE"/>
        </w:rPr>
      </w:pPr>
    </w:p>
    <w:p w14:paraId="1DBDE49B" w14:textId="4EF4B960" w:rsidR="00C8714A" w:rsidRPr="00A87CAA" w:rsidRDefault="00C8714A" w:rsidP="00C8714A">
      <w:pPr>
        <w:spacing w:after="0"/>
        <w:jc w:val="center"/>
        <w:rPr>
          <w:rFonts w:eastAsia="Times New Roman" w:cs="Arial"/>
          <w:sz w:val="40"/>
          <w:szCs w:val="40"/>
          <w:lang w:val="en-GB" w:eastAsia="de-DE"/>
        </w:rPr>
      </w:pPr>
      <w:r w:rsidRPr="00A87CAA">
        <w:rPr>
          <w:rFonts w:eastAsia="Times New Roman" w:cs="Arial"/>
          <w:sz w:val="40"/>
          <w:szCs w:val="40"/>
          <w:lang w:val="en-GB" w:eastAsia="de-DE"/>
        </w:rPr>
        <w:t>List of subcontractors</w:t>
      </w:r>
    </w:p>
    <w:p w14:paraId="18F7D09F" w14:textId="77777777" w:rsidR="00C8714A" w:rsidRPr="00A87CAA" w:rsidRDefault="00C8714A" w:rsidP="00C8714A">
      <w:pPr>
        <w:spacing w:after="0"/>
        <w:rPr>
          <w:rFonts w:eastAsia="Times New Roman" w:cs="Arial"/>
          <w:szCs w:val="24"/>
          <w:lang w:val="en-GB" w:eastAsia="de-DE"/>
        </w:rPr>
      </w:pPr>
    </w:p>
    <w:p w14:paraId="521CA202" w14:textId="77777777" w:rsidR="00C8714A" w:rsidRPr="00A87CAA" w:rsidRDefault="00C8714A" w:rsidP="00C8714A">
      <w:pPr>
        <w:spacing w:after="0"/>
        <w:rPr>
          <w:rFonts w:eastAsia="Times New Roman" w:cs="Arial"/>
          <w:sz w:val="22"/>
          <w:lang w:val="en-GB" w:eastAsia="de-DE"/>
        </w:rPr>
      </w:pPr>
      <w:r w:rsidRPr="00A87CAA">
        <w:rPr>
          <w:rFonts w:eastAsia="Times New Roman" w:cs="Arial"/>
          <w:sz w:val="22"/>
          <w:lang w:val="en-GB" w:eastAsia="de-DE"/>
        </w:rPr>
        <w:t>The tenderer/applicant hereby declares that, in the event that the contract is awarded to the tender in the procurement procedure</w:t>
      </w:r>
    </w:p>
    <w:p w14:paraId="74C7BEEF" w14:textId="4931221F" w:rsidR="00C8714A" w:rsidRPr="00A87CAA" w:rsidRDefault="005A5238" w:rsidP="00C8714A">
      <w:pPr>
        <w:spacing w:after="0"/>
        <w:rPr>
          <w:rFonts w:eastAsia="Times New Roman" w:cs="Arial"/>
          <w:b/>
          <w:bCs/>
          <w:sz w:val="22"/>
          <w:lang w:val="en-GB" w:eastAsia="de-DE"/>
        </w:rPr>
      </w:pPr>
      <w:r w:rsidRPr="00A87CAA">
        <w:rPr>
          <w:rFonts w:eastAsia="Times New Roman" w:cs="Arial"/>
          <w:b/>
          <w:bCs/>
          <w:sz w:val="22"/>
          <w:lang w:val="en-GB" w:eastAsia="de-DE"/>
        </w:rPr>
        <w:t>Framework agreement for the delivery of English language courses in the United Kingdom (UK) for lecturers at German universities</w:t>
      </w:r>
      <w:r w:rsidR="007A33A9" w:rsidRPr="00A87CAA">
        <w:rPr>
          <w:rFonts w:eastAsia="Times New Roman" w:cs="Arial"/>
          <w:b/>
          <w:bCs/>
          <w:sz w:val="22"/>
          <w:lang w:val="en-GB" w:eastAsia="de-DE"/>
        </w:rPr>
        <w:t>, Tender No. 100/2026</w:t>
      </w:r>
    </w:p>
    <w:p w14:paraId="760B3415" w14:textId="5BE4D4E2" w:rsidR="00C8714A" w:rsidRPr="00A87CAA" w:rsidRDefault="00C8714A" w:rsidP="00C8714A">
      <w:pPr>
        <w:spacing w:after="0"/>
        <w:rPr>
          <w:rFonts w:eastAsia="Times New Roman" w:cs="Arial"/>
          <w:sz w:val="22"/>
          <w:lang w:val="en-GB" w:eastAsia="de-DE"/>
        </w:rPr>
      </w:pPr>
      <w:r w:rsidRPr="00A87CAA">
        <w:rPr>
          <w:rFonts w:eastAsia="Times New Roman" w:cs="Arial"/>
          <w:sz w:val="22"/>
          <w:lang w:val="en-GB" w:eastAsia="de-DE"/>
        </w:rPr>
        <w:t>the following services will be carried out by subcontractors:</w:t>
      </w:r>
    </w:p>
    <w:p w14:paraId="26D9FF0B" w14:textId="77777777" w:rsidR="00C8714A" w:rsidRPr="00A87CAA" w:rsidRDefault="00C8714A" w:rsidP="00C8714A">
      <w:pPr>
        <w:spacing w:after="0"/>
        <w:rPr>
          <w:rFonts w:eastAsia="Times New Roman" w:cs="Arial"/>
          <w:sz w:val="22"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8714A" w:rsidRPr="00A87CAA" w14:paraId="0550B00B" w14:textId="77777777" w:rsidTr="00BD087F">
        <w:tc>
          <w:tcPr>
            <w:tcW w:w="4606" w:type="dxa"/>
          </w:tcPr>
          <w:p w14:paraId="141A14C0" w14:textId="77777777" w:rsidR="00C8714A" w:rsidRPr="00A87CAA" w:rsidRDefault="00C8714A" w:rsidP="00C8714A">
            <w:pPr>
              <w:spacing w:after="0"/>
              <w:rPr>
                <w:rFonts w:eastAsia="Times New Roman" w:cs="Arial"/>
                <w:b/>
                <w:sz w:val="22"/>
                <w:lang w:val="en-GB" w:eastAsia="de-DE"/>
              </w:rPr>
            </w:pPr>
            <w:r w:rsidRPr="00A87CAA">
              <w:rPr>
                <w:rFonts w:eastAsia="Times New Roman" w:cs="Arial"/>
                <w:b/>
                <w:sz w:val="22"/>
                <w:lang w:val="en-GB" w:eastAsia="de-DE"/>
              </w:rPr>
              <w:t>Nature and scope of the intended</w:t>
            </w:r>
          </w:p>
          <w:p w14:paraId="479AD5BA" w14:textId="77777777" w:rsidR="00C8714A" w:rsidRPr="00C8714A" w:rsidRDefault="00C8714A" w:rsidP="00C8714A">
            <w:pPr>
              <w:spacing w:after="0"/>
              <w:rPr>
                <w:rFonts w:eastAsia="Times New Roman" w:cs="Arial"/>
                <w:b/>
                <w:sz w:val="22"/>
                <w:lang w:eastAsia="de-DE"/>
              </w:rPr>
            </w:pPr>
            <w:r w:rsidRPr="00C8714A">
              <w:rPr>
                <w:rFonts w:eastAsia="Times New Roman" w:cs="Arial"/>
                <w:b/>
                <w:sz w:val="22"/>
                <w:lang w:eastAsia="de-DE"/>
              </w:rPr>
              <w:t>subcontractor service</w:t>
            </w:r>
          </w:p>
          <w:p w14:paraId="1A062175" w14:textId="77777777" w:rsidR="00C8714A" w:rsidRPr="00C8714A" w:rsidRDefault="00C8714A" w:rsidP="00C8714A">
            <w:pPr>
              <w:spacing w:after="0"/>
              <w:rPr>
                <w:rFonts w:eastAsia="Times New Roman" w:cs="Arial"/>
                <w:b/>
                <w:sz w:val="22"/>
                <w:lang w:eastAsia="de-DE"/>
              </w:rPr>
            </w:pPr>
          </w:p>
        </w:tc>
        <w:tc>
          <w:tcPr>
            <w:tcW w:w="4606" w:type="dxa"/>
          </w:tcPr>
          <w:p w14:paraId="783E33A8" w14:textId="77777777" w:rsidR="00C8714A" w:rsidRPr="00A87CAA" w:rsidRDefault="00C8714A" w:rsidP="00C8714A">
            <w:pPr>
              <w:spacing w:after="0"/>
              <w:rPr>
                <w:rFonts w:eastAsia="Times New Roman" w:cs="Arial"/>
                <w:b/>
                <w:sz w:val="22"/>
                <w:lang w:val="en-GB" w:eastAsia="de-DE"/>
              </w:rPr>
            </w:pPr>
            <w:r w:rsidRPr="00A87CAA">
              <w:rPr>
                <w:rFonts w:eastAsia="Times New Roman" w:cs="Arial"/>
                <w:b/>
                <w:sz w:val="22"/>
                <w:lang w:val="en-GB" w:eastAsia="de-DE"/>
              </w:rPr>
              <w:t>Name and address of the subcontractor*</w:t>
            </w:r>
          </w:p>
        </w:tc>
      </w:tr>
      <w:tr w:rsidR="00C8714A" w:rsidRPr="00C8714A" w14:paraId="122D9C5D" w14:textId="77777777" w:rsidTr="00BD087F">
        <w:tc>
          <w:tcPr>
            <w:tcW w:w="4606" w:type="dxa"/>
          </w:tcPr>
          <w:p w14:paraId="037E3ACA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C8714A">
              <w:rPr>
                <w:rFonts w:eastAsia="Times New Roman" w:cs="Arial"/>
                <w:sz w:val="16"/>
                <w:szCs w:val="16"/>
                <w:lang w:eastAsia="de-DE"/>
              </w:rPr>
              <w:t>Subcontractor service 1</w:t>
            </w:r>
          </w:p>
          <w:p w14:paraId="1CA211FB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  <w:p w14:paraId="10987F50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  <w:p w14:paraId="4558CB39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</w:tc>
        <w:tc>
          <w:tcPr>
            <w:tcW w:w="4606" w:type="dxa"/>
          </w:tcPr>
          <w:p w14:paraId="7A791528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</w:tc>
      </w:tr>
      <w:tr w:rsidR="00C8714A" w:rsidRPr="00C8714A" w14:paraId="457BC0DF" w14:textId="77777777" w:rsidTr="00BD087F">
        <w:tc>
          <w:tcPr>
            <w:tcW w:w="4606" w:type="dxa"/>
          </w:tcPr>
          <w:p w14:paraId="7AD466EF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C8714A">
              <w:rPr>
                <w:rFonts w:eastAsia="Times New Roman" w:cs="Arial"/>
                <w:sz w:val="16"/>
                <w:szCs w:val="16"/>
                <w:lang w:eastAsia="de-DE"/>
              </w:rPr>
              <w:t>Subcontractor service 2</w:t>
            </w:r>
          </w:p>
          <w:p w14:paraId="417DE625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  <w:p w14:paraId="15F2F515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  <w:p w14:paraId="24B0DFBA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</w:tc>
        <w:tc>
          <w:tcPr>
            <w:tcW w:w="4606" w:type="dxa"/>
          </w:tcPr>
          <w:p w14:paraId="3083A5C8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</w:tc>
      </w:tr>
      <w:tr w:rsidR="00C8714A" w:rsidRPr="00C8714A" w14:paraId="74E50A3D" w14:textId="77777777" w:rsidTr="00BD087F">
        <w:tc>
          <w:tcPr>
            <w:tcW w:w="4606" w:type="dxa"/>
          </w:tcPr>
          <w:p w14:paraId="37A31556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C8714A">
              <w:rPr>
                <w:rFonts w:eastAsia="Times New Roman" w:cs="Arial"/>
                <w:sz w:val="16"/>
                <w:szCs w:val="16"/>
                <w:lang w:eastAsia="de-DE"/>
              </w:rPr>
              <w:t>Subcontractor service 3</w:t>
            </w:r>
          </w:p>
          <w:p w14:paraId="0676546B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  <w:p w14:paraId="04914DFD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  <w:p w14:paraId="55699077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</w:tc>
        <w:tc>
          <w:tcPr>
            <w:tcW w:w="4606" w:type="dxa"/>
          </w:tcPr>
          <w:p w14:paraId="4DD80FDA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</w:tc>
      </w:tr>
      <w:tr w:rsidR="00C8714A" w:rsidRPr="00C8714A" w14:paraId="03B9ADE7" w14:textId="77777777" w:rsidTr="00BD087F">
        <w:tc>
          <w:tcPr>
            <w:tcW w:w="4606" w:type="dxa"/>
          </w:tcPr>
          <w:p w14:paraId="11C6C385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C8714A">
              <w:rPr>
                <w:rFonts w:eastAsia="Times New Roman" w:cs="Arial"/>
                <w:sz w:val="16"/>
                <w:szCs w:val="16"/>
                <w:lang w:eastAsia="de-DE"/>
              </w:rPr>
              <w:t>Subcontractor service 4</w:t>
            </w:r>
          </w:p>
          <w:p w14:paraId="11477473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  <w:p w14:paraId="7D4B1CEA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  <w:p w14:paraId="45A1459A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</w:tc>
        <w:tc>
          <w:tcPr>
            <w:tcW w:w="4606" w:type="dxa"/>
          </w:tcPr>
          <w:p w14:paraId="56F803E1" w14:textId="77777777" w:rsidR="00C8714A" w:rsidRPr="00C8714A" w:rsidRDefault="00C8714A" w:rsidP="00C8714A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</w:tc>
      </w:tr>
    </w:tbl>
    <w:p w14:paraId="05511E42" w14:textId="77777777" w:rsidR="00C8714A" w:rsidRPr="00A87CAA" w:rsidRDefault="00C8714A" w:rsidP="00C8714A">
      <w:pPr>
        <w:spacing w:after="0" w:line="360" w:lineRule="auto"/>
        <w:rPr>
          <w:rFonts w:eastAsia="Times New Roman" w:cs="Arial"/>
          <w:sz w:val="16"/>
          <w:szCs w:val="16"/>
          <w:lang w:val="en-GB" w:eastAsia="de-DE"/>
        </w:rPr>
      </w:pPr>
      <w:r w:rsidRPr="00A87CAA">
        <w:rPr>
          <w:rFonts w:eastAsia="Times New Roman" w:cs="Arial"/>
          <w:sz w:val="16"/>
          <w:szCs w:val="16"/>
          <w:lang w:val="en-GB" w:eastAsia="de-DE"/>
        </w:rPr>
        <w:t>* Only mandatory if required in the cover letter or the application conditions.</w:t>
      </w:r>
    </w:p>
    <w:p w14:paraId="14028B51" w14:textId="77777777" w:rsidR="00C8714A" w:rsidRPr="00A87CAA" w:rsidRDefault="00C8714A" w:rsidP="00C8714A">
      <w:pPr>
        <w:spacing w:after="0"/>
        <w:rPr>
          <w:rFonts w:eastAsia="Times New Roman" w:cs="Arial"/>
          <w:sz w:val="17"/>
          <w:szCs w:val="17"/>
          <w:lang w:val="en-GB" w:eastAsia="de-DE"/>
        </w:rPr>
      </w:pPr>
    </w:p>
    <w:p w14:paraId="24B927BF" w14:textId="070C978A" w:rsidR="003162E6" w:rsidRPr="00A87CAA" w:rsidRDefault="003162E6" w:rsidP="00346D6B">
      <w:pPr>
        <w:rPr>
          <w:lang w:val="en-GB"/>
        </w:rPr>
      </w:pPr>
    </w:p>
    <w:sectPr w:rsidR="003162E6" w:rsidRPr="00A87CAA" w:rsidSect="005C17D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418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972D" w14:textId="77777777" w:rsidR="00503DB7" w:rsidRDefault="00503DB7" w:rsidP="0018136A">
      <w:pPr>
        <w:spacing w:after="0"/>
      </w:pPr>
      <w:r>
        <w:separator/>
      </w:r>
    </w:p>
  </w:endnote>
  <w:endnote w:type="continuationSeparator" w:id="0">
    <w:p w14:paraId="7722118D" w14:textId="77777777" w:rsidR="00503DB7" w:rsidRDefault="00503DB7" w:rsidP="001813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4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6"/>
    </w:tblGrid>
    <w:tr w:rsidR="005C17D6" w:rsidRPr="000654CB" w14:paraId="2ADB40A9" w14:textId="77777777" w:rsidTr="005C17D6">
      <w:tc>
        <w:tcPr>
          <w:tcW w:w="4819" w:type="dxa"/>
        </w:tcPr>
        <w:p w14:paraId="53E0376B" w14:textId="6DAB03C7" w:rsidR="005C17D6" w:rsidRPr="00C8714A" w:rsidRDefault="005C17D6" w:rsidP="005C17D6">
          <w:pPr>
            <w:pStyle w:val="Fuzeile"/>
            <w:rPr>
              <w:rFonts w:ascii="Calibri" w:hAnsi="Calibri"/>
              <w:sz w:val="16"/>
              <w:szCs w:val="16"/>
            </w:rPr>
          </w:pPr>
        </w:p>
      </w:tc>
      <w:tc>
        <w:tcPr>
          <w:tcW w:w="4826" w:type="dxa"/>
        </w:tcPr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5BBADDC9" w14:textId="436AE261" w:rsidR="005C17D6" w:rsidRPr="00C8714A" w:rsidRDefault="005C17D6" w:rsidP="005C17D6">
              <w:pPr>
                <w:pStyle w:val="Fuzeile"/>
                <w:tabs>
                  <w:tab w:val="clear" w:pos="4536"/>
                  <w:tab w:val="center" w:pos="4429"/>
                </w:tabs>
                <w:jc w:val="right"/>
                <w:rPr>
                  <w:rFonts w:ascii="Calibri" w:hAnsi="Calibri"/>
                  <w:sz w:val="16"/>
                  <w:szCs w:val="16"/>
                </w:rPr>
              </w:pPr>
              <w:r w:rsidRPr="00C8714A">
                <w:rPr>
                  <w:rFonts w:ascii="Calibri" w:hAnsi="Calibri"/>
                  <w:sz w:val="16"/>
                  <w:szCs w:val="16"/>
                </w:rPr>
                <w:t>Page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C8714A">
                <w:rPr>
                  <w:rFonts w:ascii="Calibri" w:hAnsi="Calibri"/>
                  <w:sz w:val="16"/>
                  <w:szCs w:val="16"/>
                </w:rPr>
                <w:instrText>PAGE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Pr="00C8714A">
                <w:rPr>
                  <w:rFonts w:ascii="Calibri" w:hAnsi="Calibri"/>
                  <w:sz w:val="16"/>
                  <w:szCs w:val="16"/>
                </w:rPr>
                <w:t>1</w:t>
              </w:r>
              <w:r w:rsidRPr="000654CB">
                <w:rPr>
                  <w:sz w:val="16"/>
                  <w:szCs w:val="16"/>
                </w:rPr>
                <w:fldChar w:fldCharType="end"/>
              </w:r>
              <w:r w:rsidRPr="00C8714A">
                <w:rPr>
                  <w:rFonts w:ascii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C8714A">
                <w:rPr>
                  <w:rFonts w:ascii="Calibri" w:hAnsi="Calibri"/>
                  <w:sz w:val="16"/>
                  <w:szCs w:val="16"/>
                </w:rPr>
                <w:t>by</w:t>
              </w:r>
              <w:proofErr w:type="spellEnd"/>
              <w:r w:rsidRPr="00C8714A">
                <w:rPr>
                  <w:rFonts w:ascii="Calibri" w:hAnsi="Calibri"/>
                  <w:sz w:val="16"/>
                  <w:szCs w:val="16"/>
                </w:rPr>
                <w:t xml:space="preserve"> 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C8714A">
                <w:rPr>
                  <w:rFonts w:ascii="Calibri" w:hAnsi="Calibri"/>
                  <w:sz w:val="16"/>
                  <w:szCs w:val="16"/>
                </w:rPr>
                <w:instrText>NUMPAGES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Pr="00C8714A">
                <w:rPr>
                  <w:rFonts w:ascii="Calibri" w:hAnsi="Calibri"/>
                  <w:sz w:val="16"/>
                  <w:szCs w:val="16"/>
                </w:rPr>
                <w:t>2</w:t>
              </w:r>
              <w:r w:rsidRPr="000654CB">
                <w:rPr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A87E26C" w14:textId="13CADA16" w:rsidR="005C17D6" w:rsidRDefault="005C17D6">
    <w:pPr>
      <w:pStyle w:val="Fuzeile"/>
      <w:jc w:val="right"/>
    </w:pPr>
  </w:p>
  <w:p w14:paraId="095A86C3" w14:textId="77777777" w:rsidR="001D26F3" w:rsidRDefault="001D26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98" w:type="dxa"/>
      <w:tblInd w:w="-147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D73A48" w:rsidRPr="00FF6A1D" w14:paraId="229F325E" w14:textId="77777777" w:rsidTr="00C125BD">
      <w:tc>
        <w:tcPr>
          <w:tcW w:w="7230" w:type="dxa"/>
          <w:tcBorders>
            <w:left w:val="nil"/>
            <w:bottom w:val="nil"/>
          </w:tcBorders>
        </w:tcPr>
        <w:p w14:paraId="3EDD311A" w14:textId="5374DCB7" w:rsidR="00D73A48" w:rsidRPr="00A87CAA" w:rsidRDefault="001D26F3" w:rsidP="00D73A48">
          <w:pPr>
            <w:pStyle w:val="Fuzeile"/>
            <w:rPr>
              <w:sz w:val="18"/>
              <w:szCs w:val="18"/>
              <w:lang w:val="en-GB"/>
            </w:rPr>
          </w:pPr>
          <w:r w:rsidRPr="00A87CAA">
            <w:rPr>
              <w:sz w:val="18"/>
              <w:szCs w:val="18"/>
              <w:lang w:val="en-GB"/>
            </w:rPr>
            <w:t xml:space="preserve">OE </w:t>
          </w:r>
          <w:r w:rsidR="00D73A48" w:rsidRPr="00A87CAA">
            <w:rPr>
              <w:sz w:val="18"/>
              <w:szCs w:val="18"/>
              <w:lang w:val="en-GB"/>
            </w:rPr>
            <w:t>– Title – MM/YYYY – x.y</w:t>
          </w:r>
        </w:p>
      </w:tc>
      <w:tc>
        <w:tcPr>
          <w:tcW w:w="2268" w:type="dxa"/>
        </w:tcPr>
        <w:p w14:paraId="46B18098" w14:textId="77777777" w:rsidR="00D73A48" w:rsidRPr="00FF6A1D" w:rsidRDefault="00D73A48" w:rsidP="00D73A48">
          <w:pPr>
            <w:pStyle w:val="Fuzeile"/>
            <w:jc w:val="right"/>
            <w:rPr>
              <w:sz w:val="18"/>
              <w:szCs w:val="18"/>
            </w:rPr>
          </w:pPr>
          <w:r w:rsidRPr="00FF6A1D">
            <w:rPr>
              <w:sz w:val="18"/>
              <w:szCs w:val="18"/>
            </w:rPr>
            <w:t>Page</w:t>
          </w:r>
          <w:r w:rsidRPr="00FF6A1D">
            <w:rPr>
              <w:sz w:val="18"/>
              <w:szCs w:val="18"/>
            </w:rPr>
            <w:fldChar w:fldCharType="begin"/>
          </w:r>
          <w:r w:rsidRPr="00FF6A1D">
            <w:rPr>
              <w:sz w:val="18"/>
              <w:szCs w:val="18"/>
            </w:rPr>
            <w:instrText>PAGE  \* Arabic  \* MERGEFORMAT</w:instrText>
          </w:r>
          <w:r w:rsidRPr="00FF6A1D">
            <w:rPr>
              <w:sz w:val="18"/>
              <w:szCs w:val="18"/>
            </w:rPr>
            <w:fldChar w:fldCharType="separate"/>
          </w:r>
          <w:r w:rsidRPr="00FF6A1D">
            <w:rPr>
              <w:sz w:val="18"/>
              <w:szCs w:val="18"/>
            </w:rPr>
            <w:t>1</w:t>
          </w:r>
          <w:r w:rsidRPr="00FF6A1D">
            <w:rPr>
              <w:sz w:val="18"/>
              <w:szCs w:val="18"/>
            </w:rPr>
            <w:fldChar w:fldCharType="end"/>
          </w:r>
          <w:r w:rsidRPr="00FF6A1D">
            <w:rPr>
              <w:sz w:val="18"/>
              <w:szCs w:val="18"/>
            </w:rPr>
            <w:t xml:space="preserve"> </w:t>
          </w:r>
          <w:proofErr w:type="spellStart"/>
          <w:r w:rsidRPr="00FF6A1D">
            <w:rPr>
              <w:sz w:val="18"/>
              <w:szCs w:val="18"/>
            </w:rPr>
            <w:t>of</w:t>
          </w:r>
          <w:proofErr w:type="spellEnd"/>
          <w:r w:rsidRPr="00FF6A1D">
            <w:rPr>
              <w:sz w:val="18"/>
              <w:szCs w:val="18"/>
            </w:rPr>
            <w:t xml:space="preserve"> </w:t>
          </w:r>
          <w:r w:rsidRPr="00FF6A1D">
            <w:rPr>
              <w:sz w:val="18"/>
              <w:szCs w:val="18"/>
            </w:rPr>
            <w:fldChar w:fldCharType="begin"/>
          </w:r>
          <w:r w:rsidRPr="00FF6A1D">
            <w:rPr>
              <w:sz w:val="18"/>
              <w:szCs w:val="18"/>
            </w:rPr>
            <w:instrText>NUMPAGES  \* Arabic  \* MERGEFORMAT</w:instrText>
          </w:r>
          <w:r w:rsidRPr="00FF6A1D">
            <w:rPr>
              <w:sz w:val="18"/>
              <w:szCs w:val="18"/>
            </w:rPr>
            <w:fldChar w:fldCharType="separate"/>
          </w:r>
          <w:r w:rsidRPr="00FF6A1D">
            <w:rPr>
              <w:sz w:val="18"/>
              <w:szCs w:val="18"/>
            </w:rPr>
            <w:t>2</w:t>
          </w:r>
          <w:r w:rsidRPr="00FF6A1D">
            <w:rPr>
              <w:sz w:val="18"/>
              <w:szCs w:val="18"/>
            </w:rPr>
            <w:fldChar w:fldCharType="end"/>
          </w:r>
        </w:p>
      </w:tc>
    </w:tr>
  </w:tbl>
  <w:p w14:paraId="7CF7C2DD" w14:textId="77777777" w:rsidR="00D73A48" w:rsidRDefault="00D73A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B252" w14:textId="77777777" w:rsidR="00503DB7" w:rsidRDefault="00503DB7" w:rsidP="0018136A">
      <w:pPr>
        <w:spacing w:after="0"/>
      </w:pPr>
      <w:r>
        <w:separator/>
      </w:r>
    </w:p>
  </w:footnote>
  <w:footnote w:type="continuationSeparator" w:id="0">
    <w:p w14:paraId="70B7F71D" w14:textId="77777777" w:rsidR="00503DB7" w:rsidRDefault="00503DB7" w:rsidP="001813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2BE3" w14:textId="699165AA" w:rsidR="0018136A" w:rsidRDefault="001D26F3">
    <w:pPr>
      <w:pStyle w:val="Kopfzeile"/>
    </w:pPr>
    <w:r>
      <w:rPr>
        <w:noProof/>
      </w:rPr>
      <w:drawing>
        <wp:anchor distT="0" distB="0" distL="114300" distR="114300" simplePos="0" relativeHeight="251663360" behindDoc="1" locked="1" layoutInCell="1" allowOverlap="1" wp14:anchorId="09F60E0B" wp14:editId="32829874">
          <wp:simplePos x="0" y="0"/>
          <wp:positionH relativeFrom="page">
            <wp:posOffset>4500880</wp:posOffset>
          </wp:positionH>
          <wp:positionV relativeFrom="page">
            <wp:posOffset>212725</wp:posOffset>
          </wp:positionV>
          <wp:extent cx="2973600" cy="1080000"/>
          <wp:effectExtent l="0" t="0" r="0" b="6350"/>
          <wp:wrapNone/>
          <wp:docPr id="19" name="Grafik 1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DA7C" w14:textId="51A3C270" w:rsidR="00CA636D" w:rsidRDefault="00CA636D">
    <w:pPr>
      <w:pStyle w:val="Kopfzeile"/>
    </w:pPr>
    <w:r>
      <w:rPr>
        <w:noProof/>
      </w:rPr>
      <w:drawing>
        <wp:anchor distT="0" distB="0" distL="114300" distR="114300" simplePos="0" relativeHeight="251661312" behindDoc="1" locked="1" layoutInCell="1" allowOverlap="1" wp14:anchorId="12671C88" wp14:editId="1F5CE9EA">
          <wp:simplePos x="0" y="0"/>
          <wp:positionH relativeFrom="page">
            <wp:posOffset>4500880</wp:posOffset>
          </wp:positionH>
          <wp:positionV relativeFrom="page">
            <wp:posOffset>212725</wp:posOffset>
          </wp:positionV>
          <wp:extent cx="2973600" cy="1080000"/>
          <wp:effectExtent l="0" t="0" r="0" b="635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A15F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37666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6A"/>
    <w:rsid w:val="000654CB"/>
    <w:rsid w:val="000D4820"/>
    <w:rsid w:val="0018136A"/>
    <w:rsid w:val="001B65AE"/>
    <w:rsid w:val="001D26F3"/>
    <w:rsid w:val="001D3D36"/>
    <w:rsid w:val="00251EA0"/>
    <w:rsid w:val="003162E6"/>
    <w:rsid w:val="00346D6B"/>
    <w:rsid w:val="00356DB9"/>
    <w:rsid w:val="00445B0B"/>
    <w:rsid w:val="0049158D"/>
    <w:rsid w:val="00503DB7"/>
    <w:rsid w:val="00520A62"/>
    <w:rsid w:val="00564C07"/>
    <w:rsid w:val="005A5238"/>
    <w:rsid w:val="005C17D6"/>
    <w:rsid w:val="007A33A9"/>
    <w:rsid w:val="00855DEC"/>
    <w:rsid w:val="00871156"/>
    <w:rsid w:val="008F09CF"/>
    <w:rsid w:val="008F3CF9"/>
    <w:rsid w:val="00972D1E"/>
    <w:rsid w:val="00995005"/>
    <w:rsid w:val="00A46299"/>
    <w:rsid w:val="00A87CAA"/>
    <w:rsid w:val="00B16679"/>
    <w:rsid w:val="00B93B5F"/>
    <w:rsid w:val="00BC0046"/>
    <w:rsid w:val="00C60FDA"/>
    <w:rsid w:val="00C8714A"/>
    <w:rsid w:val="00CA636D"/>
    <w:rsid w:val="00D73A48"/>
    <w:rsid w:val="00F75803"/>
    <w:rsid w:val="00FC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8BF2113"/>
  <w15:chartTrackingRefBased/>
  <w15:docId w15:val="{440A396F-6DBA-4DD6-A030-7EEEF7D3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6D6B"/>
    <w:pPr>
      <w:spacing w:after="120" w:line="240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17D6"/>
    <w:pPr>
      <w:keepNext/>
      <w:keepLines/>
      <w:numPr>
        <w:numId w:val="1"/>
      </w:numPr>
      <w:spacing w:before="360"/>
      <w:ind w:left="431" w:hanging="431"/>
      <w:outlineLvl w:val="0"/>
    </w:pPr>
    <w:rPr>
      <w:rFonts w:asciiTheme="majorHAnsi" w:eastAsiaTheme="majorEastAsia" w:hAnsiTheme="majorHAnsi" w:cstheme="majorBidi"/>
      <w:color w:val="0060A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C17D6"/>
    <w:pPr>
      <w:keepNext/>
      <w:keepLines/>
      <w:numPr>
        <w:ilvl w:val="1"/>
        <w:numId w:val="1"/>
      </w:numPr>
      <w:spacing w:before="240"/>
      <w:ind w:left="578" w:hanging="578"/>
      <w:outlineLvl w:val="1"/>
    </w:pPr>
    <w:rPr>
      <w:rFonts w:asciiTheme="majorHAnsi" w:eastAsiaTheme="majorEastAsia" w:hAnsiTheme="majorHAnsi" w:cstheme="majorBidi"/>
      <w:color w:val="0060AF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C17D6"/>
    <w:pPr>
      <w:keepNext/>
      <w:keepLines/>
      <w:numPr>
        <w:ilvl w:val="2"/>
        <w:numId w:val="1"/>
      </w:numPr>
      <w:spacing w:before="120"/>
      <w:outlineLvl w:val="2"/>
    </w:pPr>
    <w:rPr>
      <w:rFonts w:asciiTheme="majorHAnsi" w:eastAsiaTheme="majorEastAsia" w:hAnsiTheme="majorHAnsi" w:cstheme="majorBidi"/>
      <w:color w:val="0060A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D26F3"/>
    <w:pPr>
      <w:keepNext/>
      <w:keepLines/>
      <w:numPr>
        <w:ilvl w:val="3"/>
        <w:numId w:val="1"/>
      </w:numPr>
      <w:spacing w:before="120"/>
      <w:ind w:left="862" w:hanging="862"/>
      <w:outlineLvl w:val="3"/>
    </w:pPr>
    <w:rPr>
      <w:rFonts w:asciiTheme="majorHAnsi" w:eastAsiaTheme="majorEastAsia" w:hAnsiTheme="majorHAnsi" w:cstheme="majorBidi"/>
      <w:iCs/>
      <w:color w:val="0060A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26F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00254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26F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00182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26F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82F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26F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26F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136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8136A"/>
  </w:style>
  <w:style w:type="paragraph" w:styleId="Fuzeile">
    <w:name w:val="footer"/>
    <w:basedOn w:val="Standard"/>
    <w:link w:val="FuzeileZchn"/>
    <w:uiPriority w:val="99"/>
    <w:unhideWhenUsed/>
    <w:rsid w:val="0018136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8136A"/>
  </w:style>
  <w:style w:type="paragraph" w:styleId="Endnotentext">
    <w:name w:val="endnote text"/>
    <w:basedOn w:val="Standard"/>
    <w:link w:val="EndnotentextZchn"/>
    <w:uiPriority w:val="99"/>
    <w:semiHidden/>
    <w:unhideWhenUsed/>
    <w:rsid w:val="00BC0046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C0046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C0046"/>
    <w:rPr>
      <w:vertAlign w:val="superscript"/>
    </w:rPr>
  </w:style>
  <w:style w:type="table" w:styleId="Tabellenraster">
    <w:name w:val="Table Grid"/>
    <w:basedOn w:val="NormaleTabelle"/>
    <w:uiPriority w:val="39"/>
    <w:rsid w:val="00D73A4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aliases w:val="Standard grau"/>
    <w:uiPriority w:val="1"/>
    <w:qFormat/>
    <w:rsid w:val="00D73A48"/>
    <w:pPr>
      <w:spacing w:after="120" w:line="240" w:lineRule="auto"/>
      <w:jc w:val="both"/>
    </w:pPr>
    <w:rPr>
      <w:rFonts w:ascii="Source Sans Pro" w:hAnsi="Source Sans Pro" w:cs="Arial"/>
      <w:color w:val="324B50"/>
    </w:rPr>
  </w:style>
  <w:style w:type="paragraph" w:styleId="Listenabsatz">
    <w:name w:val="List Paragraph"/>
    <w:basedOn w:val="Standard"/>
    <w:uiPriority w:val="34"/>
    <w:qFormat/>
    <w:rsid w:val="001D26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C17D6"/>
    <w:rPr>
      <w:rFonts w:asciiTheme="majorHAnsi" w:eastAsiaTheme="majorEastAsia" w:hAnsiTheme="majorHAnsi" w:cstheme="majorBidi"/>
      <w:color w:val="0060A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17D6"/>
    <w:rPr>
      <w:rFonts w:asciiTheme="majorHAnsi" w:eastAsiaTheme="majorEastAsia" w:hAnsiTheme="majorHAnsi" w:cstheme="majorBidi"/>
      <w:color w:val="0060AF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17D6"/>
    <w:rPr>
      <w:rFonts w:asciiTheme="majorHAnsi" w:eastAsiaTheme="majorEastAsia" w:hAnsiTheme="majorHAnsi" w:cstheme="majorBidi"/>
      <w:color w:val="0060A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D26F3"/>
    <w:rPr>
      <w:rFonts w:asciiTheme="majorHAnsi" w:eastAsiaTheme="majorEastAsia" w:hAnsiTheme="majorHAnsi" w:cstheme="majorBidi"/>
      <w:iCs/>
      <w:color w:val="0060A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26F3"/>
    <w:rPr>
      <w:rFonts w:asciiTheme="majorHAnsi" w:eastAsiaTheme="majorEastAsia" w:hAnsiTheme="majorHAnsi" w:cstheme="majorBidi"/>
      <w:color w:val="002547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26F3"/>
    <w:rPr>
      <w:rFonts w:asciiTheme="majorHAnsi" w:eastAsiaTheme="majorEastAsia" w:hAnsiTheme="majorHAnsi" w:cstheme="majorBidi"/>
      <w:color w:val="00182F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26F3"/>
    <w:rPr>
      <w:rFonts w:asciiTheme="majorHAnsi" w:eastAsiaTheme="majorEastAsia" w:hAnsiTheme="majorHAnsi" w:cstheme="majorBidi"/>
      <w:i/>
      <w:iCs/>
      <w:color w:val="00182F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26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26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C17D6"/>
    <w:pPr>
      <w:numPr>
        <w:numId w:val="0"/>
      </w:numPr>
      <w:spacing w:before="240" w:after="0" w:line="259" w:lineRule="auto"/>
      <w:outlineLvl w:val="9"/>
    </w:pPr>
    <w:rPr>
      <w:color w:val="002547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5C17D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C17D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C17D6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5C17D6"/>
    <w:rPr>
      <w:color w:val="0060AF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5C17D6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DAAD">
      <a:dk1>
        <a:sysClr val="windowText" lastClr="000000"/>
      </a:dk1>
      <a:lt1>
        <a:sysClr val="window" lastClr="FFFFFF"/>
      </a:lt1>
      <a:dk2>
        <a:srgbClr val="00A091"/>
      </a:dk2>
      <a:lt2>
        <a:srgbClr val="E6F0F0"/>
      </a:lt2>
      <a:accent1>
        <a:srgbClr val="00325F"/>
      </a:accent1>
      <a:accent2>
        <a:srgbClr val="0060AF"/>
      </a:accent2>
      <a:accent3>
        <a:srgbClr val="1E96D2"/>
      </a:accent3>
      <a:accent4>
        <a:srgbClr val="324B50"/>
      </a:accent4>
      <a:accent5>
        <a:srgbClr val="8296A0"/>
      </a:accent5>
      <a:accent6>
        <a:srgbClr val="E6F0F0"/>
      </a:accent6>
      <a:hlink>
        <a:srgbClr val="0060AF"/>
      </a:hlink>
      <a:folHlink>
        <a:srgbClr val="00A091"/>
      </a:folHlink>
    </a:clrScheme>
    <a:fontScheme name="DAAD Word">
      <a:majorFont>
        <a:latin typeface="Source Sans Pro Bold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49840214d24049a130bb263fa9b2c5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Allgemeine Verwaltung</TermName>
          <TermId xmlns="http://schemas.microsoft.com/office/infopath/2007/PartnerControls">c9127b20-8bd0-4a6a-a365-a652ad69cb5f</TermId>
        </TermInfo>
      </Terms>
    </ee49840214d24049a130bb263fa9b2c5>
    <a8cd30f18efa4a9085998e5437102ea2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Dokumentenvorlage</TermName>
          <TermId xmlns="http://schemas.microsoft.com/office/infopath/2007/PartnerControls">53a12789-72a8-4a0f-91c1-2d76f89cc56f</TermId>
        </TermInfo>
      </Terms>
    </a8cd30f18efa4a9085998e5437102ea2>
    <Thema xmlns="2c10b92a-edf2-4c16-a48a-f2005c93dda7">Geschäftsordnung und Anlagen</Thema>
    <FachlAnsprechpartner xmlns="b7d3814e-d6d4-4485-b805-a40de7fd9c3e">
      <UserInfo>
        <DisplayName>i:0#.w|zentrale\sustar_j</DisplayName>
        <AccountId>1027</AccountId>
        <AccountType/>
      </UserInfo>
    </FachlAnsprechpartner>
    <Kommentar xmlns="2c10b92a-edf2-4c16-a48a-f2005c93dda7">Version 1.0</Kommentar>
    <ef13f007545b458f932d6ef8c81bf8be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Z15</TermName>
          <TermId xmlns="http://schemas.microsoft.com/office/infopath/2007/PartnerControls">56ab16b0-b1e4-4c79-a689-03b1a8f11a5c</TermId>
        </TermInfo>
      </Terms>
    </ef13f007545b458f932d6ef8c81bf8be>
    <TaxCatchAll xmlns="b7d3814e-d6d4-4485-b805-a40de7fd9c3e">
      <Value>216</Value>
      <Value>928</Value>
      <Value>884</Value>
    </TaxCatchAll>
    <Archivierung xmlns="2c10b92a-edf2-4c16-a48a-f2005c93dda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F36309B5B43D4E9669B8959F734E7E" ma:contentTypeVersion="22" ma:contentTypeDescription="Ein neues Dokument erstellen." ma:contentTypeScope="" ma:versionID="e00807c622ffbee55a127c63338fce4b">
  <xsd:schema xmlns:xsd="http://www.w3.org/2001/XMLSchema" xmlns:xs="http://www.w3.org/2001/XMLSchema" xmlns:p="http://schemas.microsoft.com/office/2006/metadata/properties" xmlns:ns2="2c10b92a-edf2-4c16-a48a-f2005c93dda7" xmlns:ns3="b7d3814e-d6d4-4485-b805-a40de7fd9c3e" targetNamespace="http://schemas.microsoft.com/office/2006/metadata/properties" ma:root="true" ma:fieldsID="0645a77cacb77f7b1ee7b01181ec7c47" ns2:_="" ns3:_="">
    <xsd:import namespace="2c10b92a-edf2-4c16-a48a-f2005c93dda7"/>
    <xsd:import namespace="b7d3814e-d6d4-4485-b805-a40de7fd9c3e"/>
    <xsd:element name="properties">
      <xsd:complexType>
        <xsd:sequence>
          <xsd:element name="documentManagement">
            <xsd:complexType>
              <xsd:all>
                <xsd:element ref="ns2:Kommentar" minOccurs="0"/>
                <xsd:element ref="ns3:FachlAnsprechpartner" minOccurs="0"/>
                <xsd:element ref="ns2:Archivierung" minOccurs="0"/>
                <xsd:element ref="ns2:a8cd30f18efa4a9085998e5437102ea2" minOccurs="0"/>
                <xsd:element ref="ns2:ee49840214d24049a130bb263fa9b2c5" minOccurs="0"/>
                <xsd:element ref="ns2:ef13f007545b458f932d6ef8c81bf8be" minOccurs="0"/>
                <xsd:element ref="ns3:TaxCatchAll" minOccurs="0"/>
                <xsd:element ref="ns3:SharedWithUsers" minOccurs="0"/>
                <xsd:element ref="ns2: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0b92a-edf2-4c16-a48a-f2005c93dda7" elementFormDefault="qualified">
    <xsd:import namespace="http://schemas.microsoft.com/office/2006/documentManagement/types"/>
    <xsd:import namespace="http://schemas.microsoft.com/office/infopath/2007/PartnerControls"/>
    <xsd:element name="Kommentar" ma:index="2" nillable="true" ma:displayName="Kommentar" ma:description="" ma:internalName="Kommentar">
      <xsd:simpleType>
        <xsd:restriction base="dms:Note">
          <xsd:maxLength value="255"/>
        </xsd:restriction>
      </xsd:simpleType>
    </xsd:element>
    <xsd:element name="Archivierung" ma:index="7" nillable="true" ma:displayName="Archivierung" ma:default="Im Intranet belassen" ma:description="" ma:format="RadioButtons" ma:internalName="Archivierung">
      <xsd:simpleType>
        <xsd:restriction base="dms:Choice">
          <xsd:enumeration value="Im Intranet belassen"/>
          <xsd:enumeration value="Ins Intranetarchiv verschieben"/>
        </xsd:restriction>
      </xsd:simpleType>
    </xsd:element>
    <xsd:element name="a8cd30f18efa4a9085998e5437102ea2" ma:index="10" ma:taxonomy="true" ma:internalName="a8cd30f18efa4a9085998e5437102ea2" ma:taxonomyFieldName="Dokumentenart" ma:displayName="Dokumentenart" ma:readOnly="false" ma:fieldId="{a8cd30f1-8efa-4a90-8599-8e5437102ea2}" ma:sspId="9d6e9239-e4a6-4ca5-9d36-3f8bee75ef81" ma:termSetId="09a3c5c6-f1e5-427b-a7d0-4017eaa569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49840214d24049a130bb263fa9b2c5" ma:index="11" ma:taxonomy="true" ma:internalName="ee49840214d24049a130bb263fa9b2c5" ma:taxonomyFieldName="Schlagwort" ma:displayName="Schlagwort" ma:readOnly="false" ma:fieldId="{ee498402-14d2-4049-a130-bb263fa9b2c5}" ma:taxonomyMulti="true" ma:sspId="9d6e9239-e4a6-4ca5-9d36-3f8bee75ef81" ma:termSetId="ad712d94-146e-418d-b223-b2f90cfd56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13f007545b458f932d6ef8c81bf8be" ma:index="12" nillable="true" ma:taxonomy="true" ma:internalName="ef13f007545b458f932d6ef8c81bf8be" ma:taxonomyFieldName="Organisationseinheit" ma:displayName="Organisationseinheit" ma:readOnly="false" ma:fieldId="{ef13f007-545b-458f-932d-6ef8c81bf8be}" ma:taxonomyMulti="true" ma:sspId="9d6e9239-e4a6-4ca5-9d36-3f8bee75ef81" ma:termSetId="0ed81661-92d4-42e9-8d0d-4895a66633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a" ma:index="19" nillable="true" ma:displayName="Thema" ma:default="Geschäftsordnung und Anlagen" ma:format="Dropdown" ma:hidden="true" ma:internalName="Thema" ma:readOnly="false">
      <xsd:simpleType>
        <xsd:restriction base="dms:Choice">
          <xsd:enumeration value="Geschäftsordnung und Anlagen"/>
          <xsd:enumeration value="Organisationsrichtlinien"/>
          <xsd:enumeration value="Musterverträge"/>
          <xsd:enumeration value="Rahmenverträge"/>
          <xsd:enumeration value="Social Media"/>
          <xsd:enumeration value="Sonstiges"/>
          <xsd:enumeration value="IT-Sicherheit"/>
          <xsd:enumeration value="Datenschutz"/>
          <xsd:enumeration value="Prozesse"/>
          <xsd:enumeration value="Kommunikation"/>
          <xsd:enumeration value="Vergabe und Einkauf"/>
          <xsd:enumeration value="Zentrale Verwaltung"/>
          <xsd:enumeration value="Mittelbewirtschaftung"/>
          <xsd:enumeration value="Allgemeine Steuerung"/>
          <xsd:enumeration value="Zentrale Archiv- und Schriftgutverwaltung"/>
          <xsd:enumeration value="Hausordnu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3814e-d6d4-4485-b805-a40de7fd9c3e" elementFormDefault="qualified">
    <xsd:import namespace="http://schemas.microsoft.com/office/2006/documentManagement/types"/>
    <xsd:import namespace="http://schemas.microsoft.com/office/infopath/2007/PartnerControls"/>
    <xsd:element name="FachlAnsprechpartner" ma:index="6" nillable="true" ma:displayName="Fachl. Ansprechpartner" ma:list="UserInfo" ma:SharePointGroup="0" ma:internalName="FachlAnsprechpart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3" nillable="true" ma:displayName="Taxonomy Catch All Column" ma:description="" ma:hidden="true" ma:list="{0d50d7ee-efbe-4a4a-8210-d2dedcf88dcc}" ma:internalName="TaxCatchAll" ma:showField="CatchAllData" ma:web="b7d3814e-d6d4-4485-b805-a40de7fd9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3F835-765D-46A2-8C7D-F44751543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E23C9D-916B-4748-AB2A-8907FE96B1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82528D-B4F2-46D3-893E-6EA3ABC73EA0}">
  <ds:schemaRefs>
    <ds:schemaRef ds:uri="http://schemas.microsoft.com/office/2006/metadata/properties"/>
    <ds:schemaRef ds:uri="http://schemas.microsoft.com/office/infopath/2007/PartnerControls"/>
    <ds:schemaRef ds:uri="2c10b92a-edf2-4c16-a48a-f2005c93dda7"/>
    <ds:schemaRef ds:uri="b7d3814e-d6d4-4485-b805-a40de7fd9c3e"/>
  </ds:schemaRefs>
</ds:datastoreItem>
</file>

<file path=customXml/itemProps4.xml><?xml version="1.0" encoding="utf-8"?>
<ds:datastoreItem xmlns:ds="http://schemas.openxmlformats.org/officeDocument/2006/customXml" ds:itemID="{BF838760-7D4A-4526-999A-3E404598B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0b92a-edf2-4c16-a48a-f2005c93dda7"/>
    <ds:schemaRef ds:uri="b7d3814e-d6d4-4485-b805-a40de7fd9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Vorlage zur Erstellung von Word-Dokumenten</dc:title>
  <dc:subject/>
  <dc:creator>Sophie Becker</dc:creator>
  <cp:keywords>, docId:A4463B25DC6776F0518429189748DE22</cp:keywords>
  <dc:description/>
  <cp:lastModifiedBy>Hermann Jakobi</cp:lastModifiedBy>
  <cp:revision>2</cp:revision>
  <cp:lastPrinted>2021-06-21T09:37:00Z</cp:lastPrinted>
  <dcterms:created xsi:type="dcterms:W3CDTF">2026-03-23T15:05:00Z</dcterms:created>
  <dcterms:modified xsi:type="dcterms:W3CDTF">2026-03-23T15:05:00Z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nart">
    <vt:lpwstr>216;#Dokumentenvorlage|53a12789-72a8-4a0f-91c1-2d76f89cc56f</vt:lpwstr>
  </property>
  <property fmtid="{D5CDD505-2E9C-101B-9397-08002B2CF9AE}" pid="3" name="ContentTypeId">
    <vt:lpwstr>0x0101002EF36309B5B43D4E9669B8959F734E7E</vt:lpwstr>
  </property>
  <property fmtid="{D5CDD505-2E9C-101B-9397-08002B2CF9AE}" pid="4" name="Schlagwort">
    <vt:lpwstr>928;#Allgemeine Verwaltung|c9127b20-8bd0-4a6a-a365-a652ad69cb5f</vt:lpwstr>
  </property>
  <property fmtid="{D5CDD505-2E9C-101B-9397-08002B2CF9AE}" pid="5" name="Organisationseinheit">
    <vt:lpwstr>884;#Z15|56ab16b0-b1e4-4c79-a689-03b1a8f11a5c</vt:lpwstr>
  </property>
</Properties>
</file>