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655C" w14:textId="77777777" w:rsidR="00C66A73" w:rsidRPr="00DB4F04" w:rsidRDefault="00C66A73" w:rsidP="00E7739F">
      <w:pPr>
        <w:suppressAutoHyphens w:val="0"/>
        <w:rPr>
          <w:rFonts w:ascii="Source Sans Pro" w:hAnsi="Source Sans Pro" w:cs="Arial"/>
          <w:sz w:val="24"/>
          <w:szCs w:val="24"/>
          <w:lang w:eastAsia="de-DE"/>
        </w:rPr>
      </w:pPr>
    </w:p>
    <w:p w14:paraId="04D49DDA" w14:textId="2DEE77F3" w:rsidR="008D5CA5" w:rsidRPr="003F273A" w:rsidRDefault="008D5CA5" w:rsidP="008D5CA5">
      <w:pPr>
        <w:suppressAutoHyphens w:val="0"/>
        <w:jc w:val="center"/>
        <w:rPr>
          <w:rFonts w:ascii="Source Sans Pro" w:hAnsi="Source Sans Pro" w:cs="Arial"/>
          <w:b/>
          <w:sz w:val="36"/>
          <w:szCs w:val="36"/>
          <w:u w:val="single"/>
          <w:lang w:val="en-GB"/>
        </w:rPr>
      </w:pPr>
      <w:r w:rsidRPr="003F273A">
        <w:rPr>
          <w:rFonts w:ascii="Source Sans Pro" w:hAnsi="Source Sans Pro" w:cs="Arial"/>
          <w:b/>
          <w:sz w:val="36"/>
          <w:szCs w:val="36"/>
          <w:u w:val="single"/>
          <w:lang w:val="en-GB"/>
        </w:rPr>
        <w:t>Price list</w:t>
      </w:r>
    </w:p>
    <w:p w14:paraId="1DD2731F" w14:textId="7891EB2F" w:rsidR="008D5CA5" w:rsidRPr="003F273A" w:rsidRDefault="00B414B7" w:rsidP="005F63E1">
      <w:pPr>
        <w:suppressAutoHyphens w:val="0"/>
        <w:rPr>
          <w:rFonts w:ascii="Source Sans Pro" w:hAnsi="Source Sans Pro" w:cs="Arial"/>
          <w:sz w:val="24"/>
          <w:szCs w:val="24"/>
          <w:lang w:val="en-GB" w:eastAsia="de-DE"/>
        </w:rPr>
      </w:pPr>
      <w:r w:rsidRPr="003F273A">
        <w:rPr>
          <w:rStyle w:val="Fett"/>
          <w:rFonts w:ascii="Source Sans Pro" w:hAnsi="Source Sans Pro" w:cs="Arial"/>
          <w:sz w:val="22"/>
          <w:szCs w:val="22"/>
          <w:lang w:val="en-GB"/>
        </w:rPr>
        <w:t>Framework agreement for the provision of English language courses in the United Kingdom (UK) for teaching staff at German universities</w:t>
      </w:r>
      <w:r w:rsidR="00B443AD" w:rsidRPr="003F273A">
        <w:rPr>
          <w:rStyle w:val="Fett"/>
          <w:rFonts w:ascii="Source Sans Pro" w:hAnsi="Source Sans Pro" w:cs="Arial"/>
          <w:sz w:val="22"/>
          <w:szCs w:val="22"/>
          <w:lang w:val="en-GB"/>
        </w:rPr>
        <w:t>, Contract No.</w:t>
      </w:r>
      <w:r w:rsidR="00DB4F04" w:rsidRPr="003F273A">
        <w:rPr>
          <w:rStyle w:val="Fett"/>
          <w:rFonts w:ascii="Source Sans Pro" w:hAnsi="Source Sans Pro" w:cs="Arial"/>
          <w:sz w:val="22"/>
          <w:szCs w:val="22"/>
          <w:lang w:val="en-GB"/>
        </w:rPr>
        <w:t xml:space="preserve"> 100/2026</w:t>
      </w:r>
    </w:p>
    <w:p w14:paraId="387898EE" w14:textId="1606D8DA" w:rsidR="008071E2" w:rsidRPr="003F273A" w:rsidRDefault="00DB4F04" w:rsidP="00DB4F04">
      <w:pPr>
        <w:pStyle w:val="NurText1"/>
        <w:tabs>
          <w:tab w:val="left" w:pos="8940"/>
        </w:tabs>
        <w:spacing w:after="120"/>
        <w:rPr>
          <w:rFonts w:ascii="Source Sans Pro" w:hAnsi="Source Sans Pro" w:cs="Arial"/>
          <w:sz w:val="22"/>
          <w:szCs w:val="22"/>
          <w:lang w:val="en-GB"/>
        </w:rPr>
      </w:pPr>
      <w:r w:rsidRPr="003F273A">
        <w:rPr>
          <w:rFonts w:ascii="Source Sans Pro" w:hAnsi="Source Sans Pro" w:cs="Arial"/>
          <w:sz w:val="22"/>
          <w:szCs w:val="22"/>
          <w:lang w:val="en-GB"/>
        </w:rPr>
        <w:tab/>
      </w:r>
    </w:p>
    <w:p w14:paraId="1593DF1A" w14:textId="24D595D1" w:rsidR="005F63E1" w:rsidRPr="003F273A" w:rsidRDefault="008071E2" w:rsidP="00B414B7">
      <w:pPr>
        <w:pStyle w:val="NurText1"/>
        <w:spacing w:after="120"/>
        <w:rPr>
          <w:rFonts w:ascii="Source Sans Pro" w:hAnsi="Source Sans Pro" w:cs="Arial"/>
          <w:sz w:val="22"/>
          <w:szCs w:val="22"/>
          <w:lang w:val="en-GB"/>
        </w:rPr>
      </w:pPr>
      <w:r w:rsidRPr="003F273A">
        <w:rPr>
          <w:rFonts w:ascii="Source Sans Pro" w:hAnsi="Source Sans Pro" w:cs="Arial"/>
          <w:sz w:val="22"/>
          <w:szCs w:val="22"/>
          <w:lang w:val="en-GB"/>
        </w:rPr>
        <w:t xml:space="preserve">A price table must be completed. </w:t>
      </w:r>
      <w:r w:rsidR="005F63E1" w:rsidRPr="003F273A">
        <w:rPr>
          <w:rFonts w:ascii="Source Sans Pro" w:hAnsi="Source Sans Pro" w:cs="Arial"/>
          <w:sz w:val="22"/>
          <w:szCs w:val="22"/>
          <w:lang w:val="en-GB"/>
        </w:rPr>
        <w:t xml:space="preserve">Only net prices </w:t>
      </w:r>
      <w:r w:rsidR="00994862" w:rsidRPr="003F273A">
        <w:rPr>
          <w:rFonts w:ascii="Source Sans Pro" w:hAnsi="Source Sans Pro" w:cs="Arial"/>
          <w:sz w:val="22"/>
          <w:szCs w:val="22"/>
          <w:lang w:val="en-GB"/>
        </w:rPr>
        <w:t xml:space="preserve">in euros </w:t>
      </w:r>
      <w:r w:rsidR="005F63E1" w:rsidRPr="003F273A">
        <w:rPr>
          <w:rFonts w:ascii="Source Sans Pro" w:hAnsi="Source Sans Pro" w:cs="Arial"/>
          <w:sz w:val="22"/>
          <w:szCs w:val="22"/>
          <w:lang w:val="en-GB"/>
        </w:rPr>
        <w:t>should be stated.</w:t>
      </w:r>
    </w:p>
    <w:p w14:paraId="3853ED8D" w14:textId="719560D7" w:rsidR="005B3ADB" w:rsidRPr="003F273A" w:rsidRDefault="005B3ADB" w:rsidP="00E97B82">
      <w:pPr>
        <w:suppressAutoHyphens w:val="0"/>
        <w:spacing w:before="240"/>
        <w:rPr>
          <w:rFonts w:ascii="Source Sans Pro" w:hAnsi="Source Sans Pro" w:cs="Arial"/>
          <w:sz w:val="22"/>
          <w:szCs w:val="22"/>
          <w:lang w:val="en-GB" w:eastAsia="de-DE"/>
        </w:rPr>
      </w:pPr>
      <w:r w:rsidRPr="003F273A">
        <w:rPr>
          <w:rFonts w:ascii="Source Sans Pro" w:hAnsi="Source Sans Pro" w:cs="Arial"/>
          <w:sz w:val="22"/>
          <w:szCs w:val="22"/>
          <w:lang w:val="en-GB" w:eastAsia="de-DE"/>
        </w:rPr>
        <w:t xml:space="preserve">Please complete the table in full. Incomplete </w:t>
      </w:r>
      <w:r w:rsidR="00DC4357" w:rsidRPr="003F273A">
        <w:rPr>
          <w:rFonts w:ascii="Source Sans Pro" w:hAnsi="Source Sans Pro" w:cs="Arial"/>
          <w:sz w:val="22"/>
          <w:szCs w:val="22"/>
          <w:lang w:val="en-GB" w:eastAsia="de-DE"/>
        </w:rPr>
        <w:t xml:space="preserve">price details </w:t>
      </w:r>
      <w:r w:rsidRPr="003F273A">
        <w:rPr>
          <w:rFonts w:ascii="Source Sans Pro" w:hAnsi="Source Sans Pro" w:cs="Arial"/>
          <w:sz w:val="22"/>
          <w:szCs w:val="22"/>
          <w:lang w:val="en-GB" w:eastAsia="de-DE"/>
        </w:rPr>
        <w:t>may result in exclusion. Avoid making changes to the price table, such as deleting services or adding additional services, as this will generally result in the bidder’s exclusion.</w:t>
      </w:r>
    </w:p>
    <w:p w14:paraId="45E7E4CC" w14:textId="0AB450DE" w:rsidR="00156424" w:rsidRPr="003F273A" w:rsidRDefault="00156424" w:rsidP="00E97B82">
      <w:pPr>
        <w:suppressAutoHyphens w:val="0"/>
        <w:spacing w:before="240"/>
        <w:rPr>
          <w:rFonts w:ascii="Source Sans Pro" w:hAnsi="Source Sans Pro" w:cs="Arial"/>
          <w:sz w:val="22"/>
          <w:szCs w:val="22"/>
          <w:lang w:val="en-GB" w:eastAsia="de-DE"/>
        </w:rPr>
      </w:pPr>
      <w:r w:rsidRPr="003F273A">
        <w:rPr>
          <w:rFonts w:ascii="Source Sans Pro" w:hAnsi="Source Sans Pro" w:cs="Arial"/>
          <w:sz w:val="22"/>
          <w:szCs w:val="22"/>
          <w:lang w:val="en-GB" w:eastAsia="de-DE"/>
        </w:rPr>
        <w:t xml:space="preserve">In general, </w:t>
      </w:r>
      <w:r w:rsidRPr="003F273A">
        <w:rPr>
          <w:rFonts w:ascii="Source Sans Pro" w:hAnsi="Source Sans Pro" w:cs="Arial"/>
          <w:b/>
          <w:bCs/>
          <w:sz w:val="22"/>
          <w:szCs w:val="22"/>
          <w:lang w:val="en-GB" w:eastAsia="de-DE"/>
        </w:rPr>
        <w:t xml:space="preserve">all ancillary costs </w:t>
      </w:r>
      <w:r w:rsidRPr="003F273A">
        <w:rPr>
          <w:rFonts w:ascii="Source Sans Pro" w:hAnsi="Source Sans Pro" w:cs="Arial"/>
          <w:sz w:val="22"/>
          <w:szCs w:val="22"/>
          <w:lang w:val="en-GB" w:eastAsia="de-DE"/>
        </w:rPr>
        <w:t xml:space="preserve">must be included in the price quotations for the course fee (see price table below); this includes, in particular, </w:t>
      </w:r>
      <w:r w:rsidRPr="003F273A">
        <w:rPr>
          <w:rFonts w:ascii="Source Sans Pro" w:hAnsi="Source Sans Pro" w:cs="Arial"/>
          <w:b/>
          <w:bCs/>
          <w:sz w:val="22"/>
          <w:szCs w:val="22"/>
          <w:lang w:val="en-GB" w:eastAsia="de-DE"/>
        </w:rPr>
        <w:t xml:space="preserve">room hire, teaching staff, teaching materials </w:t>
      </w:r>
      <w:r w:rsidR="00ED6118" w:rsidRPr="003F273A">
        <w:rPr>
          <w:rFonts w:ascii="Source Sans Pro" w:hAnsi="Source Sans Pro" w:cs="Arial"/>
          <w:b/>
          <w:bCs/>
          <w:sz w:val="22"/>
          <w:szCs w:val="22"/>
          <w:lang w:val="en-GB" w:eastAsia="de-DE"/>
        </w:rPr>
        <w:t>(including access costs for the learning platform)</w:t>
      </w:r>
      <w:r w:rsidRPr="003F273A">
        <w:rPr>
          <w:rFonts w:ascii="Source Sans Pro" w:hAnsi="Source Sans Pro" w:cs="Arial"/>
          <w:b/>
          <w:bCs/>
          <w:sz w:val="22"/>
          <w:szCs w:val="22"/>
          <w:lang w:val="en-GB" w:eastAsia="de-DE"/>
        </w:rPr>
        <w:t xml:space="preserve">, a PC accessible to course participants, as well as free internet access and room facilities for the DAAD, supervision, and the supporting programme, </w:t>
      </w:r>
      <w:r w:rsidRPr="003F273A">
        <w:rPr>
          <w:rFonts w:ascii="Source Sans Pro" w:hAnsi="Source Sans Pro" w:cs="Arial"/>
          <w:sz w:val="22"/>
          <w:szCs w:val="22"/>
          <w:lang w:val="en-GB" w:eastAsia="de-DE"/>
        </w:rPr>
        <w:t xml:space="preserve">including </w:t>
      </w:r>
      <w:r w:rsidRPr="003F273A">
        <w:rPr>
          <w:rFonts w:ascii="Source Sans Pro" w:hAnsi="Source Sans Pro" w:cs="Arial"/>
          <w:b/>
          <w:bCs/>
          <w:sz w:val="22"/>
          <w:szCs w:val="22"/>
          <w:lang w:val="en-GB" w:eastAsia="de-DE"/>
        </w:rPr>
        <w:t>cleaning and maintenance</w:t>
      </w:r>
      <w:r w:rsidRPr="003F273A">
        <w:rPr>
          <w:rFonts w:ascii="Source Sans Pro" w:hAnsi="Source Sans Pro" w:cs="Arial"/>
          <w:sz w:val="22"/>
          <w:szCs w:val="22"/>
          <w:lang w:val="en-GB" w:eastAsia="de-DE"/>
        </w:rPr>
        <w:t>.</w:t>
      </w:r>
    </w:p>
    <w:p w14:paraId="0BC864F5" w14:textId="6C412D5D" w:rsidR="00E97B82" w:rsidRPr="003F273A" w:rsidRDefault="00156424" w:rsidP="00E97B82">
      <w:pPr>
        <w:suppressAutoHyphens w:val="0"/>
        <w:spacing w:before="240"/>
        <w:rPr>
          <w:rFonts w:ascii="Source Sans Pro" w:hAnsi="Source Sans Pro" w:cs="Arial"/>
          <w:sz w:val="22"/>
          <w:szCs w:val="22"/>
          <w:lang w:val="en-GB" w:eastAsia="de-DE"/>
        </w:rPr>
      </w:pPr>
      <w:r w:rsidRPr="003F273A">
        <w:rPr>
          <w:rFonts w:ascii="Source Sans Pro" w:hAnsi="Source Sans Pro" w:cs="Arial"/>
          <w:b/>
          <w:bCs/>
          <w:sz w:val="22"/>
          <w:szCs w:val="22"/>
          <w:lang w:val="en-GB" w:eastAsia="de-DE"/>
        </w:rPr>
        <w:t xml:space="preserve">The </w:t>
      </w:r>
      <w:r w:rsidRPr="003F273A">
        <w:rPr>
          <w:rFonts w:ascii="Source Sans Pro" w:hAnsi="Source Sans Pro" w:cs="Arial"/>
          <w:sz w:val="22"/>
          <w:szCs w:val="22"/>
          <w:lang w:val="en-GB" w:eastAsia="de-DE"/>
        </w:rPr>
        <w:t xml:space="preserve">only </w:t>
      </w:r>
      <w:r w:rsidRPr="003F273A">
        <w:rPr>
          <w:rFonts w:ascii="Source Sans Pro" w:hAnsi="Source Sans Pro" w:cs="Arial"/>
          <w:b/>
          <w:bCs/>
          <w:sz w:val="22"/>
          <w:szCs w:val="22"/>
          <w:lang w:val="en-GB" w:eastAsia="de-DE"/>
        </w:rPr>
        <w:t xml:space="preserve">exceptions to this </w:t>
      </w:r>
      <w:r w:rsidRPr="003F273A">
        <w:rPr>
          <w:rFonts w:ascii="Source Sans Pro" w:hAnsi="Source Sans Pro" w:cs="Arial"/>
          <w:sz w:val="22"/>
          <w:szCs w:val="22"/>
          <w:lang w:val="en-GB" w:eastAsia="de-DE"/>
        </w:rPr>
        <w:t xml:space="preserve">are </w:t>
      </w:r>
      <w:r w:rsidRPr="003F273A">
        <w:rPr>
          <w:rFonts w:ascii="Source Sans Pro" w:hAnsi="Source Sans Pro" w:cs="Arial"/>
          <w:b/>
          <w:bCs/>
          <w:sz w:val="22"/>
          <w:szCs w:val="22"/>
          <w:lang w:val="en-GB" w:eastAsia="de-DE"/>
        </w:rPr>
        <w:t xml:space="preserve">visa costs, accommodation costs and travel costs </w:t>
      </w:r>
      <w:r w:rsidRPr="003F273A">
        <w:rPr>
          <w:rFonts w:ascii="Source Sans Pro" w:hAnsi="Source Sans Pro" w:cs="Arial"/>
          <w:sz w:val="22"/>
          <w:szCs w:val="22"/>
          <w:lang w:val="en-GB" w:eastAsia="de-DE"/>
        </w:rPr>
        <w:t xml:space="preserve">for travel to and from the course location and the teaching venue; these costs are borne by the participants themselves and are </w:t>
      </w:r>
      <w:r w:rsidRPr="003F273A">
        <w:rPr>
          <w:rFonts w:ascii="Source Sans Pro" w:hAnsi="Source Sans Pro" w:cs="Arial"/>
          <w:b/>
          <w:bCs/>
          <w:sz w:val="22"/>
          <w:szCs w:val="22"/>
          <w:lang w:val="en-GB" w:eastAsia="de-DE"/>
        </w:rPr>
        <w:t xml:space="preserve">not covered by </w:t>
      </w:r>
      <w:r w:rsidRPr="003F273A">
        <w:rPr>
          <w:rFonts w:ascii="Source Sans Pro" w:hAnsi="Source Sans Pro" w:cs="Arial"/>
          <w:sz w:val="22"/>
          <w:szCs w:val="22"/>
          <w:lang w:val="en-GB" w:eastAsia="de-DE"/>
        </w:rPr>
        <w:t>this framework agreement</w:t>
      </w:r>
      <w:r w:rsidR="00E97B82" w:rsidRPr="003F273A">
        <w:rPr>
          <w:rFonts w:ascii="Source Sans Pro" w:hAnsi="Source Sans Pro" w:cs="Arial"/>
          <w:sz w:val="22"/>
          <w:szCs w:val="22"/>
          <w:lang w:val="en-GB" w:eastAsia="de-DE"/>
        </w:rPr>
        <w:t>.</w:t>
      </w:r>
    </w:p>
    <w:p w14:paraId="08FBEC84" w14:textId="3C5F5048" w:rsidR="00ED6118" w:rsidRPr="003F273A" w:rsidRDefault="00ED6118" w:rsidP="00E97B82">
      <w:pPr>
        <w:suppressAutoHyphens w:val="0"/>
        <w:spacing w:before="240"/>
        <w:rPr>
          <w:rFonts w:ascii="Source Sans Pro" w:hAnsi="Source Sans Pro" w:cs="Arial"/>
          <w:sz w:val="22"/>
          <w:szCs w:val="22"/>
          <w:lang w:val="en-GB" w:eastAsia="de-DE"/>
        </w:rPr>
      </w:pPr>
      <w:r w:rsidRPr="003F273A">
        <w:rPr>
          <w:rFonts w:ascii="Source Sans Pro" w:hAnsi="Source Sans Pro" w:cs="Arial"/>
          <w:b/>
          <w:bCs/>
          <w:sz w:val="22"/>
          <w:szCs w:val="22"/>
          <w:lang w:val="en-GB" w:eastAsia="de-DE"/>
        </w:rPr>
        <w:t xml:space="preserve">Refreshments during teaching hours </w:t>
      </w:r>
      <w:r w:rsidRPr="003F273A">
        <w:rPr>
          <w:rFonts w:ascii="Source Sans Pro" w:hAnsi="Source Sans Pro" w:cs="Arial"/>
          <w:sz w:val="22"/>
          <w:szCs w:val="22"/>
          <w:lang w:val="en-GB" w:eastAsia="de-DE"/>
        </w:rPr>
        <w:t xml:space="preserve">in the seminar room (in particular drinks and snacks) </w:t>
      </w:r>
      <w:r w:rsidRPr="003F273A">
        <w:rPr>
          <w:rFonts w:ascii="Source Sans Pro" w:hAnsi="Source Sans Pro" w:cs="Arial"/>
          <w:b/>
          <w:bCs/>
          <w:sz w:val="22"/>
          <w:szCs w:val="22"/>
          <w:lang w:val="en-GB" w:eastAsia="de-DE"/>
        </w:rPr>
        <w:t>must be included in the course fee</w:t>
      </w:r>
      <w:r w:rsidRPr="003F273A">
        <w:rPr>
          <w:rFonts w:ascii="Source Sans Pro" w:hAnsi="Source Sans Pro" w:cs="Arial"/>
          <w:sz w:val="22"/>
          <w:szCs w:val="22"/>
          <w:lang w:val="en-GB" w:eastAsia="de-DE"/>
        </w:rPr>
        <w:t>. This does not cover refreshments outside teaching hours or outside the seminar room, such as during the lunch break or at dinner.</w:t>
      </w:r>
    </w:p>
    <w:p w14:paraId="05D6A06E" w14:textId="07F0C9FE" w:rsidR="00156424" w:rsidRPr="003F273A" w:rsidRDefault="00156424" w:rsidP="00156424">
      <w:pPr>
        <w:pStyle w:val="NurText1"/>
        <w:spacing w:before="240" w:after="120"/>
        <w:rPr>
          <w:rFonts w:ascii="Source Sans Pro" w:hAnsi="Source Sans Pro" w:cs="Arial"/>
          <w:szCs w:val="22"/>
          <w:lang w:val="en-GB"/>
        </w:rPr>
      </w:pPr>
      <w:r w:rsidRPr="003F273A">
        <w:rPr>
          <w:rFonts w:ascii="Source Sans Pro" w:hAnsi="Source Sans Pro" w:cs="Arial"/>
          <w:sz w:val="22"/>
          <w:szCs w:val="22"/>
          <w:lang w:val="en-GB"/>
        </w:rPr>
        <w:t>No additional items may therefore be invoiced</w:t>
      </w:r>
      <w:r w:rsidRPr="003F273A">
        <w:rPr>
          <w:rFonts w:ascii="Source Sans Pro" w:hAnsi="Source Sans Pro" w:cs="Arial"/>
          <w:szCs w:val="22"/>
          <w:lang w:val="en-GB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536"/>
      </w:tblGrid>
      <w:tr w:rsidR="00482BE2" w:rsidRPr="00DB4F04" w14:paraId="1B03592D" w14:textId="77777777" w:rsidTr="00156424">
        <w:tc>
          <w:tcPr>
            <w:tcW w:w="5098" w:type="dxa"/>
          </w:tcPr>
          <w:p w14:paraId="51017C5B" w14:textId="77777777" w:rsidR="00482BE2" w:rsidRPr="003F273A" w:rsidRDefault="00482BE2" w:rsidP="00482BE2">
            <w:pPr>
              <w:pStyle w:val="NurText1"/>
              <w:widowControl/>
              <w:spacing w:after="120"/>
              <w:rPr>
                <w:rFonts w:ascii="Source Sans Pro" w:hAnsi="Source Sans Pro" w:cs="Arial"/>
                <w:b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410C96D6" w14:textId="77777777" w:rsidR="00482BE2" w:rsidRPr="00DB4F04" w:rsidRDefault="00482BE2" w:rsidP="00482BE2">
            <w:pPr>
              <w:pStyle w:val="NurText1"/>
              <w:spacing w:after="120"/>
              <w:rPr>
                <w:rFonts w:ascii="Source Sans Pro" w:hAnsi="Source Sans Pro" w:cs="Arial"/>
                <w:b/>
                <w:szCs w:val="22"/>
              </w:rPr>
            </w:pPr>
            <w:r w:rsidRPr="00DB4F04">
              <w:rPr>
                <w:rFonts w:ascii="Source Sans Pro" w:hAnsi="Source Sans Pro" w:cs="Arial"/>
                <w:b/>
                <w:szCs w:val="22"/>
              </w:rPr>
              <w:t xml:space="preserve">Fixed net package prices </w:t>
            </w:r>
          </w:p>
        </w:tc>
      </w:tr>
      <w:tr w:rsidR="00482BE2" w:rsidRPr="00DB4F04" w14:paraId="57203688" w14:textId="77777777" w:rsidTr="00156424">
        <w:tc>
          <w:tcPr>
            <w:tcW w:w="5098" w:type="dxa"/>
          </w:tcPr>
          <w:p w14:paraId="6A80C71F" w14:textId="14BD857E" w:rsidR="00156424" w:rsidRPr="003F273A" w:rsidRDefault="00466CDE" w:rsidP="00482BE2">
            <w:pPr>
              <w:pStyle w:val="NurText1"/>
              <w:spacing w:after="120"/>
              <w:rPr>
                <w:rFonts w:ascii="Source Sans Pro" w:hAnsi="Source Sans Pro" w:cs="Arial"/>
                <w:szCs w:val="22"/>
                <w:lang w:val="en-GB"/>
              </w:rPr>
            </w:pPr>
            <w:r w:rsidRPr="003F273A">
              <w:rPr>
                <w:rFonts w:ascii="Source Sans Pro" w:hAnsi="Source Sans Pro" w:cs="Arial"/>
                <w:szCs w:val="22"/>
                <w:lang w:val="en-GB"/>
              </w:rPr>
              <w:t xml:space="preserve">Course fee per course held with up to 12 </w:t>
            </w:r>
            <w:r w:rsidR="00E97B82" w:rsidRPr="003F273A">
              <w:rPr>
                <w:rFonts w:ascii="Source Sans Pro" w:hAnsi="Source Sans Pro" w:cs="Arial"/>
                <w:szCs w:val="22"/>
                <w:lang w:val="en-GB"/>
              </w:rPr>
              <w:t>participants</w:t>
            </w:r>
            <w:r w:rsidRPr="003F273A">
              <w:rPr>
                <w:rFonts w:ascii="Source Sans Pro" w:hAnsi="Source Sans Pro" w:cs="Arial"/>
                <w:szCs w:val="22"/>
                <w:lang w:val="en-GB"/>
              </w:rPr>
              <w:t xml:space="preserve">, including all services </w:t>
            </w:r>
          </w:p>
        </w:tc>
        <w:tc>
          <w:tcPr>
            <w:tcW w:w="4536" w:type="dxa"/>
          </w:tcPr>
          <w:p w14:paraId="6963DDCE" w14:textId="77777777" w:rsidR="00482BE2" w:rsidRPr="003F273A" w:rsidRDefault="00482BE2" w:rsidP="00482BE2">
            <w:pPr>
              <w:pStyle w:val="NurText1"/>
              <w:spacing w:after="120"/>
              <w:rPr>
                <w:rFonts w:ascii="Source Sans Pro" w:hAnsi="Source Sans Pro" w:cs="Arial"/>
                <w:szCs w:val="22"/>
                <w:lang w:val="en-GB"/>
              </w:rPr>
            </w:pPr>
          </w:p>
          <w:p w14:paraId="3741171B" w14:textId="072EF275" w:rsidR="00482BE2" w:rsidRPr="00DB4F04" w:rsidRDefault="00156424" w:rsidP="00482BE2">
            <w:pPr>
              <w:pStyle w:val="NurText1"/>
              <w:spacing w:after="120"/>
              <w:rPr>
                <w:rFonts w:ascii="Source Sans Pro" w:hAnsi="Source Sans Pro" w:cs="Arial"/>
                <w:szCs w:val="22"/>
              </w:rPr>
            </w:pPr>
            <w:r w:rsidRPr="00DB4F04">
              <w:rPr>
                <w:rFonts w:ascii="Source Sans Pro" w:hAnsi="Source Sans Pro" w:cs="Arial"/>
                <w:b/>
                <w:szCs w:val="22"/>
              </w:rPr>
              <w:t>______________€</w:t>
            </w:r>
          </w:p>
        </w:tc>
      </w:tr>
      <w:tr w:rsidR="00482BE2" w:rsidRPr="00DB4F04" w14:paraId="2FF9A18D" w14:textId="77777777" w:rsidTr="00156424">
        <w:tc>
          <w:tcPr>
            <w:tcW w:w="5098" w:type="dxa"/>
          </w:tcPr>
          <w:p w14:paraId="58CCE39B" w14:textId="4C6D5020" w:rsidR="00482BE2" w:rsidRPr="00156424" w:rsidRDefault="00156424" w:rsidP="00156424">
            <w:pPr>
              <w:pStyle w:val="WW-NurText"/>
              <w:tabs>
                <w:tab w:val="left" w:pos="1276"/>
              </w:tabs>
              <w:spacing w:after="120"/>
              <w:rPr>
                <w:rFonts w:ascii="Source Sans Pro" w:hAnsi="Source Sans Pro" w:cs="Arial"/>
                <w:b/>
                <w:bCs/>
                <w:lang w:eastAsia="de-DE"/>
              </w:rPr>
            </w:pPr>
            <w:r w:rsidRPr="00906E37">
              <w:rPr>
                <w:rFonts w:ascii="Source Sans Pro" w:hAnsi="Source Sans Pro" w:cs="Arial"/>
                <w:b/>
                <w:bCs/>
                <w:lang w:eastAsia="de-DE"/>
              </w:rPr>
              <w:t>Total price (net)</w:t>
            </w:r>
          </w:p>
        </w:tc>
        <w:tc>
          <w:tcPr>
            <w:tcW w:w="4536" w:type="dxa"/>
          </w:tcPr>
          <w:p w14:paraId="47448467" w14:textId="77777777" w:rsidR="00482BE2" w:rsidRPr="00DB4F04" w:rsidRDefault="00482BE2" w:rsidP="00482BE2">
            <w:pPr>
              <w:pStyle w:val="NurText1"/>
              <w:spacing w:after="120"/>
              <w:rPr>
                <w:rFonts w:ascii="Source Sans Pro" w:hAnsi="Source Sans Pro" w:cs="Arial"/>
                <w:b/>
                <w:szCs w:val="22"/>
              </w:rPr>
            </w:pPr>
          </w:p>
          <w:p w14:paraId="2A984E1E" w14:textId="77156C45" w:rsidR="00482BE2" w:rsidRPr="00DB4F04" w:rsidRDefault="00482BE2" w:rsidP="00482BE2">
            <w:pPr>
              <w:pStyle w:val="NurText1"/>
              <w:spacing w:after="120"/>
              <w:rPr>
                <w:rFonts w:ascii="Source Sans Pro" w:hAnsi="Source Sans Pro" w:cs="Arial"/>
                <w:szCs w:val="22"/>
              </w:rPr>
            </w:pPr>
            <w:r w:rsidRPr="00DB4F04">
              <w:rPr>
                <w:rFonts w:ascii="Source Sans Pro" w:hAnsi="Source Sans Pro" w:cs="Arial"/>
                <w:b/>
                <w:szCs w:val="22"/>
              </w:rPr>
              <w:t xml:space="preserve">______________€ </w:t>
            </w:r>
          </w:p>
        </w:tc>
      </w:tr>
      <w:tr w:rsidR="00156424" w:rsidRPr="003F273A" w14:paraId="4DA535B8" w14:textId="77777777" w:rsidTr="00156424">
        <w:tc>
          <w:tcPr>
            <w:tcW w:w="5098" w:type="dxa"/>
          </w:tcPr>
          <w:p w14:paraId="2B3537E2" w14:textId="77777777" w:rsidR="00156424" w:rsidRPr="003F273A" w:rsidRDefault="00156424" w:rsidP="00156424">
            <w:pPr>
              <w:suppressAutoHyphens w:val="0"/>
              <w:spacing w:after="120"/>
              <w:jc w:val="both"/>
              <w:rPr>
                <w:rFonts w:ascii="Source Sans Pro" w:hAnsi="Source Sans Pro" w:cs="Arial"/>
                <w:b/>
                <w:bCs/>
                <w:lang w:val="en-GB" w:eastAsia="de-DE"/>
              </w:rPr>
            </w:pPr>
            <w:r w:rsidRPr="003F273A">
              <w:rPr>
                <w:rFonts w:ascii="Source Sans Pro" w:hAnsi="Source Sans Pro" w:cs="Arial"/>
                <w:b/>
                <w:bCs/>
                <w:lang w:val="en-GB" w:eastAsia="de-DE"/>
              </w:rPr>
              <w:t>Discount in % for payment within 14 days</w:t>
            </w:r>
          </w:p>
          <w:p w14:paraId="33ADA455" w14:textId="77777777" w:rsidR="00156424" w:rsidRPr="003F273A" w:rsidRDefault="00156424" w:rsidP="00156424">
            <w:pPr>
              <w:pStyle w:val="WW-NurText"/>
              <w:tabs>
                <w:tab w:val="left" w:pos="1276"/>
              </w:tabs>
              <w:spacing w:after="120"/>
              <w:rPr>
                <w:rFonts w:ascii="Source Sans Pro" w:hAnsi="Source Sans Pro" w:cs="Arial"/>
                <w:lang w:val="en-GB" w:eastAsia="de-DE"/>
              </w:rPr>
            </w:pPr>
            <w:r w:rsidRPr="003F273A">
              <w:rPr>
                <w:rFonts w:ascii="Source Sans Pro" w:hAnsi="Source Sans Pro" w:cs="Arial"/>
                <w:lang w:val="en-GB" w:eastAsia="de-DE"/>
              </w:rPr>
              <w:t>If no discount is granted, please enter "0" in this field.</w:t>
            </w:r>
          </w:p>
          <w:p w14:paraId="3943E24F" w14:textId="27861271" w:rsidR="00156424" w:rsidRPr="003F273A" w:rsidRDefault="00156424" w:rsidP="00156424">
            <w:pPr>
              <w:pStyle w:val="WW-NurText"/>
              <w:tabs>
                <w:tab w:val="left" w:pos="1276"/>
              </w:tabs>
              <w:spacing w:after="120"/>
              <w:rPr>
                <w:rFonts w:ascii="Source Sans Pro" w:hAnsi="Source Sans Pro" w:cs="Arial"/>
                <w:b/>
                <w:bCs/>
                <w:lang w:val="en-GB" w:eastAsia="de-DE"/>
              </w:rPr>
            </w:pPr>
            <w:r w:rsidRPr="003F273A">
              <w:rPr>
                <w:rFonts w:ascii="Source Sans Pro" w:hAnsi="Source Sans Pro" w:cs="Arial"/>
                <w:lang w:val="en-GB" w:eastAsia="de-DE"/>
              </w:rPr>
              <w:t>If you do not provide any information here, we will assume that you do not grant a discount.</w:t>
            </w:r>
          </w:p>
        </w:tc>
        <w:tc>
          <w:tcPr>
            <w:tcW w:w="4536" w:type="dxa"/>
          </w:tcPr>
          <w:p w14:paraId="7C4DBEFF" w14:textId="77777777" w:rsidR="00156424" w:rsidRPr="003F273A" w:rsidRDefault="00156424" w:rsidP="00482BE2">
            <w:pPr>
              <w:pStyle w:val="NurText1"/>
              <w:spacing w:after="120"/>
              <w:rPr>
                <w:rFonts w:ascii="Source Sans Pro" w:hAnsi="Source Sans Pro" w:cs="Arial"/>
                <w:b/>
                <w:szCs w:val="22"/>
                <w:lang w:val="en-GB"/>
              </w:rPr>
            </w:pPr>
          </w:p>
        </w:tc>
      </w:tr>
      <w:tr w:rsidR="00156424" w:rsidRPr="00DB4F04" w14:paraId="47BAB268" w14:textId="77777777" w:rsidTr="00156424">
        <w:tc>
          <w:tcPr>
            <w:tcW w:w="5098" w:type="dxa"/>
          </w:tcPr>
          <w:p w14:paraId="29772D52" w14:textId="57FCBB51" w:rsidR="00156424" w:rsidRPr="003F273A" w:rsidRDefault="00156424" w:rsidP="00156424">
            <w:pPr>
              <w:pStyle w:val="WW-NurText"/>
              <w:tabs>
                <w:tab w:val="left" w:pos="1276"/>
              </w:tabs>
              <w:spacing w:after="120"/>
              <w:rPr>
                <w:rFonts w:ascii="Source Sans Pro" w:hAnsi="Source Sans Pro" w:cs="Arial"/>
                <w:b/>
                <w:bCs/>
                <w:lang w:val="en-GB" w:eastAsia="de-DE"/>
              </w:rPr>
            </w:pPr>
            <w:r w:rsidRPr="003F273A">
              <w:rPr>
                <w:rFonts w:ascii="Source Sans Pro" w:hAnsi="Source Sans Pro" w:cs="Arial"/>
                <w:b/>
                <w:bCs/>
                <w:lang w:val="en-GB" w:eastAsia="de-DE"/>
              </w:rPr>
              <w:t xml:space="preserve">Total price (net) minus discount </w:t>
            </w:r>
          </w:p>
        </w:tc>
        <w:tc>
          <w:tcPr>
            <w:tcW w:w="4536" w:type="dxa"/>
          </w:tcPr>
          <w:p w14:paraId="5C125E5B" w14:textId="2F1837D0" w:rsidR="00156424" w:rsidRPr="00DB4F04" w:rsidRDefault="00156424" w:rsidP="00482BE2">
            <w:pPr>
              <w:pStyle w:val="NurText1"/>
              <w:spacing w:after="120"/>
              <w:rPr>
                <w:rFonts w:ascii="Source Sans Pro" w:hAnsi="Source Sans Pro" w:cs="Arial"/>
                <w:b/>
                <w:szCs w:val="22"/>
              </w:rPr>
            </w:pPr>
            <w:r w:rsidRPr="00DB4F04">
              <w:rPr>
                <w:rFonts w:ascii="Source Sans Pro" w:hAnsi="Source Sans Pro" w:cs="Arial"/>
                <w:b/>
                <w:szCs w:val="22"/>
              </w:rPr>
              <w:t>€______________</w:t>
            </w:r>
          </w:p>
        </w:tc>
      </w:tr>
    </w:tbl>
    <w:p w14:paraId="2005F10F" w14:textId="5FB3462A" w:rsidR="00482BE2" w:rsidRPr="003F273A" w:rsidRDefault="00156424" w:rsidP="00482BE2">
      <w:pPr>
        <w:pStyle w:val="NurText1"/>
        <w:spacing w:after="120"/>
        <w:rPr>
          <w:rFonts w:ascii="Source Sans Pro" w:hAnsi="Source Sans Pro" w:cs="Arial"/>
          <w:sz w:val="22"/>
          <w:szCs w:val="24"/>
          <w:lang w:val="en-GB"/>
        </w:rPr>
      </w:pPr>
      <w:r w:rsidRPr="003F273A">
        <w:rPr>
          <w:rFonts w:ascii="Source Sans Pro" w:hAnsi="Source Sans Pro" w:cs="Arial"/>
          <w:b/>
          <w:bCs/>
          <w:i/>
          <w:iCs/>
          <w:szCs w:val="22"/>
          <w:lang w:val="en-GB"/>
        </w:rPr>
        <w:t>Please note all the guidelines and formalities for completing the price sheet, as set out in the above explanations.</w:t>
      </w:r>
    </w:p>
    <w:p w14:paraId="61A78CED" w14:textId="3F333A38" w:rsidR="00482BE2" w:rsidRPr="003F273A" w:rsidRDefault="00D74104" w:rsidP="00156424">
      <w:pPr>
        <w:pStyle w:val="NurText1"/>
        <w:spacing w:before="240" w:after="120"/>
        <w:rPr>
          <w:rFonts w:ascii="Source Sans Pro" w:hAnsi="Source Sans Pro" w:cs="Arial"/>
          <w:szCs w:val="22"/>
          <w:lang w:val="en-GB"/>
        </w:rPr>
      </w:pPr>
      <w:r w:rsidRPr="003F273A">
        <w:rPr>
          <w:rFonts w:ascii="Source Sans Pro" w:hAnsi="Source Sans Pro" w:cs="Arial"/>
          <w:szCs w:val="22"/>
          <w:lang w:val="en-GB"/>
        </w:rPr>
        <w:t xml:space="preserve">If a language course is commissioned with a number of course days other than 5, the </w:t>
      </w:r>
      <w:r w:rsidR="00315614" w:rsidRPr="003F273A">
        <w:rPr>
          <w:rFonts w:ascii="Source Sans Pro" w:hAnsi="Source Sans Pro" w:cs="Arial"/>
          <w:szCs w:val="22"/>
          <w:lang w:val="en-GB"/>
        </w:rPr>
        <w:t xml:space="preserve">flat-rate price </w:t>
      </w:r>
      <w:r w:rsidRPr="003F273A">
        <w:rPr>
          <w:rFonts w:ascii="Source Sans Pro" w:hAnsi="Source Sans Pro" w:cs="Arial"/>
          <w:szCs w:val="22"/>
          <w:lang w:val="en-GB"/>
        </w:rPr>
        <w:t xml:space="preserve">is calculated using </w:t>
      </w:r>
      <w:r w:rsidR="00315614" w:rsidRPr="003F273A">
        <w:rPr>
          <w:rFonts w:ascii="Source Sans Pro" w:hAnsi="Source Sans Pro" w:cs="Arial"/>
          <w:szCs w:val="22"/>
          <w:lang w:val="en-GB"/>
        </w:rPr>
        <w:t xml:space="preserve">the </w:t>
      </w:r>
      <w:r w:rsidR="0095168C" w:rsidRPr="003F273A">
        <w:rPr>
          <w:rFonts w:ascii="Source Sans Pro" w:hAnsi="Source Sans Pro" w:cs="Arial"/>
          <w:szCs w:val="22"/>
          <w:lang w:val="en-GB"/>
        </w:rPr>
        <w:t xml:space="preserve">following </w:t>
      </w:r>
      <w:r w:rsidR="00315614" w:rsidRPr="003F273A">
        <w:rPr>
          <w:rFonts w:ascii="Source Sans Pro" w:hAnsi="Source Sans Pro" w:cs="Arial"/>
          <w:szCs w:val="22"/>
          <w:lang w:val="en-GB"/>
        </w:rPr>
        <w:t>formula</w:t>
      </w:r>
      <w:r w:rsidR="00482BE2" w:rsidRPr="003F273A">
        <w:rPr>
          <w:rFonts w:ascii="Source Sans Pro" w:hAnsi="Source Sans Pro" w:cs="Arial"/>
          <w:szCs w:val="22"/>
          <w:lang w:val="en-GB"/>
        </w:rPr>
        <w:t>:</w:t>
      </w:r>
    </w:p>
    <w:p w14:paraId="5A5B2A7D" w14:textId="4C93BDCE" w:rsidR="00482BE2" w:rsidRPr="003F273A" w:rsidRDefault="00482BE2" w:rsidP="009E3AAD">
      <w:pPr>
        <w:pStyle w:val="NurText1"/>
        <w:pBdr>
          <w:bottom w:val="single" w:sz="12" w:space="1" w:color="auto"/>
        </w:pBdr>
        <w:spacing w:after="120"/>
        <w:ind w:firstLine="709"/>
        <w:rPr>
          <w:rFonts w:ascii="Source Sans Pro" w:hAnsi="Source Sans Pro" w:cs="Arial"/>
          <w:b/>
          <w:szCs w:val="22"/>
          <w:lang w:val="en-GB"/>
        </w:rPr>
      </w:pPr>
      <w:r w:rsidRPr="003F273A">
        <w:rPr>
          <w:rFonts w:ascii="Source Sans Pro" w:hAnsi="Source Sans Pro" w:cs="Arial"/>
          <w:b/>
          <w:szCs w:val="22"/>
          <w:lang w:val="en-GB"/>
        </w:rPr>
        <w:t>Number of days booked x flat-rate price for course fees or accommodation</w:t>
      </w:r>
    </w:p>
    <w:p w14:paraId="64B473A7" w14:textId="0FD5C38D" w:rsidR="00574E1E" w:rsidRPr="00B414B7" w:rsidRDefault="00D74104" w:rsidP="00B414B7">
      <w:pPr>
        <w:pStyle w:val="NurText1"/>
        <w:spacing w:after="120"/>
        <w:ind w:left="4254" w:firstLine="709"/>
        <w:rPr>
          <w:rFonts w:ascii="Source Sans Pro" w:hAnsi="Source Sans Pro" w:cs="Arial"/>
          <w:b/>
          <w:szCs w:val="22"/>
        </w:rPr>
      </w:pPr>
      <w:r>
        <w:rPr>
          <w:rFonts w:ascii="Source Sans Pro" w:hAnsi="Source Sans Pro" w:cs="Arial"/>
          <w:b/>
          <w:szCs w:val="22"/>
        </w:rPr>
        <w:t>5</w:t>
      </w:r>
    </w:p>
    <w:sectPr w:rsidR="00574E1E" w:rsidRPr="00B414B7" w:rsidSect="00401636">
      <w:headerReference w:type="default" r:id="rId11"/>
      <w:footerReference w:type="default" r:id="rId12"/>
      <w:pgSz w:w="11905" w:h="16837"/>
      <w:pgMar w:top="1529" w:right="990" w:bottom="709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C6CE" w14:textId="77777777" w:rsidR="00030757" w:rsidRDefault="00030757">
      <w:r>
        <w:separator/>
      </w:r>
    </w:p>
  </w:endnote>
  <w:endnote w:type="continuationSeparator" w:id="0">
    <w:p w14:paraId="31285829" w14:textId="77777777" w:rsidR="00030757" w:rsidRDefault="0003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ab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546784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080441955"/>
          <w:docPartObj>
            <w:docPartGallery w:val="Page Numbers (Top of Page)"/>
            <w:docPartUnique/>
          </w:docPartObj>
        </w:sdtPr>
        <w:sdtEndPr/>
        <w:sdtContent>
          <w:p w14:paraId="0C014C05" w14:textId="717DD6BC" w:rsidR="0023304C" w:rsidRPr="0023304C" w:rsidRDefault="0023304C">
            <w:pPr>
              <w:pStyle w:val="Fuzeile"/>
              <w:jc w:val="right"/>
              <w:rPr>
                <w:rFonts w:ascii="Arial" w:hAnsi="Arial" w:cs="Arial"/>
              </w:rPr>
            </w:pPr>
            <w:r w:rsidRPr="0023304C">
              <w:rPr>
                <w:rFonts w:ascii="Arial" w:hAnsi="Arial" w:cs="Arial"/>
              </w:rPr>
              <w:t>Page</w:t>
            </w:r>
            <w:r w:rsidRPr="0023304C">
              <w:rPr>
                <w:rFonts w:ascii="Arial" w:hAnsi="Arial" w:cs="Arial"/>
                <w:b/>
                <w:bCs/>
              </w:rPr>
              <w:fldChar w:fldCharType="begin"/>
            </w:r>
            <w:r w:rsidRPr="0023304C">
              <w:rPr>
                <w:rFonts w:ascii="Arial" w:hAnsi="Arial" w:cs="Arial"/>
                <w:b/>
                <w:bCs/>
              </w:rPr>
              <w:instrText>PAGE</w:instrText>
            </w:r>
            <w:r w:rsidRPr="0023304C">
              <w:rPr>
                <w:rFonts w:ascii="Arial" w:hAnsi="Arial" w:cs="Arial"/>
                <w:b/>
                <w:bCs/>
              </w:rPr>
              <w:fldChar w:fldCharType="separate"/>
            </w:r>
            <w:r w:rsidR="008071E2">
              <w:rPr>
                <w:rFonts w:ascii="Arial" w:hAnsi="Arial" w:cs="Arial"/>
                <w:b/>
                <w:bCs/>
                <w:noProof/>
              </w:rPr>
              <w:t>1</w:t>
            </w:r>
            <w:r w:rsidRPr="0023304C">
              <w:rPr>
                <w:rFonts w:ascii="Arial" w:hAnsi="Arial" w:cs="Arial"/>
                <w:b/>
                <w:bCs/>
              </w:rPr>
              <w:fldChar w:fldCharType="end"/>
            </w:r>
            <w:r w:rsidRPr="0023304C">
              <w:rPr>
                <w:rFonts w:ascii="Arial" w:hAnsi="Arial" w:cs="Arial"/>
              </w:rPr>
              <w:t xml:space="preserve"> </w:t>
            </w:r>
            <w:proofErr w:type="spellStart"/>
            <w:r w:rsidRPr="0023304C">
              <w:rPr>
                <w:rFonts w:ascii="Arial" w:hAnsi="Arial" w:cs="Arial"/>
              </w:rPr>
              <w:t>by</w:t>
            </w:r>
            <w:proofErr w:type="spellEnd"/>
            <w:r w:rsidRPr="0023304C">
              <w:rPr>
                <w:rFonts w:ascii="Arial" w:hAnsi="Arial" w:cs="Arial"/>
              </w:rPr>
              <w:t xml:space="preserve"> </w:t>
            </w:r>
            <w:r w:rsidRPr="0023304C">
              <w:rPr>
                <w:rFonts w:ascii="Arial" w:hAnsi="Arial" w:cs="Arial"/>
                <w:b/>
                <w:bCs/>
              </w:rPr>
              <w:fldChar w:fldCharType="begin"/>
            </w:r>
            <w:r w:rsidRPr="0023304C">
              <w:rPr>
                <w:rFonts w:ascii="Arial" w:hAnsi="Arial" w:cs="Arial"/>
                <w:b/>
                <w:bCs/>
              </w:rPr>
              <w:instrText>NUMPAGES</w:instrText>
            </w:r>
            <w:r w:rsidRPr="0023304C">
              <w:rPr>
                <w:rFonts w:ascii="Arial" w:hAnsi="Arial" w:cs="Arial"/>
                <w:b/>
                <w:bCs/>
              </w:rPr>
              <w:fldChar w:fldCharType="separate"/>
            </w:r>
            <w:r w:rsidR="008071E2">
              <w:rPr>
                <w:rFonts w:ascii="Arial" w:hAnsi="Arial" w:cs="Arial"/>
                <w:b/>
                <w:bCs/>
                <w:noProof/>
              </w:rPr>
              <w:t>2</w:t>
            </w:r>
            <w:r w:rsidRPr="0023304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A5BC" w14:textId="77777777" w:rsidR="00030757" w:rsidRDefault="00030757">
      <w:r>
        <w:separator/>
      </w:r>
    </w:p>
  </w:footnote>
  <w:footnote w:type="continuationSeparator" w:id="0">
    <w:p w14:paraId="327AB483" w14:textId="77777777" w:rsidR="00030757" w:rsidRDefault="00030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37EC" w14:textId="4B945367" w:rsidR="00F83DC5" w:rsidRDefault="00F83DC5" w:rsidP="00361963">
    <w:pPr>
      <w:pStyle w:val="Kopfzeile"/>
      <w:rPr>
        <w:rFonts w:cs="Arial"/>
        <w:noProof/>
        <w:lang w:eastAsia="de-DE"/>
      </w:rPr>
    </w:pPr>
  </w:p>
  <w:p w14:paraId="5104CA90" w14:textId="0C578D1A" w:rsidR="004F3992" w:rsidRDefault="004F3992" w:rsidP="00361963">
    <w:pPr>
      <w:pStyle w:val="Kopfzeile"/>
      <w:rPr>
        <w:rFonts w:cs="Arial"/>
        <w:noProof/>
        <w:lang w:eastAsia="de-DE"/>
      </w:rPr>
    </w:pPr>
  </w:p>
  <w:p w14:paraId="256D4985" w14:textId="77777777" w:rsidR="008D5CA5" w:rsidRDefault="008D5CA5" w:rsidP="006E5450">
    <w:pPr>
      <w:pStyle w:val="WW-NurText"/>
      <w:tabs>
        <w:tab w:val="left" w:pos="1276"/>
      </w:tabs>
      <w:jc w:val="center"/>
      <w:rPr>
        <w:rFonts w:ascii="Arial" w:hAnsi="Arial" w:cs="Arial"/>
        <w:sz w:val="40"/>
        <w:szCs w:val="40"/>
        <w:u w:val="single"/>
      </w:rPr>
    </w:pPr>
  </w:p>
  <w:p w14:paraId="61629D27" w14:textId="2F5CB2E6" w:rsidR="008D5CA5" w:rsidRPr="00DB4F04" w:rsidRDefault="008D5CA5" w:rsidP="008D5CA5">
    <w:pPr>
      <w:pStyle w:val="WW-NurText"/>
      <w:tabs>
        <w:tab w:val="left" w:pos="1276"/>
      </w:tabs>
      <w:jc w:val="right"/>
      <w:rPr>
        <w:rFonts w:ascii="Source Sans Pro" w:hAnsi="Source Sans Pro" w:cs="Arial"/>
        <w:sz w:val="40"/>
        <w:szCs w:val="40"/>
        <w:u w:val="single"/>
      </w:rPr>
    </w:pPr>
    <w:r w:rsidRPr="00DB4F04">
      <w:rPr>
        <w:rFonts w:ascii="Source Sans Pro" w:hAnsi="Source Sans Pro" w:cs="Arial"/>
        <w:sz w:val="40"/>
        <w:szCs w:val="40"/>
        <w:u w:val="single"/>
      </w:rPr>
      <w:t>Appendix 5</w:t>
    </w:r>
  </w:p>
  <w:p w14:paraId="3FDBE3A2" w14:textId="2BF49554" w:rsidR="004F3992" w:rsidRPr="00361963" w:rsidRDefault="00DB4F04" w:rsidP="00361963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11181B1" wp14:editId="0B2E5188">
          <wp:simplePos x="0" y="0"/>
          <wp:positionH relativeFrom="page">
            <wp:align>left</wp:align>
          </wp:positionH>
          <wp:positionV relativeFrom="page">
            <wp:posOffset>18415</wp:posOffset>
          </wp:positionV>
          <wp:extent cx="2973070" cy="1079500"/>
          <wp:effectExtent l="0" t="0" r="0" b="6350"/>
          <wp:wrapNone/>
          <wp:docPr id="1711843514" name="Grafik 171184351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D0569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3215"/>
        </w:tabs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935"/>
        </w:tabs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4655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5375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95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6815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7535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55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8975"/>
        </w:tabs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55"/>
        </w:tabs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3575"/>
        </w:tabs>
      </w:pPr>
      <w:rPr>
        <w:rFonts w:ascii="Courier New" w:hAnsi="Courier New"/>
      </w:rPr>
    </w:lvl>
    <w:lvl w:ilvl="2">
      <w:start w:val="1"/>
      <w:numFmt w:val="bullet"/>
      <w:lvlText w:val="·"/>
      <w:lvlJc w:val="left"/>
      <w:pPr>
        <w:tabs>
          <w:tab w:val="num" w:pos="4295"/>
        </w:tabs>
      </w:pPr>
      <w:rPr>
        <w:rFonts w:ascii="Symbol" w:hAnsi="Symbol"/>
        <w:sz w:val="20"/>
      </w:rPr>
    </w:lvl>
    <w:lvl w:ilvl="3">
      <w:start w:val="1"/>
      <w:numFmt w:val="bullet"/>
      <w:lvlText w:val="·"/>
      <w:lvlJc w:val="left"/>
      <w:pPr>
        <w:tabs>
          <w:tab w:val="num" w:pos="5015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735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6455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7175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895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8615"/>
        </w:tabs>
      </w:pPr>
      <w:rPr>
        <w:rFonts w:ascii="Wingdings" w:hAnsi="Wingdings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3272"/>
        </w:tabs>
      </w:pPr>
      <w:rPr>
        <w:rFonts w:ascii="Symbol" w:hAnsi="Symbol"/>
        <w:sz w:val="2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3272"/>
        </w:tabs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3992"/>
        </w:tabs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4712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5432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152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6872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7592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312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9032"/>
        </w:tabs>
      </w:pPr>
      <w:rPr>
        <w:rFonts w:ascii="Wingdings" w:hAnsi="Wingdings"/>
      </w:rPr>
    </w:lvl>
  </w:abstractNum>
  <w:abstractNum w:abstractNumId="5" w15:restartNumberingAfterBreak="0">
    <w:nsid w:val="00000005"/>
    <w:multiLevelType w:val="multilevel"/>
    <w:tmpl w:val="12906168"/>
    <w:name w:val="Outline"/>
    <w:lvl w:ilvl="0">
      <w:start w:val="1"/>
      <w:numFmt w:val="decimal"/>
      <w:pStyle w:val="berschrift1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2"/>
      <w:numFmt w:val="decimal"/>
      <w:lvlText w:val="1.1.%2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6" w15:restartNumberingAfterBreak="0">
    <w:nsid w:val="02971802"/>
    <w:multiLevelType w:val="hybridMultilevel"/>
    <w:tmpl w:val="6DB65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E03C8"/>
    <w:multiLevelType w:val="hybridMultilevel"/>
    <w:tmpl w:val="70525B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84086C"/>
    <w:multiLevelType w:val="hybridMultilevel"/>
    <w:tmpl w:val="9EF0D0F4"/>
    <w:name w:val="WW8Num43"/>
    <w:lvl w:ilvl="0" w:tplc="93709D58">
      <w:start w:val="3"/>
      <w:numFmt w:val="none"/>
      <w:lvlText w:val="1.1.2"/>
      <w:lvlJc w:val="center"/>
      <w:pPr>
        <w:tabs>
          <w:tab w:val="num" w:pos="2912"/>
        </w:tabs>
        <w:ind w:left="2912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992"/>
        </w:tabs>
        <w:ind w:left="39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712"/>
        </w:tabs>
        <w:ind w:left="47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152"/>
        </w:tabs>
        <w:ind w:left="61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872"/>
        </w:tabs>
        <w:ind w:left="68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8312"/>
        </w:tabs>
        <w:ind w:left="83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9032"/>
        </w:tabs>
        <w:ind w:left="9032" w:hanging="180"/>
      </w:pPr>
    </w:lvl>
  </w:abstractNum>
  <w:abstractNum w:abstractNumId="9" w15:restartNumberingAfterBreak="0">
    <w:nsid w:val="0D1B7430"/>
    <w:multiLevelType w:val="hybridMultilevel"/>
    <w:tmpl w:val="5C20A2B0"/>
    <w:lvl w:ilvl="0" w:tplc="CB90E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466AC7"/>
    <w:multiLevelType w:val="hybridMultilevel"/>
    <w:tmpl w:val="DB92135A"/>
    <w:name w:val="WW8Num42"/>
    <w:lvl w:ilvl="0" w:tplc="F9A851DC">
      <w:start w:val="3"/>
      <w:numFmt w:val="decimal"/>
      <w:lvlText w:val="1.1.%1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143D84"/>
    <w:multiLevelType w:val="hybridMultilevel"/>
    <w:tmpl w:val="332A378C"/>
    <w:lvl w:ilvl="0" w:tplc="5300AE46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2D051E"/>
    <w:multiLevelType w:val="hybridMultilevel"/>
    <w:tmpl w:val="10969D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C2872"/>
    <w:multiLevelType w:val="multilevel"/>
    <w:tmpl w:val="94E8076E"/>
    <w:name w:val="Outline7"/>
    <w:lvl w:ilvl="0">
      <w:start w:val="2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%2.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14" w15:restartNumberingAfterBreak="0">
    <w:nsid w:val="13542759"/>
    <w:multiLevelType w:val="hybridMultilevel"/>
    <w:tmpl w:val="67E059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8C4D2F"/>
    <w:multiLevelType w:val="multilevel"/>
    <w:tmpl w:val="CB983172"/>
    <w:name w:val="Outline5"/>
    <w:lvl w:ilvl="0">
      <w:start w:val="1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%2.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16" w15:restartNumberingAfterBreak="0">
    <w:nsid w:val="1999495A"/>
    <w:multiLevelType w:val="hybridMultilevel"/>
    <w:tmpl w:val="7EF4FCCA"/>
    <w:name w:val="Outline2"/>
    <w:lvl w:ilvl="0" w:tplc="30221290">
      <w:start w:val="2"/>
      <w:numFmt w:val="decimal"/>
      <w:lvlText w:val="1.1.%1"/>
      <w:lvlJc w:val="center"/>
      <w:pPr>
        <w:tabs>
          <w:tab w:val="num" w:pos="2912"/>
        </w:tabs>
        <w:ind w:left="291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992"/>
        </w:tabs>
        <w:ind w:left="39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712"/>
        </w:tabs>
        <w:ind w:left="47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152"/>
        </w:tabs>
        <w:ind w:left="61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872"/>
        </w:tabs>
        <w:ind w:left="68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8312"/>
        </w:tabs>
        <w:ind w:left="83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9032"/>
        </w:tabs>
        <w:ind w:left="9032" w:hanging="180"/>
      </w:pPr>
    </w:lvl>
  </w:abstractNum>
  <w:abstractNum w:abstractNumId="17" w15:restartNumberingAfterBreak="0">
    <w:nsid w:val="1EB24BDF"/>
    <w:multiLevelType w:val="hybridMultilevel"/>
    <w:tmpl w:val="B46630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7A340C"/>
    <w:multiLevelType w:val="hybridMultilevel"/>
    <w:tmpl w:val="E0A6B9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468D21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2355D1"/>
    <w:multiLevelType w:val="hybridMultilevel"/>
    <w:tmpl w:val="0C0ED46C"/>
    <w:lvl w:ilvl="0" w:tplc="5310026C">
      <w:start w:val="1"/>
      <w:numFmt w:val="lowerLetter"/>
      <w:pStyle w:val="DAADberschrift2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6E692E"/>
    <w:multiLevelType w:val="hybridMultilevel"/>
    <w:tmpl w:val="84BCA746"/>
    <w:lvl w:ilvl="0" w:tplc="773A6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D0188"/>
    <w:multiLevelType w:val="hybridMultilevel"/>
    <w:tmpl w:val="D5BE5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966B7"/>
    <w:multiLevelType w:val="multilevel"/>
    <w:tmpl w:val="10A2666A"/>
    <w:name w:val="Outline102"/>
    <w:lvl w:ilvl="0">
      <w:start w:val="3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215"/>
        </w:tabs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23" w15:restartNumberingAfterBreak="0">
    <w:nsid w:val="3119568C"/>
    <w:multiLevelType w:val="multilevel"/>
    <w:tmpl w:val="E848CDBC"/>
    <w:name w:val="Outline6"/>
    <w:lvl w:ilvl="0">
      <w:start w:val="2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%2.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24" w15:restartNumberingAfterBreak="0">
    <w:nsid w:val="35A06844"/>
    <w:multiLevelType w:val="hybridMultilevel"/>
    <w:tmpl w:val="AC9C7EE2"/>
    <w:name w:val="WW8Num22"/>
    <w:lvl w:ilvl="0" w:tplc="871CA7E2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:sz w:val="20"/>
      </w:rPr>
    </w:lvl>
    <w:lvl w:ilvl="1" w:tplc="0D42F9C6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C61E16C4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DCA8A870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48AC737E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19E4A488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96968FCA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A300A2B4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444C696A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5" w15:restartNumberingAfterBreak="0">
    <w:nsid w:val="36871B57"/>
    <w:multiLevelType w:val="hybridMultilevel"/>
    <w:tmpl w:val="085E4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D5FEE"/>
    <w:multiLevelType w:val="hybridMultilevel"/>
    <w:tmpl w:val="0074C0AC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71704E9"/>
    <w:multiLevelType w:val="hybridMultilevel"/>
    <w:tmpl w:val="FCCA5E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A3708A"/>
    <w:multiLevelType w:val="multilevel"/>
    <w:tmpl w:val="3D1810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A16714"/>
    <w:multiLevelType w:val="multilevel"/>
    <w:tmpl w:val="CE5AD362"/>
    <w:name w:val="Outline8"/>
    <w:lvl w:ilvl="0">
      <w:start w:val="2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%2.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30" w15:restartNumberingAfterBreak="0">
    <w:nsid w:val="51893EF5"/>
    <w:multiLevelType w:val="multilevel"/>
    <w:tmpl w:val="3C5C0FAC"/>
    <w:name w:val="Outline4"/>
    <w:lvl w:ilvl="0">
      <w:start w:val="1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31" w15:restartNumberingAfterBreak="0">
    <w:nsid w:val="51D51AEB"/>
    <w:multiLevelType w:val="hybridMultilevel"/>
    <w:tmpl w:val="0CD24FEA"/>
    <w:lvl w:ilvl="0" w:tplc="A82C23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442A6"/>
    <w:multiLevelType w:val="hybridMultilevel"/>
    <w:tmpl w:val="5238A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D3F8B"/>
    <w:multiLevelType w:val="hybridMultilevel"/>
    <w:tmpl w:val="E042F9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464791"/>
    <w:multiLevelType w:val="multilevel"/>
    <w:tmpl w:val="3B4C2A0A"/>
    <w:name w:val="Outline105"/>
    <w:lvl w:ilvl="0">
      <w:start w:val="3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35" w15:restartNumberingAfterBreak="0">
    <w:nsid w:val="59136C00"/>
    <w:multiLevelType w:val="multilevel"/>
    <w:tmpl w:val="FB8825B6"/>
    <w:name w:val="Outline103"/>
    <w:lvl w:ilvl="0">
      <w:start w:val="3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36" w15:restartNumberingAfterBreak="0">
    <w:nsid w:val="5A0A7B7C"/>
    <w:multiLevelType w:val="hybridMultilevel"/>
    <w:tmpl w:val="93AEF1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A25249"/>
    <w:multiLevelType w:val="hybridMultilevel"/>
    <w:tmpl w:val="07D0331E"/>
    <w:lvl w:ilvl="0" w:tplc="0407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38" w15:restartNumberingAfterBreak="0">
    <w:nsid w:val="62C60747"/>
    <w:multiLevelType w:val="multilevel"/>
    <w:tmpl w:val="AD1EF810"/>
    <w:name w:val="Outline104"/>
    <w:lvl w:ilvl="0">
      <w:start w:val="3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39" w15:restartNumberingAfterBreak="0">
    <w:nsid w:val="62CC78A8"/>
    <w:multiLevelType w:val="hybridMultilevel"/>
    <w:tmpl w:val="465A6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03382F"/>
    <w:multiLevelType w:val="hybridMultilevel"/>
    <w:tmpl w:val="254649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6560A5"/>
    <w:multiLevelType w:val="hybridMultilevel"/>
    <w:tmpl w:val="E160C88C"/>
    <w:lvl w:ilvl="0" w:tplc="D39C98E4">
      <w:start w:val="1"/>
      <w:numFmt w:val="decimal"/>
      <w:pStyle w:val="DAADberschrift1"/>
      <w:lvlText w:val="%1"/>
      <w:lvlJc w:val="left"/>
      <w:pPr>
        <w:ind w:left="2771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41CBB"/>
    <w:multiLevelType w:val="multilevel"/>
    <w:tmpl w:val="EA102C60"/>
    <w:lvl w:ilvl="0">
      <w:start w:val="1"/>
      <w:numFmt w:val="bullet"/>
      <w:pStyle w:val="StandardmitSpiegelstrich"/>
      <w:lvlText w:val="-"/>
      <w:lvlJc w:val="left"/>
      <w:pPr>
        <w:tabs>
          <w:tab w:val="num" w:pos="567"/>
        </w:tabs>
        <w:ind w:left="567" w:hanging="567"/>
      </w:pPr>
      <w:rPr>
        <w:rFonts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3935"/>
        </w:tabs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4655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5375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95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6815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7535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55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8975"/>
        </w:tabs>
      </w:pPr>
      <w:rPr>
        <w:rFonts w:ascii="Wingdings" w:hAnsi="Wingdings"/>
      </w:rPr>
    </w:lvl>
  </w:abstractNum>
  <w:abstractNum w:abstractNumId="43" w15:restartNumberingAfterBreak="0">
    <w:nsid w:val="70C041AB"/>
    <w:multiLevelType w:val="hybridMultilevel"/>
    <w:tmpl w:val="3F5AF4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C91131"/>
    <w:multiLevelType w:val="multilevel"/>
    <w:tmpl w:val="4F922D5E"/>
    <w:name w:val="Outline106"/>
    <w:lvl w:ilvl="0">
      <w:start w:val="3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45" w15:restartNumberingAfterBreak="0">
    <w:nsid w:val="75B979C2"/>
    <w:multiLevelType w:val="singleLevel"/>
    <w:tmpl w:val="EDE63C14"/>
    <w:lvl w:ilvl="0">
      <w:start w:val="1"/>
      <w:numFmt w:val="bullet"/>
      <w:pStyle w:val="Blocktextmit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</w:abstractNum>
  <w:abstractNum w:abstractNumId="46" w15:restartNumberingAfterBreak="0">
    <w:nsid w:val="77A301C2"/>
    <w:multiLevelType w:val="multilevel"/>
    <w:tmpl w:val="B0DEBF4A"/>
    <w:name w:val="Outline3"/>
    <w:lvl w:ilvl="0">
      <w:start w:val="1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47" w15:restartNumberingAfterBreak="0">
    <w:nsid w:val="780B7EDE"/>
    <w:multiLevelType w:val="hybridMultilevel"/>
    <w:tmpl w:val="BEF43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406BCE"/>
    <w:multiLevelType w:val="hybridMultilevel"/>
    <w:tmpl w:val="312235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AFF50BF"/>
    <w:multiLevelType w:val="multilevel"/>
    <w:tmpl w:val="F29E1BFC"/>
    <w:name w:val="Outline10"/>
    <w:lvl w:ilvl="0">
      <w:start w:val="3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1.%2.%3"/>
      <w:lvlJc w:val="left"/>
      <w:pPr>
        <w:tabs>
          <w:tab w:val="num" w:pos="3215"/>
        </w:tabs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50" w15:restartNumberingAfterBreak="0">
    <w:nsid w:val="7BB63B94"/>
    <w:multiLevelType w:val="hybridMultilevel"/>
    <w:tmpl w:val="C10EB2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DA5750D"/>
    <w:multiLevelType w:val="multilevel"/>
    <w:tmpl w:val="248A0D3E"/>
    <w:name w:val="Outline9"/>
    <w:lvl w:ilvl="0">
      <w:start w:val="3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215"/>
        </w:tabs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num w:numId="1" w16cid:durableId="926383574">
    <w:abstractNumId w:val="5"/>
  </w:num>
  <w:num w:numId="2" w16cid:durableId="759646018">
    <w:abstractNumId w:val="45"/>
  </w:num>
  <w:num w:numId="3" w16cid:durableId="1533150788">
    <w:abstractNumId w:val="0"/>
  </w:num>
  <w:num w:numId="4" w16cid:durableId="371150428">
    <w:abstractNumId w:val="42"/>
  </w:num>
  <w:num w:numId="5" w16cid:durableId="1500077713">
    <w:abstractNumId w:val="19"/>
  </w:num>
  <w:num w:numId="6" w16cid:durableId="215051395">
    <w:abstractNumId w:val="50"/>
  </w:num>
  <w:num w:numId="7" w16cid:durableId="1826781885">
    <w:abstractNumId w:val="48"/>
  </w:num>
  <w:num w:numId="8" w16cid:durableId="726226841">
    <w:abstractNumId w:val="36"/>
  </w:num>
  <w:num w:numId="9" w16cid:durableId="1687563138">
    <w:abstractNumId w:val="9"/>
  </w:num>
  <w:num w:numId="10" w16cid:durableId="269319923">
    <w:abstractNumId w:val="7"/>
  </w:num>
  <w:num w:numId="11" w16cid:durableId="2122918238">
    <w:abstractNumId w:val="47"/>
  </w:num>
  <w:num w:numId="12" w16cid:durableId="1596740473">
    <w:abstractNumId w:val="39"/>
  </w:num>
  <w:num w:numId="13" w16cid:durableId="1941333949">
    <w:abstractNumId w:val="40"/>
  </w:num>
  <w:num w:numId="14" w16cid:durableId="648481622">
    <w:abstractNumId w:val="31"/>
  </w:num>
  <w:num w:numId="15" w16cid:durableId="845561094">
    <w:abstractNumId w:val="8"/>
  </w:num>
  <w:num w:numId="16" w16cid:durableId="1372147109">
    <w:abstractNumId w:val="33"/>
  </w:num>
  <w:num w:numId="17" w16cid:durableId="131676616">
    <w:abstractNumId w:val="41"/>
  </w:num>
  <w:num w:numId="18" w16cid:durableId="1141194508">
    <w:abstractNumId w:val="28"/>
  </w:num>
  <w:num w:numId="19" w16cid:durableId="2040013268">
    <w:abstractNumId w:val="21"/>
  </w:num>
  <w:num w:numId="20" w16cid:durableId="1952475419">
    <w:abstractNumId w:val="17"/>
  </w:num>
  <w:num w:numId="21" w16cid:durableId="982464569">
    <w:abstractNumId w:val="32"/>
  </w:num>
  <w:num w:numId="22" w16cid:durableId="1185830692">
    <w:abstractNumId w:val="25"/>
  </w:num>
  <w:num w:numId="23" w16cid:durableId="65109485">
    <w:abstractNumId w:val="26"/>
  </w:num>
  <w:num w:numId="24" w16cid:durableId="1668481836">
    <w:abstractNumId w:val="12"/>
  </w:num>
  <w:num w:numId="25" w16cid:durableId="27873614">
    <w:abstractNumId w:val="43"/>
  </w:num>
  <w:num w:numId="26" w16cid:durableId="1050569645">
    <w:abstractNumId w:val="27"/>
  </w:num>
  <w:num w:numId="27" w16cid:durableId="264702204">
    <w:abstractNumId w:val="19"/>
  </w:num>
  <w:num w:numId="28" w16cid:durableId="80151205">
    <w:abstractNumId w:val="19"/>
  </w:num>
  <w:num w:numId="29" w16cid:durableId="1807963800">
    <w:abstractNumId w:val="19"/>
  </w:num>
  <w:num w:numId="30" w16cid:durableId="1329089605">
    <w:abstractNumId w:val="19"/>
  </w:num>
  <w:num w:numId="31" w16cid:durableId="56099033">
    <w:abstractNumId w:val="6"/>
  </w:num>
  <w:num w:numId="32" w16cid:durableId="1860394171">
    <w:abstractNumId w:val="20"/>
  </w:num>
  <w:num w:numId="33" w16cid:durableId="695885235">
    <w:abstractNumId w:val="18"/>
  </w:num>
  <w:num w:numId="34" w16cid:durableId="1453406331">
    <w:abstractNumId w:val="14"/>
  </w:num>
  <w:num w:numId="35" w16cid:durableId="1116365311">
    <w:abstractNumId w:val="37"/>
  </w:num>
  <w:num w:numId="36" w16cid:durableId="1112551133">
    <w:abstractNumId w:val="19"/>
  </w:num>
  <w:num w:numId="37" w16cid:durableId="2018999038">
    <w:abstractNumId w:val="11"/>
  </w:num>
  <w:num w:numId="38" w16cid:durableId="14990642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275"/>
    <w:rsid w:val="00001D77"/>
    <w:rsid w:val="000038E6"/>
    <w:rsid w:val="00005ACA"/>
    <w:rsid w:val="00007B31"/>
    <w:rsid w:val="00011385"/>
    <w:rsid w:val="00011DE0"/>
    <w:rsid w:val="000155EA"/>
    <w:rsid w:val="00016360"/>
    <w:rsid w:val="0002714F"/>
    <w:rsid w:val="00030757"/>
    <w:rsid w:val="00031DFF"/>
    <w:rsid w:val="00053304"/>
    <w:rsid w:val="00053CEA"/>
    <w:rsid w:val="00054210"/>
    <w:rsid w:val="0005688C"/>
    <w:rsid w:val="000608B2"/>
    <w:rsid w:val="00063DBA"/>
    <w:rsid w:val="00064D8E"/>
    <w:rsid w:val="00065536"/>
    <w:rsid w:val="0006621A"/>
    <w:rsid w:val="000755A3"/>
    <w:rsid w:val="00093125"/>
    <w:rsid w:val="000A07C3"/>
    <w:rsid w:val="000A0859"/>
    <w:rsid w:val="000A70CF"/>
    <w:rsid w:val="000C0A08"/>
    <w:rsid w:val="000D04EA"/>
    <w:rsid w:val="000D291E"/>
    <w:rsid w:val="000D45CB"/>
    <w:rsid w:val="000E11F1"/>
    <w:rsid w:val="000E4701"/>
    <w:rsid w:val="000E5DBA"/>
    <w:rsid w:val="00101182"/>
    <w:rsid w:val="00102C12"/>
    <w:rsid w:val="001035B5"/>
    <w:rsid w:val="00104AA4"/>
    <w:rsid w:val="00106F06"/>
    <w:rsid w:val="00107EA4"/>
    <w:rsid w:val="00113503"/>
    <w:rsid w:val="001153F5"/>
    <w:rsid w:val="0011709A"/>
    <w:rsid w:val="00117BAD"/>
    <w:rsid w:val="00132586"/>
    <w:rsid w:val="00132EDF"/>
    <w:rsid w:val="00132F9F"/>
    <w:rsid w:val="001346BF"/>
    <w:rsid w:val="00137817"/>
    <w:rsid w:val="00137EF4"/>
    <w:rsid w:val="0014117D"/>
    <w:rsid w:val="00142A7E"/>
    <w:rsid w:val="00142E6A"/>
    <w:rsid w:val="00156424"/>
    <w:rsid w:val="001615D8"/>
    <w:rsid w:val="0016402D"/>
    <w:rsid w:val="0016689F"/>
    <w:rsid w:val="001726D3"/>
    <w:rsid w:val="00176988"/>
    <w:rsid w:val="00177D79"/>
    <w:rsid w:val="00182BA4"/>
    <w:rsid w:val="00190DC8"/>
    <w:rsid w:val="001A0183"/>
    <w:rsid w:val="001A6323"/>
    <w:rsid w:val="001B2253"/>
    <w:rsid w:val="001B2B16"/>
    <w:rsid w:val="001B2E8B"/>
    <w:rsid w:val="001B3EDE"/>
    <w:rsid w:val="001B4C44"/>
    <w:rsid w:val="001B4C78"/>
    <w:rsid w:val="001B559F"/>
    <w:rsid w:val="001C130A"/>
    <w:rsid w:val="001D0147"/>
    <w:rsid w:val="001D1FF0"/>
    <w:rsid w:val="001D4031"/>
    <w:rsid w:val="001D4CA7"/>
    <w:rsid w:val="001E00FA"/>
    <w:rsid w:val="001E19DB"/>
    <w:rsid w:val="001E1E0A"/>
    <w:rsid w:val="001E31C4"/>
    <w:rsid w:val="001E61D5"/>
    <w:rsid w:val="001F22C5"/>
    <w:rsid w:val="001F2C72"/>
    <w:rsid w:val="001F38D7"/>
    <w:rsid w:val="001F3C70"/>
    <w:rsid w:val="001F47EC"/>
    <w:rsid w:val="001F598D"/>
    <w:rsid w:val="001F5BEF"/>
    <w:rsid w:val="001F620A"/>
    <w:rsid w:val="001F7717"/>
    <w:rsid w:val="002038CA"/>
    <w:rsid w:val="0020587E"/>
    <w:rsid w:val="00205AAD"/>
    <w:rsid w:val="002124E4"/>
    <w:rsid w:val="002216C3"/>
    <w:rsid w:val="002218F5"/>
    <w:rsid w:val="002220EB"/>
    <w:rsid w:val="00222670"/>
    <w:rsid w:val="00225D75"/>
    <w:rsid w:val="00230418"/>
    <w:rsid w:val="00232B38"/>
    <w:rsid w:val="0023304C"/>
    <w:rsid w:val="00240BF1"/>
    <w:rsid w:val="00240D9B"/>
    <w:rsid w:val="00243E9B"/>
    <w:rsid w:val="002475E0"/>
    <w:rsid w:val="00251EA0"/>
    <w:rsid w:val="00261E7A"/>
    <w:rsid w:val="002654D3"/>
    <w:rsid w:val="00265AE7"/>
    <w:rsid w:val="00265EB8"/>
    <w:rsid w:val="00267984"/>
    <w:rsid w:val="00276C44"/>
    <w:rsid w:val="00283384"/>
    <w:rsid w:val="00284273"/>
    <w:rsid w:val="002977D5"/>
    <w:rsid w:val="00297B05"/>
    <w:rsid w:val="002A3D42"/>
    <w:rsid w:val="002A4D9B"/>
    <w:rsid w:val="002B3394"/>
    <w:rsid w:val="002B6144"/>
    <w:rsid w:val="002B75BE"/>
    <w:rsid w:val="002C6650"/>
    <w:rsid w:val="002C68CF"/>
    <w:rsid w:val="002D14BC"/>
    <w:rsid w:val="002D5D47"/>
    <w:rsid w:val="002E25CF"/>
    <w:rsid w:val="002F37EE"/>
    <w:rsid w:val="002F3B40"/>
    <w:rsid w:val="00302557"/>
    <w:rsid w:val="00304216"/>
    <w:rsid w:val="00305232"/>
    <w:rsid w:val="00313035"/>
    <w:rsid w:val="00315614"/>
    <w:rsid w:val="00325F99"/>
    <w:rsid w:val="003262BC"/>
    <w:rsid w:val="00327B9E"/>
    <w:rsid w:val="00333F9D"/>
    <w:rsid w:val="00337621"/>
    <w:rsid w:val="00342C12"/>
    <w:rsid w:val="00343C65"/>
    <w:rsid w:val="00343C6C"/>
    <w:rsid w:val="00345F6C"/>
    <w:rsid w:val="003531F7"/>
    <w:rsid w:val="00357B99"/>
    <w:rsid w:val="00361163"/>
    <w:rsid w:val="00361963"/>
    <w:rsid w:val="00375289"/>
    <w:rsid w:val="0037754A"/>
    <w:rsid w:val="00380A35"/>
    <w:rsid w:val="0038171E"/>
    <w:rsid w:val="00381D5B"/>
    <w:rsid w:val="00384023"/>
    <w:rsid w:val="00386A2A"/>
    <w:rsid w:val="003876AB"/>
    <w:rsid w:val="003922FA"/>
    <w:rsid w:val="00395952"/>
    <w:rsid w:val="00395EDE"/>
    <w:rsid w:val="00396944"/>
    <w:rsid w:val="003A7555"/>
    <w:rsid w:val="003B0D14"/>
    <w:rsid w:val="003B1B5B"/>
    <w:rsid w:val="003B299D"/>
    <w:rsid w:val="003B4829"/>
    <w:rsid w:val="003B4C80"/>
    <w:rsid w:val="003B70F1"/>
    <w:rsid w:val="003C05FE"/>
    <w:rsid w:val="003D14D9"/>
    <w:rsid w:val="003D3E95"/>
    <w:rsid w:val="003D6F21"/>
    <w:rsid w:val="003D789B"/>
    <w:rsid w:val="003E0216"/>
    <w:rsid w:val="003E7613"/>
    <w:rsid w:val="003F273A"/>
    <w:rsid w:val="003F2F4F"/>
    <w:rsid w:val="003F35FD"/>
    <w:rsid w:val="003F5A45"/>
    <w:rsid w:val="00401636"/>
    <w:rsid w:val="00403562"/>
    <w:rsid w:val="00403DB5"/>
    <w:rsid w:val="00407F23"/>
    <w:rsid w:val="00411943"/>
    <w:rsid w:val="0041299B"/>
    <w:rsid w:val="0041744E"/>
    <w:rsid w:val="00417EF4"/>
    <w:rsid w:val="00421964"/>
    <w:rsid w:val="00423F7D"/>
    <w:rsid w:val="0042446F"/>
    <w:rsid w:val="004269CA"/>
    <w:rsid w:val="004272DB"/>
    <w:rsid w:val="00430655"/>
    <w:rsid w:val="00434B0E"/>
    <w:rsid w:val="00435442"/>
    <w:rsid w:val="00436666"/>
    <w:rsid w:val="00437A6C"/>
    <w:rsid w:val="00437ABB"/>
    <w:rsid w:val="004419F1"/>
    <w:rsid w:val="00443457"/>
    <w:rsid w:val="00443E68"/>
    <w:rsid w:val="00446FCF"/>
    <w:rsid w:val="0045135F"/>
    <w:rsid w:val="004543B0"/>
    <w:rsid w:val="004551E5"/>
    <w:rsid w:val="0045574B"/>
    <w:rsid w:val="004561C2"/>
    <w:rsid w:val="00461C21"/>
    <w:rsid w:val="00464275"/>
    <w:rsid w:val="00466CDE"/>
    <w:rsid w:val="0047017C"/>
    <w:rsid w:val="004710DA"/>
    <w:rsid w:val="00475ACB"/>
    <w:rsid w:val="00482BE2"/>
    <w:rsid w:val="00483004"/>
    <w:rsid w:val="0049158D"/>
    <w:rsid w:val="004934F5"/>
    <w:rsid w:val="00494B79"/>
    <w:rsid w:val="00495A21"/>
    <w:rsid w:val="004A0D3C"/>
    <w:rsid w:val="004A5A94"/>
    <w:rsid w:val="004B0AF6"/>
    <w:rsid w:val="004B1F8B"/>
    <w:rsid w:val="004B4A40"/>
    <w:rsid w:val="004C1A9F"/>
    <w:rsid w:val="004C3501"/>
    <w:rsid w:val="004C563F"/>
    <w:rsid w:val="004C721F"/>
    <w:rsid w:val="004E13C4"/>
    <w:rsid w:val="004E201C"/>
    <w:rsid w:val="004E2E1C"/>
    <w:rsid w:val="004E4E15"/>
    <w:rsid w:val="004F0807"/>
    <w:rsid w:val="004F1689"/>
    <w:rsid w:val="004F3992"/>
    <w:rsid w:val="004F57A9"/>
    <w:rsid w:val="004F607B"/>
    <w:rsid w:val="004F6810"/>
    <w:rsid w:val="00501F9E"/>
    <w:rsid w:val="0050255E"/>
    <w:rsid w:val="00502E95"/>
    <w:rsid w:val="00505920"/>
    <w:rsid w:val="00510D7F"/>
    <w:rsid w:val="00511DB9"/>
    <w:rsid w:val="00517714"/>
    <w:rsid w:val="005240FE"/>
    <w:rsid w:val="00527539"/>
    <w:rsid w:val="00527974"/>
    <w:rsid w:val="005326ED"/>
    <w:rsid w:val="005406F7"/>
    <w:rsid w:val="00542FA8"/>
    <w:rsid w:val="00543CE9"/>
    <w:rsid w:val="00547C35"/>
    <w:rsid w:val="00560661"/>
    <w:rsid w:val="00565999"/>
    <w:rsid w:val="00574E1E"/>
    <w:rsid w:val="0057644B"/>
    <w:rsid w:val="00580B72"/>
    <w:rsid w:val="00581EF2"/>
    <w:rsid w:val="005822BE"/>
    <w:rsid w:val="005848AE"/>
    <w:rsid w:val="00586040"/>
    <w:rsid w:val="00590C38"/>
    <w:rsid w:val="00590F35"/>
    <w:rsid w:val="00591C84"/>
    <w:rsid w:val="0059795C"/>
    <w:rsid w:val="005A4B9D"/>
    <w:rsid w:val="005A62A0"/>
    <w:rsid w:val="005B2041"/>
    <w:rsid w:val="005B3ADB"/>
    <w:rsid w:val="005B6B40"/>
    <w:rsid w:val="005C0355"/>
    <w:rsid w:val="005C0D18"/>
    <w:rsid w:val="005C3D51"/>
    <w:rsid w:val="005C6D8A"/>
    <w:rsid w:val="005D2CD3"/>
    <w:rsid w:val="005D351F"/>
    <w:rsid w:val="005D3C63"/>
    <w:rsid w:val="005D3E3C"/>
    <w:rsid w:val="005D7EDB"/>
    <w:rsid w:val="005E524B"/>
    <w:rsid w:val="005F0709"/>
    <w:rsid w:val="005F1782"/>
    <w:rsid w:val="005F22E8"/>
    <w:rsid w:val="005F4701"/>
    <w:rsid w:val="005F63E1"/>
    <w:rsid w:val="00600B81"/>
    <w:rsid w:val="006028F4"/>
    <w:rsid w:val="00605C7E"/>
    <w:rsid w:val="00607D23"/>
    <w:rsid w:val="00610E57"/>
    <w:rsid w:val="006121C9"/>
    <w:rsid w:val="00614796"/>
    <w:rsid w:val="0061613F"/>
    <w:rsid w:val="00622ED0"/>
    <w:rsid w:val="00624450"/>
    <w:rsid w:val="00626881"/>
    <w:rsid w:val="00627278"/>
    <w:rsid w:val="00627D19"/>
    <w:rsid w:val="0063017F"/>
    <w:rsid w:val="0063094C"/>
    <w:rsid w:val="00631682"/>
    <w:rsid w:val="00631701"/>
    <w:rsid w:val="006540B8"/>
    <w:rsid w:val="00660688"/>
    <w:rsid w:val="00662AD2"/>
    <w:rsid w:val="0066638A"/>
    <w:rsid w:val="00670952"/>
    <w:rsid w:val="00671FC5"/>
    <w:rsid w:val="00672799"/>
    <w:rsid w:val="00674256"/>
    <w:rsid w:val="006747A6"/>
    <w:rsid w:val="00680FCD"/>
    <w:rsid w:val="00683695"/>
    <w:rsid w:val="00683D91"/>
    <w:rsid w:val="00690E02"/>
    <w:rsid w:val="006A259B"/>
    <w:rsid w:val="006A37B0"/>
    <w:rsid w:val="006A46C5"/>
    <w:rsid w:val="006B32B0"/>
    <w:rsid w:val="006B6379"/>
    <w:rsid w:val="006C0989"/>
    <w:rsid w:val="006C37A2"/>
    <w:rsid w:val="006C503A"/>
    <w:rsid w:val="006C6FA6"/>
    <w:rsid w:val="006D06F6"/>
    <w:rsid w:val="006D22F3"/>
    <w:rsid w:val="006E161A"/>
    <w:rsid w:val="006E1BBC"/>
    <w:rsid w:val="006E5450"/>
    <w:rsid w:val="00700E80"/>
    <w:rsid w:val="00702B5F"/>
    <w:rsid w:val="00703A35"/>
    <w:rsid w:val="007048A3"/>
    <w:rsid w:val="00705EA0"/>
    <w:rsid w:val="00705FDE"/>
    <w:rsid w:val="007101EB"/>
    <w:rsid w:val="007137BF"/>
    <w:rsid w:val="007149FA"/>
    <w:rsid w:val="007170B5"/>
    <w:rsid w:val="007224F7"/>
    <w:rsid w:val="007248E1"/>
    <w:rsid w:val="00725ADA"/>
    <w:rsid w:val="007269EA"/>
    <w:rsid w:val="007315E6"/>
    <w:rsid w:val="00735F66"/>
    <w:rsid w:val="00740E20"/>
    <w:rsid w:val="00743F83"/>
    <w:rsid w:val="007453BD"/>
    <w:rsid w:val="00751A08"/>
    <w:rsid w:val="00752ECD"/>
    <w:rsid w:val="007554D1"/>
    <w:rsid w:val="00763693"/>
    <w:rsid w:val="00767993"/>
    <w:rsid w:val="00775F86"/>
    <w:rsid w:val="00783B94"/>
    <w:rsid w:val="007851CA"/>
    <w:rsid w:val="00786820"/>
    <w:rsid w:val="00791768"/>
    <w:rsid w:val="00795D4C"/>
    <w:rsid w:val="007B4173"/>
    <w:rsid w:val="007B436B"/>
    <w:rsid w:val="007B5466"/>
    <w:rsid w:val="007B7A59"/>
    <w:rsid w:val="007C05CA"/>
    <w:rsid w:val="007C22C1"/>
    <w:rsid w:val="007D4118"/>
    <w:rsid w:val="007D4FD1"/>
    <w:rsid w:val="007E1165"/>
    <w:rsid w:val="007E13B5"/>
    <w:rsid w:val="007E41F0"/>
    <w:rsid w:val="007F0804"/>
    <w:rsid w:val="007F6572"/>
    <w:rsid w:val="00800715"/>
    <w:rsid w:val="00802AF1"/>
    <w:rsid w:val="00804774"/>
    <w:rsid w:val="008071E2"/>
    <w:rsid w:val="00810B1E"/>
    <w:rsid w:val="008129D0"/>
    <w:rsid w:val="00821E36"/>
    <w:rsid w:val="008274B1"/>
    <w:rsid w:val="0083170B"/>
    <w:rsid w:val="00833188"/>
    <w:rsid w:val="0083364D"/>
    <w:rsid w:val="00840B09"/>
    <w:rsid w:val="0084302C"/>
    <w:rsid w:val="00843032"/>
    <w:rsid w:val="008452B7"/>
    <w:rsid w:val="008454FE"/>
    <w:rsid w:val="00847F07"/>
    <w:rsid w:val="00857DB3"/>
    <w:rsid w:val="00857DCE"/>
    <w:rsid w:val="00862DA7"/>
    <w:rsid w:val="00862F38"/>
    <w:rsid w:val="00864EFC"/>
    <w:rsid w:val="00871568"/>
    <w:rsid w:val="008728FC"/>
    <w:rsid w:val="008749CA"/>
    <w:rsid w:val="0088133A"/>
    <w:rsid w:val="008826DB"/>
    <w:rsid w:val="00882E83"/>
    <w:rsid w:val="00883671"/>
    <w:rsid w:val="00886AA7"/>
    <w:rsid w:val="0089165C"/>
    <w:rsid w:val="008A1EA3"/>
    <w:rsid w:val="008A2638"/>
    <w:rsid w:val="008A34BD"/>
    <w:rsid w:val="008B742A"/>
    <w:rsid w:val="008C1243"/>
    <w:rsid w:val="008C1765"/>
    <w:rsid w:val="008C1A15"/>
    <w:rsid w:val="008C4191"/>
    <w:rsid w:val="008C50EE"/>
    <w:rsid w:val="008C5F0C"/>
    <w:rsid w:val="008D5CA5"/>
    <w:rsid w:val="008E250E"/>
    <w:rsid w:val="008E35C9"/>
    <w:rsid w:val="008F05EB"/>
    <w:rsid w:val="008F39C3"/>
    <w:rsid w:val="008F5137"/>
    <w:rsid w:val="00904D47"/>
    <w:rsid w:val="00910CF2"/>
    <w:rsid w:val="00912410"/>
    <w:rsid w:val="0091249E"/>
    <w:rsid w:val="00912EDB"/>
    <w:rsid w:val="009144E2"/>
    <w:rsid w:val="009201D2"/>
    <w:rsid w:val="009251E0"/>
    <w:rsid w:val="009300B5"/>
    <w:rsid w:val="009300F4"/>
    <w:rsid w:val="009301EC"/>
    <w:rsid w:val="00932243"/>
    <w:rsid w:val="0093354E"/>
    <w:rsid w:val="009445BE"/>
    <w:rsid w:val="009476FB"/>
    <w:rsid w:val="00950BE0"/>
    <w:rsid w:val="0095168C"/>
    <w:rsid w:val="0095466C"/>
    <w:rsid w:val="009655D6"/>
    <w:rsid w:val="009664E8"/>
    <w:rsid w:val="00966AE2"/>
    <w:rsid w:val="00967013"/>
    <w:rsid w:val="00971B89"/>
    <w:rsid w:val="00974436"/>
    <w:rsid w:val="0098209B"/>
    <w:rsid w:val="009838B8"/>
    <w:rsid w:val="009838D4"/>
    <w:rsid w:val="009850FD"/>
    <w:rsid w:val="009864BF"/>
    <w:rsid w:val="009913DB"/>
    <w:rsid w:val="009924D0"/>
    <w:rsid w:val="009925E1"/>
    <w:rsid w:val="00994862"/>
    <w:rsid w:val="00995005"/>
    <w:rsid w:val="009A0C60"/>
    <w:rsid w:val="009A11DC"/>
    <w:rsid w:val="009A1671"/>
    <w:rsid w:val="009A3C2C"/>
    <w:rsid w:val="009A495F"/>
    <w:rsid w:val="009B77DE"/>
    <w:rsid w:val="009B7A2E"/>
    <w:rsid w:val="009E3AAD"/>
    <w:rsid w:val="009E4A76"/>
    <w:rsid w:val="009F3E67"/>
    <w:rsid w:val="00A00935"/>
    <w:rsid w:val="00A04003"/>
    <w:rsid w:val="00A16A87"/>
    <w:rsid w:val="00A17EE6"/>
    <w:rsid w:val="00A2075E"/>
    <w:rsid w:val="00A2253F"/>
    <w:rsid w:val="00A23431"/>
    <w:rsid w:val="00A24A4A"/>
    <w:rsid w:val="00A2774B"/>
    <w:rsid w:val="00A30105"/>
    <w:rsid w:val="00A3084C"/>
    <w:rsid w:val="00A4035A"/>
    <w:rsid w:val="00A44D74"/>
    <w:rsid w:val="00A46976"/>
    <w:rsid w:val="00A54A2D"/>
    <w:rsid w:val="00A56AD1"/>
    <w:rsid w:val="00A57542"/>
    <w:rsid w:val="00A604E0"/>
    <w:rsid w:val="00A61881"/>
    <w:rsid w:val="00A630E6"/>
    <w:rsid w:val="00A64EB2"/>
    <w:rsid w:val="00A66754"/>
    <w:rsid w:val="00A6763B"/>
    <w:rsid w:val="00A71119"/>
    <w:rsid w:val="00A715ED"/>
    <w:rsid w:val="00A741BD"/>
    <w:rsid w:val="00A74FA3"/>
    <w:rsid w:val="00A80B49"/>
    <w:rsid w:val="00A81003"/>
    <w:rsid w:val="00A83371"/>
    <w:rsid w:val="00A84811"/>
    <w:rsid w:val="00A86180"/>
    <w:rsid w:val="00A86E0A"/>
    <w:rsid w:val="00A90676"/>
    <w:rsid w:val="00A92D6D"/>
    <w:rsid w:val="00A94232"/>
    <w:rsid w:val="00A94C93"/>
    <w:rsid w:val="00A97D0C"/>
    <w:rsid w:val="00A97E70"/>
    <w:rsid w:val="00AA44CE"/>
    <w:rsid w:val="00AB04DD"/>
    <w:rsid w:val="00AB0A5D"/>
    <w:rsid w:val="00AB7B58"/>
    <w:rsid w:val="00AC025C"/>
    <w:rsid w:val="00AC6F50"/>
    <w:rsid w:val="00AD2164"/>
    <w:rsid w:val="00AE0079"/>
    <w:rsid w:val="00AE2B09"/>
    <w:rsid w:val="00AE7792"/>
    <w:rsid w:val="00AF1A7B"/>
    <w:rsid w:val="00AF3AC2"/>
    <w:rsid w:val="00AF478D"/>
    <w:rsid w:val="00B00CAA"/>
    <w:rsid w:val="00B0463C"/>
    <w:rsid w:val="00B05383"/>
    <w:rsid w:val="00B06E25"/>
    <w:rsid w:val="00B07BCE"/>
    <w:rsid w:val="00B10FED"/>
    <w:rsid w:val="00B1204A"/>
    <w:rsid w:val="00B1374A"/>
    <w:rsid w:val="00B13A92"/>
    <w:rsid w:val="00B16300"/>
    <w:rsid w:val="00B170C6"/>
    <w:rsid w:val="00B26F4A"/>
    <w:rsid w:val="00B31960"/>
    <w:rsid w:val="00B36923"/>
    <w:rsid w:val="00B36FD1"/>
    <w:rsid w:val="00B40ABC"/>
    <w:rsid w:val="00B414B7"/>
    <w:rsid w:val="00B443AD"/>
    <w:rsid w:val="00B5081C"/>
    <w:rsid w:val="00B60574"/>
    <w:rsid w:val="00B6100B"/>
    <w:rsid w:val="00B61025"/>
    <w:rsid w:val="00B634B5"/>
    <w:rsid w:val="00B66F44"/>
    <w:rsid w:val="00B703F2"/>
    <w:rsid w:val="00B73513"/>
    <w:rsid w:val="00B73CD4"/>
    <w:rsid w:val="00B74E1A"/>
    <w:rsid w:val="00B7684F"/>
    <w:rsid w:val="00B837ED"/>
    <w:rsid w:val="00B862A4"/>
    <w:rsid w:val="00BA41ED"/>
    <w:rsid w:val="00BA6CAD"/>
    <w:rsid w:val="00BA7873"/>
    <w:rsid w:val="00BB2183"/>
    <w:rsid w:val="00BB27D9"/>
    <w:rsid w:val="00BB7344"/>
    <w:rsid w:val="00BC37D0"/>
    <w:rsid w:val="00BC44DE"/>
    <w:rsid w:val="00BC6E73"/>
    <w:rsid w:val="00BD1A03"/>
    <w:rsid w:val="00BD388A"/>
    <w:rsid w:val="00BD3BD3"/>
    <w:rsid w:val="00BD731A"/>
    <w:rsid w:val="00BE0D63"/>
    <w:rsid w:val="00BE4E7B"/>
    <w:rsid w:val="00BF1090"/>
    <w:rsid w:val="00BF31B3"/>
    <w:rsid w:val="00BF4805"/>
    <w:rsid w:val="00BF69AE"/>
    <w:rsid w:val="00BF69E8"/>
    <w:rsid w:val="00C0512A"/>
    <w:rsid w:val="00C12188"/>
    <w:rsid w:val="00C15F9D"/>
    <w:rsid w:val="00C23EEA"/>
    <w:rsid w:val="00C2529E"/>
    <w:rsid w:val="00C2581C"/>
    <w:rsid w:val="00C30BCB"/>
    <w:rsid w:val="00C41BA2"/>
    <w:rsid w:val="00C428CA"/>
    <w:rsid w:val="00C43AD2"/>
    <w:rsid w:val="00C441E0"/>
    <w:rsid w:val="00C47713"/>
    <w:rsid w:val="00C54740"/>
    <w:rsid w:val="00C55259"/>
    <w:rsid w:val="00C57549"/>
    <w:rsid w:val="00C613D1"/>
    <w:rsid w:val="00C62919"/>
    <w:rsid w:val="00C651AC"/>
    <w:rsid w:val="00C66847"/>
    <w:rsid w:val="00C66A73"/>
    <w:rsid w:val="00C723C5"/>
    <w:rsid w:val="00C74151"/>
    <w:rsid w:val="00C8144A"/>
    <w:rsid w:val="00C833F6"/>
    <w:rsid w:val="00C83718"/>
    <w:rsid w:val="00C847AE"/>
    <w:rsid w:val="00C84DF8"/>
    <w:rsid w:val="00C8539A"/>
    <w:rsid w:val="00C86FB2"/>
    <w:rsid w:val="00C875AF"/>
    <w:rsid w:val="00C903F4"/>
    <w:rsid w:val="00C93AF4"/>
    <w:rsid w:val="00C94E54"/>
    <w:rsid w:val="00C9743A"/>
    <w:rsid w:val="00CA02E8"/>
    <w:rsid w:val="00CA652F"/>
    <w:rsid w:val="00CA6669"/>
    <w:rsid w:val="00CB5EB1"/>
    <w:rsid w:val="00CC1241"/>
    <w:rsid w:val="00CC44BD"/>
    <w:rsid w:val="00CC59DF"/>
    <w:rsid w:val="00CD068C"/>
    <w:rsid w:val="00CD43D0"/>
    <w:rsid w:val="00CE76C7"/>
    <w:rsid w:val="00CE7BA8"/>
    <w:rsid w:val="00CF09F2"/>
    <w:rsid w:val="00CF236F"/>
    <w:rsid w:val="00CF4AB7"/>
    <w:rsid w:val="00D03005"/>
    <w:rsid w:val="00D0783D"/>
    <w:rsid w:val="00D15241"/>
    <w:rsid w:val="00D15FA0"/>
    <w:rsid w:val="00D1657A"/>
    <w:rsid w:val="00D20F41"/>
    <w:rsid w:val="00D24B20"/>
    <w:rsid w:val="00D25261"/>
    <w:rsid w:val="00D26450"/>
    <w:rsid w:val="00D2695A"/>
    <w:rsid w:val="00D27536"/>
    <w:rsid w:val="00D3401B"/>
    <w:rsid w:val="00D3437C"/>
    <w:rsid w:val="00D35253"/>
    <w:rsid w:val="00D375E7"/>
    <w:rsid w:val="00D424B7"/>
    <w:rsid w:val="00D43E0E"/>
    <w:rsid w:val="00D45EED"/>
    <w:rsid w:val="00D47A88"/>
    <w:rsid w:val="00D5025F"/>
    <w:rsid w:val="00D503BF"/>
    <w:rsid w:val="00D504E2"/>
    <w:rsid w:val="00D508AF"/>
    <w:rsid w:val="00D51DF4"/>
    <w:rsid w:val="00D547EA"/>
    <w:rsid w:val="00D563F4"/>
    <w:rsid w:val="00D57AF6"/>
    <w:rsid w:val="00D6080D"/>
    <w:rsid w:val="00D622A7"/>
    <w:rsid w:val="00D63F89"/>
    <w:rsid w:val="00D654FE"/>
    <w:rsid w:val="00D74104"/>
    <w:rsid w:val="00D75DC0"/>
    <w:rsid w:val="00D8103C"/>
    <w:rsid w:val="00D82847"/>
    <w:rsid w:val="00DA1A90"/>
    <w:rsid w:val="00DA28EF"/>
    <w:rsid w:val="00DB4BE8"/>
    <w:rsid w:val="00DB4F04"/>
    <w:rsid w:val="00DB6C38"/>
    <w:rsid w:val="00DC4357"/>
    <w:rsid w:val="00DD2D0D"/>
    <w:rsid w:val="00DD2E65"/>
    <w:rsid w:val="00DD36F5"/>
    <w:rsid w:val="00DD645D"/>
    <w:rsid w:val="00DD67CA"/>
    <w:rsid w:val="00DD6840"/>
    <w:rsid w:val="00DE0331"/>
    <w:rsid w:val="00DE0576"/>
    <w:rsid w:val="00DE16EF"/>
    <w:rsid w:val="00DE1A49"/>
    <w:rsid w:val="00DE38A0"/>
    <w:rsid w:val="00DE551A"/>
    <w:rsid w:val="00DF46F3"/>
    <w:rsid w:val="00E036A7"/>
    <w:rsid w:val="00E04694"/>
    <w:rsid w:val="00E105B8"/>
    <w:rsid w:val="00E14A9A"/>
    <w:rsid w:val="00E206F8"/>
    <w:rsid w:val="00E20D70"/>
    <w:rsid w:val="00E24386"/>
    <w:rsid w:val="00E3394F"/>
    <w:rsid w:val="00E43A3D"/>
    <w:rsid w:val="00E44761"/>
    <w:rsid w:val="00E46802"/>
    <w:rsid w:val="00E519D4"/>
    <w:rsid w:val="00E521A2"/>
    <w:rsid w:val="00E54A31"/>
    <w:rsid w:val="00E56007"/>
    <w:rsid w:val="00E56A69"/>
    <w:rsid w:val="00E57854"/>
    <w:rsid w:val="00E57FC5"/>
    <w:rsid w:val="00E64562"/>
    <w:rsid w:val="00E647B3"/>
    <w:rsid w:val="00E64C91"/>
    <w:rsid w:val="00E704EC"/>
    <w:rsid w:val="00E71A80"/>
    <w:rsid w:val="00E72CA0"/>
    <w:rsid w:val="00E7739F"/>
    <w:rsid w:val="00E829E2"/>
    <w:rsid w:val="00E9145D"/>
    <w:rsid w:val="00E9214D"/>
    <w:rsid w:val="00E96E28"/>
    <w:rsid w:val="00E96E44"/>
    <w:rsid w:val="00E97B82"/>
    <w:rsid w:val="00EA0709"/>
    <w:rsid w:val="00EB0D7E"/>
    <w:rsid w:val="00EB2C5D"/>
    <w:rsid w:val="00EB2F36"/>
    <w:rsid w:val="00EB503A"/>
    <w:rsid w:val="00EC0C17"/>
    <w:rsid w:val="00EC38F1"/>
    <w:rsid w:val="00EC3944"/>
    <w:rsid w:val="00ED2E05"/>
    <w:rsid w:val="00ED30A5"/>
    <w:rsid w:val="00ED3C0F"/>
    <w:rsid w:val="00ED6118"/>
    <w:rsid w:val="00EE303B"/>
    <w:rsid w:val="00EE440B"/>
    <w:rsid w:val="00EE7446"/>
    <w:rsid w:val="00EF0DAF"/>
    <w:rsid w:val="00EF1C04"/>
    <w:rsid w:val="00EF3F8E"/>
    <w:rsid w:val="00EF4993"/>
    <w:rsid w:val="00EF7C57"/>
    <w:rsid w:val="00F054AB"/>
    <w:rsid w:val="00F06D36"/>
    <w:rsid w:val="00F132D8"/>
    <w:rsid w:val="00F14490"/>
    <w:rsid w:val="00F20FF2"/>
    <w:rsid w:val="00F21903"/>
    <w:rsid w:val="00F24BF5"/>
    <w:rsid w:val="00F24FA4"/>
    <w:rsid w:val="00F25F38"/>
    <w:rsid w:val="00F30795"/>
    <w:rsid w:val="00F30C04"/>
    <w:rsid w:val="00F313FE"/>
    <w:rsid w:val="00F317BA"/>
    <w:rsid w:val="00F31C68"/>
    <w:rsid w:val="00F34C3E"/>
    <w:rsid w:val="00F364F1"/>
    <w:rsid w:val="00F36741"/>
    <w:rsid w:val="00F41CC3"/>
    <w:rsid w:val="00F464DD"/>
    <w:rsid w:val="00F537E6"/>
    <w:rsid w:val="00F5544C"/>
    <w:rsid w:val="00F569FE"/>
    <w:rsid w:val="00F61773"/>
    <w:rsid w:val="00F65B5E"/>
    <w:rsid w:val="00F66FE4"/>
    <w:rsid w:val="00F7018C"/>
    <w:rsid w:val="00F7517D"/>
    <w:rsid w:val="00F8267C"/>
    <w:rsid w:val="00F83DC5"/>
    <w:rsid w:val="00F84457"/>
    <w:rsid w:val="00F84666"/>
    <w:rsid w:val="00F84D36"/>
    <w:rsid w:val="00F850EA"/>
    <w:rsid w:val="00F9402C"/>
    <w:rsid w:val="00F9564F"/>
    <w:rsid w:val="00FA271F"/>
    <w:rsid w:val="00FA2B9D"/>
    <w:rsid w:val="00FA68DE"/>
    <w:rsid w:val="00FA6F20"/>
    <w:rsid w:val="00FA7AF3"/>
    <w:rsid w:val="00FC1D88"/>
    <w:rsid w:val="00FC22F9"/>
    <w:rsid w:val="00FC2357"/>
    <w:rsid w:val="00FC7C94"/>
    <w:rsid w:val="00FD13E8"/>
    <w:rsid w:val="00FD1CA2"/>
    <w:rsid w:val="00FD1F1D"/>
    <w:rsid w:val="00FD3F32"/>
    <w:rsid w:val="00FD66A4"/>
    <w:rsid w:val="00FE0836"/>
    <w:rsid w:val="00FE3026"/>
    <w:rsid w:val="00FE68B6"/>
    <w:rsid w:val="00FF3FB2"/>
    <w:rsid w:val="00FF6387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0289F"/>
  <w15:docId w15:val="{E3ACDD95-CA25-47CB-A2A6-916B7FFF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120" w:after="120" w:line="360" w:lineRule="auto"/>
      <w:outlineLvl w:val="0"/>
    </w:pPr>
    <w:rPr>
      <w:rFonts w:ascii="Univers" w:hAnsi="Univers"/>
      <w:b/>
      <w:color w:val="808080"/>
      <w:sz w:val="28"/>
    </w:rPr>
  </w:style>
  <w:style w:type="paragraph" w:styleId="berschrift2">
    <w:name w:val="heading 2"/>
    <w:basedOn w:val="Standard"/>
    <w:next w:val="Blocktext"/>
    <w:qFormat/>
    <w:pPr>
      <w:widowControl w:val="0"/>
      <w:spacing w:before="120" w:after="120"/>
      <w:outlineLvl w:val="1"/>
    </w:pPr>
    <w:rPr>
      <w:rFonts w:ascii="Univers" w:hAnsi="Univers"/>
      <w:sz w:val="24"/>
    </w:rPr>
  </w:style>
  <w:style w:type="paragraph" w:styleId="berschrift3">
    <w:name w:val="heading 3"/>
    <w:basedOn w:val="Standard"/>
    <w:next w:val="Blocktext"/>
    <w:qFormat/>
    <w:pPr>
      <w:keepNext/>
      <w:numPr>
        <w:ilvl w:val="2"/>
        <w:numId w:val="1"/>
      </w:numPr>
      <w:spacing w:before="240" w:after="120"/>
      <w:outlineLvl w:val="2"/>
    </w:pPr>
    <w:rPr>
      <w:rFonts w:ascii="Arial" w:hAnsi="Arial" w:cs="Arial"/>
      <w:bCs/>
      <w:sz w:val="22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120" w:after="120"/>
      <w:ind w:left="3359" w:hanging="864"/>
      <w:outlineLvl w:val="3"/>
    </w:pPr>
    <w:rPr>
      <w:rFonts w:ascii="Univers" w:hAnsi="Univers"/>
      <w:bCs/>
      <w:i/>
      <w:sz w:val="24"/>
      <w:szCs w:val="28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outlineLvl w:val="4"/>
    </w:pPr>
    <w:rPr>
      <w:rFonts w:ascii="Univers" w:hAnsi="Univers"/>
      <w:b/>
      <w:sz w:val="6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ind w:left="3647" w:hanging="1152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ind w:left="3791" w:hanging="1296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ind w:left="3935" w:hanging="144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ind w:left="4079" w:hanging="1584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5">
    <w:name w:val="WW8Num2z5"/>
    <w:rPr>
      <w:rFonts w:ascii="Wingdings" w:hAnsi="Wingdings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WW8Num4z0">
    <w:name w:val="WW-WW8Num4z0"/>
    <w:rPr>
      <w:rFonts w:ascii="Symbol" w:hAnsi="Symbol"/>
    </w:rPr>
  </w:style>
  <w:style w:type="character" w:customStyle="1" w:styleId="WW-WW8Num4z1">
    <w:name w:val="WW-WW8Num4z1"/>
    <w:rPr>
      <w:rFonts w:ascii="Courier New" w:hAnsi="Courier New"/>
    </w:rPr>
  </w:style>
  <w:style w:type="character" w:customStyle="1" w:styleId="WW-WW8Num4z2">
    <w:name w:val="WW-WW8Num4z2"/>
    <w:rPr>
      <w:rFonts w:ascii="Wingdings" w:hAnsi="Wingdings"/>
    </w:rPr>
  </w:style>
  <w:style w:type="character" w:customStyle="1" w:styleId="WW8Num6z0">
    <w:name w:val="WW8Num6z0"/>
    <w:rPr>
      <w:rFonts w:ascii="Symbol" w:hAnsi="Symbol"/>
      <w:sz w:val="20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5">
    <w:name w:val="WW8Num6z5"/>
    <w:rPr>
      <w:rFonts w:ascii="Wingdings" w:hAnsi="Wingdings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Times New Roman" w:hAnsi="Times New Roman"/>
      <w:b w:val="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Symbol" w:hAnsi="Symbol"/>
      <w:sz w:val="20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WW-Absatz-Standardschriftart1"/>
  </w:style>
  <w:style w:type="character" w:styleId="Funotenzeichen">
    <w:name w:val="footnote reference"/>
    <w:uiPriority w:val="99"/>
    <w:semiHidden/>
    <w:rPr>
      <w:vertAlign w:val="superscript"/>
    </w:rPr>
  </w:style>
  <w:style w:type="character" w:customStyle="1" w:styleId="WW-Funotenzeichen">
    <w:name w:val="WW-Fußnotenzeichen"/>
    <w:rPr>
      <w:vertAlign w:val="superscript"/>
    </w:rPr>
  </w:style>
  <w:style w:type="character" w:styleId="BesuchterLink">
    <w:name w:val="FollowedHyperlink"/>
    <w:rPr>
      <w:color w:val="800080"/>
      <w:u w:val="single"/>
    </w:rPr>
  </w:style>
  <w:style w:type="character" w:styleId="Endnotenzeichen">
    <w:name w:val="endnote reference"/>
    <w:semiHidden/>
    <w:rPr>
      <w:vertAlign w:val="superscript"/>
    </w:rPr>
  </w:style>
  <w:style w:type="character" w:customStyle="1" w:styleId="WW-Endnotenzeichen">
    <w:name w:val="WW-Endnotenzeichen"/>
  </w:style>
  <w:style w:type="paragraph" w:styleId="Textkrper">
    <w:name w:val="Body Text"/>
    <w:basedOn w:val="Standard"/>
    <w:pPr>
      <w:widowControl w:val="0"/>
      <w:spacing w:after="120"/>
    </w:pPr>
    <w:rPr>
      <w:rFonts w:eastAsia="Lucida Sans Unicode" w:cs="Lucida Sans Unicode"/>
      <w:sz w:val="24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 Unicode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Lucida Sans Unicod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Verzeichnis">
    <w:name w:val="WW-Verzeichnis"/>
    <w:basedOn w:val="Standard"/>
    <w:pPr>
      <w:suppressLineNumbers/>
    </w:pPr>
    <w:rPr>
      <w:rFonts w:cs="Lucida Sans Unicode"/>
    </w:rPr>
  </w:style>
  <w:style w:type="paragraph" w:customStyle="1" w:styleId="WW-berschrift">
    <w:name w:val="WW-Überschrift"/>
    <w:basedOn w:val="Standard"/>
    <w:next w:val="Textkrper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WW-NurText">
    <w:name w:val="WW-Nur Text"/>
    <w:basedOn w:val="Standard"/>
    <w:rPr>
      <w:rFonts w:ascii="Courier New" w:hAnsi="Courier New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pPr>
      <w:spacing w:before="120" w:after="120"/>
    </w:pPr>
    <w:rPr>
      <w:rFonts w:ascii="Arial" w:hAnsi="Arial"/>
      <w:b/>
      <w:bCs/>
      <w:sz w:val="24"/>
      <w:szCs w:val="24"/>
    </w:rPr>
  </w:style>
  <w:style w:type="paragraph" w:styleId="Verzeichnis2">
    <w:name w:val="toc 2"/>
    <w:basedOn w:val="Standard"/>
    <w:next w:val="Standard"/>
    <w:semiHidden/>
    <w:pPr>
      <w:ind w:left="567"/>
    </w:pPr>
    <w:rPr>
      <w:rFonts w:ascii="Arial" w:hAnsi="Arial"/>
      <w:sz w:val="22"/>
      <w:szCs w:val="22"/>
    </w:rPr>
  </w:style>
  <w:style w:type="paragraph" w:styleId="Verzeichnis3">
    <w:name w:val="toc 3"/>
    <w:basedOn w:val="Standard"/>
    <w:next w:val="Standard"/>
    <w:semiHidden/>
    <w:pPr>
      <w:ind w:left="1304"/>
    </w:pPr>
    <w:rPr>
      <w:rFonts w:ascii="Arial" w:hAnsi="Arial"/>
      <w:iCs/>
    </w:rPr>
  </w:style>
  <w:style w:type="paragraph" w:styleId="Verzeichnis4">
    <w:name w:val="toc 4"/>
    <w:basedOn w:val="Standard"/>
    <w:next w:val="Standard"/>
    <w:semiHidden/>
    <w:pPr>
      <w:ind w:left="600"/>
    </w:pPr>
    <w:rPr>
      <w:sz w:val="18"/>
      <w:szCs w:val="18"/>
    </w:rPr>
  </w:style>
  <w:style w:type="paragraph" w:styleId="Verzeichnis5">
    <w:name w:val="toc 5"/>
    <w:basedOn w:val="Standard"/>
    <w:next w:val="Standard"/>
    <w:semiHidden/>
    <w:pPr>
      <w:ind w:left="800"/>
    </w:pPr>
    <w:rPr>
      <w:sz w:val="18"/>
      <w:szCs w:val="18"/>
    </w:rPr>
  </w:style>
  <w:style w:type="paragraph" w:styleId="Verzeichnis6">
    <w:name w:val="toc 6"/>
    <w:basedOn w:val="Standard"/>
    <w:next w:val="Standard"/>
    <w:semiHidden/>
    <w:pPr>
      <w:ind w:left="1000"/>
    </w:pPr>
    <w:rPr>
      <w:sz w:val="18"/>
      <w:szCs w:val="18"/>
    </w:rPr>
  </w:style>
  <w:style w:type="paragraph" w:styleId="Verzeichnis7">
    <w:name w:val="toc 7"/>
    <w:basedOn w:val="Standard"/>
    <w:next w:val="Standard"/>
    <w:semiHidden/>
    <w:pPr>
      <w:ind w:left="1200"/>
    </w:pPr>
    <w:rPr>
      <w:sz w:val="18"/>
      <w:szCs w:val="18"/>
    </w:rPr>
  </w:style>
  <w:style w:type="paragraph" w:styleId="Verzeichnis8">
    <w:name w:val="toc 8"/>
    <w:basedOn w:val="Standard"/>
    <w:next w:val="Standard"/>
    <w:semiHidden/>
    <w:pPr>
      <w:ind w:left="1400"/>
    </w:pPr>
    <w:rPr>
      <w:sz w:val="18"/>
      <w:szCs w:val="18"/>
    </w:rPr>
  </w:style>
  <w:style w:type="paragraph" w:styleId="Verzeichnis9">
    <w:name w:val="toc 9"/>
    <w:basedOn w:val="Standard"/>
    <w:next w:val="Standard"/>
    <w:semiHidden/>
    <w:pPr>
      <w:ind w:left="1600"/>
    </w:pPr>
    <w:rPr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</w:style>
  <w:style w:type="paragraph" w:customStyle="1" w:styleId="TabellenInhalt">
    <w:name w:val="Tabellen Inhalt"/>
    <w:basedOn w:val="Textkrper"/>
    <w:pPr>
      <w:suppressLineNumbers/>
    </w:pPr>
  </w:style>
  <w:style w:type="paragraph" w:customStyle="1" w:styleId="WW-TabellenInhalt">
    <w:name w:val="WW-Tabellen Inhalt"/>
    <w:basedOn w:val="Textkrper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paragraph" w:customStyle="1" w:styleId="WW-Tabellenberschrift">
    <w:name w:val="WW-Tabellen Überschrift"/>
    <w:basedOn w:val="WW-TabellenInhalt"/>
    <w:pPr>
      <w:jc w:val="center"/>
    </w:pPr>
    <w:rPr>
      <w:b/>
      <w:bCs/>
      <w:i/>
      <w:iCs/>
    </w:rPr>
  </w:style>
  <w:style w:type="paragraph" w:styleId="NurText">
    <w:name w:val="Plain Text"/>
    <w:basedOn w:val="Standard"/>
    <w:pPr>
      <w:suppressAutoHyphens w:val="0"/>
    </w:pPr>
    <w:rPr>
      <w:rFonts w:ascii="Courier New" w:hAnsi="Courier New"/>
      <w:lang w:eastAsia="de-DE"/>
    </w:rPr>
  </w:style>
  <w:style w:type="paragraph" w:customStyle="1" w:styleId="Formatvorlageberschrift1Arial">
    <w:name w:val="Formatvorlage Überschrift 1 + Arial"/>
    <w:basedOn w:val="berschrift1"/>
    <w:pPr>
      <w:spacing w:before="360" w:after="0"/>
      <w:ind w:left="2983" w:hanging="431"/>
    </w:pPr>
    <w:rPr>
      <w:rFonts w:ascii="Arial" w:hAnsi="Arial"/>
      <w:bCs/>
      <w:sz w:val="24"/>
    </w:rPr>
  </w:style>
  <w:style w:type="paragraph" w:customStyle="1" w:styleId="Formatvorlageberschrift2Arial">
    <w:name w:val="Formatvorlage Überschrift 2 + Arial"/>
    <w:basedOn w:val="berschrift2"/>
    <w:next w:val="Blocktext"/>
    <w:pPr>
      <w:spacing w:before="240"/>
      <w:ind w:left="2552"/>
    </w:pPr>
    <w:rPr>
      <w:rFonts w:ascii="Arial" w:hAnsi="Arial"/>
      <w:bCs/>
    </w:rPr>
  </w:style>
  <w:style w:type="paragraph" w:customStyle="1" w:styleId="BlocktextmitBullet">
    <w:name w:val="Blocktext mit Bullet"/>
    <w:basedOn w:val="Blocktext"/>
    <w:pPr>
      <w:numPr>
        <w:numId w:val="2"/>
      </w:numPr>
    </w:pPr>
    <w:rPr>
      <w:bCs/>
    </w:rPr>
  </w:style>
  <w:style w:type="paragraph" w:styleId="Blocktext">
    <w:name w:val="Block Text"/>
    <w:basedOn w:val="Standard"/>
    <w:pPr>
      <w:spacing w:after="120"/>
      <w:ind w:left="2552"/>
    </w:pPr>
    <w:rPr>
      <w:rFonts w:ascii="Arial" w:hAnsi="Arial"/>
      <w:sz w:val="22"/>
    </w:rPr>
  </w:style>
  <w:style w:type="paragraph" w:customStyle="1" w:styleId="HalbeLeerzeile">
    <w:name w:val="HalbeLeerzeile"/>
    <w:basedOn w:val="Standard"/>
    <w:next w:val="Standard"/>
    <w:pPr>
      <w:suppressAutoHyphens w:val="0"/>
      <w:autoSpaceDE w:val="0"/>
      <w:autoSpaceDN w:val="0"/>
      <w:adjustRightInd w:val="0"/>
      <w:spacing w:line="142" w:lineRule="exact"/>
      <w:ind w:firstLine="249"/>
      <w:jc w:val="both"/>
    </w:pPr>
    <w:rPr>
      <w:rFonts w:ascii="Sabon" w:hAnsi="Sabon" w:cs="Sabon"/>
      <w:sz w:val="25"/>
      <w:szCs w:val="25"/>
      <w:lang w:eastAsia="de-DE"/>
    </w:rPr>
  </w:style>
  <w:style w:type="paragraph" w:customStyle="1" w:styleId="Formulartexte">
    <w:name w:val="Formulartexte"/>
    <w:basedOn w:val="Standard"/>
    <w:pPr>
      <w:suppressAutoHyphens w:val="0"/>
      <w:autoSpaceDE w:val="0"/>
      <w:autoSpaceDN w:val="0"/>
      <w:adjustRightInd w:val="0"/>
      <w:spacing w:line="294" w:lineRule="exact"/>
      <w:jc w:val="both"/>
    </w:pPr>
    <w:rPr>
      <w:rFonts w:ascii="Arial" w:hAnsi="Arial" w:cs="Arial"/>
      <w:sz w:val="24"/>
      <w:szCs w:val="24"/>
      <w:lang w:eastAsia="de-DE"/>
    </w:rPr>
  </w:style>
  <w:style w:type="paragraph" w:customStyle="1" w:styleId="Formatvorlageberschrift112pt">
    <w:name w:val="Formatvorlage Überschrift 1 + 12 pt"/>
    <w:basedOn w:val="berschrift1"/>
    <w:pPr>
      <w:spacing w:before="360" w:after="0"/>
      <w:ind w:left="2552"/>
    </w:pPr>
    <w:rPr>
      <w:bCs/>
      <w:sz w:val="24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customStyle="1" w:styleId="FormatvorlageWW-NurTextArial11ptFettLinks45cmNach6pt">
    <w:name w:val="Formatvorlage WW-Nur Text + Arial 11 pt Fett Links:  45 cm Nach:  6 pt"/>
    <w:basedOn w:val="WW-NurText"/>
    <w:pPr>
      <w:spacing w:after="120"/>
      <w:ind w:left="2552"/>
    </w:pPr>
    <w:rPr>
      <w:rFonts w:ascii="Arial" w:hAnsi="Arial"/>
      <w:bCs/>
      <w:sz w:val="22"/>
    </w:rPr>
  </w:style>
  <w:style w:type="paragraph" w:customStyle="1" w:styleId="Formatvorlageberschrift1ArialLinks44cm">
    <w:name w:val="Formatvorlage Überschrift 1 + Arial Links:  44 cm"/>
    <w:basedOn w:val="berschrift1"/>
    <w:pPr>
      <w:ind w:left="2552"/>
    </w:pPr>
    <w:rPr>
      <w:rFonts w:ascii="Arial" w:hAnsi="Arial"/>
      <w:bCs/>
    </w:rPr>
  </w:style>
  <w:style w:type="paragraph" w:styleId="Aufzhlungszeichen">
    <w:name w:val="List Bullet"/>
    <w:basedOn w:val="Standard"/>
    <w:autoRedefine/>
    <w:pPr>
      <w:numPr>
        <w:numId w:val="3"/>
      </w:numPr>
    </w:pPr>
  </w:style>
  <w:style w:type="table" w:styleId="Tabellenraster">
    <w:name w:val="Table Grid"/>
    <w:basedOn w:val="NormaleTabelle"/>
    <w:rsid w:val="00CD43D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F31B3"/>
    <w:rPr>
      <w:rFonts w:ascii="Tahoma" w:hAnsi="Tahoma" w:cs="Tahoma"/>
      <w:sz w:val="16"/>
      <w:szCs w:val="16"/>
    </w:rPr>
  </w:style>
  <w:style w:type="paragraph" w:customStyle="1" w:styleId="StandardmitSpiegelstrich">
    <w:name w:val="Standard mit Spiegelstrich"/>
    <w:basedOn w:val="Standard"/>
    <w:rsid w:val="00590F35"/>
    <w:pPr>
      <w:numPr>
        <w:numId w:val="4"/>
      </w:numPr>
    </w:pPr>
  </w:style>
  <w:style w:type="paragraph" w:customStyle="1" w:styleId="FormularPunkt">
    <w:name w:val="FormularPunkt"/>
    <w:basedOn w:val="Formulartexte"/>
    <w:rsid w:val="00EC38F1"/>
    <w:pPr>
      <w:ind w:left="284" w:hanging="284"/>
    </w:pPr>
  </w:style>
  <w:style w:type="paragraph" w:customStyle="1" w:styleId="ViertelLeerzeile">
    <w:name w:val="ViertelLeerzeile"/>
    <w:basedOn w:val="HalbeLeerzeile"/>
    <w:rsid w:val="00EC38F1"/>
    <w:pPr>
      <w:spacing w:line="72" w:lineRule="exact"/>
      <w:ind w:firstLine="0"/>
    </w:pPr>
  </w:style>
  <w:style w:type="paragraph" w:customStyle="1" w:styleId="PlainText1">
    <w:name w:val="Plain Text1"/>
    <w:basedOn w:val="Standard"/>
    <w:rsid w:val="008728FC"/>
    <w:pPr>
      <w:suppressAutoHyphens w:val="0"/>
    </w:pPr>
    <w:rPr>
      <w:rFonts w:ascii="Courier New" w:hAnsi="Courier New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728FC"/>
    <w:rPr>
      <w:lang w:eastAsia="ar-SA"/>
    </w:rPr>
  </w:style>
  <w:style w:type="paragraph" w:styleId="StandardWeb">
    <w:name w:val="Normal (Web)"/>
    <w:basedOn w:val="Standard"/>
    <w:uiPriority w:val="99"/>
    <w:unhideWhenUsed/>
    <w:rsid w:val="00CE76C7"/>
    <w:pPr>
      <w:suppressAutoHyphens w:val="0"/>
      <w:spacing w:before="100" w:beforeAutospacing="1" w:after="100" w:afterAutospacing="1"/>
    </w:pPr>
    <w:rPr>
      <w:sz w:val="24"/>
      <w:szCs w:val="24"/>
      <w:lang w:eastAsia="de-DE"/>
    </w:rPr>
  </w:style>
  <w:style w:type="table" w:styleId="TabelleProfessionell">
    <w:name w:val="Table Professional"/>
    <w:basedOn w:val="NormaleTabelle"/>
    <w:rsid w:val="005F63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Kommentarzeichen">
    <w:name w:val="annotation reference"/>
    <w:basedOn w:val="Absatz-Standardschriftart"/>
    <w:rsid w:val="00AB04D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B04DD"/>
  </w:style>
  <w:style w:type="character" w:customStyle="1" w:styleId="KommentartextZchn">
    <w:name w:val="Kommentartext Zchn"/>
    <w:basedOn w:val="Absatz-Standardschriftart"/>
    <w:link w:val="Kommentartext"/>
    <w:rsid w:val="00AB04DD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rsid w:val="00AB04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B04DD"/>
    <w:rPr>
      <w:b/>
      <w:bCs/>
      <w:lang w:eastAsia="ar-SA"/>
    </w:rPr>
  </w:style>
  <w:style w:type="paragraph" w:styleId="Listenabsatz">
    <w:name w:val="List Paragraph"/>
    <w:basedOn w:val="Standard"/>
    <w:uiPriority w:val="34"/>
    <w:qFormat/>
    <w:rsid w:val="00670952"/>
    <w:pPr>
      <w:ind w:left="720"/>
      <w:contextualSpacing/>
    </w:pPr>
  </w:style>
  <w:style w:type="paragraph" w:customStyle="1" w:styleId="NurText1">
    <w:name w:val="Nur Text1"/>
    <w:basedOn w:val="Standard"/>
    <w:rsid w:val="0089165C"/>
    <w:pPr>
      <w:widowControl w:val="0"/>
      <w:suppressAutoHyphens w:val="0"/>
    </w:pPr>
    <w:rPr>
      <w:rFonts w:ascii="Courier New" w:hAnsi="Courier New"/>
      <w:lang w:eastAsia="de-DE"/>
    </w:rPr>
  </w:style>
  <w:style w:type="paragraph" w:customStyle="1" w:styleId="DAADberschrift2">
    <w:name w:val="DAAD Überschrift 2"/>
    <w:basedOn w:val="Formatvorlageberschrift2Arial"/>
    <w:qFormat/>
    <w:rsid w:val="00E7739F"/>
    <w:pPr>
      <w:numPr>
        <w:numId w:val="5"/>
      </w:numPr>
      <w:suppressAutoHyphens w:val="0"/>
      <w:spacing w:before="0"/>
      <w:jc w:val="both"/>
    </w:pPr>
    <w:rPr>
      <w:b/>
    </w:rPr>
  </w:style>
  <w:style w:type="paragraph" w:customStyle="1" w:styleId="DAADberschrift1">
    <w:name w:val="DAAD Überschrift 1"/>
    <w:basedOn w:val="Formatvorlageberschrift1Arial"/>
    <w:qFormat/>
    <w:rsid w:val="001E61D5"/>
    <w:pPr>
      <w:widowControl w:val="0"/>
      <w:numPr>
        <w:numId w:val="17"/>
      </w:numPr>
      <w:suppressAutoHyphens w:val="0"/>
      <w:spacing w:before="0" w:after="120" w:line="240" w:lineRule="auto"/>
      <w:ind w:left="357" w:hanging="357"/>
    </w:pPr>
    <w:rPr>
      <w:color w:val="auto"/>
      <w:sz w:val="28"/>
    </w:rPr>
  </w:style>
  <w:style w:type="paragraph" w:styleId="berarbeitung">
    <w:name w:val="Revision"/>
    <w:hidden/>
    <w:uiPriority w:val="99"/>
    <w:semiHidden/>
    <w:rsid w:val="00063DBA"/>
    <w:rPr>
      <w:lang w:eastAsia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23304C"/>
    <w:rPr>
      <w:lang w:eastAsia="ar-SA"/>
    </w:rPr>
  </w:style>
  <w:style w:type="character" w:styleId="Fett">
    <w:name w:val="Strong"/>
    <w:basedOn w:val="Absatz-Standardschriftart"/>
    <w:qFormat/>
    <w:rsid w:val="00B44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mraum Dokument" ma:contentTypeID="0x0101003F4156285B5AE646B46D4234CD376FA400BE699BCD3A3F2047ABECAACC3617B5C1" ma:contentTypeVersion="61" ma:contentTypeDescription="" ma:contentTypeScope="" ma:versionID="ecd456005100f41224bb034c484bf312">
  <xsd:schema xmlns:xsd="http://www.w3.org/2001/XMLSchema" xmlns:xs="http://www.w3.org/2001/XMLSchema" xmlns:p="http://schemas.microsoft.com/office/2006/metadata/properties" xmlns:ns2="8339078a-18f8-41fa-ae9b-938b37eae294" xmlns:ns3="ea25c61c-7056-43c6-80d1-3e33367d5f43" targetNamespace="http://schemas.microsoft.com/office/2006/metadata/properties" ma:root="true" ma:fieldsID="f00b7e833a034d13ff2d7e60ee3483bd" ns2:_="" ns3:_="">
    <xsd:import namespace="8339078a-18f8-41fa-ae9b-938b37eae294"/>
    <xsd:import namespace="ea25c61c-7056-43c6-80d1-3e33367d5f43"/>
    <xsd:element name="properties">
      <xsd:complexType>
        <xsd:sequence>
          <xsd:element name="documentManagement">
            <xsd:complexType>
              <xsd:all>
                <xsd:element ref="ns2:k697fa2864d74460947fb416b72dadb7" minOccurs="0"/>
                <xsd:element ref="ns2:TaxCatchAll" minOccurs="0"/>
                <xsd:element ref="ns2:TaxCatchAllLabel" minOccurs="0"/>
                <xsd:element ref="ns2:pef9ba7e73a94cb092954f9b7c963d6a" minOccurs="0"/>
                <xsd:element ref="ns2:n6493351ff504e28865d8ace5d5fa8e9" minOccurs="0"/>
                <xsd:element ref="ns2:je2dc85e8ec1464dac9fa76d5e817221" minOccurs="0"/>
                <xsd:element ref="ns2:gfda4ab821ca4d9599a7270cac9d4e3f" minOccurs="0"/>
                <xsd:element ref="ns3:Thema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9078a-18f8-41fa-ae9b-938b37eae294" elementFormDefault="qualified">
    <xsd:import namespace="http://schemas.microsoft.com/office/2006/documentManagement/types"/>
    <xsd:import namespace="http://schemas.microsoft.com/office/infopath/2007/PartnerControls"/>
    <xsd:element name="k697fa2864d74460947fb416b72dadb7" ma:index="8" nillable="true" ma:taxonomy="true" ma:internalName="k697fa2864d74460947fb416b72dadb7" ma:taxonomyFieldName="Dokumentart" ma:displayName="Dokumentenart" ma:readOnly="false" ma:fieldId="{4697fa28-64d7-4460-947f-b416b72dadb7}" ma:sspId="9d6e9239-e4a6-4ca5-9d36-3f8bee75ef81" ma:termSetId="09a3c5c6-f1e5-427b-a7d0-4017eaa569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ded512fa-db55-4e38-a966-9ed09f284e45}" ma:internalName="TaxCatchAll" ma:readOnly="false" ma:showField="CatchAllData" ma:web="8339078a-18f8-41fa-ae9b-938b37eae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ed512fa-db55-4e38-a966-9ed09f284e45}" ma:internalName="TaxCatchAllLabel" ma:readOnly="true" ma:showField="CatchAllDataLabel" ma:web="8339078a-18f8-41fa-ae9b-938b37eae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f9ba7e73a94cb092954f9b7c963d6a" ma:index="12" nillable="true" ma:taxonomy="true" ma:internalName="pef9ba7e73a94cb092954f9b7c963d6a" ma:taxonomyFieldName="Land" ma:displayName="Land" ma:readOnly="false" ma:fieldId="{9ef9ba7e-73a9-4cb0-9295-4f9b7c963d6a}" ma:sspId="9d6e9239-e4a6-4ca5-9d36-3f8bee75ef81" ma:termSetId="2cf56dbb-c2cf-40ad-bbff-ba9a00c8aa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493351ff504e28865d8ace5d5fa8e9" ma:index="14" nillable="true" ma:taxonomy="true" ma:internalName="n6493351ff504e28865d8ace5d5fa8e9" ma:taxonomyFieldName="Region" ma:displayName="Region" ma:readOnly="false" ma:fieldId="{76493351-ff50-4e28-865d-8ace5d5fa8e9}" ma:sspId="9d6e9239-e4a6-4ca5-9d36-3f8bee75ef81" ma:termSetId="2dd28b12-2ea9-410d-a463-659697b2fa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2dc85e8ec1464dac9fa76d5e817221" ma:index="16" nillable="true" ma:taxonomy="true" ma:internalName="je2dc85e8ec1464dac9fa76d5e817221" ma:taxonomyFieldName="Jahr" ma:displayName="Jahr" ma:readOnly="false" ma:fieldId="{3e2dc85e-8ec1-464d-ac9f-a76d5e817221}" ma:sspId="9d6e9239-e4a6-4ca5-9d36-3f8bee75ef81" ma:termSetId="c0216836-b53e-4686-b1b4-1cb95f88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da4ab821ca4d9599a7270cac9d4e3f" ma:index="17" nillable="true" ma:taxonomy="true" ma:internalName="gfda4ab821ca4d9599a7270cac9d4e3f" ma:taxonomyFieldName="Organisationseinheit" ma:displayName="Organisationseinheit" ma:readOnly="false" ma:fieldId="{0fda4ab8-21ca-4d95-99a7-270cac9d4e3f}" ma:sspId="9d6e9239-e4a6-4ca5-9d36-3f8bee75ef81" ma:termSetId="a7b363d6-599c-4a51-acd5-38faaba6fb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Freigegeben für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5c61c-7056-43c6-80d1-3e33367d5f43" elementFormDefault="qualified">
    <xsd:import namespace="http://schemas.microsoft.com/office/2006/documentManagement/types"/>
    <xsd:import namespace="http://schemas.microsoft.com/office/infopath/2007/PartnerControls"/>
    <xsd:element name="Thema" ma:index="20" nillable="true" ma:displayName="Thema" ma:list="{c28f0cd3-c7f7-44cd-b0f0-9ef5412af096}" ma:internalName="Thema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2dc85e8ec1464dac9fa76d5e817221 xmlns="8339078a-18f8-41fa-ae9b-938b37eae294">
      <Terms xmlns="http://schemas.microsoft.com/office/infopath/2007/PartnerControls"/>
    </je2dc85e8ec1464dac9fa76d5e817221>
    <n6493351ff504e28865d8ace5d5fa8e9 xmlns="8339078a-18f8-41fa-ae9b-938b37eae294">
      <Terms xmlns="http://schemas.microsoft.com/office/infopath/2007/PartnerControls"/>
    </n6493351ff504e28865d8ace5d5fa8e9>
    <gfda4ab821ca4d9599a7270cac9d4e3f xmlns="8339078a-18f8-41fa-ae9b-938b37eae294">
      <Terms xmlns="http://schemas.microsoft.com/office/infopath/2007/PartnerControls"/>
    </gfda4ab821ca4d9599a7270cac9d4e3f>
    <Thema xmlns="ea25c61c-7056-43c6-80d1-3e33367d5f43" xsi:nil="true"/>
    <TaxCatchAll xmlns="8339078a-18f8-41fa-ae9b-938b37eae294">
      <Value>94</Value>
    </TaxCatchAll>
    <k697fa2864d74460947fb416b72dadb7 xmlns="8339078a-18f8-41fa-ae9b-938b37eae2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 / Bekanntmachung</TermName>
          <TermId xmlns="http://schemas.microsoft.com/office/infopath/2007/PartnerControls">2b88ae61-91f3-4d4c-b88e-9856231ee389</TermId>
        </TermInfo>
      </Terms>
    </k697fa2864d74460947fb416b72dadb7>
    <pef9ba7e73a94cb092954f9b7c963d6a xmlns="8339078a-18f8-41fa-ae9b-938b37eae294">
      <Terms xmlns="http://schemas.microsoft.com/office/infopath/2007/PartnerControls"/>
    </pef9ba7e73a94cb092954f9b7c963d6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0BA84-3C55-44CA-8242-3FBDA19AD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A1561-DA93-4AB8-8CB1-41F724F77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9078a-18f8-41fa-ae9b-938b37eae294"/>
    <ds:schemaRef ds:uri="ea25c61c-7056-43c6-80d1-3e33367d5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DA202D-CFF0-407D-A754-E5D1B51F9C3C}">
  <ds:schemaRefs>
    <ds:schemaRef ds:uri="http://schemas.microsoft.com/office/2006/metadata/properties"/>
    <ds:schemaRef ds:uri="http://schemas.microsoft.com/office/infopath/2007/PartnerControls"/>
    <ds:schemaRef ds:uri="8339078a-18f8-41fa-ae9b-938b37eae294"/>
    <ds:schemaRef ds:uri="ea25c61c-7056-43c6-80d1-3e33367d5f43"/>
  </ds:schemaRefs>
</ds:datastoreItem>
</file>

<file path=customXml/itemProps4.xml><?xml version="1.0" encoding="utf-8"?>
<ds:datastoreItem xmlns:ds="http://schemas.openxmlformats.org/officeDocument/2006/customXml" ds:itemID="{3341D879-AE15-4034-B5A7-6A332971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DAAD</vt:lpstr>
    </vt:vector>
  </TitlesOfParts>
  <Company>DAAD</Company>
  <LinksUpToDate>false</LinksUpToDate>
  <CharactersWithSpaces>2209</CharactersWithSpaces>
  <SharedDoc>false</SharedDoc>
  <HLinks>
    <vt:vector size="6" baseType="variant">
      <vt:variant>
        <vt:i4>6619185</vt:i4>
      </vt:variant>
      <vt:variant>
        <vt:i4>0</vt:i4>
      </vt:variant>
      <vt:variant>
        <vt:i4>0</vt:i4>
      </vt:variant>
      <vt:variant>
        <vt:i4>5</vt:i4>
      </vt:variant>
      <vt:variant>
        <vt:lpwstr>http://www.daad.de/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DAAD</dc:title>
  <dc:subject/>
  <dc:creator>Marina Steinmann</dc:creator>
  <cp:keywords>, docId:CB53E469D3A25331047FEEBDA452E1A9</cp:keywords>
  <dc:description/>
  <cp:lastModifiedBy>Hermann Jakobi</cp:lastModifiedBy>
  <cp:revision>2</cp:revision>
  <cp:lastPrinted>2019-02-04T13:13:00Z</cp:lastPrinted>
  <dcterms:created xsi:type="dcterms:W3CDTF">2026-03-23T14:53:00Z</dcterms:created>
  <dcterms:modified xsi:type="dcterms:W3CDTF">2026-03-23T14:53:00Z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0x0101003F4156285B5AE646B46D4234CD376FA400BE699BCD3A3F2047ABECAACC3617B5C1</vt:lpwstr>
  </property>
  <property fmtid="{D5CDD505-2E9C-101B-9397-08002B2CF9AE}" pid="3" name="Dokumentart">
    <vt:lpwstr>94;#Ausschreibung / Bekanntmachung|2b88ae61-91f3-4d4c-b88e-9856231ee389</vt:lpwstr>
  </property>
  <property fmtid="{D5CDD505-2E9C-101B-9397-08002B2CF9AE}" pid="4" name="Region">
    <vt:lpwstr/>
  </property>
  <property fmtid="{D5CDD505-2E9C-101B-9397-08002B2CF9AE}" pid="5" name="Land">
    <vt:lpwstr/>
  </property>
  <property fmtid="{D5CDD505-2E9C-101B-9397-08002B2CF9AE}" pid="6" name="Organisationseinheit">
    <vt:lpwstr/>
  </property>
  <property fmtid="{D5CDD505-2E9C-101B-9397-08002B2CF9AE}" pid="7" name="Jahr">
    <vt:lpwstr/>
  </property>
</Properties>
</file>