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040"/>
        <w:gridCol w:w="6020"/>
      </w:tblGrid>
      <w:tr w:rsidR="00994A2E" w14:paraId="5242C432" w14:textId="77777777" w:rsidTr="004A6E65">
        <w:trPr>
          <w:trHeight w:val="410"/>
        </w:trPr>
        <w:tc>
          <w:tcPr>
            <w:tcW w:w="3040" w:type="dxa"/>
            <w:vAlign w:val="center"/>
          </w:tcPr>
          <w:p w14:paraId="47965875" w14:textId="02A735CC" w:rsidR="00994A2E" w:rsidRPr="00EB4806" w:rsidRDefault="00994A2E" w:rsidP="00994A2E">
            <w:pPr>
              <w:pStyle w:val="Kopfzei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Vergabenummer:</w:t>
            </w:r>
          </w:p>
        </w:tc>
        <w:tc>
          <w:tcPr>
            <w:tcW w:w="6020" w:type="dxa"/>
            <w:vAlign w:val="center"/>
          </w:tcPr>
          <w:p w14:paraId="6DCC50C0" w14:textId="0A666EAC" w:rsidR="00994A2E" w:rsidRPr="00FD7129" w:rsidRDefault="00994A2E" w:rsidP="00994A2E">
            <w:pPr>
              <w:pStyle w:val="Kopfzeile"/>
              <w:tabs>
                <w:tab w:val="clear" w:pos="9072"/>
                <w:tab w:val="left" w:pos="4536"/>
              </w:tabs>
              <w:rPr>
                <w:rFonts w:ascii="Arial" w:hAnsi="Arial" w:cs="Arial"/>
                <w:b/>
              </w:rPr>
            </w:pPr>
            <w:r w:rsidRPr="009B2ED0">
              <w:rPr>
                <w:rFonts w:ascii="Arial" w:hAnsi="Arial" w:cs="Arial"/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 w:rsidRPr="009B2ED0">
              <w:rPr>
                <w:rFonts w:ascii="Arial" w:hAnsi="Arial" w:cs="Arial"/>
                <w:b/>
              </w:rPr>
              <w:instrText xml:space="preserve"> FORMTEXT </w:instrText>
            </w:r>
            <w:r w:rsidRPr="009B2ED0">
              <w:rPr>
                <w:rFonts w:ascii="Arial" w:hAnsi="Arial" w:cs="Arial"/>
                <w:b/>
              </w:rPr>
            </w:r>
            <w:r w:rsidRPr="009B2ED0">
              <w:rPr>
                <w:rFonts w:ascii="Arial" w:hAnsi="Arial" w:cs="Arial"/>
                <w:b/>
              </w:rPr>
              <w:fldChar w:fldCharType="separate"/>
            </w:r>
            <w:r w:rsidR="00E558CE">
              <w:rPr>
                <w:rFonts w:ascii="Arial" w:hAnsi="Arial" w:cs="Arial"/>
                <w:b/>
                <w:noProof/>
              </w:rPr>
              <w:t>1955/2026</w:t>
            </w:r>
            <w:r w:rsidRPr="009B2ED0">
              <w:rPr>
                <w:rFonts w:ascii="Arial" w:hAnsi="Arial" w:cs="Arial"/>
                <w:b/>
              </w:rPr>
              <w:fldChar w:fldCharType="end"/>
            </w:r>
            <w:bookmarkEnd w:id="0"/>
          </w:p>
        </w:tc>
      </w:tr>
    </w:tbl>
    <w:p w14:paraId="1508B1E8" w14:textId="605019D2" w:rsidR="00EF56D1" w:rsidRDefault="00CF5156" w:rsidP="00BA1C20">
      <w:pPr>
        <w:spacing w:before="360" w:after="360"/>
        <w:jc w:val="center"/>
        <w:rPr>
          <w:rFonts w:ascii="Arial Fett" w:hAnsi="Arial Fett" w:cs="Arial"/>
          <w:b/>
          <w:smallCaps/>
          <w:sz w:val="28"/>
        </w:rPr>
      </w:pPr>
      <w:r>
        <w:rPr>
          <w:rFonts w:ascii="Arial Fett" w:hAnsi="Arial Fett" w:cs="Arial"/>
          <w:b/>
          <w:smallCaps/>
          <w:sz w:val="28"/>
        </w:rPr>
        <w:t xml:space="preserve">Eigenerklärung </w:t>
      </w:r>
      <w:r w:rsidR="002B4C02">
        <w:rPr>
          <w:rFonts w:ascii="Arial Fett" w:hAnsi="Arial Fett" w:cs="Arial"/>
          <w:b/>
          <w:smallCaps/>
          <w:sz w:val="28"/>
        </w:rPr>
        <w:t>zur Neutralität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530"/>
        <w:gridCol w:w="4530"/>
      </w:tblGrid>
      <w:tr w:rsidR="00055234" w:rsidRPr="00BD4D3D" w14:paraId="6FF5FD6C" w14:textId="77777777" w:rsidTr="00294D7F">
        <w:trPr>
          <w:trHeight w:val="389"/>
        </w:trPr>
        <w:tc>
          <w:tcPr>
            <w:tcW w:w="9060" w:type="dxa"/>
            <w:gridSpan w:val="2"/>
            <w:vAlign w:val="center"/>
          </w:tcPr>
          <w:p w14:paraId="268C506C" w14:textId="77777777" w:rsidR="00055234" w:rsidRPr="00BD4D3D" w:rsidRDefault="00055234" w:rsidP="00294D7F">
            <w:pPr>
              <w:pStyle w:val="Kopfzeile"/>
              <w:tabs>
                <w:tab w:val="clear" w:pos="9072"/>
                <w:tab w:val="left" w:pos="4536"/>
              </w:tabs>
              <w:rPr>
                <w:rFonts w:ascii="Arial" w:hAnsi="Arial" w:cs="Arial"/>
                <w:b/>
                <w:sz w:val="20"/>
              </w:rPr>
            </w:pPr>
            <w:r w:rsidRPr="00BD4D3D">
              <w:rPr>
                <w:rFonts w:ascii="Arial" w:hAnsi="Arial" w:cs="Arial"/>
                <w:b/>
                <w:sz w:val="20"/>
              </w:rPr>
              <w:t>Zutreffendes bitte ankreuzen</w:t>
            </w:r>
            <w:r>
              <w:rPr>
                <w:rFonts w:ascii="Arial" w:hAnsi="Arial" w:cs="Arial"/>
                <w:b/>
                <w:sz w:val="20"/>
              </w:rPr>
              <w:t xml:space="preserve"> und Daten eintragen.</w:t>
            </w:r>
          </w:p>
        </w:tc>
      </w:tr>
      <w:tr w:rsidR="00756D90" w:rsidRPr="001D7776" w14:paraId="173ED606" w14:textId="77777777" w:rsidTr="0090603C">
        <w:trPr>
          <w:trHeight w:val="782"/>
        </w:trPr>
        <w:tc>
          <w:tcPr>
            <w:tcW w:w="4530" w:type="dxa"/>
            <w:vAlign w:val="center"/>
          </w:tcPr>
          <w:p w14:paraId="2B6759F1" w14:textId="5DC282E8" w:rsidR="00756D90" w:rsidRDefault="00756D90" w:rsidP="00756D9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Bei Verfahren OHNE Teilnahmewettbewerb</w:t>
            </w:r>
          </w:p>
          <w:p w14:paraId="4B080F4C" w14:textId="62C4E5C3" w:rsidR="00756D90" w:rsidRPr="001D7776" w:rsidRDefault="00756D90" w:rsidP="00294D7F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558CE">
              <w:rPr>
                <w:rFonts w:ascii="Arial" w:hAnsi="Arial" w:cs="Arial"/>
                <w:sz w:val="20"/>
              </w:rPr>
            </w:r>
            <w:r w:rsidR="00E558CE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  <w:t>Bieter</w:t>
            </w:r>
            <w:r>
              <w:rPr>
                <w:rFonts w:ascii="Arial" w:hAnsi="Arial" w:cs="Arial"/>
                <w:sz w:val="20"/>
              </w:rPr>
              <w:t>*in</w:t>
            </w:r>
          </w:p>
          <w:p w14:paraId="7F26EE24" w14:textId="77777777" w:rsidR="00756D90" w:rsidRDefault="00756D90" w:rsidP="00294D7F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558CE">
              <w:rPr>
                <w:rFonts w:ascii="Arial" w:hAnsi="Arial" w:cs="Arial"/>
                <w:sz w:val="20"/>
              </w:rPr>
            </w:r>
            <w:r w:rsidR="00E558CE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ab/>
              <w:t>Bietergemeinschaft</w:t>
            </w:r>
            <w:r w:rsidRPr="005A337F">
              <w:rPr>
                <w:rStyle w:val="Funotenzeichen"/>
                <w:rFonts w:ascii="Arial" w:hAnsi="Arial" w:cs="Arial"/>
                <w:b/>
                <w:sz w:val="20"/>
              </w:rPr>
              <w:footnoteReference w:id="1"/>
            </w:r>
          </w:p>
        </w:tc>
        <w:tc>
          <w:tcPr>
            <w:tcW w:w="4530" w:type="dxa"/>
            <w:vAlign w:val="center"/>
          </w:tcPr>
          <w:p w14:paraId="59F1B7CC" w14:textId="77777777" w:rsidR="00756D90" w:rsidRDefault="00756D90" w:rsidP="00756D9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Bei Verfahren MIT Teilnahmewettbewerb</w:t>
            </w:r>
          </w:p>
          <w:p w14:paraId="2924EEAB" w14:textId="77777777" w:rsidR="00756D90" w:rsidRDefault="00756D90" w:rsidP="00756D9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558CE">
              <w:rPr>
                <w:rFonts w:ascii="Arial" w:hAnsi="Arial" w:cs="Arial"/>
                <w:sz w:val="20"/>
              </w:rPr>
            </w:r>
            <w:r w:rsidR="00E558CE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Bewerber*in</w:t>
            </w:r>
          </w:p>
          <w:p w14:paraId="0F3FA237" w14:textId="32E9442C" w:rsidR="00756D90" w:rsidRPr="001D7776" w:rsidRDefault="00756D90" w:rsidP="00756D9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558CE">
              <w:rPr>
                <w:rFonts w:ascii="Arial" w:hAnsi="Arial" w:cs="Arial"/>
                <w:sz w:val="20"/>
              </w:rPr>
            </w:r>
            <w:r w:rsidR="00E558CE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Bewerber</w:t>
            </w:r>
            <w:r w:rsidRPr="001D7776">
              <w:rPr>
                <w:rFonts w:ascii="Arial" w:hAnsi="Arial" w:cs="Arial"/>
                <w:sz w:val="20"/>
              </w:rPr>
              <w:t>gemeinschaft</w:t>
            </w:r>
            <w:r w:rsidR="00F825E7" w:rsidRPr="00933D81">
              <w:rPr>
                <w:rFonts w:ascii="Arial" w:hAnsi="Arial" w:cs="Arial"/>
                <w:sz w:val="20"/>
                <w:vertAlign w:val="superscript"/>
              </w:rPr>
              <w:t>1</w:t>
            </w:r>
          </w:p>
        </w:tc>
      </w:tr>
      <w:tr w:rsidR="00756D90" w:rsidRPr="001D7776" w14:paraId="29BE5A96" w14:textId="77777777" w:rsidTr="00756D90">
        <w:trPr>
          <w:trHeight w:val="397"/>
        </w:trPr>
        <w:tc>
          <w:tcPr>
            <w:tcW w:w="9060" w:type="dxa"/>
            <w:gridSpan w:val="2"/>
            <w:vAlign w:val="center"/>
          </w:tcPr>
          <w:p w14:paraId="1ABEEE08" w14:textId="514D5B1D" w:rsidR="00756D90" w:rsidRPr="001D7776" w:rsidRDefault="00756D90" w:rsidP="00294D7F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558CE">
              <w:rPr>
                <w:rFonts w:ascii="Arial" w:hAnsi="Arial" w:cs="Arial"/>
                <w:sz w:val="20"/>
              </w:rPr>
            </w:r>
            <w:r w:rsidR="00E558CE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ab/>
              <w:t>Eignungsverleiher*in</w:t>
            </w:r>
            <w:r w:rsidRPr="00933D81">
              <w:rPr>
                <w:rFonts w:ascii="Arial" w:hAnsi="Arial" w:cs="Arial"/>
                <w:sz w:val="20"/>
                <w:vertAlign w:val="superscript"/>
              </w:rPr>
              <w:t>1</w:t>
            </w:r>
          </w:p>
        </w:tc>
      </w:tr>
      <w:tr w:rsidR="00055234" w:rsidRPr="00FD7129" w14:paraId="57D1C979" w14:textId="77777777" w:rsidTr="00862139">
        <w:trPr>
          <w:trHeight w:val="567"/>
        </w:trPr>
        <w:tc>
          <w:tcPr>
            <w:tcW w:w="9060" w:type="dxa"/>
            <w:gridSpan w:val="2"/>
            <w:vAlign w:val="center"/>
          </w:tcPr>
          <w:p w14:paraId="48F1E4B0" w14:textId="6929BD61" w:rsidR="00862139" w:rsidRDefault="00862139" w:rsidP="00862139">
            <w:pPr>
              <w:spacing w:before="120" w:after="120"/>
              <w:rPr>
                <w:rFonts w:ascii="Arial" w:eastAsiaTheme="minorHAnsi" w:hAnsi="Arial" w:cs="Arial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</w:rPr>
              <w:t xml:space="preserve">Name bzw. Firmenbezeichnung </w:t>
            </w:r>
            <w:r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(wie im Formular 3.5 bzw. 3.17 bei Eignungsleihe</w:t>
            </w:r>
            <w:r w:rsidR="004E37DA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 xml:space="preserve"> bezeichnen</w:t>
            </w:r>
            <w:r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)</w:t>
            </w:r>
            <w:r w:rsidR="004E37DA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:</w:t>
            </w:r>
            <w:r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 xml:space="preserve"> </w:t>
            </w:r>
          </w:p>
          <w:p w14:paraId="446AFF52" w14:textId="02DF064A" w:rsidR="00055234" w:rsidRPr="00FD7129" w:rsidRDefault="00862139" w:rsidP="00862139">
            <w:pPr>
              <w:pStyle w:val="Kopfzeile"/>
              <w:tabs>
                <w:tab w:val="clear" w:pos="9072"/>
                <w:tab w:val="left" w:pos="4536"/>
              </w:tabs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bookmarkStart w:id="1" w:name="Name"/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bookmarkEnd w:id="1"/>
          </w:p>
        </w:tc>
      </w:tr>
      <w:tr w:rsidR="00F825E7" w:rsidRPr="00B43280" w14:paraId="5EC11621" w14:textId="77777777" w:rsidTr="00294D7F">
        <w:trPr>
          <w:trHeight w:val="389"/>
        </w:trPr>
        <w:tc>
          <w:tcPr>
            <w:tcW w:w="9060" w:type="dxa"/>
            <w:gridSpan w:val="2"/>
            <w:vAlign w:val="center"/>
          </w:tcPr>
          <w:p w14:paraId="262B1B3F" w14:textId="455B258E" w:rsidR="00F825E7" w:rsidRPr="00B43280" w:rsidRDefault="00F825E7" w:rsidP="00F825E7">
            <w:pPr>
              <w:pStyle w:val="Kopfzeile"/>
              <w:tabs>
                <w:tab w:val="clear" w:pos="9072"/>
                <w:tab w:val="left" w:pos="4536"/>
              </w:tabs>
              <w:rPr>
                <w:rFonts w:ascii="Arial Narrow" w:hAnsi="Arial Narrow" w:cs="Times New Roman"/>
                <w:b/>
                <w:i/>
              </w:rPr>
            </w:pPr>
            <w:r w:rsidRPr="00B43280">
              <w:rPr>
                <w:rFonts w:ascii="Arial" w:hAnsi="Arial" w:cs="Arial"/>
                <w:b/>
                <w:sz w:val="20"/>
              </w:rPr>
              <w:t xml:space="preserve">Nur bei Bildung </w:t>
            </w:r>
            <w:r w:rsidRPr="003474B0">
              <w:rPr>
                <w:rFonts w:ascii="Arial" w:hAnsi="Arial" w:cs="Arial"/>
                <w:b/>
                <w:sz w:val="20"/>
              </w:rPr>
              <w:t>einer</w:t>
            </w:r>
            <w:r w:rsidRPr="00B43280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Bewerber/-</w:t>
            </w:r>
            <w:r w:rsidRPr="00B43280">
              <w:rPr>
                <w:rFonts w:ascii="Arial" w:hAnsi="Arial" w:cs="Arial"/>
                <w:b/>
                <w:sz w:val="20"/>
              </w:rPr>
              <w:t>Bieter</w:t>
            </w:r>
            <w:r w:rsidRPr="003474B0">
              <w:rPr>
                <w:rFonts w:ascii="Arial" w:hAnsi="Arial" w:cs="Arial"/>
                <w:b/>
                <w:sz w:val="20"/>
              </w:rPr>
              <w:t>gemeinschaft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407425">
              <w:rPr>
                <w:rFonts w:ascii="Arial" w:hAnsi="Arial" w:cs="Arial"/>
                <w:b/>
                <w:sz w:val="20"/>
                <w:u w:val="single"/>
              </w:rPr>
              <w:t>zusätzlich</w:t>
            </w:r>
            <w:r w:rsidRPr="003474B0">
              <w:rPr>
                <w:rFonts w:ascii="Arial" w:hAnsi="Arial" w:cs="Arial"/>
                <w:b/>
                <w:sz w:val="20"/>
              </w:rPr>
              <w:t xml:space="preserve"> auszufüllen</w:t>
            </w:r>
            <w:r>
              <w:rPr>
                <w:rFonts w:ascii="Arial" w:hAnsi="Arial" w:cs="Arial"/>
                <w:b/>
                <w:sz w:val="20"/>
              </w:rPr>
              <w:t>.</w:t>
            </w:r>
            <w:r w:rsidRPr="00C0713E">
              <w:rPr>
                <w:rStyle w:val="Funotenzeichen"/>
                <w:rFonts w:ascii="Arial" w:hAnsi="Arial" w:cs="Arial"/>
                <w:sz w:val="20"/>
              </w:rPr>
              <w:footnoteReference w:id="2"/>
            </w:r>
          </w:p>
        </w:tc>
      </w:tr>
      <w:tr w:rsidR="00F825E7" w:rsidRPr="001D7776" w14:paraId="736BC3D6" w14:textId="77777777" w:rsidTr="00294D7F">
        <w:trPr>
          <w:trHeight w:val="1237"/>
        </w:trPr>
        <w:tc>
          <w:tcPr>
            <w:tcW w:w="9060" w:type="dxa"/>
            <w:gridSpan w:val="2"/>
            <w:vAlign w:val="center"/>
          </w:tcPr>
          <w:p w14:paraId="219DF425" w14:textId="77777777" w:rsidR="00F825E7" w:rsidRPr="00B43280" w:rsidRDefault="00F825E7" w:rsidP="00F825E7">
            <w:pPr>
              <w:spacing w:before="120" w:after="120"/>
              <w:jc w:val="both"/>
              <w:rPr>
                <w:rFonts w:ascii="Arial" w:eastAsiaTheme="minorHAnsi" w:hAnsi="Arial" w:cs="Arial"/>
                <w:sz w:val="20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>Name</w:t>
            </w:r>
            <w:r w:rsidRPr="00B43280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bzw. Firmenbezeichnung</w:t>
            </w:r>
            <w:r w:rsidRPr="00B43280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>des Mitglieds der Bewerber/-Bietergem</w:t>
            </w:r>
            <w:r w:rsidRPr="00B43280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 xml:space="preserve">einschaft, für </w:t>
            </w:r>
            <w:r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 xml:space="preserve">den </w:t>
            </w:r>
            <w:r w:rsidRPr="00B43280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 xml:space="preserve">diese Erklärung abgegeben wird </w:t>
            </w:r>
            <w:r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(wie im Formular 3.15</w:t>
            </w:r>
            <w:r w:rsidRPr="00B43280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 xml:space="preserve"> bezeichnen)</w:t>
            </w:r>
            <w:r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>:</w:t>
            </w:r>
          </w:p>
          <w:p w14:paraId="43AC022A" w14:textId="77777777" w:rsidR="00F825E7" w:rsidRDefault="00F825E7" w:rsidP="00F825E7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Mitglied Nr.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"/>
            <w:r>
              <w:rPr>
                <w:rFonts w:ascii="Arial" w:hAnsi="Arial" w:cs="Arial"/>
                <w:sz w:val="20"/>
              </w:rPr>
              <w:t xml:space="preserve">: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  <w:p w14:paraId="5A0B0280" w14:textId="38DBCD1D" w:rsidR="00F825E7" w:rsidRPr="004C493B" w:rsidRDefault="00F825E7" w:rsidP="00F825E7">
            <w:pPr>
              <w:pStyle w:val="Funotentext"/>
              <w:ind w:left="113" w:hanging="113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sz w:val="16"/>
              </w:rPr>
              <w:t>(</w:t>
            </w:r>
            <w:r w:rsidRPr="004C493B">
              <w:rPr>
                <w:rFonts w:ascii="Arial" w:hAnsi="Arial" w:cs="Arial"/>
                <w:sz w:val="16"/>
              </w:rPr>
              <w:t>Bei d</w:t>
            </w:r>
            <w:r>
              <w:rPr>
                <w:rFonts w:ascii="Arial" w:hAnsi="Arial" w:cs="Arial"/>
                <w:sz w:val="16"/>
              </w:rPr>
              <w:t>er/d</w:t>
            </w:r>
            <w:r w:rsidRPr="004C493B">
              <w:rPr>
                <w:rFonts w:ascii="Arial" w:hAnsi="Arial" w:cs="Arial"/>
                <w:sz w:val="16"/>
              </w:rPr>
              <w:t>em bevollmächtigten Vertreter</w:t>
            </w:r>
            <w:r>
              <w:rPr>
                <w:rFonts w:ascii="Arial" w:hAnsi="Arial" w:cs="Arial"/>
                <w:sz w:val="16"/>
              </w:rPr>
              <w:t>*in</w:t>
            </w:r>
            <w:r w:rsidRPr="004C493B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 xml:space="preserve">der Bewerber/-Bietergemeinschaft </w:t>
            </w:r>
            <w:r w:rsidRPr="004C493B">
              <w:rPr>
                <w:rFonts w:ascii="Arial" w:hAnsi="Arial" w:cs="Arial"/>
                <w:sz w:val="16"/>
              </w:rPr>
              <w:t>handelt es sich ebenfalls um ein Mitglied.</w:t>
            </w:r>
            <w:r>
              <w:rPr>
                <w:rFonts w:ascii="Arial" w:hAnsi="Arial" w:cs="Arial"/>
                <w:sz w:val="16"/>
              </w:rPr>
              <w:t>)</w:t>
            </w:r>
          </w:p>
        </w:tc>
      </w:tr>
    </w:tbl>
    <w:p w14:paraId="2E04DD8A" w14:textId="77777777" w:rsidR="00D23873" w:rsidRPr="00D32B2F" w:rsidRDefault="00D23873" w:rsidP="00D23873">
      <w:pPr>
        <w:keepNext/>
        <w:keepLines/>
        <w:spacing w:before="240" w:after="24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(Zutreffendes bitte ankreuzen bzw. ausfüllen)</w:t>
      </w:r>
    </w:p>
    <w:p w14:paraId="6F1E6F6E" w14:textId="2E861CB8" w:rsidR="00A53970" w:rsidRPr="00A53970" w:rsidRDefault="00A53970" w:rsidP="00A53970">
      <w:pPr>
        <w:spacing w:before="240" w:after="240"/>
        <w:jc w:val="both"/>
        <w:rPr>
          <w:rFonts w:ascii="Arial" w:hAnsi="Arial" w:cs="Arial"/>
          <w:sz w:val="20"/>
        </w:rPr>
      </w:pPr>
      <w:r w:rsidRPr="00A53970">
        <w:rPr>
          <w:rFonts w:ascii="Arial" w:hAnsi="Arial" w:cs="Arial"/>
          <w:sz w:val="20"/>
        </w:rPr>
        <w:t xml:space="preserve">Aufgrund der Leistungspflichten </w:t>
      </w:r>
      <w:r w:rsidR="004D1973">
        <w:rPr>
          <w:rFonts w:ascii="Arial" w:hAnsi="Arial" w:cs="Arial"/>
          <w:sz w:val="20"/>
        </w:rPr>
        <w:t>der/</w:t>
      </w:r>
      <w:r w:rsidRPr="00A53970">
        <w:rPr>
          <w:rFonts w:ascii="Arial" w:hAnsi="Arial" w:cs="Arial"/>
          <w:sz w:val="20"/>
        </w:rPr>
        <w:t xml:space="preserve">des AN ist eine Neutralität in der Aufgabenerfüllung notwendig. Daher sind von </w:t>
      </w:r>
      <w:r w:rsidR="004E37DA">
        <w:rPr>
          <w:rFonts w:ascii="Arial" w:hAnsi="Arial" w:cs="Arial"/>
          <w:sz w:val="20"/>
        </w:rPr>
        <w:t>jeder/</w:t>
      </w:r>
      <w:r w:rsidR="004D1973">
        <w:rPr>
          <w:rFonts w:ascii="Arial" w:hAnsi="Arial" w:cs="Arial"/>
          <w:sz w:val="20"/>
        </w:rPr>
        <w:t xml:space="preserve">jedem </w:t>
      </w:r>
      <w:r w:rsidR="005B008C">
        <w:rPr>
          <w:rFonts w:ascii="Arial" w:hAnsi="Arial" w:cs="Arial"/>
          <w:sz w:val="20"/>
        </w:rPr>
        <w:t xml:space="preserve">Bewerber*in, </w:t>
      </w:r>
      <w:r w:rsidR="004D1973">
        <w:rPr>
          <w:rFonts w:ascii="Arial" w:hAnsi="Arial" w:cs="Arial"/>
          <w:sz w:val="20"/>
        </w:rPr>
        <w:t>Bietenden</w:t>
      </w:r>
      <w:r w:rsidR="005B008C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Mitglied der</w:t>
      </w:r>
      <w:r w:rsidR="00032266">
        <w:rPr>
          <w:rFonts w:ascii="Arial" w:hAnsi="Arial" w:cs="Arial"/>
          <w:sz w:val="20"/>
        </w:rPr>
        <w:t xml:space="preserve"> </w:t>
      </w:r>
      <w:r w:rsidR="005B008C">
        <w:rPr>
          <w:rFonts w:ascii="Arial" w:hAnsi="Arial" w:cs="Arial"/>
          <w:sz w:val="20"/>
        </w:rPr>
        <w:t>Bewerber/-</w:t>
      </w:r>
      <w:r w:rsidR="00032266">
        <w:rPr>
          <w:rFonts w:ascii="Arial" w:hAnsi="Arial" w:cs="Arial"/>
          <w:sz w:val="20"/>
        </w:rPr>
        <w:t>Bietergemeinschaft</w:t>
      </w:r>
      <w:r>
        <w:rPr>
          <w:rFonts w:ascii="Arial" w:hAnsi="Arial" w:cs="Arial"/>
          <w:sz w:val="20"/>
        </w:rPr>
        <w:t xml:space="preserve"> und </w:t>
      </w:r>
      <w:r w:rsidR="00032266">
        <w:rPr>
          <w:rFonts w:ascii="Arial" w:hAnsi="Arial" w:cs="Arial"/>
          <w:sz w:val="20"/>
        </w:rPr>
        <w:t>Eignungsverleiher</w:t>
      </w:r>
      <w:r w:rsidR="004D1973">
        <w:rPr>
          <w:rFonts w:ascii="Arial" w:hAnsi="Arial" w:cs="Arial"/>
          <w:sz w:val="20"/>
        </w:rPr>
        <w:t>*in</w:t>
      </w:r>
      <w:r w:rsidRPr="00A53970">
        <w:rPr>
          <w:rFonts w:ascii="Arial" w:hAnsi="Arial" w:cs="Arial"/>
          <w:sz w:val="20"/>
        </w:rPr>
        <w:t xml:space="preserve"> folgende Eigenerklärungen zur Neutralität abzugeben: 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CF5156" w:rsidRPr="00566887" w14:paraId="3EA75A6D" w14:textId="77777777" w:rsidTr="005724B0">
        <w:trPr>
          <w:trHeight w:val="389"/>
        </w:trPr>
        <w:tc>
          <w:tcPr>
            <w:tcW w:w="9060" w:type="dxa"/>
            <w:tcBorders>
              <w:bottom w:val="single" w:sz="4" w:space="0" w:color="auto"/>
            </w:tcBorders>
            <w:vAlign w:val="center"/>
          </w:tcPr>
          <w:p w14:paraId="14027DF8" w14:textId="4B5CB6D1" w:rsidR="00CF5156" w:rsidRPr="00566887" w:rsidRDefault="00CF5156" w:rsidP="00C020AA">
            <w:pPr>
              <w:pStyle w:val="Kopfzeile"/>
              <w:tabs>
                <w:tab w:val="clear" w:pos="9072"/>
                <w:tab w:val="left" w:pos="4536"/>
              </w:tabs>
              <w:rPr>
                <w:rFonts w:ascii="Arial" w:hAnsi="Arial" w:cs="Arial"/>
                <w:sz w:val="20"/>
              </w:rPr>
            </w:pPr>
            <w:r w:rsidRPr="00566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 xml:space="preserve">Bitte nachfolgend ankreuzen und </w:t>
            </w:r>
            <w:r w:rsidR="00395F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 xml:space="preserve">– sofern erforderlich - </w:t>
            </w:r>
            <w:r w:rsidRPr="00566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Daten eintragen.</w:t>
            </w:r>
          </w:p>
        </w:tc>
      </w:tr>
      <w:tr w:rsidR="00CF5156" w:rsidRPr="00516548" w14:paraId="3C089AAD" w14:textId="77777777" w:rsidTr="005724B0">
        <w:trPr>
          <w:trHeight w:val="552"/>
        </w:trPr>
        <w:tc>
          <w:tcPr>
            <w:tcW w:w="9060" w:type="dxa"/>
            <w:tcBorders>
              <w:bottom w:val="single" w:sz="4" w:space="0" w:color="auto"/>
            </w:tcBorders>
            <w:vAlign w:val="center"/>
          </w:tcPr>
          <w:p w14:paraId="3544DE71" w14:textId="559F7AA5" w:rsidR="00CF5156" w:rsidRPr="00516548" w:rsidRDefault="00CF5156" w:rsidP="00EF276E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240" w:after="240"/>
              <w:ind w:left="590" w:hanging="59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4"/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558CE">
              <w:rPr>
                <w:rFonts w:ascii="Arial" w:hAnsi="Arial" w:cs="Arial"/>
                <w:sz w:val="20"/>
              </w:rPr>
            </w:r>
            <w:r w:rsidR="00E558CE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bookmarkEnd w:id="4"/>
            <w:r w:rsidRPr="001D7776">
              <w:rPr>
                <w:rFonts w:ascii="Arial" w:hAnsi="Arial" w:cs="Arial"/>
                <w:sz w:val="20"/>
              </w:rPr>
              <w:tab/>
            </w:r>
            <w:r w:rsidR="00395FE3" w:rsidRPr="000F7A6F">
              <w:rPr>
                <w:rFonts w:ascii="Arial" w:hAnsi="Arial" w:cs="Arial"/>
                <w:sz w:val="20"/>
              </w:rPr>
              <w:t>Ich/wir erkläre</w:t>
            </w:r>
            <w:r w:rsidR="00395FE3">
              <w:rPr>
                <w:rFonts w:ascii="Arial" w:hAnsi="Arial" w:cs="Arial"/>
                <w:sz w:val="20"/>
              </w:rPr>
              <w:t>(</w:t>
            </w:r>
            <w:r w:rsidR="00395FE3" w:rsidRPr="000F7A6F">
              <w:rPr>
                <w:rFonts w:ascii="Arial" w:hAnsi="Arial" w:cs="Arial"/>
                <w:sz w:val="20"/>
              </w:rPr>
              <w:t>n</w:t>
            </w:r>
            <w:r w:rsidR="00395FE3">
              <w:rPr>
                <w:rFonts w:ascii="Arial" w:hAnsi="Arial" w:cs="Arial"/>
                <w:sz w:val="20"/>
              </w:rPr>
              <w:t>), dass ich/</w:t>
            </w:r>
            <w:r w:rsidR="00395FE3" w:rsidRPr="000F7A6F">
              <w:rPr>
                <w:rFonts w:ascii="Arial" w:hAnsi="Arial" w:cs="Arial"/>
                <w:sz w:val="20"/>
              </w:rPr>
              <w:t xml:space="preserve">wir derzeit und bis </w:t>
            </w:r>
            <w:r w:rsidR="00395FE3">
              <w:rPr>
                <w:rFonts w:ascii="Arial" w:hAnsi="Arial" w:cs="Arial"/>
                <w:sz w:val="20"/>
              </w:rPr>
              <w:t>zum Ende der Vertragslaufzeit</w:t>
            </w:r>
            <w:r w:rsidR="00395FE3" w:rsidRPr="000F7A6F">
              <w:rPr>
                <w:rFonts w:ascii="Arial" w:hAnsi="Arial" w:cs="Arial"/>
                <w:sz w:val="20"/>
              </w:rPr>
              <w:t xml:space="preserve"> keine Leistungen für Dritte im Zusammenhang mit den in der Leistungsbeschreibung (LB) beauftragten Leistungen </w:t>
            </w:r>
            <w:r w:rsidR="00395FE3">
              <w:rPr>
                <w:rFonts w:ascii="Arial" w:hAnsi="Arial" w:cs="Arial"/>
                <w:sz w:val="20"/>
              </w:rPr>
              <w:t>erbringe(</w:t>
            </w:r>
            <w:r w:rsidR="00395FE3" w:rsidRPr="000F7A6F">
              <w:rPr>
                <w:rFonts w:ascii="Arial" w:hAnsi="Arial" w:cs="Arial"/>
                <w:sz w:val="20"/>
              </w:rPr>
              <w:t>n</w:t>
            </w:r>
            <w:r w:rsidR="00395FE3">
              <w:rPr>
                <w:rFonts w:ascii="Arial" w:hAnsi="Arial" w:cs="Arial"/>
                <w:sz w:val="20"/>
              </w:rPr>
              <w:t>)</w:t>
            </w:r>
            <w:r w:rsidR="00395FE3" w:rsidRPr="000F7A6F">
              <w:rPr>
                <w:rFonts w:ascii="Arial" w:hAnsi="Arial" w:cs="Arial"/>
                <w:sz w:val="20"/>
              </w:rPr>
              <w:t xml:space="preserve"> bzw. erbringen wer</w:t>
            </w:r>
            <w:r w:rsidR="00395FE3">
              <w:rPr>
                <w:rFonts w:ascii="Arial" w:hAnsi="Arial" w:cs="Arial"/>
                <w:sz w:val="20"/>
              </w:rPr>
              <w:t>de(</w:t>
            </w:r>
            <w:r w:rsidR="00395FE3" w:rsidRPr="000F7A6F">
              <w:rPr>
                <w:rFonts w:ascii="Arial" w:hAnsi="Arial" w:cs="Arial"/>
                <w:sz w:val="20"/>
              </w:rPr>
              <w:t>n</w:t>
            </w:r>
            <w:r w:rsidR="00395FE3">
              <w:rPr>
                <w:rFonts w:ascii="Arial" w:hAnsi="Arial" w:cs="Arial"/>
                <w:sz w:val="20"/>
              </w:rPr>
              <w:t>)</w:t>
            </w:r>
            <w:r w:rsidR="00395FE3" w:rsidRPr="000F7A6F">
              <w:rPr>
                <w:rFonts w:ascii="Arial" w:hAnsi="Arial" w:cs="Arial"/>
                <w:sz w:val="20"/>
              </w:rPr>
              <w:t>.</w:t>
            </w:r>
          </w:p>
          <w:p w14:paraId="0EE737D9" w14:textId="77777777" w:rsidR="00A53970" w:rsidRDefault="00CF5156" w:rsidP="00EF276E">
            <w:pPr>
              <w:spacing w:before="240" w:after="240"/>
              <w:ind w:left="589" w:hanging="589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558CE">
              <w:rPr>
                <w:rFonts w:ascii="Arial" w:hAnsi="Arial" w:cs="Arial"/>
                <w:sz w:val="20"/>
              </w:rPr>
            </w:r>
            <w:r w:rsidR="00E558CE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</w:r>
            <w:r w:rsidR="00395FE3" w:rsidRPr="000F7A6F">
              <w:rPr>
                <w:rFonts w:ascii="Arial" w:hAnsi="Arial" w:cs="Arial"/>
                <w:sz w:val="20"/>
                <w:szCs w:val="22"/>
              </w:rPr>
              <w:t xml:space="preserve">Ich/wir erklären, dass derzeit und bis </w:t>
            </w:r>
            <w:r w:rsidR="00395FE3">
              <w:rPr>
                <w:rFonts w:ascii="Arial" w:hAnsi="Arial" w:cs="Arial"/>
                <w:sz w:val="20"/>
                <w:szCs w:val="22"/>
              </w:rPr>
              <w:t>zum Ende der Vertragslaufzeit</w:t>
            </w:r>
            <w:r w:rsidR="00395FE3" w:rsidRPr="000F7A6F">
              <w:rPr>
                <w:rFonts w:ascii="Arial" w:hAnsi="Arial" w:cs="Arial"/>
                <w:sz w:val="20"/>
                <w:szCs w:val="22"/>
              </w:rPr>
              <w:t xml:space="preserve"> folgende Leistungen gegenüber Dritten im Zusammenhang mit den in der LB aufgeführten Leistungen erbracht werden bzw. erbracht werden sollen:</w:t>
            </w:r>
          </w:p>
          <w:p w14:paraId="3E7F7470" w14:textId="3C7AD356" w:rsidR="00A53970" w:rsidRDefault="00A53970" w:rsidP="00EF276E">
            <w:pPr>
              <w:spacing w:before="240" w:after="240"/>
              <w:ind w:left="589"/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" w:name="Text20"/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  <w:bookmarkEnd w:id="5"/>
          </w:p>
          <w:p w14:paraId="16BDF433" w14:textId="16B8D5A8" w:rsidR="00262EDE" w:rsidRDefault="00262EDE" w:rsidP="00262EDE">
            <w:pPr>
              <w:spacing w:before="240" w:after="240"/>
              <w:ind w:left="589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0F7A6F">
              <w:rPr>
                <w:rFonts w:ascii="Arial" w:hAnsi="Arial" w:cs="Arial"/>
                <w:sz w:val="20"/>
                <w:szCs w:val="22"/>
              </w:rPr>
              <w:t xml:space="preserve">In diesen Fällen ist nachfolgend schlüssig und nachvollziehbar darzustellen, dass durch entsprechende organisatorische Maßnahmen, insbesondere durch die Errichtung von Informationsbarrieren („chinese walls“) oder personenbezogene, qualitätssichernde und IT-gestützte Maßnahmen effektiv sichergestellt wird, dass die Unabhängigkeit und Neutralität der Personen </w:t>
            </w:r>
            <w:r w:rsidR="000C59D7">
              <w:rPr>
                <w:rFonts w:ascii="Arial" w:hAnsi="Arial" w:cs="Arial"/>
                <w:sz w:val="20"/>
                <w:szCs w:val="22"/>
              </w:rPr>
              <w:t>der/</w:t>
            </w:r>
            <w:r w:rsidRPr="000F7A6F">
              <w:rPr>
                <w:rFonts w:ascii="Arial" w:hAnsi="Arial" w:cs="Arial"/>
                <w:sz w:val="20"/>
                <w:szCs w:val="22"/>
              </w:rPr>
              <w:t xml:space="preserve">des </w:t>
            </w:r>
            <w:r w:rsidR="00A60BCF">
              <w:rPr>
                <w:rFonts w:ascii="Arial" w:hAnsi="Arial" w:cs="Arial"/>
                <w:sz w:val="20"/>
                <w:szCs w:val="22"/>
              </w:rPr>
              <w:t xml:space="preserve">Bewerberin/s, </w:t>
            </w:r>
            <w:r w:rsidR="000C59D7">
              <w:rPr>
                <w:rFonts w:ascii="Arial" w:hAnsi="Arial" w:cs="Arial"/>
                <w:sz w:val="20"/>
                <w:szCs w:val="22"/>
              </w:rPr>
              <w:t>Bietenden</w:t>
            </w:r>
            <w:r>
              <w:rPr>
                <w:rFonts w:ascii="Arial" w:hAnsi="Arial" w:cs="Arial"/>
                <w:sz w:val="20"/>
                <w:szCs w:val="22"/>
              </w:rPr>
              <w:t>,</w:t>
            </w:r>
            <w:r w:rsidRPr="000F7A6F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923473">
              <w:rPr>
                <w:rFonts w:ascii="Arial" w:hAnsi="Arial" w:cs="Arial"/>
                <w:sz w:val="20"/>
                <w:szCs w:val="22"/>
              </w:rPr>
              <w:t>Mitglieds der</w:t>
            </w:r>
            <w:r w:rsidRPr="000F7A6F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A60BCF">
              <w:rPr>
                <w:rFonts w:ascii="Arial" w:hAnsi="Arial" w:cs="Arial"/>
                <w:sz w:val="20"/>
                <w:szCs w:val="22"/>
              </w:rPr>
              <w:t>Bewerber/-</w:t>
            </w:r>
            <w:r w:rsidRPr="000F7A6F">
              <w:rPr>
                <w:rFonts w:ascii="Arial" w:hAnsi="Arial" w:cs="Arial"/>
                <w:sz w:val="20"/>
                <w:szCs w:val="22"/>
              </w:rPr>
              <w:t>Bietergemeinschaft</w:t>
            </w:r>
            <w:r w:rsidR="007A1283">
              <w:rPr>
                <w:rFonts w:ascii="Arial" w:hAnsi="Arial" w:cs="Arial"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</w:rPr>
              <w:t xml:space="preserve">und </w:t>
            </w:r>
            <w:r w:rsidR="000C59D7">
              <w:rPr>
                <w:rFonts w:ascii="Arial" w:hAnsi="Arial" w:cs="Arial"/>
                <w:sz w:val="20"/>
                <w:szCs w:val="22"/>
              </w:rPr>
              <w:t>Eignungsverleihenden</w:t>
            </w:r>
            <w:r w:rsidRPr="000F7A6F">
              <w:rPr>
                <w:rFonts w:ascii="Arial" w:hAnsi="Arial" w:cs="Arial"/>
                <w:sz w:val="20"/>
                <w:szCs w:val="22"/>
              </w:rPr>
              <w:t xml:space="preserve"> gewährleistet ist und eine mögliche Interessenkollision ausgeschloss</w:t>
            </w:r>
            <w:r>
              <w:rPr>
                <w:rFonts w:ascii="Arial" w:hAnsi="Arial" w:cs="Arial"/>
                <w:sz w:val="20"/>
                <w:szCs w:val="22"/>
              </w:rPr>
              <w:t>en wird.</w:t>
            </w:r>
          </w:p>
          <w:p w14:paraId="2AE8B230" w14:textId="310BF7B7" w:rsidR="00CF5156" w:rsidRPr="00EF276E" w:rsidRDefault="00A53970" w:rsidP="00EF276E">
            <w:pPr>
              <w:spacing w:before="240" w:after="240"/>
              <w:ind w:left="589"/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" w:name="Text21"/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  <w:bookmarkEnd w:id="6"/>
          </w:p>
        </w:tc>
      </w:tr>
    </w:tbl>
    <w:p w14:paraId="517DFEC4" w14:textId="667DEA30" w:rsidR="00A53970" w:rsidRPr="00A53970" w:rsidRDefault="00A53970" w:rsidP="003C7CE7">
      <w:pPr>
        <w:spacing w:before="240" w:after="240"/>
        <w:ind w:left="17"/>
        <w:jc w:val="both"/>
        <w:rPr>
          <w:rFonts w:ascii="Arial" w:hAnsi="Arial" w:cs="Arial"/>
          <w:sz w:val="20"/>
        </w:rPr>
      </w:pPr>
      <w:r w:rsidRPr="00A53970">
        <w:rPr>
          <w:rFonts w:ascii="Arial" w:hAnsi="Arial" w:cs="Arial"/>
          <w:sz w:val="20"/>
        </w:rPr>
        <w:lastRenderedPageBreak/>
        <w:t xml:space="preserve">Gleiches gilt, wenn eine wirtschaftliche Verflechtung </w:t>
      </w:r>
      <w:r w:rsidR="004D1973">
        <w:rPr>
          <w:rFonts w:ascii="Arial" w:hAnsi="Arial" w:cs="Arial"/>
          <w:sz w:val="20"/>
        </w:rPr>
        <w:t>der/</w:t>
      </w:r>
      <w:r w:rsidR="00B02BE4">
        <w:rPr>
          <w:rFonts w:ascii="Arial" w:hAnsi="Arial" w:cs="Arial"/>
          <w:sz w:val="20"/>
        </w:rPr>
        <w:t xml:space="preserve">des </w:t>
      </w:r>
      <w:r w:rsidR="004651E1">
        <w:rPr>
          <w:rFonts w:ascii="Arial" w:hAnsi="Arial" w:cs="Arial"/>
          <w:sz w:val="20"/>
        </w:rPr>
        <w:t xml:space="preserve">Bewerberin/s, </w:t>
      </w:r>
      <w:r w:rsidR="00B02BE4">
        <w:rPr>
          <w:rFonts w:ascii="Arial" w:hAnsi="Arial" w:cs="Arial"/>
          <w:sz w:val="20"/>
        </w:rPr>
        <w:t>Biete</w:t>
      </w:r>
      <w:r w:rsidR="004D1973">
        <w:rPr>
          <w:rFonts w:ascii="Arial" w:hAnsi="Arial" w:cs="Arial"/>
          <w:sz w:val="20"/>
        </w:rPr>
        <w:t>nden</w:t>
      </w:r>
      <w:r>
        <w:rPr>
          <w:rFonts w:ascii="Arial" w:hAnsi="Arial" w:cs="Arial"/>
          <w:sz w:val="20"/>
        </w:rPr>
        <w:t>, Mitglieds der</w:t>
      </w:r>
      <w:r w:rsidRPr="00A53970">
        <w:rPr>
          <w:rFonts w:ascii="Arial" w:hAnsi="Arial" w:cs="Arial"/>
          <w:sz w:val="20"/>
        </w:rPr>
        <w:t xml:space="preserve"> </w:t>
      </w:r>
      <w:r w:rsidR="004651E1">
        <w:rPr>
          <w:rFonts w:ascii="Arial" w:hAnsi="Arial" w:cs="Arial"/>
          <w:sz w:val="20"/>
        </w:rPr>
        <w:t>Bewerber/-</w:t>
      </w:r>
      <w:r w:rsidRPr="00A53970">
        <w:rPr>
          <w:rFonts w:ascii="Arial" w:hAnsi="Arial" w:cs="Arial"/>
          <w:sz w:val="20"/>
        </w:rPr>
        <w:t>Bietergemeinschaft</w:t>
      </w:r>
      <w:r>
        <w:rPr>
          <w:rFonts w:ascii="Arial" w:hAnsi="Arial" w:cs="Arial"/>
          <w:sz w:val="20"/>
        </w:rPr>
        <w:t xml:space="preserve"> und </w:t>
      </w:r>
      <w:r w:rsidR="00B02BE4">
        <w:rPr>
          <w:rFonts w:ascii="Arial" w:hAnsi="Arial" w:cs="Arial"/>
          <w:sz w:val="20"/>
        </w:rPr>
        <w:t>Eignungsverleihenden</w:t>
      </w:r>
      <w:r w:rsidRPr="00A53970">
        <w:rPr>
          <w:rFonts w:ascii="Arial" w:hAnsi="Arial" w:cs="Arial"/>
          <w:sz w:val="20"/>
        </w:rPr>
        <w:t xml:space="preserve"> mit einem Unternehmen be- oder entsteht. </w:t>
      </w:r>
    </w:p>
    <w:p w14:paraId="3F22A81E" w14:textId="1442C839" w:rsidR="00A53970" w:rsidRPr="00A53970" w:rsidRDefault="00A53970" w:rsidP="003C7CE7">
      <w:pPr>
        <w:spacing w:before="240" w:after="240"/>
        <w:ind w:left="17"/>
        <w:jc w:val="both"/>
        <w:rPr>
          <w:rFonts w:ascii="Arial" w:hAnsi="Arial" w:cs="Arial"/>
          <w:sz w:val="20"/>
        </w:rPr>
      </w:pPr>
      <w:r w:rsidRPr="00A53970">
        <w:rPr>
          <w:rFonts w:ascii="Arial" w:hAnsi="Arial" w:cs="Arial"/>
          <w:sz w:val="20"/>
        </w:rPr>
        <w:t xml:space="preserve">Eine solche wirtschaftliche Verflechtung wird dann vermutet, wenn zwischen </w:t>
      </w:r>
      <w:r w:rsidR="00C837DC">
        <w:rPr>
          <w:rFonts w:ascii="Arial" w:hAnsi="Arial" w:cs="Arial"/>
          <w:sz w:val="20"/>
        </w:rPr>
        <w:t xml:space="preserve">der/dem </w:t>
      </w:r>
      <w:r w:rsidR="004651E1">
        <w:rPr>
          <w:rFonts w:ascii="Arial" w:hAnsi="Arial" w:cs="Arial"/>
          <w:sz w:val="20"/>
        </w:rPr>
        <w:t xml:space="preserve">Bewerber*in, </w:t>
      </w:r>
      <w:r w:rsidR="00C837DC">
        <w:rPr>
          <w:rFonts w:ascii="Arial" w:hAnsi="Arial" w:cs="Arial"/>
          <w:sz w:val="20"/>
        </w:rPr>
        <w:t>Bietenden</w:t>
      </w:r>
      <w:r>
        <w:rPr>
          <w:rFonts w:ascii="Arial" w:hAnsi="Arial" w:cs="Arial"/>
          <w:sz w:val="20"/>
        </w:rPr>
        <w:t>, Mitglied der</w:t>
      </w:r>
      <w:r w:rsidRPr="00A53970">
        <w:rPr>
          <w:rFonts w:ascii="Arial" w:hAnsi="Arial" w:cs="Arial"/>
          <w:sz w:val="20"/>
        </w:rPr>
        <w:t xml:space="preserve"> </w:t>
      </w:r>
      <w:r w:rsidR="004651E1">
        <w:rPr>
          <w:rFonts w:ascii="Arial" w:hAnsi="Arial" w:cs="Arial"/>
          <w:sz w:val="20"/>
        </w:rPr>
        <w:t>Bewerber/-</w:t>
      </w:r>
      <w:r w:rsidRPr="00A53970">
        <w:rPr>
          <w:rFonts w:ascii="Arial" w:hAnsi="Arial" w:cs="Arial"/>
          <w:sz w:val="20"/>
        </w:rPr>
        <w:t>Bietergemeinschaft</w:t>
      </w:r>
      <w:r w:rsidR="00400482">
        <w:rPr>
          <w:rFonts w:ascii="Arial" w:hAnsi="Arial" w:cs="Arial"/>
          <w:sz w:val="20"/>
        </w:rPr>
        <w:t xml:space="preserve"> sowie </w:t>
      </w:r>
      <w:r w:rsidR="00C837DC">
        <w:rPr>
          <w:rFonts w:ascii="Arial" w:hAnsi="Arial" w:cs="Arial"/>
          <w:sz w:val="20"/>
        </w:rPr>
        <w:t>der/</w:t>
      </w:r>
      <w:r w:rsidR="00387B05">
        <w:rPr>
          <w:rFonts w:ascii="Arial" w:hAnsi="Arial" w:cs="Arial"/>
          <w:sz w:val="20"/>
        </w:rPr>
        <w:t>dem Eignun</w:t>
      </w:r>
      <w:r w:rsidR="004F441B">
        <w:rPr>
          <w:rFonts w:ascii="Arial" w:hAnsi="Arial" w:cs="Arial"/>
          <w:sz w:val="20"/>
        </w:rPr>
        <w:t>g</w:t>
      </w:r>
      <w:r w:rsidR="00C837DC">
        <w:rPr>
          <w:rFonts w:ascii="Arial" w:hAnsi="Arial" w:cs="Arial"/>
          <w:sz w:val="20"/>
        </w:rPr>
        <w:t>sverleihenden</w:t>
      </w:r>
      <w:r w:rsidR="00CF1F71">
        <w:rPr>
          <w:rFonts w:ascii="Arial" w:hAnsi="Arial" w:cs="Arial"/>
          <w:sz w:val="20"/>
        </w:rPr>
        <w:t xml:space="preserve"> </w:t>
      </w:r>
      <w:r w:rsidRPr="00A53970">
        <w:rPr>
          <w:rFonts w:ascii="Arial" w:hAnsi="Arial" w:cs="Arial"/>
          <w:sz w:val="20"/>
        </w:rPr>
        <w:t>und einem Unternehmen eine vertragliche, außervertragliche oder sonstige Verbindung besteht, aufgrund derer bei objektiver Betrachtung der Anschein nicht ausgeschlossen werden kann, dass</w:t>
      </w:r>
      <w:r w:rsidR="00A13C58">
        <w:rPr>
          <w:rFonts w:ascii="Arial" w:hAnsi="Arial" w:cs="Arial"/>
          <w:sz w:val="20"/>
        </w:rPr>
        <w:t xml:space="preserve"> die/der </w:t>
      </w:r>
      <w:r w:rsidR="004651E1">
        <w:rPr>
          <w:rFonts w:ascii="Arial" w:hAnsi="Arial" w:cs="Arial"/>
          <w:sz w:val="20"/>
        </w:rPr>
        <w:t xml:space="preserve">Bewerber*in, </w:t>
      </w:r>
      <w:r w:rsidR="00A13C58">
        <w:rPr>
          <w:rFonts w:ascii="Arial" w:hAnsi="Arial" w:cs="Arial"/>
          <w:sz w:val="20"/>
        </w:rPr>
        <w:t>Bietende</w:t>
      </w:r>
      <w:r w:rsidR="00BB7C61">
        <w:rPr>
          <w:rFonts w:ascii="Arial" w:hAnsi="Arial" w:cs="Arial"/>
          <w:sz w:val="20"/>
        </w:rPr>
        <w:t xml:space="preserve">, </w:t>
      </w:r>
      <w:r w:rsidRPr="00A53970">
        <w:rPr>
          <w:rFonts w:ascii="Arial" w:hAnsi="Arial" w:cs="Arial"/>
          <w:sz w:val="20"/>
        </w:rPr>
        <w:t>d</w:t>
      </w:r>
      <w:r w:rsidR="00EF276E">
        <w:rPr>
          <w:rFonts w:ascii="Arial" w:hAnsi="Arial" w:cs="Arial"/>
          <w:sz w:val="20"/>
        </w:rPr>
        <w:t>as Mitglied der</w:t>
      </w:r>
      <w:r w:rsidRPr="00A53970">
        <w:rPr>
          <w:rFonts w:ascii="Arial" w:hAnsi="Arial" w:cs="Arial"/>
          <w:sz w:val="20"/>
        </w:rPr>
        <w:t xml:space="preserve"> </w:t>
      </w:r>
      <w:r w:rsidR="004651E1">
        <w:rPr>
          <w:rFonts w:ascii="Arial" w:hAnsi="Arial" w:cs="Arial"/>
          <w:sz w:val="20"/>
        </w:rPr>
        <w:t>Bewerber/-</w:t>
      </w:r>
      <w:r w:rsidRPr="00A53970">
        <w:rPr>
          <w:rFonts w:ascii="Arial" w:hAnsi="Arial" w:cs="Arial"/>
          <w:sz w:val="20"/>
        </w:rPr>
        <w:t>Bietergemeinschaft</w:t>
      </w:r>
      <w:r w:rsidR="004F441B">
        <w:rPr>
          <w:rFonts w:ascii="Arial" w:hAnsi="Arial" w:cs="Arial"/>
          <w:sz w:val="20"/>
        </w:rPr>
        <w:t xml:space="preserve"> </w:t>
      </w:r>
      <w:r w:rsidR="00400482">
        <w:rPr>
          <w:rFonts w:ascii="Arial" w:hAnsi="Arial" w:cs="Arial"/>
          <w:sz w:val="20"/>
        </w:rPr>
        <w:t>so</w:t>
      </w:r>
      <w:r w:rsidR="00B7515C">
        <w:rPr>
          <w:rFonts w:ascii="Arial" w:hAnsi="Arial" w:cs="Arial"/>
          <w:sz w:val="20"/>
        </w:rPr>
        <w:t xml:space="preserve">wie </w:t>
      </w:r>
      <w:r w:rsidR="00A13C58">
        <w:rPr>
          <w:rFonts w:ascii="Arial" w:hAnsi="Arial" w:cs="Arial"/>
          <w:sz w:val="20"/>
        </w:rPr>
        <w:t>die/der Eignungsverleihende ihre/</w:t>
      </w:r>
      <w:r w:rsidR="004F441B">
        <w:rPr>
          <w:rFonts w:ascii="Arial" w:hAnsi="Arial" w:cs="Arial"/>
          <w:sz w:val="20"/>
        </w:rPr>
        <w:t xml:space="preserve">seine </w:t>
      </w:r>
      <w:r w:rsidRPr="00A53970">
        <w:rPr>
          <w:rFonts w:ascii="Arial" w:hAnsi="Arial" w:cs="Arial"/>
          <w:sz w:val="20"/>
        </w:rPr>
        <w:t xml:space="preserve">Leistungen nicht vollständig neutral und unbeeinflusst erbringen könnte. 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BB7C61" w:rsidRPr="00566887" w14:paraId="6FAEB01E" w14:textId="77777777" w:rsidTr="00C020AA">
        <w:trPr>
          <w:trHeight w:val="389"/>
        </w:trPr>
        <w:tc>
          <w:tcPr>
            <w:tcW w:w="9060" w:type="dxa"/>
            <w:vAlign w:val="center"/>
          </w:tcPr>
          <w:p w14:paraId="4D5C7985" w14:textId="77777777" w:rsidR="00BB7C61" w:rsidRPr="00566887" w:rsidRDefault="00BB7C61" w:rsidP="00C020AA">
            <w:pPr>
              <w:pStyle w:val="Kopfzeile"/>
              <w:tabs>
                <w:tab w:val="clear" w:pos="9072"/>
                <w:tab w:val="left" w:pos="4536"/>
              </w:tabs>
              <w:rPr>
                <w:rFonts w:ascii="Arial" w:hAnsi="Arial" w:cs="Arial"/>
                <w:sz w:val="20"/>
              </w:rPr>
            </w:pPr>
            <w:r w:rsidRPr="00566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 xml:space="preserve">Bitte nachfolgend ankreuzen und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 xml:space="preserve">– sofern erforderlich - </w:t>
            </w:r>
            <w:r w:rsidRPr="005668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Daten eintragen.</w:t>
            </w:r>
          </w:p>
        </w:tc>
      </w:tr>
      <w:tr w:rsidR="00BB7C61" w:rsidRPr="00516548" w14:paraId="41E1B95B" w14:textId="77777777" w:rsidTr="00EF276E">
        <w:trPr>
          <w:trHeight w:val="4257"/>
        </w:trPr>
        <w:tc>
          <w:tcPr>
            <w:tcW w:w="9060" w:type="dxa"/>
            <w:vAlign w:val="center"/>
          </w:tcPr>
          <w:p w14:paraId="19249A62" w14:textId="49FF77EA" w:rsidR="00CF1F71" w:rsidRDefault="00BB7C61" w:rsidP="00EF276E">
            <w:pPr>
              <w:spacing w:before="240" w:after="240" w:line="259" w:lineRule="auto"/>
              <w:ind w:left="590" w:hanging="567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558CE">
              <w:rPr>
                <w:rFonts w:ascii="Arial" w:hAnsi="Arial" w:cs="Arial"/>
                <w:sz w:val="20"/>
              </w:rPr>
            </w:r>
            <w:r w:rsidR="00E558CE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</w:r>
            <w:r w:rsidR="00CF1F71">
              <w:rPr>
                <w:rFonts w:ascii="Arial" w:hAnsi="Arial" w:cs="Arial"/>
                <w:sz w:val="20"/>
                <w:szCs w:val="22"/>
              </w:rPr>
              <w:t xml:space="preserve">Ich/Wir erkläre(n), dass derzeit und </w:t>
            </w:r>
            <w:r w:rsidR="00CF1F71" w:rsidRPr="000F7A6F">
              <w:rPr>
                <w:rFonts w:ascii="Arial" w:hAnsi="Arial" w:cs="Arial"/>
                <w:sz w:val="20"/>
                <w:szCs w:val="22"/>
              </w:rPr>
              <w:t xml:space="preserve">bis </w:t>
            </w:r>
            <w:r w:rsidR="00CF1F71">
              <w:rPr>
                <w:rFonts w:ascii="Arial" w:hAnsi="Arial" w:cs="Arial"/>
                <w:sz w:val="20"/>
                <w:szCs w:val="22"/>
              </w:rPr>
              <w:t>zum Ende der Vertragslaufzeit</w:t>
            </w:r>
            <w:r w:rsidR="00CF1F71" w:rsidRPr="000F7A6F">
              <w:rPr>
                <w:rFonts w:ascii="Arial" w:hAnsi="Arial" w:cs="Arial"/>
                <w:sz w:val="20"/>
                <w:szCs w:val="22"/>
              </w:rPr>
              <w:t xml:space="preserve"> keine wirtschaftliche Verflechtung mit einem</w:t>
            </w:r>
            <w:r w:rsidR="00CF1F71">
              <w:rPr>
                <w:rFonts w:ascii="Arial" w:hAnsi="Arial" w:cs="Arial"/>
                <w:sz w:val="20"/>
                <w:szCs w:val="22"/>
              </w:rPr>
              <w:t xml:space="preserve"> Unternehmen be- oder entsteht.</w:t>
            </w:r>
          </w:p>
          <w:p w14:paraId="7CA9A04D" w14:textId="77FD7165" w:rsidR="00BB7C61" w:rsidRDefault="00BB7C61" w:rsidP="00EF276E">
            <w:pPr>
              <w:spacing w:before="240" w:after="240"/>
              <w:ind w:left="590" w:hanging="589"/>
              <w:rPr>
                <w:rFonts w:ascii="Arial" w:hAnsi="Arial" w:cs="Arial"/>
                <w:sz w:val="20"/>
                <w:szCs w:val="22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558CE">
              <w:rPr>
                <w:rFonts w:ascii="Arial" w:hAnsi="Arial" w:cs="Arial"/>
                <w:sz w:val="20"/>
              </w:rPr>
            </w:r>
            <w:r w:rsidR="00E558CE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</w:r>
            <w:r w:rsidR="00EF276E">
              <w:rPr>
                <w:rFonts w:ascii="Arial" w:hAnsi="Arial" w:cs="Arial"/>
                <w:sz w:val="20"/>
                <w:szCs w:val="22"/>
              </w:rPr>
              <w:t xml:space="preserve">Ich/Wir erkläre(n), dass derzeit und </w:t>
            </w:r>
            <w:r w:rsidR="00EF276E" w:rsidRPr="000F7A6F">
              <w:rPr>
                <w:rFonts w:ascii="Arial" w:hAnsi="Arial" w:cs="Arial"/>
                <w:sz w:val="20"/>
                <w:szCs w:val="22"/>
              </w:rPr>
              <w:t xml:space="preserve">bis </w:t>
            </w:r>
            <w:r w:rsidR="00EF276E">
              <w:rPr>
                <w:rFonts w:ascii="Arial" w:hAnsi="Arial" w:cs="Arial"/>
                <w:sz w:val="20"/>
                <w:szCs w:val="22"/>
              </w:rPr>
              <w:t>zum Ende der Vertragslaufzeit</w:t>
            </w:r>
            <w:r w:rsidR="00EF276E" w:rsidRPr="000F7A6F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EF276E">
              <w:rPr>
                <w:rFonts w:ascii="Arial" w:hAnsi="Arial" w:cs="Arial"/>
                <w:sz w:val="20"/>
                <w:szCs w:val="22"/>
              </w:rPr>
              <w:t>folgende</w:t>
            </w:r>
            <w:r w:rsidR="00EF276E" w:rsidRPr="000F7A6F">
              <w:rPr>
                <w:rFonts w:ascii="Arial" w:hAnsi="Arial" w:cs="Arial"/>
                <w:sz w:val="20"/>
                <w:szCs w:val="22"/>
              </w:rPr>
              <w:t xml:space="preserve"> wirtschaftliche Verflechtung mit einem</w:t>
            </w:r>
            <w:r w:rsidR="00EF276E">
              <w:rPr>
                <w:rFonts w:ascii="Arial" w:hAnsi="Arial" w:cs="Arial"/>
                <w:sz w:val="20"/>
                <w:szCs w:val="22"/>
              </w:rPr>
              <w:t xml:space="preserve"> Unternehmen be- oder entsteht.</w:t>
            </w:r>
          </w:p>
          <w:p w14:paraId="60321AB2" w14:textId="78C11E63" w:rsidR="009736A5" w:rsidRDefault="00EF276E" w:rsidP="009736A5">
            <w:pPr>
              <w:spacing w:before="240" w:after="240"/>
              <w:ind w:left="590"/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7" w:name="Text22"/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  <w:bookmarkEnd w:id="7"/>
          </w:p>
          <w:p w14:paraId="3A3C3520" w14:textId="77777777" w:rsidR="009C1679" w:rsidRDefault="004F441B" w:rsidP="009C1679">
            <w:pPr>
              <w:spacing w:before="240" w:after="240"/>
              <w:ind w:left="589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0F7A6F">
              <w:rPr>
                <w:rFonts w:ascii="Arial" w:hAnsi="Arial" w:cs="Arial"/>
                <w:sz w:val="20"/>
                <w:szCs w:val="22"/>
              </w:rPr>
              <w:t xml:space="preserve">In diesen Fällen ist nachfolgend schlüssig und nachvollziehbar darzustellen, dass durch entsprechende organisatorische Maßnahmen, insbesondere durch die Errichtung von Informationsbarrieren („chinese walls“) oder personenbezogene, qualitätssichernde und IT-gestützte Maßnahmen effektiv sichergestellt wird, </w:t>
            </w:r>
            <w:r w:rsidR="009C1679" w:rsidRPr="000F7A6F">
              <w:rPr>
                <w:rFonts w:ascii="Arial" w:hAnsi="Arial" w:cs="Arial"/>
                <w:sz w:val="20"/>
                <w:szCs w:val="22"/>
              </w:rPr>
              <w:t xml:space="preserve">dass die Unabhängigkeit und Neutralität der Personen </w:t>
            </w:r>
            <w:r w:rsidR="009C1679">
              <w:rPr>
                <w:rFonts w:ascii="Arial" w:hAnsi="Arial" w:cs="Arial"/>
                <w:sz w:val="20"/>
                <w:szCs w:val="22"/>
              </w:rPr>
              <w:t>der/</w:t>
            </w:r>
            <w:r w:rsidR="009C1679" w:rsidRPr="000F7A6F">
              <w:rPr>
                <w:rFonts w:ascii="Arial" w:hAnsi="Arial" w:cs="Arial"/>
                <w:sz w:val="20"/>
                <w:szCs w:val="22"/>
              </w:rPr>
              <w:t xml:space="preserve">des </w:t>
            </w:r>
            <w:r w:rsidR="009C1679">
              <w:rPr>
                <w:rFonts w:ascii="Arial" w:hAnsi="Arial" w:cs="Arial"/>
                <w:sz w:val="20"/>
                <w:szCs w:val="22"/>
              </w:rPr>
              <w:t>Bewerberin/s, Bietenden,</w:t>
            </w:r>
            <w:r w:rsidR="009C1679" w:rsidRPr="000F7A6F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9C1679">
              <w:rPr>
                <w:rFonts w:ascii="Arial" w:hAnsi="Arial" w:cs="Arial"/>
                <w:sz w:val="20"/>
                <w:szCs w:val="22"/>
              </w:rPr>
              <w:t>Mitglieds der</w:t>
            </w:r>
            <w:r w:rsidR="009C1679" w:rsidRPr="000F7A6F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9C1679">
              <w:rPr>
                <w:rFonts w:ascii="Arial" w:hAnsi="Arial" w:cs="Arial"/>
                <w:sz w:val="20"/>
                <w:szCs w:val="22"/>
              </w:rPr>
              <w:t>Bewerber/-</w:t>
            </w:r>
            <w:r w:rsidR="009C1679" w:rsidRPr="000F7A6F">
              <w:rPr>
                <w:rFonts w:ascii="Arial" w:hAnsi="Arial" w:cs="Arial"/>
                <w:sz w:val="20"/>
                <w:szCs w:val="22"/>
              </w:rPr>
              <w:t>Bietergemeinschaft</w:t>
            </w:r>
            <w:r w:rsidR="009C1679">
              <w:rPr>
                <w:rFonts w:ascii="Arial" w:hAnsi="Arial" w:cs="Arial"/>
                <w:sz w:val="20"/>
                <w:szCs w:val="22"/>
              </w:rPr>
              <w:t xml:space="preserve"> und Eignungsverleihenden</w:t>
            </w:r>
            <w:r w:rsidR="009C1679" w:rsidRPr="000F7A6F">
              <w:rPr>
                <w:rFonts w:ascii="Arial" w:hAnsi="Arial" w:cs="Arial"/>
                <w:sz w:val="20"/>
                <w:szCs w:val="22"/>
              </w:rPr>
              <w:t xml:space="preserve"> gewährleistet ist und eine mögliche Interessenkollision ausgeschloss</w:t>
            </w:r>
            <w:r w:rsidR="009C1679">
              <w:rPr>
                <w:rFonts w:ascii="Arial" w:hAnsi="Arial" w:cs="Arial"/>
                <w:sz w:val="20"/>
                <w:szCs w:val="22"/>
              </w:rPr>
              <w:t>en wird.</w:t>
            </w:r>
          </w:p>
          <w:p w14:paraId="0EDFFC60" w14:textId="680F9E63" w:rsidR="00BB7C61" w:rsidRPr="00CF1F71" w:rsidRDefault="00EF276E" w:rsidP="009736A5">
            <w:pPr>
              <w:spacing w:before="240" w:after="240"/>
              <w:ind w:left="59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8" w:name="Text23"/>
            <w:r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2"/>
              </w:rPr>
            </w:r>
            <w:r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  <w:bookmarkEnd w:id="8"/>
          </w:p>
        </w:tc>
      </w:tr>
    </w:tbl>
    <w:p w14:paraId="63D3BAAB" w14:textId="2D2FBA5D" w:rsidR="000F7A6F" w:rsidRPr="000F7A6F" w:rsidRDefault="000F7A6F" w:rsidP="00476535">
      <w:pPr>
        <w:spacing w:before="240" w:after="240"/>
        <w:jc w:val="both"/>
        <w:rPr>
          <w:rFonts w:ascii="Arial" w:hAnsi="Arial" w:cs="Arial"/>
          <w:sz w:val="20"/>
          <w:szCs w:val="22"/>
        </w:rPr>
      </w:pPr>
      <w:r w:rsidRPr="000F7A6F">
        <w:rPr>
          <w:rFonts w:ascii="Arial" w:hAnsi="Arial" w:cs="Arial"/>
          <w:sz w:val="20"/>
          <w:szCs w:val="22"/>
        </w:rPr>
        <w:t xml:space="preserve">Ich/ </w:t>
      </w:r>
      <w:r w:rsidR="00476535">
        <w:rPr>
          <w:rFonts w:ascii="Arial" w:hAnsi="Arial" w:cs="Arial"/>
          <w:sz w:val="20"/>
          <w:szCs w:val="22"/>
        </w:rPr>
        <w:t>Wi</w:t>
      </w:r>
      <w:r w:rsidRPr="000F7A6F">
        <w:rPr>
          <w:rFonts w:ascii="Arial" w:hAnsi="Arial" w:cs="Arial"/>
          <w:sz w:val="20"/>
          <w:szCs w:val="22"/>
        </w:rPr>
        <w:t>r erkläre</w:t>
      </w:r>
      <w:r w:rsidR="00476535">
        <w:rPr>
          <w:rFonts w:ascii="Arial" w:hAnsi="Arial" w:cs="Arial"/>
          <w:sz w:val="20"/>
          <w:szCs w:val="22"/>
        </w:rPr>
        <w:t>(</w:t>
      </w:r>
      <w:r w:rsidRPr="000F7A6F">
        <w:rPr>
          <w:rFonts w:ascii="Arial" w:hAnsi="Arial" w:cs="Arial"/>
          <w:sz w:val="20"/>
          <w:szCs w:val="22"/>
        </w:rPr>
        <w:t>n</w:t>
      </w:r>
      <w:r w:rsidR="00476535">
        <w:rPr>
          <w:rFonts w:ascii="Arial" w:hAnsi="Arial" w:cs="Arial"/>
          <w:sz w:val="20"/>
          <w:szCs w:val="22"/>
        </w:rPr>
        <w:t>)</w:t>
      </w:r>
      <w:r w:rsidRPr="000F7A6F">
        <w:rPr>
          <w:rFonts w:ascii="Arial" w:hAnsi="Arial" w:cs="Arial"/>
          <w:sz w:val="20"/>
          <w:szCs w:val="22"/>
        </w:rPr>
        <w:t>, i</w:t>
      </w:r>
      <w:r w:rsidR="00476535">
        <w:rPr>
          <w:rFonts w:ascii="Arial" w:hAnsi="Arial" w:cs="Arial"/>
          <w:sz w:val="20"/>
          <w:szCs w:val="22"/>
        </w:rPr>
        <w:t>m Fall der Auftragserteilung der</w:t>
      </w:r>
      <w:r w:rsidRPr="000F7A6F">
        <w:rPr>
          <w:rFonts w:ascii="Arial" w:hAnsi="Arial" w:cs="Arial"/>
          <w:sz w:val="20"/>
          <w:szCs w:val="22"/>
        </w:rPr>
        <w:t xml:space="preserve"> AG</w:t>
      </w:r>
      <w:r w:rsidR="00000517">
        <w:rPr>
          <w:rFonts w:ascii="Arial" w:hAnsi="Arial" w:cs="Arial"/>
          <w:sz w:val="20"/>
          <w:szCs w:val="22"/>
        </w:rPr>
        <w:t>‘in</w:t>
      </w:r>
      <w:r w:rsidRPr="000F7A6F">
        <w:rPr>
          <w:rFonts w:ascii="Arial" w:hAnsi="Arial" w:cs="Arial"/>
          <w:sz w:val="20"/>
          <w:szCs w:val="22"/>
        </w:rPr>
        <w:t xml:space="preserve"> während der Laufzeit des Vertrages eintretende potentielle Interessenkollisionen unverzüglich anzuzeigen und dabei schlüssig und für </w:t>
      </w:r>
      <w:r w:rsidR="00476535">
        <w:rPr>
          <w:rFonts w:ascii="Arial" w:hAnsi="Arial" w:cs="Arial"/>
          <w:sz w:val="20"/>
          <w:szCs w:val="22"/>
        </w:rPr>
        <w:t xml:space="preserve">die </w:t>
      </w:r>
      <w:r w:rsidRPr="000F7A6F">
        <w:rPr>
          <w:rFonts w:ascii="Arial" w:hAnsi="Arial" w:cs="Arial"/>
          <w:sz w:val="20"/>
          <w:szCs w:val="22"/>
        </w:rPr>
        <w:t>AG</w:t>
      </w:r>
      <w:r w:rsidR="00000517">
        <w:rPr>
          <w:rFonts w:ascii="Arial" w:hAnsi="Arial" w:cs="Arial"/>
          <w:sz w:val="20"/>
          <w:szCs w:val="22"/>
        </w:rPr>
        <w:t>‘in</w:t>
      </w:r>
      <w:r w:rsidRPr="000F7A6F">
        <w:rPr>
          <w:rFonts w:ascii="Arial" w:hAnsi="Arial" w:cs="Arial"/>
          <w:sz w:val="20"/>
          <w:szCs w:val="22"/>
        </w:rPr>
        <w:t xml:space="preserve"> nachvollziehbar darzulegen, woraus sich eine potentielle Interessenkollision ergeben kann und welche organisatorischen, personenbezogenen, qualitätssichernden u</w:t>
      </w:r>
      <w:r w:rsidR="00476535">
        <w:rPr>
          <w:rFonts w:ascii="Arial" w:hAnsi="Arial" w:cs="Arial"/>
          <w:sz w:val="20"/>
          <w:szCs w:val="22"/>
        </w:rPr>
        <w:t>nd IT-gestützten Maßnahmen ich/</w:t>
      </w:r>
      <w:r w:rsidRPr="000F7A6F">
        <w:rPr>
          <w:rFonts w:ascii="Arial" w:hAnsi="Arial" w:cs="Arial"/>
          <w:sz w:val="20"/>
          <w:szCs w:val="22"/>
        </w:rPr>
        <w:t>wir zur Vermeidung der Interessenkollision ergreife</w:t>
      </w:r>
      <w:r w:rsidR="00476535">
        <w:rPr>
          <w:rFonts w:ascii="Arial" w:hAnsi="Arial" w:cs="Arial"/>
          <w:sz w:val="20"/>
          <w:szCs w:val="22"/>
        </w:rPr>
        <w:t>(</w:t>
      </w:r>
      <w:r w:rsidRPr="000F7A6F">
        <w:rPr>
          <w:rFonts w:ascii="Arial" w:hAnsi="Arial" w:cs="Arial"/>
          <w:sz w:val="20"/>
          <w:szCs w:val="22"/>
        </w:rPr>
        <w:t>n</w:t>
      </w:r>
      <w:r w:rsidR="00476535">
        <w:rPr>
          <w:rFonts w:ascii="Arial" w:hAnsi="Arial" w:cs="Arial"/>
          <w:sz w:val="20"/>
          <w:szCs w:val="22"/>
        </w:rPr>
        <w:t>) werde(</w:t>
      </w:r>
      <w:r w:rsidRPr="000F7A6F">
        <w:rPr>
          <w:rFonts w:ascii="Arial" w:hAnsi="Arial" w:cs="Arial"/>
          <w:sz w:val="20"/>
          <w:szCs w:val="22"/>
        </w:rPr>
        <w:t>n</w:t>
      </w:r>
      <w:r w:rsidR="00476535">
        <w:rPr>
          <w:rFonts w:ascii="Arial" w:hAnsi="Arial" w:cs="Arial"/>
          <w:sz w:val="20"/>
          <w:szCs w:val="22"/>
        </w:rPr>
        <w:t>).</w:t>
      </w:r>
    </w:p>
    <w:p w14:paraId="144D0E3E" w14:textId="355EF20B" w:rsidR="00D35C3C" w:rsidRPr="005974C7" w:rsidRDefault="00EF0B04" w:rsidP="00EF0B04">
      <w:pPr>
        <w:pStyle w:val="Listenabsatz"/>
        <w:spacing w:before="480" w:after="480"/>
        <w:ind w:left="0"/>
        <w:contextualSpacing w:val="0"/>
        <w:jc w:val="both"/>
        <w:rPr>
          <w:rFonts w:ascii="Arial" w:hAnsi="Arial" w:cs="Arial"/>
          <w:sz w:val="20"/>
        </w:rPr>
      </w:pPr>
      <w:r w:rsidRPr="00661D61">
        <w:rPr>
          <w:rFonts w:ascii="Arial" w:hAnsi="Arial" w:cs="Arial"/>
          <w:sz w:val="20"/>
        </w:rPr>
        <w:t xml:space="preserve">Dieses Formular ist </w:t>
      </w:r>
      <w:r w:rsidRPr="000D342C">
        <w:rPr>
          <w:rFonts w:ascii="Arial" w:hAnsi="Arial" w:cs="Arial"/>
          <w:b/>
          <w:sz w:val="20"/>
          <w:u w:val="single"/>
        </w:rPr>
        <w:t>nicht</w:t>
      </w:r>
      <w:r>
        <w:rPr>
          <w:rFonts w:ascii="Arial" w:hAnsi="Arial" w:cs="Arial"/>
          <w:sz w:val="20"/>
        </w:rPr>
        <w:t xml:space="preserve"> gesondert zu signieren</w:t>
      </w:r>
      <w:r w:rsidRPr="00661D61">
        <w:rPr>
          <w:rFonts w:ascii="Arial" w:hAnsi="Arial" w:cs="Arial"/>
          <w:sz w:val="20"/>
        </w:rPr>
        <w:t xml:space="preserve">. Die </w:t>
      </w:r>
      <w:r>
        <w:rPr>
          <w:rFonts w:ascii="Arial" w:hAnsi="Arial" w:cs="Arial"/>
          <w:sz w:val="20"/>
        </w:rPr>
        <w:t>Signatur</w:t>
      </w:r>
      <w:r w:rsidR="000503DF">
        <w:rPr>
          <w:rFonts w:ascii="Arial" w:hAnsi="Arial" w:cs="Arial"/>
          <w:sz w:val="20"/>
        </w:rPr>
        <w:t xml:space="preserve"> unter dem Formular 3.5, 3.17 bei Eignungsleihe und </w:t>
      </w:r>
      <w:r>
        <w:rPr>
          <w:rFonts w:ascii="Arial" w:hAnsi="Arial" w:cs="Arial"/>
          <w:sz w:val="20"/>
        </w:rPr>
        <w:t xml:space="preserve">die </w:t>
      </w:r>
      <w:r w:rsidRPr="00D46BEC">
        <w:rPr>
          <w:rFonts w:ascii="Arial" w:hAnsi="Arial" w:cs="Arial"/>
          <w:sz w:val="20"/>
        </w:rPr>
        <w:t xml:space="preserve">von jedem </w:t>
      </w:r>
      <w:r>
        <w:rPr>
          <w:rFonts w:ascii="Arial" w:hAnsi="Arial" w:cs="Arial"/>
          <w:sz w:val="20"/>
        </w:rPr>
        <w:t>Mitglied</w:t>
      </w:r>
      <w:r w:rsidRPr="00D46BE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einer </w:t>
      </w:r>
      <w:r w:rsidR="008264A7">
        <w:rPr>
          <w:rFonts w:ascii="Arial" w:hAnsi="Arial" w:cs="Arial"/>
          <w:sz w:val="20"/>
        </w:rPr>
        <w:t>Bewerber/-</w:t>
      </w:r>
      <w:r>
        <w:rPr>
          <w:rFonts w:ascii="Arial" w:hAnsi="Arial" w:cs="Arial"/>
          <w:sz w:val="20"/>
        </w:rPr>
        <w:t>Bietergemeinschaft signierte</w:t>
      </w:r>
      <w:r w:rsidRPr="00D46BEC">
        <w:rPr>
          <w:rFonts w:ascii="Arial" w:hAnsi="Arial" w:cs="Arial"/>
          <w:sz w:val="20"/>
        </w:rPr>
        <w:t xml:space="preserve"> Vollmacht </w:t>
      </w:r>
      <w:r w:rsidR="00C1476B">
        <w:rPr>
          <w:rFonts w:ascii="Arial" w:hAnsi="Arial" w:cs="Arial"/>
          <w:sz w:val="20"/>
        </w:rPr>
        <w:t>im Formular 3.15</w:t>
      </w:r>
      <w:r>
        <w:rPr>
          <w:rFonts w:ascii="Arial" w:hAnsi="Arial" w:cs="Arial"/>
          <w:sz w:val="20"/>
        </w:rPr>
        <w:t xml:space="preserve"> </w:t>
      </w:r>
      <w:r w:rsidRPr="00661D61">
        <w:rPr>
          <w:rFonts w:ascii="Arial" w:hAnsi="Arial" w:cs="Arial"/>
          <w:sz w:val="20"/>
        </w:rPr>
        <w:t>erstreckt sich uneingeschränkt auch auf dieses Formular. Als Datum dieser Erklärung gilt identisch das Datum im Formular 3.5</w:t>
      </w:r>
      <w:r w:rsidR="00154C66">
        <w:rPr>
          <w:rFonts w:ascii="Arial" w:hAnsi="Arial" w:cs="Arial"/>
          <w:sz w:val="20"/>
        </w:rPr>
        <w:t xml:space="preserve"> bzw. 3.17</w:t>
      </w:r>
      <w:r>
        <w:rPr>
          <w:rFonts w:ascii="Arial" w:hAnsi="Arial" w:cs="Arial"/>
          <w:sz w:val="20"/>
        </w:rPr>
        <w:t>.</w:t>
      </w:r>
    </w:p>
    <w:sectPr w:rsidR="00D35C3C" w:rsidRPr="005974C7" w:rsidSect="00B851B9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50902" w14:textId="77777777" w:rsidR="00DA02BE" w:rsidRDefault="00DA02BE" w:rsidP="007968B2">
      <w:r>
        <w:separator/>
      </w:r>
    </w:p>
  </w:endnote>
  <w:endnote w:type="continuationSeparator" w:id="0">
    <w:p w14:paraId="5FF9E474" w14:textId="77777777" w:rsidR="00DA02BE" w:rsidRDefault="00DA02BE" w:rsidP="00796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Arial Fett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64900" w14:textId="07E9B618" w:rsidR="00DA02BE" w:rsidRPr="001277C5" w:rsidRDefault="00C1476B" w:rsidP="001277C5">
    <w:pPr>
      <w:pStyle w:val="Fuzeile"/>
      <w:pBdr>
        <w:top w:val="single" w:sz="4" w:space="1" w:color="auto"/>
      </w:pBdr>
      <w:tabs>
        <w:tab w:val="clear" w:pos="4536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3.11</w:t>
    </w:r>
    <w:r w:rsidR="00D20213">
      <w:rPr>
        <w:rFonts w:ascii="Arial" w:hAnsi="Arial" w:cs="Arial"/>
        <w:sz w:val="18"/>
      </w:rPr>
      <w:t xml:space="preserve"> </w:t>
    </w:r>
    <w:r w:rsidR="00DA02BE" w:rsidRPr="001277C5">
      <w:rPr>
        <w:rFonts w:ascii="Arial" w:hAnsi="Arial" w:cs="Arial"/>
        <w:sz w:val="18"/>
      </w:rPr>
      <w:t xml:space="preserve">Eigenerklärung </w:t>
    </w:r>
    <w:r w:rsidR="00D20213">
      <w:rPr>
        <w:rFonts w:ascii="Arial" w:hAnsi="Arial" w:cs="Arial"/>
        <w:sz w:val="18"/>
      </w:rPr>
      <w:t xml:space="preserve">(EE) </w:t>
    </w:r>
    <w:r w:rsidR="008C4DDD">
      <w:rPr>
        <w:rFonts w:ascii="Arial" w:hAnsi="Arial" w:cs="Arial"/>
        <w:sz w:val="18"/>
      </w:rPr>
      <w:t>zur Neutralität</w:t>
    </w:r>
    <w:r w:rsidR="00DA02BE" w:rsidRPr="001277C5">
      <w:rPr>
        <w:rFonts w:ascii="Arial" w:hAnsi="Arial" w:cs="Arial"/>
        <w:sz w:val="18"/>
      </w:rPr>
      <w:tab/>
      <w:t xml:space="preserve">Seite </w:t>
    </w:r>
    <w:r w:rsidR="00DA02BE" w:rsidRPr="001277C5">
      <w:rPr>
        <w:rFonts w:ascii="Arial" w:hAnsi="Arial" w:cs="Arial"/>
        <w:sz w:val="18"/>
      </w:rPr>
      <w:fldChar w:fldCharType="begin"/>
    </w:r>
    <w:r w:rsidR="00DA02BE" w:rsidRPr="001277C5">
      <w:rPr>
        <w:rFonts w:ascii="Arial" w:hAnsi="Arial" w:cs="Arial"/>
        <w:sz w:val="18"/>
      </w:rPr>
      <w:instrText>PAGE  \* Arabic  \* MERGEFORMAT</w:instrText>
    </w:r>
    <w:r w:rsidR="00DA02BE" w:rsidRPr="001277C5">
      <w:rPr>
        <w:rFonts w:ascii="Arial" w:hAnsi="Arial" w:cs="Arial"/>
        <w:sz w:val="18"/>
      </w:rPr>
      <w:fldChar w:fldCharType="separate"/>
    </w:r>
    <w:r w:rsidR="00D1304A">
      <w:rPr>
        <w:rFonts w:ascii="Arial" w:hAnsi="Arial" w:cs="Arial"/>
        <w:noProof/>
        <w:sz w:val="18"/>
      </w:rPr>
      <w:t>2</w:t>
    </w:r>
    <w:r w:rsidR="00DA02BE" w:rsidRPr="001277C5">
      <w:rPr>
        <w:rFonts w:ascii="Arial" w:hAnsi="Arial" w:cs="Arial"/>
        <w:sz w:val="18"/>
      </w:rPr>
      <w:fldChar w:fldCharType="end"/>
    </w:r>
    <w:r w:rsidR="00DA02BE" w:rsidRPr="001277C5">
      <w:rPr>
        <w:rFonts w:ascii="Arial" w:hAnsi="Arial" w:cs="Arial"/>
        <w:sz w:val="18"/>
      </w:rPr>
      <w:t xml:space="preserve"> von </w:t>
    </w:r>
    <w:r w:rsidR="00DA02BE" w:rsidRPr="001277C5">
      <w:rPr>
        <w:rFonts w:ascii="Arial" w:hAnsi="Arial" w:cs="Arial"/>
        <w:sz w:val="18"/>
      </w:rPr>
      <w:fldChar w:fldCharType="begin"/>
    </w:r>
    <w:r w:rsidR="00DA02BE" w:rsidRPr="001277C5">
      <w:rPr>
        <w:rFonts w:ascii="Arial" w:hAnsi="Arial" w:cs="Arial"/>
        <w:sz w:val="18"/>
      </w:rPr>
      <w:instrText>NUMPAGES  \* Arabic  \* MERGEFORMAT</w:instrText>
    </w:r>
    <w:r w:rsidR="00DA02BE" w:rsidRPr="001277C5">
      <w:rPr>
        <w:rFonts w:ascii="Arial" w:hAnsi="Arial" w:cs="Arial"/>
        <w:sz w:val="18"/>
      </w:rPr>
      <w:fldChar w:fldCharType="separate"/>
    </w:r>
    <w:r w:rsidR="00D1304A">
      <w:rPr>
        <w:rFonts w:ascii="Arial" w:hAnsi="Arial" w:cs="Arial"/>
        <w:noProof/>
        <w:sz w:val="18"/>
      </w:rPr>
      <w:t>2</w:t>
    </w:r>
    <w:r w:rsidR="00DA02BE" w:rsidRPr="001277C5">
      <w:rPr>
        <w:rFonts w:ascii="Arial" w:hAnsi="Arial" w:cs="Arial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BE7EA" w14:textId="05E55A5E" w:rsidR="00C5583D" w:rsidRPr="00C5583D" w:rsidRDefault="00C1476B" w:rsidP="00C5583D">
    <w:pPr>
      <w:pStyle w:val="Fuzeile"/>
      <w:pBdr>
        <w:top w:val="single" w:sz="4" w:space="1" w:color="auto"/>
      </w:pBdr>
      <w:tabs>
        <w:tab w:val="clear" w:pos="4536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3.11</w:t>
    </w:r>
    <w:r w:rsidR="00C5583D">
      <w:rPr>
        <w:rFonts w:ascii="Arial" w:hAnsi="Arial" w:cs="Arial"/>
        <w:sz w:val="18"/>
      </w:rPr>
      <w:t xml:space="preserve"> </w:t>
    </w:r>
    <w:r w:rsidR="00C5583D" w:rsidRPr="001277C5">
      <w:rPr>
        <w:rFonts w:ascii="Arial" w:hAnsi="Arial" w:cs="Arial"/>
        <w:sz w:val="18"/>
      </w:rPr>
      <w:t xml:space="preserve">Eigenerklärung </w:t>
    </w:r>
    <w:r w:rsidR="00C5583D">
      <w:rPr>
        <w:rFonts w:ascii="Arial" w:hAnsi="Arial" w:cs="Arial"/>
        <w:sz w:val="18"/>
      </w:rPr>
      <w:t xml:space="preserve">(EE) </w:t>
    </w:r>
    <w:r w:rsidR="00CD45F3">
      <w:rPr>
        <w:rFonts w:ascii="Arial" w:hAnsi="Arial" w:cs="Arial"/>
        <w:sz w:val="18"/>
      </w:rPr>
      <w:t>zur Neutralität</w:t>
    </w:r>
    <w:r w:rsidR="00C5583D" w:rsidRPr="001277C5">
      <w:rPr>
        <w:rFonts w:ascii="Arial" w:hAnsi="Arial" w:cs="Arial"/>
        <w:sz w:val="18"/>
      </w:rPr>
      <w:tab/>
      <w:t xml:space="preserve">Seite </w:t>
    </w:r>
    <w:r w:rsidR="00C5583D" w:rsidRPr="001277C5">
      <w:rPr>
        <w:rFonts w:ascii="Arial" w:hAnsi="Arial" w:cs="Arial"/>
        <w:sz w:val="18"/>
      </w:rPr>
      <w:fldChar w:fldCharType="begin"/>
    </w:r>
    <w:r w:rsidR="00C5583D" w:rsidRPr="001277C5">
      <w:rPr>
        <w:rFonts w:ascii="Arial" w:hAnsi="Arial" w:cs="Arial"/>
        <w:sz w:val="18"/>
      </w:rPr>
      <w:instrText>PAGE  \* Arabic  \* MERGEFORMAT</w:instrText>
    </w:r>
    <w:r w:rsidR="00C5583D" w:rsidRPr="001277C5">
      <w:rPr>
        <w:rFonts w:ascii="Arial" w:hAnsi="Arial" w:cs="Arial"/>
        <w:sz w:val="18"/>
      </w:rPr>
      <w:fldChar w:fldCharType="separate"/>
    </w:r>
    <w:r w:rsidR="00D1304A">
      <w:rPr>
        <w:rFonts w:ascii="Arial" w:hAnsi="Arial" w:cs="Arial"/>
        <w:noProof/>
        <w:sz w:val="18"/>
      </w:rPr>
      <w:t>1</w:t>
    </w:r>
    <w:r w:rsidR="00C5583D" w:rsidRPr="001277C5">
      <w:rPr>
        <w:rFonts w:ascii="Arial" w:hAnsi="Arial" w:cs="Arial"/>
        <w:sz w:val="18"/>
      </w:rPr>
      <w:fldChar w:fldCharType="end"/>
    </w:r>
    <w:r w:rsidR="00C5583D" w:rsidRPr="001277C5">
      <w:rPr>
        <w:rFonts w:ascii="Arial" w:hAnsi="Arial" w:cs="Arial"/>
        <w:sz w:val="18"/>
      </w:rPr>
      <w:t xml:space="preserve"> von </w:t>
    </w:r>
    <w:r w:rsidR="00C5583D" w:rsidRPr="001277C5">
      <w:rPr>
        <w:rFonts w:ascii="Arial" w:hAnsi="Arial" w:cs="Arial"/>
        <w:sz w:val="18"/>
      </w:rPr>
      <w:fldChar w:fldCharType="begin"/>
    </w:r>
    <w:r w:rsidR="00C5583D" w:rsidRPr="001277C5">
      <w:rPr>
        <w:rFonts w:ascii="Arial" w:hAnsi="Arial" w:cs="Arial"/>
        <w:sz w:val="18"/>
      </w:rPr>
      <w:instrText>NUMPAGES  \* Arabic  \* MERGEFORMAT</w:instrText>
    </w:r>
    <w:r w:rsidR="00C5583D" w:rsidRPr="001277C5">
      <w:rPr>
        <w:rFonts w:ascii="Arial" w:hAnsi="Arial" w:cs="Arial"/>
        <w:sz w:val="18"/>
      </w:rPr>
      <w:fldChar w:fldCharType="separate"/>
    </w:r>
    <w:r w:rsidR="00D1304A">
      <w:rPr>
        <w:rFonts w:ascii="Arial" w:hAnsi="Arial" w:cs="Arial"/>
        <w:noProof/>
        <w:sz w:val="18"/>
      </w:rPr>
      <w:t>2</w:t>
    </w:r>
    <w:r w:rsidR="00C5583D" w:rsidRPr="001277C5"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46432" w14:textId="77777777" w:rsidR="00DA02BE" w:rsidRDefault="00DA02BE" w:rsidP="007968B2">
      <w:r>
        <w:separator/>
      </w:r>
    </w:p>
  </w:footnote>
  <w:footnote w:type="continuationSeparator" w:id="0">
    <w:p w14:paraId="6AB4EF6F" w14:textId="77777777" w:rsidR="00DA02BE" w:rsidRDefault="00DA02BE" w:rsidP="007968B2">
      <w:r>
        <w:continuationSeparator/>
      </w:r>
    </w:p>
  </w:footnote>
  <w:footnote w:id="1">
    <w:p w14:paraId="12707F49" w14:textId="1FBFACB7" w:rsidR="00756D90" w:rsidRPr="00CA4CED" w:rsidRDefault="00756D90" w:rsidP="00A60BCF">
      <w:pPr>
        <w:pStyle w:val="Funotentext"/>
        <w:ind w:left="113" w:hanging="113"/>
        <w:jc w:val="both"/>
        <w:rPr>
          <w:rFonts w:ascii="Arial" w:hAnsi="Arial" w:cs="Arial"/>
          <w:b/>
          <w:u w:val="single"/>
        </w:rPr>
      </w:pPr>
      <w:r w:rsidRPr="00D91B89">
        <w:rPr>
          <w:rStyle w:val="Funotenzeichen"/>
          <w:rFonts w:ascii="Arial" w:hAnsi="Arial" w:cs="Arial"/>
          <w:sz w:val="16"/>
          <w:szCs w:val="16"/>
        </w:rPr>
        <w:footnoteRef/>
      </w:r>
      <w:r w:rsidRPr="00D91B89">
        <w:rPr>
          <w:rFonts w:ascii="Arial" w:hAnsi="Arial" w:cs="Arial"/>
          <w:sz w:val="16"/>
          <w:szCs w:val="16"/>
        </w:rPr>
        <w:t xml:space="preserve"> </w:t>
      </w:r>
      <w:r w:rsidRPr="00A533E4">
        <w:rPr>
          <w:rFonts w:ascii="Arial" w:hAnsi="Arial" w:cs="Arial"/>
          <w:sz w:val="16"/>
        </w:rPr>
        <w:t xml:space="preserve">Bei Bildung einer </w:t>
      </w:r>
      <w:r w:rsidR="00A60BCF">
        <w:rPr>
          <w:rFonts w:ascii="Arial" w:hAnsi="Arial" w:cs="Arial"/>
          <w:sz w:val="16"/>
        </w:rPr>
        <w:t>Bewerber/-</w:t>
      </w:r>
      <w:r w:rsidRPr="00A533E4">
        <w:rPr>
          <w:rFonts w:ascii="Arial" w:hAnsi="Arial" w:cs="Arial"/>
          <w:sz w:val="16"/>
        </w:rPr>
        <w:t xml:space="preserve">Bietergemeinschaft ist das Formular für </w:t>
      </w:r>
      <w:r w:rsidRPr="0097241A">
        <w:rPr>
          <w:rFonts w:ascii="Arial" w:hAnsi="Arial" w:cs="Arial"/>
          <w:b/>
          <w:sz w:val="16"/>
          <w:u w:val="single"/>
        </w:rPr>
        <w:t>jedes</w:t>
      </w:r>
      <w:r w:rsidRPr="00A533E4">
        <w:rPr>
          <w:rFonts w:ascii="Arial" w:hAnsi="Arial" w:cs="Arial"/>
          <w:sz w:val="16"/>
        </w:rPr>
        <w:t xml:space="preserve"> B</w:t>
      </w:r>
      <w:r w:rsidR="009F4BDF">
        <w:rPr>
          <w:rFonts w:ascii="Arial" w:hAnsi="Arial" w:cs="Arial"/>
          <w:sz w:val="16"/>
        </w:rPr>
        <w:t>e</w:t>
      </w:r>
      <w:r w:rsidR="00A60BCF">
        <w:rPr>
          <w:rFonts w:ascii="Arial" w:hAnsi="Arial" w:cs="Arial"/>
          <w:sz w:val="16"/>
        </w:rPr>
        <w:t>werber/-B</w:t>
      </w:r>
      <w:r w:rsidRPr="00A533E4">
        <w:rPr>
          <w:rFonts w:ascii="Arial" w:hAnsi="Arial" w:cs="Arial"/>
          <w:sz w:val="16"/>
        </w:rPr>
        <w:t>ietergemeinschaft</w:t>
      </w:r>
      <w:r>
        <w:rPr>
          <w:rFonts w:ascii="Arial" w:hAnsi="Arial" w:cs="Arial"/>
          <w:sz w:val="16"/>
        </w:rPr>
        <w:t xml:space="preserve">smitglied einzureichen. Dies gilt auch für die Inanspruchnahme von Eignungsverleiher*innen, </w:t>
      </w:r>
      <w:r w:rsidRPr="00697ABB">
        <w:rPr>
          <w:rFonts w:ascii="Arial" w:hAnsi="Arial" w:cs="Arial"/>
          <w:sz w:val="16"/>
        </w:rPr>
        <w:t xml:space="preserve">sofern </w:t>
      </w:r>
      <w:r>
        <w:rPr>
          <w:rFonts w:ascii="Arial" w:hAnsi="Arial" w:cs="Arial"/>
          <w:sz w:val="16"/>
        </w:rPr>
        <w:t>die/der Eignungsverleihende</w:t>
      </w:r>
      <w:r w:rsidRPr="00697ABB">
        <w:rPr>
          <w:rFonts w:ascii="Arial" w:hAnsi="Arial" w:cs="Arial"/>
          <w:sz w:val="16"/>
        </w:rPr>
        <w:t xml:space="preserve"> die Nachweise für die berufliche Leistungsfähigkeit erbringt (z. B. Ausbildungs- und Befähigungsnachweise oder einschlägige berufliche Erfahrungen)</w:t>
      </w:r>
      <w:r>
        <w:rPr>
          <w:rFonts w:ascii="Arial" w:hAnsi="Arial" w:cs="Arial"/>
          <w:sz w:val="16"/>
        </w:rPr>
        <w:t xml:space="preserve">. </w:t>
      </w:r>
      <w:r w:rsidRPr="0097241A">
        <w:rPr>
          <w:rFonts w:ascii="Arial" w:hAnsi="Arial" w:cs="Arial"/>
          <w:b/>
          <w:sz w:val="16"/>
          <w:u w:val="single"/>
        </w:rPr>
        <w:t>Bitte das Formular in der erforderlichen Anzahl vervielfältigen</w:t>
      </w:r>
      <w:r>
        <w:rPr>
          <w:rFonts w:ascii="Arial" w:hAnsi="Arial" w:cs="Arial"/>
          <w:b/>
          <w:sz w:val="16"/>
          <w:u w:val="single"/>
        </w:rPr>
        <w:t>.</w:t>
      </w:r>
    </w:p>
  </w:footnote>
  <w:footnote w:id="2">
    <w:p w14:paraId="54BC9353" w14:textId="77777777" w:rsidR="00F825E7" w:rsidRPr="00D6536C" w:rsidRDefault="00F825E7" w:rsidP="00D6536C">
      <w:pPr>
        <w:pStyle w:val="Funotentext"/>
        <w:ind w:left="113" w:hanging="113"/>
        <w:jc w:val="both"/>
        <w:rPr>
          <w:rFonts w:ascii="Arial" w:hAnsi="Arial" w:cs="Arial"/>
          <w:sz w:val="16"/>
        </w:rPr>
      </w:pPr>
      <w:r w:rsidRPr="00D91B89">
        <w:rPr>
          <w:rStyle w:val="Funotenzeichen"/>
          <w:rFonts w:ascii="Arial" w:hAnsi="Arial" w:cs="Arial"/>
          <w:sz w:val="16"/>
          <w:szCs w:val="16"/>
        </w:rPr>
        <w:footnoteRef/>
      </w:r>
      <w:r w:rsidRPr="00D91B89">
        <w:rPr>
          <w:rFonts w:ascii="Arial" w:hAnsi="Arial" w:cs="Arial"/>
          <w:sz w:val="16"/>
          <w:szCs w:val="16"/>
        </w:rPr>
        <w:t xml:space="preserve"> </w:t>
      </w:r>
      <w:r w:rsidRPr="0077280D">
        <w:rPr>
          <w:rFonts w:ascii="Arial" w:hAnsi="Arial" w:cs="Arial"/>
          <w:sz w:val="16"/>
          <w:szCs w:val="16"/>
        </w:rPr>
        <w:t xml:space="preserve">Es genügt grundsätzlich, wenn der betreffende Nachweis von einem oder mehreren </w:t>
      </w:r>
      <w:r>
        <w:rPr>
          <w:rFonts w:ascii="Arial" w:hAnsi="Arial" w:cs="Arial"/>
          <w:sz w:val="16"/>
          <w:szCs w:val="16"/>
        </w:rPr>
        <w:t>Bewerber/-</w:t>
      </w:r>
      <w:r w:rsidRPr="0077280D">
        <w:rPr>
          <w:rFonts w:ascii="Arial" w:hAnsi="Arial" w:cs="Arial"/>
          <w:sz w:val="16"/>
          <w:szCs w:val="16"/>
        </w:rPr>
        <w:t xml:space="preserve">Bietergemeinschaftsmitgliedern erbracht wird, der in seiner Summe die gestellten Anforderungen erfüllt. Die Eignungsanforderung muss nicht bei jedem </w:t>
      </w:r>
      <w:r>
        <w:rPr>
          <w:rFonts w:ascii="Arial" w:hAnsi="Arial" w:cs="Arial"/>
          <w:sz w:val="16"/>
          <w:szCs w:val="16"/>
        </w:rPr>
        <w:t>Bewerber/-</w:t>
      </w:r>
      <w:r w:rsidRPr="0077280D">
        <w:rPr>
          <w:rFonts w:ascii="Arial" w:hAnsi="Arial" w:cs="Arial"/>
          <w:sz w:val="16"/>
          <w:szCs w:val="16"/>
        </w:rPr>
        <w:t xml:space="preserve">Bietergemeinschaftsmitglied vorliegen. Es kommt auf die </w:t>
      </w:r>
      <w:r>
        <w:rPr>
          <w:rFonts w:ascii="Arial" w:hAnsi="Arial" w:cs="Arial"/>
          <w:sz w:val="16"/>
          <w:szCs w:val="16"/>
        </w:rPr>
        <w:t>Bewerber/-</w:t>
      </w:r>
      <w:r w:rsidRPr="0077280D">
        <w:rPr>
          <w:rFonts w:ascii="Arial" w:hAnsi="Arial" w:cs="Arial"/>
          <w:sz w:val="16"/>
          <w:szCs w:val="16"/>
        </w:rPr>
        <w:t xml:space="preserve">Bietergemeinschaft insgesamt an. </w:t>
      </w:r>
      <w:r w:rsidRPr="0077280D">
        <w:rPr>
          <w:rFonts w:ascii="Arial" w:hAnsi="Arial" w:cs="Arial"/>
          <w:b/>
          <w:sz w:val="16"/>
          <w:u w:val="single"/>
        </w:rPr>
        <w:t>Bitte das Formular in der erforderlichen Anzahl vervielfältigen.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87342" w14:textId="7DFE19F9" w:rsidR="009774F8" w:rsidRPr="00BD1348" w:rsidRDefault="00BD1348" w:rsidP="00BD1348">
    <w:pPr>
      <w:pStyle w:val="Kopfzeile"/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REF  Text6 </w:instrText>
    </w:r>
    <w:r>
      <w:rPr>
        <w:rFonts w:ascii="Arial" w:hAnsi="Arial" w:cs="Arial"/>
      </w:rPr>
      <w:fldChar w:fldCharType="separate"/>
    </w:r>
    <w:r w:rsidRPr="009B2ED0">
      <w:rPr>
        <w:rFonts w:ascii="Arial" w:hAnsi="Arial" w:cs="Arial"/>
        <w:b/>
        <w:noProof/>
      </w:rPr>
      <w:t xml:space="preserve">     </w:t>
    </w:r>
    <w:r>
      <w:rPr>
        <w:rFonts w:ascii="Arial" w:hAnsi="Arial" w:cs="Arial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ABC6F" w14:textId="4095363A" w:rsidR="00661D61" w:rsidRPr="00734A92" w:rsidRDefault="00661D61" w:rsidP="00661D61">
    <w:pPr>
      <w:pStyle w:val="Kopfzeile"/>
      <w:jc w:val="right"/>
      <w:rPr>
        <w:rFonts w:ascii="Arial" w:hAnsi="Arial" w:cs="Arial"/>
        <w:b/>
        <w:sz w:val="20"/>
        <w:u w:val="single"/>
      </w:rPr>
    </w:pPr>
    <w:r w:rsidRPr="00734A92">
      <w:rPr>
        <w:rFonts w:ascii="Arial" w:hAnsi="Arial" w:cs="Arial"/>
        <w:b/>
        <w:sz w:val="20"/>
        <w:u w:val="single"/>
      </w:rPr>
      <w:t>Formular 3.</w:t>
    </w:r>
    <w:r w:rsidR="00BA1C20">
      <w:rPr>
        <w:rFonts w:ascii="Arial" w:hAnsi="Arial" w:cs="Arial"/>
        <w:b/>
        <w:sz w:val="20"/>
        <w:u w:val="single"/>
      </w:rPr>
      <w:t>1</w:t>
    </w:r>
    <w:r w:rsidR="00C1476B">
      <w:rPr>
        <w:rFonts w:ascii="Arial" w:hAnsi="Arial" w:cs="Arial"/>
        <w:b/>
        <w:sz w:val="20"/>
        <w:u w:val="single"/>
      </w:rPr>
      <w:t>1</w:t>
    </w:r>
    <w:r w:rsidRPr="00734A92">
      <w:rPr>
        <w:rFonts w:ascii="Arial" w:hAnsi="Arial" w:cs="Arial"/>
        <w:b/>
        <w:sz w:val="20"/>
        <w:u w:val="single"/>
      </w:rPr>
      <w:t xml:space="preserve"> EE </w:t>
    </w:r>
    <w:r w:rsidR="002B4C02">
      <w:rPr>
        <w:rFonts w:ascii="Arial" w:hAnsi="Arial" w:cs="Arial"/>
        <w:b/>
        <w:sz w:val="20"/>
        <w:u w:val="single"/>
      </w:rPr>
      <w:t>Neutralität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D0A23"/>
    <w:multiLevelType w:val="hybridMultilevel"/>
    <w:tmpl w:val="2158B1E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5E7267"/>
    <w:multiLevelType w:val="hybridMultilevel"/>
    <w:tmpl w:val="02A82132"/>
    <w:lvl w:ilvl="0" w:tplc="F67A526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134F6C"/>
    <w:multiLevelType w:val="hybridMultilevel"/>
    <w:tmpl w:val="E9365C1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C24038"/>
    <w:multiLevelType w:val="hybridMultilevel"/>
    <w:tmpl w:val="54CA51EC"/>
    <w:lvl w:ilvl="0" w:tplc="2912F4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23382"/>
    <w:multiLevelType w:val="hybridMultilevel"/>
    <w:tmpl w:val="251026FA"/>
    <w:lvl w:ilvl="0" w:tplc="0407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AA7701"/>
    <w:multiLevelType w:val="multilevel"/>
    <w:tmpl w:val="50C4DE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56308F7"/>
    <w:multiLevelType w:val="hybridMultilevel"/>
    <w:tmpl w:val="AF0AA4EE"/>
    <w:lvl w:ilvl="0" w:tplc="8472AF1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D0C2E"/>
    <w:multiLevelType w:val="hybridMultilevel"/>
    <w:tmpl w:val="AFFCDC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80B79"/>
    <w:multiLevelType w:val="hybridMultilevel"/>
    <w:tmpl w:val="257ED81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276409"/>
    <w:multiLevelType w:val="hybridMultilevel"/>
    <w:tmpl w:val="02165D7A"/>
    <w:lvl w:ilvl="0" w:tplc="01323726">
      <w:start w:val="1"/>
      <w:numFmt w:val="decimal"/>
      <w:lvlText w:val="%1.)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FA3EC1"/>
    <w:multiLevelType w:val="hybridMultilevel"/>
    <w:tmpl w:val="3F9A425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D4354E"/>
    <w:multiLevelType w:val="hybridMultilevel"/>
    <w:tmpl w:val="83E2017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821F0D"/>
    <w:multiLevelType w:val="hybridMultilevel"/>
    <w:tmpl w:val="DFC2B5C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E1E3A58"/>
    <w:multiLevelType w:val="hybridMultilevel"/>
    <w:tmpl w:val="E8A005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246CD4"/>
    <w:multiLevelType w:val="hybridMultilevel"/>
    <w:tmpl w:val="8F1837FC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4D71FB3"/>
    <w:multiLevelType w:val="hybridMultilevel"/>
    <w:tmpl w:val="78EA18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2"/>
  </w:num>
  <w:num w:numId="4">
    <w:abstractNumId w:val="5"/>
  </w:num>
  <w:num w:numId="5">
    <w:abstractNumId w:val="1"/>
  </w:num>
  <w:num w:numId="6">
    <w:abstractNumId w:val="7"/>
  </w:num>
  <w:num w:numId="7">
    <w:abstractNumId w:val="11"/>
  </w:num>
  <w:num w:numId="8">
    <w:abstractNumId w:val="14"/>
  </w:num>
  <w:num w:numId="9">
    <w:abstractNumId w:val="8"/>
  </w:num>
  <w:num w:numId="10">
    <w:abstractNumId w:val="4"/>
  </w:num>
  <w:num w:numId="11">
    <w:abstractNumId w:val="13"/>
  </w:num>
  <w:num w:numId="12">
    <w:abstractNumId w:val="10"/>
  </w:num>
  <w:num w:numId="13">
    <w:abstractNumId w:val="3"/>
  </w:num>
  <w:num w:numId="14">
    <w:abstractNumId w:val="9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evDZFiwDWUGBuez9R/WjttzS/F8tGMW8F9uzDMYw9HnrQXZDPrkvRBk8gw0uwtpLc9W7hLa57Xa5cluzrCbG2g==" w:salt="1lg7k7dmQrcX4ISy4XFr8A=="/>
  <w:defaultTabStop w:val="708"/>
  <w:autoHyphenation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8B2"/>
    <w:rsid w:val="00000517"/>
    <w:rsid w:val="00020066"/>
    <w:rsid w:val="00025A53"/>
    <w:rsid w:val="000278E5"/>
    <w:rsid w:val="00031315"/>
    <w:rsid w:val="00032266"/>
    <w:rsid w:val="00041009"/>
    <w:rsid w:val="00045958"/>
    <w:rsid w:val="000503DF"/>
    <w:rsid w:val="00055234"/>
    <w:rsid w:val="000573B8"/>
    <w:rsid w:val="000703AB"/>
    <w:rsid w:val="00071F3D"/>
    <w:rsid w:val="00074664"/>
    <w:rsid w:val="00081616"/>
    <w:rsid w:val="00083BB3"/>
    <w:rsid w:val="000868C5"/>
    <w:rsid w:val="000A3BDA"/>
    <w:rsid w:val="000A46CB"/>
    <w:rsid w:val="000C59D7"/>
    <w:rsid w:val="000E0B1A"/>
    <w:rsid w:val="000F7A6F"/>
    <w:rsid w:val="001152F1"/>
    <w:rsid w:val="00122F1C"/>
    <w:rsid w:val="001276E1"/>
    <w:rsid w:val="001277C5"/>
    <w:rsid w:val="00132B61"/>
    <w:rsid w:val="001371D3"/>
    <w:rsid w:val="00142988"/>
    <w:rsid w:val="00154C66"/>
    <w:rsid w:val="00163D78"/>
    <w:rsid w:val="00186DFA"/>
    <w:rsid w:val="001932FB"/>
    <w:rsid w:val="001A27AD"/>
    <w:rsid w:val="001A3FA4"/>
    <w:rsid w:val="001A6915"/>
    <w:rsid w:val="001D7776"/>
    <w:rsid w:val="001E6D8D"/>
    <w:rsid w:val="0020063F"/>
    <w:rsid w:val="00202CB2"/>
    <w:rsid w:val="00205784"/>
    <w:rsid w:val="002128F5"/>
    <w:rsid w:val="00215578"/>
    <w:rsid w:val="002249CE"/>
    <w:rsid w:val="00227A43"/>
    <w:rsid w:val="00232D26"/>
    <w:rsid w:val="002354A0"/>
    <w:rsid w:val="00247354"/>
    <w:rsid w:val="00257CB3"/>
    <w:rsid w:val="00262EDE"/>
    <w:rsid w:val="002637EE"/>
    <w:rsid w:val="00265ABC"/>
    <w:rsid w:val="00267EE9"/>
    <w:rsid w:val="00274DB8"/>
    <w:rsid w:val="0029195E"/>
    <w:rsid w:val="002B4C02"/>
    <w:rsid w:val="002F5633"/>
    <w:rsid w:val="003013CD"/>
    <w:rsid w:val="00315D0A"/>
    <w:rsid w:val="00332173"/>
    <w:rsid w:val="00335E8C"/>
    <w:rsid w:val="003678FF"/>
    <w:rsid w:val="0037660D"/>
    <w:rsid w:val="00387B05"/>
    <w:rsid w:val="00394294"/>
    <w:rsid w:val="00395FE3"/>
    <w:rsid w:val="003A2787"/>
    <w:rsid w:val="003C3A32"/>
    <w:rsid w:val="003C7CE7"/>
    <w:rsid w:val="003F2F21"/>
    <w:rsid w:val="00400482"/>
    <w:rsid w:val="004064FC"/>
    <w:rsid w:val="00425669"/>
    <w:rsid w:val="00450156"/>
    <w:rsid w:val="004651E1"/>
    <w:rsid w:val="0046715A"/>
    <w:rsid w:val="004678EB"/>
    <w:rsid w:val="00471DF4"/>
    <w:rsid w:val="00476535"/>
    <w:rsid w:val="00486C07"/>
    <w:rsid w:val="00492C8F"/>
    <w:rsid w:val="00497BCD"/>
    <w:rsid w:val="004A0761"/>
    <w:rsid w:val="004A6E65"/>
    <w:rsid w:val="004B24A0"/>
    <w:rsid w:val="004D1973"/>
    <w:rsid w:val="004E37DA"/>
    <w:rsid w:val="004F1324"/>
    <w:rsid w:val="004F18D6"/>
    <w:rsid w:val="004F441B"/>
    <w:rsid w:val="00513812"/>
    <w:rsid w:val="00515F31"/>
    <w:rsid w:val="00516548"/>
    <w:rsid w:val="00531D28"/>
    <w:rsid w:val="00541028"/>
    <w:rsid w:val="005620F7"/>
    <w:rsid w:val="00566887"/>
    <w:rsid w:val="005724B0"/>
    <w:rsid w:val="00575004"/>
    <w:rsid w:val="005912C7"/>
    <w:rsid w:val="005974C7"/>
    <w:rsid w:val="005A0EAE"/>
    <w:rsid w:val="005A337F"/>
    <w:rsid w:val="005A796F"/>
    <w:rsid w:val="005B008C"/>
    <w:rsid w:val="005C0DF6"/>
    <w:rsid w:val="005C1DB3"/>
    <w:rsid w:val="005D5740"/>
    <w:rsid w:val="00610794"/>
    <w:rsid w:val="0062640C"/>
    <w:rsid w:val="00640D21"/>
    <w:rsid w:val="0065205B"/>
    <w:rsid w:val="006574C9"/>
    <w:rsid w:val="00661D61"/>
    <w:rsid w:val="00675A5B"/>
    <w:rsid w:val="00680A7C"/>
    <w:rsid w:val="00697ABB"/>
    <w:rsid w:val="006E786A"/>
    <w:rsid w:val="006F4D34"/>
    <w:rsid w:val="00712F7E"/>
    <w:rsid w:val="00726258"/>
    <w:rsid w:val="007262BA"/>
    <w:rsid w:val="007316C3"/>
    <w:rsid w:val="00734A92"/>
    <w:rsid w:val="00756D90"/>
    <w:rsid w:val="00766E98"/>
    <w:rsid w:val="00770850"/>
    <w:rsid w:val="00783D9D"/>
    <w:rsid w:val="007968B2"/>
    <w:rsid w:val="007A1283"/>
    <w:rsid w:val="007A3ACD"/>
    <w:rsid w:val="007D066F"/>
    <w:rsid w:val="007D5178"/>
    <w:rsid w:val="007F3FC4"/>
    <w:rsid w:val="008264A7"/>
    <w:rsid w:val="00831C50"/>
    <w:rsid w:val="0084715F"/>
    <w:rsid w:val="00862139"/>
    <w:rsid w:val="00864CD5"/>
    <w:rsid w:val="00875215"/>
    <w:rsid w:val="00881ECE"/>
    <w:rsid w:val="008A3D48"/>
    <w:rsid w:val="008C1A6A"/>
    <w:rsid w:val="008C2873"/>
    <w:rsid w:val="008C4DDD"/>
    <w:rsid w:val="008F1F42"/>
    <w:rsid w:val="00905607"/>
    <w:rsid w:val="00906574"/>
    <w:rsid w:val="0091336F"/>
    <w:rsid w:val="0092072E"/>
    <w:rsid w:val="00923473"/>
    <w:rsid w:val="00933D81"/>
    <w:rsid w:val="0096787D"/>
    <w:rsid w:val="009736A5"/>
    <w:rsid w:val="009774F8"/>
    <w:rsid w:val="00982BB5"/>
    <w:rsid w:val="009835C6"/>
    <w:rsid w:val="00985273"/>
    <w:rsid w:val="00994A2E"/>
    <w:rsid w:val="009A2240"/>
    <w:rsid w:val="009B0026"/>
    <w:rsid w:val="009B2ED0"/>
    <w:rsid w:val="009B4A5E"/>
    <w:rsid w:val="009B7A58"/>
    <w:rsid w:val="009C1679"/>
    <w:rsid w:val="009C68CD"/>
    <w:rsid w:val="009F4BDF"/>
    <w:rsid w:val="00A00759"/>
    <w:rsid w:val="00A0273E"/>
    <w:rsid w:val="00A13C58"/>
    <w:rsid w:val="00A259BF"/>
    <w:rsid w:val="00A351F6"/>
    <w:rsid w:val="00A4704B"/>
    <w:rsid w:val="00A53970"/>
    <w:rsid w:val="00A60BCF"/>
    <w:rsid w:val="00A72973"/>
    <w:rsid w:val="00AB0D1F"/>
    <w:rsid w:val="00AB5B6D"/>
    <w:rsid w:val="00AB7179"/>
    <w:rsid w:val="00AE68DB"/>
    <w:rsid w:val="00AF2CA6"/>
    <w:rsid w:val="00AF5F5D"/>
    <w:rsid w:val="00B02BE4"/>
    <w:rsid w:val="00B03037"/>
    <w:rsid w:val="00B07337"/>
    <w:rsid w:val="00B07976"/>
    <w:rsid w:val="00B07D38"/>
    <w:rsid w:val="00B1000F"/>
    <w:rsid w:val="00B11A90"/>
    <w:rsid w:val="00B22EA7"/>
    <w:rsid w:val="00B27458"/>
    <w:rsid w:val="00B34DB3"/>
    <w:rsid w:val="00B36410"/>
    <w:rsid w:val="00B529D2"/>
    <w:rsid w:val="00B54EF7"/>
    <w:rsid w:val="00B66C36"/>
    <w:rsid w:val="00B7515C"/>
    <w:rsid w:val="00B851B9"/>
    <w:rsid w:val="00B87A02"/>
    <w:rsid w:val="00B9238D"/>
    <w:rsid w:val="00B935AE"/>
    <w:rsid w:val="00B96722"/>
    <w:rsid w:val="00BA1C20"/>
    <w:rsid w:val="00BB18F4"/>
    <w:rsid w:val="00BB7C61"/>
    <w:rsid w:val="00BC31FE"/>
    <w:rsid w:val="00BD1348"/>
    <w:rsid w:val="00C06609"/>
    <w:rsid w:val="00C13910"/>
    <w:rsid w:val="00C1476B"/>
    <w:rsid w:val="00C15C3C"/>
    <w:rsid w:val="00C3062E"/>
    <w:rsid w:val="00C54292"/>
    <w:rsid w:val="00C5583D"/>
    <w:rsid w:val="00C5741C"/>
    <w:rsid w:val="00C60A33"/>
    <w:rsid w:val="00C760D6"/>
    <w:rsid w:val="00C76694"/>
    <w:rsid w:val="00C80C4F"/>
    <w:rsid w:val="00C837DC"/>
    <w:rsid w:val="00CA38E7"/>
    <w:rsid w:val="00CC187C"/>
    <w:rsid w:val="00CC54E1"/>
    <w:rsid w:val="00CD45F3"/>
    <w:rsid w:val="00CD7F61"/>
    <w:rsid w:val="00CE3BF4"/>
    <w:rsid w:val="00CF1215"/>
    <w:rsid w:val="00CF1F71"/>
    <w:rsid w:val="00CF5156"/>
    <w:rsid w:val="00D01C16"/>
    <w:rsid w:val="00D06DCA"/>
    <w:rsid w:val="00D111DA"/>
    <w:rsid w:val="00D122F2"/>
    <w:rsid w:val="00D1304A"/>
    <w:rsid w:val="00D177EC"/>
    <w:rsid w:val="00D20213"/>
    <w:rsid w:val="00D22C53"/>
    <w:rsid w:val="00D23873"/>
    <w:rsid w:val="00D35C3C"/>
    <w:rsid w:val="00D42C92"/>
    <w:rsid w:val="00D61C1D"/>
    <w:rsid w:val="00D65584"/>
    <w:rsid w:val="00D70D15"/>
    <w:rsid w:val="00D71DEF"/>
    <w:rsid w:val="00D84AA3"/>
    <w:rsid w:val="00D86C7D"/>
    <w:rsid w:val="00D87E18"/>
    <w:rsid w:val="00D9020E"/>
    <w:rsid w:val="00DA02BE"/>
    <w:rsid w:val="00DB0B88"/>
    <w:rsid w:val="00DC5376"/>
    <w:rsid w:val="00DD3CDD"/>
    <w:rsid w:val="00DD72AA"/>
    <w:rsid w:val="00DF04DB"/>
    <w:rsid w:val="00DF08C1"/>
    <w:rsid w:val="00DF3170"/>
    <w:rsid w:val="00DF60F2"/>
    <w:rsid w:val="00E2126E"/>
    <w:rsid w:val="00E31ADD"/>
    <w:rsid w:val="00E40797"/>
    <w:rsid w:val="00E47A96"/>
    <w:rsid w:val="00E5556B"/>
    <w:rsid w:val="00E558CE"/>
    <w:rsid w:val="00E567CD"/>
    <w:rsid w:val="00E57DF3"/>
    <w:rsid w:val="00E60FFE"/>
    <w:rsid w:val="00E62C4F"/>
    <w:rsid w:val="00E63FD8"/>
    <w:rsid w:val="00E725A7"/>
    <w:rsid w:val="00E775DE"/>
    <w:rsid w:val="00E77738"/>
    <w:rsid w:val="00EA3A9B"/>
    <w:rsid w:val="00EB4806"/>
    <w:rsid w:val="00EB4B73"/>
    <w:rsid w:val="00EC22AD"/>
    <w:rsid w:val="00EC7D4F"/>
    <w:rsid w:val="00EE22A7"/>
    <w:rsid w:val="00EE665E"/>
    <w:rsid w:val="00EF0B04"/>
    <w:rsid w:val="00EF218C"/>
    <w:rsid w:val="00EF276E"/>
    <w:rsid w:val="00EF56D1"/>
    <w:rsid w:val="00F05BF1"/>
    <w:rsid w:val="00F206B3"/>
    <w:rsid w:val="00F21B77"/>
    <w:rsid w:val="00F27759"/>
    <w:rsid w:val="00F34873"/>
    <w:rsid w:val="00F41B01"/>
    <w:rsid w:val="00F825E7"/>
    <w:rsid w:val="00F97102"/>
    <w:rsid w:val="00FB25F2"/>
    <w:rsid w:val="00FB3A3C"/>
    <w:rsid w:val="00FD3E62"/>
    <w:rsid w:val="00FD7129"/>
    <w:rsid w:val="00FE3203"/>
    <w:rsid w:val="00FE4057"/>
    <w:rsid w:val="00FE5849"/>
    <w:rsid w:val="00FF156B"/>
    <w:rsid w:val="00FF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4ED40371"/>
  <w15:docId w15:val="{3DE40651-2022-4BC7-BCAD-DBF25D349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968B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42C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42C9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Kopfzeile Char Char"/>
    <w:basedOn w:val="Standard"/>
    <w:link w:val="KopfzeileZchn"/>
    <w:unhideWhenUsed/>
    <w:rsid w:val="007968B2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aliases w:val="Kopfzeile Char Char Zchn"/>
    <w:basedOn w:val="Absatz-Standardschriftart"/>
    <w:link w:val="Kopfzeile"/>
    <w:rsid w:val="007968B2"/>
  </w:style>
  <w:style w:type="paragraph" w:styleId="Fuzeile">
    <w:name w:val="footer"/>
    <w:basedOn w:val="Standard"/>
    <w:link w:val="FuzeileZchn"/>
    <w:uiPriority w:val="99"/>
    <w:unhideWhenUsed/>
    <w:rsid w:val="007968B2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7968B2"/>
  </w:style>
  <w:style w:type="table" w:styleId="Tabellenraster">
    <w:name w:val="Table Grid"/>
    <w:basedOn w:val="NormaleTabelle"/>
    <w:uiPriority w:val="59"/>
    <w:rsid w:val="00193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E4057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394294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394294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394294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46C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46CB"/>
    <w:rPr>
      <w:rFonts w:ascii="Tahoma" w:eastAsia="Times New Roman" w:hAnsi="Tahoma" w:cs="Tahoma"/>
      <w:sz w:val="16"/>
      <w:szCs w:val="16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EB4806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6558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65584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65584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6558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65584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customStyle="1" w:styleId="berschriftR2">
    <w:name w:val="Überschrift R2"/>
    <w:basedOn w:val="Standard"/>
    <w:rsid w:val="00734A92"/>
    <w:pPr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customStyle="1" w:styleId="Default">
    <w:name w:val="Default"/>
    <w:rsid w:val="00734A92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eastAsia="de-DE"/>
    </w:rPr>
  </w:style>
  <w:style w:type="paragraph" w:customStyle="1" w:styleId="Style1">
    <w:name w:val="Style 1"/>
    <w:basedOn w:val="Standard"/>
    <w:rsid w:val="00FF6D31"/>
    <w:pPr>
      <w:widowControl w:val="0"/>
      <w:overflowPunct/>
      <w:textAlignment w:val="auto"/>
    </w:pPr>
    <w:rPr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42C9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42C9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de-DE"/>
    </w:rPr>
  </w:style>
  <w:style w:type="character" w:customStyle="1" w:styleId="fontstyle01">
    <w:name w:val="fontstyle01"/>
    <w:basedOn w:val="Absatz-Standardschriftart"/>
    <w:rsid w:val="00566887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bsatz-Standardschriftart"/>
    <w:rsid w:val="00566887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B0C37-4CE5-434D-8CA7-FA6BA85FD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Sterneberg, Diana</dc:creator>
  <cp:lastModifiedBy>Sterneberg, Diana</cp:lastModifiedBy>
  <cp:revision>43</cp:revision>
  <cp:lastPrinted>2018-05-23T06:47:00Z</cp:lastPrinted>
  <dcterms:created xsi:type="dcterms:W3CDTF">2018-05-31T07:50:00Z</dcterms:created>
  <dcterms:modified xsi:type="dcterms:W3CDTF">2026-03-16T12:29:00Z</dcterms:modified>
</cp:coreProperties>
</file>