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Titel"/>
        <w:rPr>
          <w:rStyle w:val="Fett"/>
          <w:b/>
          <w:bCs/>
          <w:color w:val="223311" w:themeColor="accent1"/>
          <w:szCs w:val="48"/>
        </w:rPr>
      </w:pPr>
      <w:r>
        <w:rPr>
          <w:rStyle w:val="Fett"/>
          <w:b/>
          <w:bCs/>
          <w:color w:val="223311" w:themeColor="accent1"/>
          <w:szCs w:val="48"/>
        </w:rPr>
        <w:t>Antworten Eignungs- und Leistungskriterien</w:t>
      </w:r>
    </w:p>
    <w:p>
      <w:r>
        <w:t>Dieses Dokument enthält die Antworten zu den in der Datei „04_05_Matrix_Eignungs_und_Leistungskriterien“ definierten Eignungs- und Leistungskriterien.</w:t>
      </w:r>
    </w:p>
    <w:p>
      <w:r>
        <w:t xml:space="preserve">Die Gliederung und Nummerierung entsprechen den in der </w:t>
      </w:r>
      <w:proofErr w:type="spellStart"/>
      <w:r>
        <w:t>pdf</w:t>
      </w:r>
      <w:proofErr w:type="spellEnd"/>
      <w:r>
        <w:t xml:space="preserve">-Datei verwendeten </w:t>
      </w:r>
      <w:proofErr w:type="spellStart"/>
      <w:r>
        <w:t>Kriteriennummern</w:t>
      </w:r>
      <w:proofErr w:type="spellEnd"/>
      <w:r>
        <w:t>, um eine eindeutige Zuordnung sicherzustellen.</w:t>
      </w:r>
    </w:p>
    <w:p>
      <w:r>
        <w:t>Stand: 16.03.2026</w:t>
      </w:r>
    </w:p>
    <w:sdt>
      <w:sdtPr>
        <w:rPr>
          <w:rFonts w:asciiTheme="minorHAnsi" w:eastAsiaTheme="minorHAnsi" w:hAnsiTheme="minorHAnsi" w:cstheme="minorBidi"/>
          <w:color w:val="auto"/>
          <w:kern w:val="2"/>
          <w:sz w:val="24"/>
          <w:szCs w:val="22"/>
          <w:shd w:val="clear" w:color="auto" w:fill="auto"/>
          <w:lang w:eastAsia="en-US"/>
          <w14:ligatures w14:val="standardContextual"/>
        </w:rPr>
        <w:id w:val="1888989492"/>
        <w:docPartObj>
          <w:docPartGallery w:val="Table of Contents"/>
          <w:docPartUnique/>
        </w:docPartObj>
      </w:sdtPr>
      <w:sdtEndPr>
        <w:rPr>
          <w:b/>
          <w:bCs/>
        </w:rPr>
      </w:sdtEndPr>
      <w:sdtContent>
        <w:p>
          <w:pPr>
            <w:pStyle w:val="Inhaltsverzeichnisberschrift"/>
            <w:numPr>
              <w:ilvl w:val="0"/>
              <w:numId w:val="0"/>
            </w:numPr>
            <w:ind w:left="432" w:hanging="432"/>
          </w:pPr>
          <w:r>
            <w:t>Inhalt</w:t>
          </w:r>
        </w:p>
        <w:p>
          <w:pPr>
            <w:pStyle w:val="Verzeichnis1"/>
            <w:rPr>
              <w:rFonts w:eastAsiaTheme="minorEastAsia"/>
              <w:b w:val="0"/>
              <w:noProof/>
              <w:color w:val="auto"/>
              <w:kern w:val="0"/>
              <w:sz w:val="22"/>
              <w:lang w:eastAsia="de-DE"/>
              <w14:ligatures w14:val="none"/>
            </w:rPr>
          </w:pPr>
          <w:r>
            <w:fldChar w:fldCharType="begin"/>
          </w:r>
          <w:r>
            <w:instrText xml:space="preserve"> TOC \o "1-3" \h \z \u </w:instrText>
          </w:r>
          <w:r>
            <w:fldChar w:fldCharType="separate"/>
          </w:r>
          <w:hyperlink w:anchor="_Toc223517867" w:history="1">
            <w:r>
              <w:rPr>
                <w:rStyle w:val="Hyperlink"/>
                <w:noProof/>
              </w:rPr>
              <w:t>Allgemeine Hinweise</w:t>
            </w:r>
            <w:r>
              <w:rPr>
                <w:noProof/>
                <w:webHidden/>
              </w:rPr>
              <w:tab/>
            </w:r>
            <w:r>
              <w:rPr>
                <w:noProof/>
                <w:webHidden/>
              </w:rPr>
              <w:fldChar w:fldCharType="begin"/>
            </w:r>
            <w:r>
              <w:rPr>
                <w:noProof/>
                <w:webHidden/>
              </w:rPr>
              <w:instrText xml:space="preserve"> PAGEREF _Toc223517867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68" w:history="1">
            <w:r>
              <w:rPr>
                <w:rStyle w:val="Hyperlink"/>
                <w:noProof/>
              </w:rPr>
              <w:t>Verbindlichkeit der Angaben im Formular</w:t>
            </w:r>
            <w:r>
              <w:rPr>
                <w:noProof/>
                <w:webHidden/>
              </w:rPr>
              <w:tab/>
            </w:r>
            <w:r>
              <w:rPr>
                <w:noProof/>
                <w:webHidden/>
              </w:rPr>
              <w:fldChar w:fldCharType="begin"/>
            </w:r>
            <w:r>
              <w:rPr>
                <w:noProof/>
                <w:webHidden/>
              </w:rPr>
              <w:instrText xml:space="preserve"> PAGEREF _Toc223517868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69" w:history="1">
            <w:r>
              <w:rPr>
                <w:rStyle w:val="Hyperlink"/>
                <w:noProof/>
              </w:rPr>
              <w:t>Umfang und Darstellungsform der Antworten</w:t>
            </w:r>
            <w:r>
              <w:rPr>
                <w:noProof/>
                <w:webHidden/>
              </w:rPr>
              <w:tab/>
            </w:r>
            <w:r>
              <w:rPr>
                <w:noProof/>
                <w:webHidden/>
              </w:rPr>
              <w:fldChar w:fldCharType="begin"/>
            </w:r>
            <w:r>
              <w:rPr>
                <w:noProof/>
                <w:webHidden/>
              </w:rPr>
              <w:instrText xml:space="preserve"> PAGEREF _Toc223517869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70" w:history="1">
            <w:r>
              <w:rPr>
                <w:rStyle w:val="Hyperlink"/>
                <w:noProof/>
              </w:rPr>
              <w:t>Verwendung von Referenzprojekten</w:t>
            </w:r>
            <w:r>
              <w:rPr>
                <w:noProof/>
                <w:webHidden/>
              </w:rPr>
              <w:tab/>
            </w:r>
            <w:r>
              <w:rPr>
                <w:noProof/>
                <w:webHidden/>
              </w:rPr>
              <w:fldChar w:fldCharType="begin"/>
            </w:r>
            <w:r>
              <w:rPr>
                <w:noProof/>
                <w:webHidden/>
              </w:rPr>
              <w:instrText xml:space="preserve"> PAGEREF _Toc223517870 \h </w:instrText>
            </w:r>
            <w:r>
              <w:rPr>
                <w:noProof/>
                <w:webHidden/>
              </w:rPr>
            </w:r>
            <w:r>
              <w:rPr>
                <w:noProof/>
                <w:webHidden/>
              </w:rPr>
              <w:fldChar w:fldCharType="separate"/>
            </w:r>
            <w:r>
              <w:rPr>
                <w:noProof/>
                <w:webHidden/>
              </w:rPr>
              <w:t>4</w:t>
            </w:r>
            <w:r>
              <w:rPr>
                <w:noProof/>
                <w:webHidden/>
              </w:rPr>
              <w:fldChar w:fldCharType="end"/>
            </w:r>
          </w:hyperlink>
        </w:p>
        <w:p>
          <w:pPr>
            <w:pStyle w:val="Verzeichnis3"/>
            <w:tabs>
              <w:tab w:val="right" w:leader="dot" w:pos="9457"/>
            </w:tabs>
            <w:rPr>
              <w:rFonts w:eastAsiaTheme="minorEastAsia"/>
              <w:noProof/>
              <w:kern w:val="0"/>
              <w:sz w:val="22"/>
              <w:lang w:eastAsia="de-DE"/>
              <w14:ligatures w14:val="none"/>
            </w:rPr>
          </w:pPr>
          <w:hyperlink w:anchor="_Toc223517871" w:history="1">
            <w:r>
              <w:rPr>
                <w:rStyle w:val="Hyperlink"/>
                <w:noProof/>
              </w:rPr>
              <w:t>Einheitliche Struktur für Referenzprojekte</w:t>
            </w:r>
            <w:r>
              <w:rPr>
                <w:noProof/>
                <w:webHidden/>
              </w:rPr>
              <w:tab/>
            </w:r>
            <w:r>
              <w:rPr>
                <w:noProof/>
                <w:webHidden/>
              </w:rPr>
              <w:fldChar w:fldCharType="begin"/>
            </w:r>
            <w:r>
              <w:rPr>
                <w:noProof/>
                <w:webHidden/>
              </w:rPr>
              <w:instrText xml:space="preserve"> PAGEREF _Toc223517871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72" w:history="1">
            <w:r>
              <w:rPr>
                <w:rStyle w:val="Hyperlink"/>
                <w:noProof/>
              </w:rPr>
              <w:t>Vermeidung von Wiederholungen</w:t>
            </w:r>
            <w:r>
              <w:rPr>
                <w:noProof/>
                <w:webHidden/>
              </w:rPr>
              <w:tab/>
            </w:r>
            <w:r>
              <w:rPr>
                <w:noProof/>
                <w:webHidden/>
              </w:rPr>
              <w:fldChar w:fldCharType="begin"/>
            </w:r>
            <w:r>
              <w:rPr>
                <w:noProof/>
                <w:webHidden/>
              </w:rPr>
              <w:instrText xml:space="preserve"> PAGEREF _Toc223517872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eastAsiaTheme="minorEastAsia"/>
              <w:b w:val="0"/>
              <w:noProof/>
              <w:color w:val="auto"/>
              <w:kern w:val="0"/>
              <w:sz w:val="22"/>
              <w:lang w:eastAsia="de-DE"/>
              <w14:ligatures w14:val="none"/>
            </w:rPr>
          </w:pPr>
          <w:hyperlink w:anchor="_Toc223517873" w:history="1">
            <w:r>
              <w:rPr>
                <w:rStyle w:val="Hyperlink"/>
                <w:noProof/>
              </w:rPr>
              <w:t>Eignungskriterien</w:t>
            </w:r>
            <w:r>
              <w:rPr>
                <w:noProof/>
                <w:webHidden/>
              </w:rPr>
              <w:tab/>
            </w:r>
            <w:r>
              <w:rPr>
                <w:noProof/>
                <w:webHidden/>
              </w:rPr>
              <w:fldChar w:fldCharType="begin"/>
            </w:r>
            <w:r>
              <w:rPr>
                <w:noProof/>
                <w:webHidden/>
              </w:rPr>
              <w:instrText xml:space="preserve"> PAGEREF _Toc223517873 \h </w:instrText>
            </w:r>
            <w:r>
              <w:rPr>
                <w:noProof/>
                <w:webHidden/>
              </w:rPr>
            </w:r>
            <w:r>
              <w:rPr>
                <w:noProof/>
                <w:webHidden/>
              </w:rPr>
              <w:fldChar w:fldCharType="separate"/>
            </w:r>
            <w:r>
              <w:rPr>
                <w:noProof/>
                <w:webHidden/>
              </w:rPr>
              <w:t>5</w:t>
            </w:r>
            <w:r>
              <w:rPr>
                <w:noProof/>
                <w:webHidden/>
              </w:rPr>
              <w:fldChar w:fldCharType="end"/>
            </w:r>
          </w:hyperlink>
        </w:p>
        <w:p>
          <w:pPr>
            <w:pStyle w:val="Verzeichnis1"/>
            <w:tabs>
              <w:tab w:val="left" w:pos="397"/>
            </w:tabs>
            <w:rPr>
              <w:rFonts w:eastAsiaTheme="minorEastAsia"/>
              <w:b w:val="0"/>
              <w:noProof/>
              <w:color w:val="auto"/>
              <w:kern w:val="0"/>
              <w:sz w:val="22"/>
              <w:lang w:eastAsia="de-DE"/>
              <w14:ligatures w14:val="none"/>
            </w:rPr>
          </w:pPr>
          <w:hyperlink w:anchor="_Toc223517874" w:history="1">
            <w:r>
              <w:rPr>
                <w:rStyle w:val="Hyperlink"/>
                <w:noProof/>
              </w:rPr>
              <w:t>1</w:t>
            </w:r>
            <w:r>
              <w:rPr>
                <w:rFonts w:eastAsiaTheme="minorEastAsia"/>
                <w:b w:val="0"/>
                <w:noProof/>
                <w:color w:val="auto"/>
                <w:kern w:val="0"/>
                <w:sz w:val="22"/>
                <w:lang w:eastAsia="de-DE"/>
                <w14:ligatures w14:val="none"/>
              </w:rPr>
              <w:tab/>
            </w:r>
            <w:r>
              <w:rPr>
                <w:rStyle w:val="Hyperlink"/>
                <w:noProof/>
              </w:rPr>
              <w:t>Darstellung Unternehmen</w:t>
            </w:r>
            <w:r>
              <w:rPr>
                <w:noProof/>
                <w:webHidden/>
              </w:rPr>
              <w:tab/>
            </w:r>
            <w:r>
              <w:rPr>
                <w:noProof/>
                <w:webHidden/>
              </w:rPr>
              <w:fldChar w:fldCharType="begin"/>
            </w:r>
            <w:r>
              <w:rPr>
                <w:noProof/>
                <w:webHidden/>
              </w:rPr>
              <w:instrText xml:space="preserve"> PAGEREF _Toc223517874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75" w:history="1">
            <w:r>
              <w:rPr>
                <w:rStyle w:val="Hyperlink"/>
                <w:noProof/>
              </w:rPr>
              <w:t>1.1</w:t>
            </w:r>
            <w:r>
              <w:rPr>
                <w:rFonts w:eastAsiaTheme="minorEastAsia"/>
                <w:b w:val="0"/>
                <w:noProof/>
                <w:color w:val="auto"/>
                <w:kern w:val="0"/>
                <w:sz w:val="22"/>
                <w:lang w:eastAsia="de-DE"/>
                <w14:ligatures w14:val="none"/>
              </w:rPr>
              <w:tab/>
            </w:r>
            <w:r>
              <w:rPr>
                <w:rStyle w:val="Hyperlink"/>
                <w:noProof/>
              </w:rPr>
              <w:t>Firmenprofil</w:t>
            </w:r>
            <w:r>
              <w:rPr>
                <w:noProof/>
                <w:webHidden/>
              </w:rPr>
              <w:tab/>
            </w:r>
            <w:r>
              <w:rPr>
                <w:noProof/>
                <w:webHidden/>
              </w:rPr>
              <w:fldChar w:fldCharType="begin"/>
            </w:r>
            <w:r>
              <w:rPr>
                <w:noProof/>
                <w:webHidden/>
              </w:rPr>
              <w:instrText xml:space="preserve"> PAGEREF _Toc223517875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76" w:history="1">
            <w:r>
              <w:rPr>
                <w:rStyle w:val="Hyperlink"/>
                <w:noProof/>
              </w:rPr>
              <w:t>1.2</w:t>
            </w:r>
            <w:r>
              <w:rPr>
                <w:rFonts w:eastAsiaTheme="minorEastAsia"/>
                <w:b w:val="0"/>
                <w:noProof/>
                <w:color w:val="auto"/>
                <w:kern w:val="0"/>
                <w:sz w:val="22"/>
                <w:lang w:eastAsia="de-DE"/>
                <w14:ligatures w14:val="none"/>
              </w:rPr>
              <w:tab/>
            </w:r>
            <w:r>
              <w:rPr>
                <w:rStyle w:val="Hyperlink"/>
                <w:noProof/>
              </w:rPr>
              <w:t>Unterauftragnehmer</w:t>
            </w:r>
            <w:r>
              <w:rPr>
                <w:noProof/>
                <w:webHidden/>
              </w:rPr>
              <w:tab/>
            </w:r>
            <w:r>
              <w:rPr>
                <w:noProof/>
                <w:webHidden/>
              </w:rPr>
              <w:fldChar w:fldCharType="begin"/>
            </w:r>
            <w:r>
              <w:rPr>
                <w:noProof/>
                <w:webHidden/>
              </w:rPr>
              <w:instrText xml:space="preserve"> PAGEREF _Toc223517876 \h </w:instrText>
            </w:r>
            <w:r>
              <w:rPr>
                <w:noProof/>
                <w:webHidden/>
              </w:rPr>
            </w:r>
            <w:r>
              <w:rPr>
                <w:noProof/>
                <w:webHidden/>
              </w:rPr>
              <w:fldChar w:fldCharType="separate"/>
            </w:r>
            <w:r>
              <w:rPr>
                <w:noProof/>
                <w:webHidden/>
              </w:rPr>
              <w:t>6</w:t>
            </w:r>
            <w:r>
              <w:rPr>
                <w:noProof/>
                <w:webHidden/>
              </w:rPr>
              <w:fldChar w:fldCharType="end"/>
            </w:r>
          </w:hyperlink>
        </w:p>
        <w:p>
          <w:pPr>
            <w:pStyle w:val="Verzeichnis1"/>
            <w:tabs>
              <w:tab w:val="left" w:pos="397"/>
            </w:tabs>
            <w:rPr>
              <w:rFonts w:eastAsiaTheme="minorEastAsia"/>
              <w:b w:val="0"/>
              <w:noProof/>
              <w:color w:val="auto"/>
              <w:kern w:val="0"/>
              <w:sz w:val="22"/>
              <w:lang w:eastAsia="de-DE"/>
              <w14:ligatures w14:val="none"/>
            </w:rPr>
          </w:pPr>
          <w:hyperlink w:anchor="_Toc223517877" w:history="1">
            <w:r>
              <w:rPr>
                <w:rStyle w:val="Hyperlink"/>
                <w:noProof/>
              </w:rPr>
              <w:t>2</w:t>
            </w:r>
            <w:r>
              <w:rPr>
                <w:rFonts w:eastAsiaTheme="minorEastAsia"/>
                <w:b w:val="0"/>
                <w:noProof/>
                <w:color w:val="auto"/>
                <w:kern w:val="0"/>
                <w:sz w:val="22"/>
                <w:lang w:eastAsia="de-DE"/>
                <w14:ligatures w14:val="none"/>
              </w:rPr>
              <w:tab/>
            </w:r>
            <w:r>
              <w:rPr>
                <w:rStyle w:val="Hyperlink"/>
                <w:noProof/>
              </w:rPr>
              <w:t>Fachliche Eignung</w:t>
            </w:r>
            <w:r>
              <w:rPr>
                <w:noProof/>
                <w:webHidden/>
              </w:rPr>
              <w:tab/>
            </w:r>
            <w:r>
              <w:rPr>
                <w:noProof/>
                <w:webHidden/>
              </w:rPr>
              <w:fldChar w:fldCharType="begin"/>
            </w:r>
            <w:r>
              <w:rPr>
                <w:noProof/>
                <w:webHidden/>
              </w:rPr>
              <w:instrText xml:space="preserve"> PAGEREF _Toc223517877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78" w:history="1">
            <w:r>
              <w:rPr>
                <w:rStyle w:val="Hyperlink"/>
                <w:noProof/>
              </w:rPr>
              <w:t>2.1</w:t>
            </w:r>
            <w:r>
              <w:rPr>
                <w:rFonts w:eastAsiaTheme="minorEastAsia"/>
                <w:b w:val="0"/>
                <w:noProof/>
                <w:color w:val="auto"/>
                <w:kern w:val="0"/>
                <w:sz w:val="22"/>
                <w:lang w:eastAsia="de-DE"/>
                <w14:ligatures w14:val="none"/>
              </w:rPr>
              <w:tab/>
            </w:r>
            <w:r>
              <w:rPr>
                <w:rStyle w:val="Hyperlink"/>
                <w:noProof/>
              </w:rPr>
              <w:t>Welche Erfahrungen und Kompetenzen haben Sie in der Entwicklung oder wesentlichen Weiterentwicklung komplexer Web-Basissysteme?</w:t>
            </w:r>
            <w:r>
              <w:rPr>
                <w:noProof/>
                <w:webHidden/>
              </w:rPr>
              <w:tab/>
            </w:r>
            <w:r>
              <w:rPr>
                <w:noProof/>
                <w:webHidden/>
              </w:rPr>
              <w:fldChar w:fldCharType="begin"/>
            </w:r>
            <w:r>
              <w:rPr>
                <w:noProof/>
                <w:webHidden/>
              </w:rPr>
              <w:instrText xml:space="preserve"> PAGEREF _Toc223517878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79" w:history="1">
            <w:r>
              <w:rPr>
                <w:rStyle w:val="Hyperlink"/>
                <w:noProof/>
              </w:rPr>
              <w:t>2.2</w:t>
            </w:r>
            <w:r>
              <w:rPr>
                <w:rFonts w:eastAsiaTheme="minorEastAsia"/>
                <w:b w:val="0"/>
                <w:noProof/>
                <w:color w:val="auto"/>
                <w:kern w:val="0"/>
                <w:sz w:val="22"/>
                <w:lang w:eastAsia="de-DE"/>
                <w14:ligatures w14:val="none"/>
              </w:rPr>
              <w:tab/>
            </w:r>
            <w:r>
              <w:rPr>
                <w:rStyle w:val="Hyperlink"/>
                <w:noProof/>
              </w:rPr>
              <w:t>Welche Erfahrungen und Kompetenzen haben Sie mit cloudbasierten Systemarchitekturen?</w:t>
            </w:r>
            <w:r>
              <w:rPr>
                <w:noProof/>
                <w:webHidden/>
              </w:rPr>
              <w:tab/>
            </w:r>
            <w:r>
              <w:rPr>
                <w:noProof/>
                <w:webHidden/>
              </w:rPr>
              <w:fldChar w:fldCharType="begin"/>
            </w:r>
            <w:r>
              <w:rPr>
                <w:noProof/>
                <w:webHidden/>
              </w:rPr>
              <w:instrText xml:space="preserve"> PAGEREF _Toc223517879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80" w:history="1">
            <w:r>
              <w:rPr>
                <w:rStyle w:val="Hyperlink"/>
                <w:noProof/>
              </w:rPr>
              <w:t>2.3</w:t>
            </w:r>
            <w:r>
              <w:rPr>
                <w:rFonts w:eastAsiaTheme="minorEastAsia"/>
                <w:b w:val="0"/>
                <w:noProof/>
                <w:color w:val="auto"/>
                <w:kern w:val="0"/>
                <w:sz w:val="22"/>
                <w:lang w:eastAsia="de-DE"/>
                <w14:ligatures w14:val="none"/>
              </w:rPr>
              <w:tab/>
            </w:r>
            <w:r>
              <w:rPr>
                <w:rStyle w:val="Hyperlink"/>
                <w:noProof/>
              </w:rPr>
              <w:t>Welche Erfahrungen und Kompetenzen haben Sie in der Datenintegration und der Entwicklung bzw. Anbindung von Schnittstellen?</w:t>
            </w:r>
            <w:r>
              <w:rPr>
                <w:noProof/>
                <w:webHidden/>
              </w:rPr>
              <w:tab/>
            </w:r>
            <w:r>
              <w:rPr>
                <w:noProof/>
                <w:webHidden/>
              </w:rPr>
              <w:fldChar w:fldCharType="begin"/>
            </w:r>
            <w:r>
              <w:rPr>
                <w:noProof/>
                <w:webHidden/>
              </w:rPr>
              <w:instrText xml:space="preserve"> PAGEREF _Toc223517880 \h </w:instrText>
            </w:r>
            <w:r>
              <w:rPr>
                <w:noProof/>
                <w:webHidden/>
              </w:rPr>
            </w:r>
            <w:r>
              <w:rPr>
                <w:noProof/>
                <w:webHidden/>
              </w:rPr>
              <w:fldChar w:fldCharType="separate"/>
            </w:r>
            <w:r>
              <w:rPr>
                <w:noProof/>
                <w:webHidden/>
              </w:rPr>
              <w:t>9</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81" w:history="1">
            <w:r>
              <w:rPr>
                <w:rStyle w:val="Hyperlink"/>
                <w:noProof/>
              </w:rPr>
              <w:t>2.4</w:t>
            </w:r>
            <w:r>
              <w:rPr>
                <w:rFonts w:eastAsiaTheme="minorEastAsia"/>
                <w:b w:val="0"/>
                <w:noProof/>
                <w:color w:val="auto"/>
                <w:kern w:val="0"/>
                <w:sz w:val="22"/>
                <w:lang w:eastAsia="de-DE"/>
                <w14:ligatures w14:val="none"/>
              </w:rPr>
              <w:tab/>
            </w:r>
            <w:r>
              <w:rPr>
                <w:rStyle w:val="Hyperlink"/>
                <w:noProof/>
              </w:rPr>
              <w:t>Welche Erfahrungen und Kompetenzen haben Sie in der Konzeption und Umsetzung systematisch aufgebauter Architekturen zur Datenintegration und -verarbeitung?</w:t>
            </w:r>
            <w:r>
              <w:rPr>
                <w:noProof/>
                <w:webHidden/>
              </w:rPr>
              <w:tab/>
            </w:r>
            <w:r>
              <w:rPr>
                <w:noProof/>
                <w:webHidden/>
              </w:rPr>
              <w:fldChar w:fldCharType="begin"/>
            </w:r>
            <w:r>
              <w:rPr>
                <w:noProof/>
                <w:webHidden/>
              </w:rPr>
              <w:instrText xml:space="preserve"> PAGEREF _Toc223517881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82" w:history="1">
            <w:r>
              <w:rPr>
                <w:rStyle w:val="Hyperlink"/>
                <w:noProof/>
              </w:rPr>
              <w:t>2.5</w:t>
            </w:r>
            <w:r>
              <w:rPr>
                <w:rFonts w:eastAsiaTheme="minorEastAsia"/>
                <w:b w:val="0"/>
                <w:noProof/>
                <w:color w:val="auto"/>
                <w:kern w:val="0"/>
                <w:sz w:val="22"/>
                <w:lang w:eastAsia="de-DE"/>
                <w14:ligatures w14:val="none"/>
              </w:rPr>
              <w:tab/>
            </w:r>
            <w:r>
              <w:rPr>
                <w:rStyle w:val="Hyperlink"/>
                <w:noProof/>
              </w:rPr>
              <w:t>Welche Erfahrungen und Kompetenzen haben Sie im Bereich UX/UI für komplexe Informationssysteme?</w:t>
            </w:r>
            <w:r>
              <w:rPr>
                <w:noProof/>
                <w:webHidden/>
              </w:rPr>
              <w:tab/>
            </w:r>
            <w:r>
              <w:rPr>
                <w:noProof/>
                <w:webHidden/>
              </w:rPr>
              <w:fldChar w:fldCharType="begin"/>
            </w:r>
            <w:r>
              <w:rPr>
                <w:noProof/>
                <w:webHidden/>
              </w:rPr>
              <w:instrText xml:space="preserve"> PAGEREF _Toc223517882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83" w:history="1">
            <w:r>
              <w:rPr>
                <w:rStyle w:val="Hyperlink"/>
                <w:noProof/>
              </w:rPr>
              <w:t>2.6</w:t>
            </w:r>
            <w:r>
              <w:rPr>
                <w:rFonts w:eastAsiaTheme="minorEastAsia"/>
                <w:b w:val="0"/>
                <w:noProof/>
                <w:color w:val="auto"/>
                <w:kern w:val="0"/>
                <w:sz w:val="22"/>
                <w:lang w:eastAsia="de-DE"/>
                <w14:ligatures w14:val="none"/>
              </w:rPr>
              <w:tab/>
            </w:r>
            <w:r>
              <w:rPr>
                <w:rStyle w:val="Hyperlink"/>
                <w:noProof/>
              </w:rPr>
              <w:t>Welche Erfahrungen und Kompetenzen haben Sie in der agilen Umsetzung komplexer IT-Projekte?</w:t>
            </w:r>
            <w:r>
              <w:rPr>
                <w:noProof/>
                <w:webHidden/>
              </w:rPr>
              <w:tab/>
            </w:r>
            <w:r>
              <w:rPr>
                <w:noProof/>
                <w:webHidden/>
              </w:rPr>
              <w:fldChar w:fldCharType="begin"/>
            </w:r>
            <w:r>
              <w:rPr>
                <w:noProof/>
                <w:webHidden/>
              </w:rPr>
              <w:instrText xml:space="preserve"> PAGEREF _Toc223517883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84" w:history="1">
            <w:r>
              <w:rPr>
                <w:rStyle w:val="Hyperlink"/>
                <w:noProof/>
              </w:rPr>
              <w:t>2.7</w:t>
            </w:r>
            <w:r>
              <w:rPr>
                <w:rFonts w:eastAsiaTheme="minorEastAsia"/>
                <w:b w:val="0"/>
                <w:noProof/>
                <w:color w:val="auto"/>
                <w:kern w:val="0"/>
                <w:sz w:val="22"/>
                <w:lang w:eastAsia="de-DE"/>
                <w14:ligatures w14:val="none"/>
              </w:rPr>
              <w:tab/>
            </w:r>
            <w:r>
              <w:rPr>
                <w:rStyle w:val="Hyperlink"/>
                <w:noProof/>
              </w:rPr>
              <w:t>Haben Sie nachweisbare Erfahrung in Projekten mit automatisierter Erfassung externer Webquellen und strukturierter Weiterverarbeitung der gewonnenen Daten?</w:t>
            </w:r>
            <w:r>
              <w:rPr>
                <w:noProof/>
                <w:webHidden/>
              </w:rPr>
              <w:tab/>
            </w:r>
            <w:r>
              <w:rPr>
                <w:noProof/>
                <w:webHidden/>
              </w:rPr>
              <w:fldChar w:fldCharType="begin"/>
            </w:r>
            <w:r>
              <w:rPr>
                <w:noProof/>
                <w:webHidden/>
              </w:rPr>
              <w:instrText xml:space="preserve"> PAGEREF _Toc223517884 \h </w:instrText>
            </w:r>
            <w:r>
              <w:rPr>
                <w:noProof/>
                <w:webHidden/>
              </w:rPr>
            </w:r>
            <w:r>
              <w:rPr>
                <w:noProof/>
                <w:webHidden/>
              </w:rPr>
              <w:fldChar w:fldCharType="separate"/>
            </w:r>
            <w:r>
              <w:rPr>
                <w:noProof/>
                <w:webHidden/>
              </w:rPr>
              <w:t>13</w:t>
            </w:r>
            <w:r>
              <w:rPr>
                <w:noProof/>
                <w:webHidden/>
              </w:rPr>
              <w:fldChar w:fldCharType="end"/>
            </w:r>
          </w:hyperlink>
        </w:p>
        <w:p>
          <w:pPr>
            <w:pStyle w:val="Verzeichnis1"/>
            <w:tabs>
              <w:tab w:val="left" w:pos="397"/>
            </w:tabs>
            <w:rPr>
              <w:rFonts w:eastAsiaTheme="minorEastAsia"/>
              <w:b w:val="0"/>
              <w:noProof/>
              <w:color w:val="auto"/>
              <w:kern w:val="0"/>
              <w:sz w:val="22"/>
              <w:lang w:eastAsia="de-DE"/>
              <w14:ligatures w14:val="none"/>
            </w:rPr>
          </w:pPr>
          <w:hyperlink w:anchor="_Toc223517885" w:history="1">
            <w:r>
              <w:rPr>
                <w:rStyle w:val="Hyperlink"/>
                <w:noProof/>
              </w:rPr>
              <w:t>3</w:t>
            </w:r>
            <w:r>
              <w:rPr>
                <w:rFonts w:eastAsiaTheme="minorEastAsia"/>
                <w:b w:val="0"/>
                <w:noProof/>
                <w:color w:val="auto"/>
                <w:kern w:val="0"/>
                <w:sz w:val="22"/>
                <w:lang w:eastAsia="de-DE"/>
                <w14:ligatures w14:val="none"/>
              </w:rPr>
              <w:tab/>
            </w:r>
            <w:r>
              <w:rPr>
                <w:rStyle w:val="Hyperlink"/>
                <w:noProof/>
              </w:rPr>
              <w:t>Sonstige Erfahrungen / Kompetenzen</w:t>
            </w:r>
            <w:r>
              <w:rPr>
                <w:noProof/>
                <w:webHidden/>
              </w:rPr>
              <w:tab/>
            </w:r>
            <w:r>
              <w:rPr>
                <w:noProof/>
                <w:webHidden/>
              </w:rPr>
              <w:fldChar w:fldCharType="begin"/>
            </w:r>
            <w:r>
              <w:rPr>
                <w:noProof/>
                <w:webHidden/>
              </w:rPr>
              <w:instrText xml:space="preserve"> PAGEREF _Toc223517885 \h </w:instrText>
            </w:r>
            <w:r>
              <w:rPr>
                <w:noProof/>
                <w:webHidden/>
              </w:rPr>
            </w:r>
            <w:r>
              <w:rPr>
                <w:noProof/>
                <w:webHidden/>
              </w:rPr>
              <w:fldChar w:fldCharType="separate"/>
            </w:r>
            <w:r>
              <w:rPr>
                <w:noProof/>
                <w:webHidden/>
              </w:rPr>
              <w:t>14</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86" w:history="1">
            <w:r>
              <w:rPr>
                <w:rStyle w:val="Hyperlink"/>
                <w:noProof/>
              </w:rPr>
              <w:t>3.1</w:t>
            </w:r>
            <w:r>
              <w:rPr>
                <w:rFonts w:eastAsiaTheme="minorEastAsia"/>
                <w:b w:val="0"/>
                <w:noProof/>
                <w:color w:val="auto"/>
                <w:kern w:val="0"/>
                <w:sz w:val="22"/>
                <w:lang w:eastAsia="de-DE"/>
                <w14:ligatures w14:val="none"/>
              </w:rPr>
              <w:tab/>
            </w:r>
            <w:r>
              <w:rPr>
                <w:rStyle w:val="Hyperlink"/>
                <w:noProof/>
              </w:rPr>
              <w:t>Beherrschen die für die Erstellung der Arbeitsergebnisse sowie für die Kommunikation mit dem Auftraggeber vorgesehenen Personen die deutsche Sprache sicher in Wort und Schrift?</w:t>
            </w:r>
            <w:r>
              <w:rPr>
                <w:noProof/>
                <w:webHidden/>
              </w:rPr>
              <w:tab/>
            </w:r>
            <w:r>
              <w:rPr>
                <w:noProof/>
                <w:webHidden/>
              </w:rPr>
              <w:fldChar w:fldCharType="begin"/>
            </w:r>
            <w:r>
              <w:rPr>
                <w:noProof/>
                <w:webHidden/>
              </w:rPr>
              <w:instrText xml:space="preserve"> PAGEREF _Toc223517886 \h </w:instrText>
            </w:r>
            <w:r>
              <w:rPr>
                <w:noProof/>
                <w:webHidden/>
              </w:rPr>
            </w:r>
            <w:r>
              <w:rPr>
                <w:noProof/>
                <w:webHidden/>
              </w:rPr>
              <w:fldChar w:fldCharType="separate"/>
            </w:r>
            <w:r>
              <w:rPr>
                <w:noProof/>
                <w:webHidden/>
              </w:rPr>
              <w:t>14</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87" w:history="1">
            <w:r>
              <w:rPr>
                <w:rStyle w:val="Hyperlink"/>
                <w:noProof/>
              </w:rPr>
              <w:t>3.2</w:t>
            </w:r>
            <w:r>
              <w:rPr>
                <w:rFonts w:eastAsiaTheme="minorEastAsia"/>
                <w:b w:val="0"/>
                <w:noProof/>
                <w:color w:val="auto"/>
                <w:kern w:val="0"/>
                <w:sz w:val="22"/>
                <w:lang w:eastAsia="de-DE"/>
                <w14:ligatures w14:val="none"/>
              </w:rPr>
              <w:tab/>
            </w:r>
            <w:r>
              <w:rPr>
                <w:rStyle w:val="Hyperlink"/>
                <w:noProof/>
              </w:rPr>
              <w:t>Welche Erfahrungen und Kompetenzen haben Sie in interdisziplinären Projekten, in denen Konzeption, Gestaltung und technische Umsetzung eng verzahnt zusammengearbeitet haben? Nennen Sie geeignete Referenzprojekte.</w:t>
            </w:r>
            <w:r>
              <w:rPr>
                <w:noProof/>
                <w:webHidden/>
              </w:rPr>
              <w:tab/>
            </w:r>
            <w:r>
              <w:rPr>
                <w:noProof/>
                <w:webHidden/>
              </w:rPr>
              <w:fldChar w:fldCharType="begin"/>
            </w:r>
            <w:r>
              <w:rPr>
                <w:noProof/>
                <w:webHidden/>
              </w:rPr>
              <w:instrText xml:space="preserve"> PAGEREF _Toc223517887 \h </w:instrText>
            </w:r>
            <w:r>
              <w:rPr>
                <w:noProof/>
                <w:webHidden/>
              </w:rPr>
            </w:r>
            <w:r>
              <w:rPr>
                <w:noProof/>
                <w:webHidden/>
              </w:rPr>
              <w:fldChar w:fldCharType="separate"/>
            </w:r>
            <w:r>
              <w:rPr>
                <w:noProof/>
                <w:webHidden/>
              </w:rPr>
              <w:t>15</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88" w:history="1">
            <w:r>
              <w:rPr>
                <w:rStyle w:val="Hyperlink"/>
                <w:noProof/>
              </w:rPr>
              <w:t>3.3</w:t>
            </w:r>
            <w:r>
              <w:rPr>
                <w:rFonts w:eastAsiaTheme="minorEastAsia"/>
                <w:b w:val="0"/>
                <w:noProof/>
                <w:color w:val="auto"/>
                <w:kern w:val="0"/>
                <w:sz w:val="22"/>
                <w:lang w:eastAsia="de-DE"/>
                <w14:ligatures w14:val="none"/>
              </w:rPr>
              <w:tab/>
            </w:r>
            <w:r>
              <w:rPr>
                <w:rStyle w:val="Hyperlink"/>
                <w:noProof/>
              </w:rPr>
              <w:t>Welche Erfahrungen und Kompetenzen haben Sie in der Umsetzung ressourcenschonender und nachhaltiger Softwarelösungen?</w:t>
            </w:r>
            <w:r>
              <w:rPr>
                <w:noProof/>
                <w:webHidden/>
              </w:rPr>
              <w:tab/>
            </w:r>
            <w:r>
              <w:rPr>
                <w:noProof/>
                <w:webHidden/>
              </w:rPr>
              <w:fldChar w:fldCharType="begin"/>
            </w:r>
            <w:r>
              <w:rPr>
                <w:noProof/>
                <w:webHidden/>
              </w:rPr>
              <w:instrText xml:space="preserve"> PAGEREF _Toc223517888 \h </w:instrText>
            </w:r>
            <w:r>
              <w:rPr>
                <w:noProof/>
                <w:webHidden/>
              </w:rPr>
            </w:r>
            <w:r>
              <w:rPr>
                <w:noProof/>
                <w:webHidden/>
              </w:rPr>
              <w:fldChar w:fldCharType="separate"/>
            </w:r>
            <w:r>
              <w:rPr>
                <w:noProof/>
                <w:webHidden/>
              </w:rPr>
              <w:t>16</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89" w:history="1">
            <w:r>
              <w:rPr>
                <w:rStyle w:val="Hyperlink"/>
                <w:noProof/>
              </w:rPr>
              <w:t>3.4</w:t>
            </w:r>
            <w:r>
              <w:rPr>
                <w:rFonts w:eastAsiaTheme="minorEastAsia"/>
                <w:b w:val="0"/>
                <w:noProof/>
                <w:color w:val="auto"/>
                <w:kern w:val="0"/>
                <w:sz w:val="22"/>
                <w:lang w:eastAsia="de-DE"/>
                <w14:ligatures w14:val="none"/>
              </w:rPr>
              <w:tab/>
            </w:r>
            <w:r>
              <w:rPr>
                <w:rStyle w:val="Hyperlink"/>
                <w:noProof/>
              </w:rPr>
              <w:t>Welche Erfahrungen und Kompetenzen haben Sie in der Konzeption, Entwicklung oder Weiterentwicklung von Individualsoftware auf Basis von Open-Source-Technologien?</w:t>
            </w:r>
            <w:r>
              <w:rPr>
                <w:noProof/>
                <w:webHidden/>
              </w:rPr>
              <w:tab/>
            </w:r>
            <w:r>
              <w:rPr>
                <w:noProof/>
                <w:webHidden/>
              </w:rPr>
              <w:fldChar w:fldCharType="begin"/>
            </w:r>
            <w:r>
              <w:rPr>
                <w:noProof/>
                <w:webHidden/>
              </w:rPr>
              <w:instrText xml:space="preserve"> PAGEREF _Toc223517889 \h </w:instrText>
            </w:r>
            <w:r>
              <w:rPr>
                <w:noProof/>
                <w:webHidden/>
              </w:rPr>
            </w:r>
            <w:r>
              <w:rPr>
                <w:noProof/>
                <w:webHidden/>
              </w:rPr>
              <w:fldChar w:fldCharType="separate"/>
            </w:r>
            <w:r>
              <w:rPr>
                <w:noProof/>
                <w:webHidden/>
              </w:rPr>
              <w:t>17</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90" w:history="1">
            <w:r>
              <w:rPr>
                <w:rStyle w:val="Hyperlink"/>
                <w:noProof/>
              </w:rPr>
              <w:t>3.5</w:t>
            </w:r>
            <w:r>
              <w:rPr>
                <w:rFonts w:eastAsiaTheme="minorEastAsia"/>
                <w:b w:val="0"/>
                <w:noProof/>
                <w:color w:val="auto"/>
                <w:kern w:val="0"/>
                <w:sz w:val="22"/>
                <w:lang w:eastAsia="de-DE"/>
                <w14:ligatures w14:val="none"/>
              </w:rPr>
              <w:tab/>
            </w:r>
            <w:r>
              <w:rPr>
                <w:rStyle w:val="Hyperlink"/>
                <w:noProof/>
              </w:rPr>
              <w:t>Welche sonstigen Erfahrungen / Kompetenzen können Sie vorweisen, die für die ausgeschriebene Leistung sinnvoll sein könnten?</w:t>
            </w:r>
            <w:r>
              <w:rPr>
                <w:noProof/>
                <w:webHidden/>
              </w:rPr>
              <w:tab/>
            </w:r>
            <w:r>
              <w:rPr>
                <w:noProof/>
                <w:webHidden/>
              </w:rPr>
              <w:fldChar w:fldCharType="begin"/>
            </w:r>
            <w:r>
              <w:rPr>
                <w:noProof/>
                <w:webHidden/>
              </w:rPr>
              <w:instrText xml:space="preserve"> PAGEREF _Toc223517890 \h </w:instrText>
            </w:r>
            <w:r>
              <w:rPr>
                <w:noProof/>
                <w:webHidden/>
              </w:rPr>
            </w:r>
            <w:r>
              <w:rPr>
                <w:noProof/>
                <w:webHidden/>
              </w:rPr>
              <w:fldChar w:fldCharType="separate"/>
            </w:r>
            <w:r>
              <w:rPr>
                <w:noProof/>
                <w:webHidden/>
              </w:rPr>
              <w:t>18</w:t>
            </w:r>
            <w:r>
              <w:rPr>
                <w:noProof/>
                <w:webHidden/>
              </w:rPr>
              <w:fldChar w:fldCharType="end"/>
            </w:r>
          </w:hyperlink>
        </w:p>
        <w:p>
          <w:pPr>
            <w:pStyle w:val="Verzeichnis1"/>
            <w:rPr>
              <w:rFonts w:eastAsiaTheme="minorEastAsia"/>
              <w:b w:val="0"/>
              <w:noProof/>
              <w:color w:val="auto"/>
              <w:kern w:val="0"/>
              <w:sz w:val="22"/>
              <w:lang w:eastAsia="de-DE"/>
              <w14:ligatures w14:val="none"/>
            </w:rPr>
          </w:pPr>
          <w:hyperlink w:anchor="_Toc223517891" w:history="1">
            <w:r>
              <w:rPr>
                <w:rStyle w:val="Hyperlink"/>
                <w:noProof/>
              </w:rPr>
              <w:t>Leistungskriterien</w:t>
            </w:r>
            <w:r>
              <w:rPr>
                <w:noProof/>
                <w:webHidden/>
              </w:rPr>
              <w:tab/>
            </w:r>
            <w:r>
              <w:rPr>
                <w:noProof/>
                <w:webHidden/>
              </w:rPr>
              <w:fldChar w:fldCharType="begin"/>
            </w:r>
            <w:r>
              <w:rPr>
                <w:noProof/>
                <w:webHidden/>
              </w:rPr>
              <w:instrText xml:space="preserve"> PAGEREF _Toc223517891 \h </w:instrText>
            </w:r>
            <w:r>
              <w:rPr>
                <w:noProof/>
                <w:webHidden/>
              </w:rPr>
            </w:r>
            <w:r>
              <w:rPr>
                <w:noProof/>
                <w:webHidden/>
              </w:rPr>
              <w:fldChar w:fldCharType="separate"/>
            </w:r>
            <w:r>
              <w:rPr>
                <w:noProof/>
                <w:webHidden/>
              </w:rPr>
              <w:t>19</w:t>
            </w:r>
            <w:r>
              <w:rPr>
                <w:noProof/>
                <w:webHidden/>
              </w:rPr>
              <w:fldChar w:fldCharType="end"/>
            </w:r>
          </w:hyperlink>
        </w:p>
        <w:p>
          <w:pPr>
            <w:pStyle w:val="Verzeichnis1"/>
            <w:tabs>
              <w:tab w:val="left" w:pos="397"/>
            </w:tabs>
            <w:rPr>
              <w:rFonts w:eastAsiaTheme="minorEastAsia"/>
              <w:b w:val="0"/>
              <w:noProof/>
              <w:color w:val="auto"/>
              <w:kern w:val="0"/>
              <w:sz w:val="22"/>
              <w:lang w:eastAsia="de-DE"/>
              <w14:ligatures w14:val="none"/>
            </w:rPr>
          </w:pPr>
          <w:hyperlink w:anchor="_Toc223517892" w:history="1">
            <w:r>
              <w:rPr>
                <w:rStyle w:val="Hyperlink"/>
                <w:noProof/>
              </w:rPr>
              <w:t>1</w:t>
            </w:r>
            <w:r>
              <w:rPr>
                <w:rFonts w:eastAsiaTheme="minorEastAsia"/>
                <w:b w:val="0"/>
                <w:noProof/>
                <w:color w:val="auto"/>
                <w:kern w:val="0"/>
                <w:sz w:val="22"/>
                <w:lang w:eastAsia="de-DE"/>
                <w14:ligatures w14:val="none"/>
              </w:rPr>
              <w:tab/>
            </w:r>
            <w:r>
              <w:rPr>
                <w:rStyle w:val="Hyperlink"/>
                <w:noProof/>
              </w:rPr>
              <w:t>Darstellung Projektmanagement</w:t>
            </w:r>
            <w:r>
              <w:rPr>
                <w:noProof/>
                <w:webHidden/>
              </w:rPr>
              <w:tab/>
            </w:r>
            <w:r>
              <w:rPr>
                <w:noProof/>
                <w:webHidden/>
              </w:rPr>
              <w:fldChar w:fldCharType="begin"/>
            </w:r>
            <w:r>
              <w:rPr>
                <w:noProof/>
                <w:webHidden/>
              </w:rPr>
              <w:instrText xml:space="preserve"> PAGEREF _Toc223517892 \h </w:instrText>
            </w:r>
            <w:r>
              <w:rPr>
                <w:noProof/>
                <w:webHidden/>
              </w:rPr>
            </w:r>
            <w:r>
              <w:rPr>
                <w:noProof/>
                <w:webHidden/>
              </w:rPr>
              <w:fldChar w:fldCharType="separate"/>
            </w:r>
            <w:r>
              <w:rPr>
                <w:noProof/>
                <w:webHidden/>
              </w:rPr>
              <w:t>19</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93" w:history="1">
            <w:r>
              <w:rPr>
                <w:rStyle w:val="Hyperlink"/>
                <w:noProof/>
              </w:rPr>
              <w:t>1.1</w:t>
            </w:r>
            <w:r>
              <w:rPr>
                <w:rFonts w:eastAsiaTheme="minorEastAsia"/>
                <w:b w:val="0"/>
                <w:noProof/>
                <w:color w:val="auto"/>
                <w:kern w:val="0"/>
                <w:sz w:val="22"/>
                <w:lang w:eastAsia="de-DE"/>
                <w14:ligatures w14:val="none"/>
              </w:rPr>
              <w:tab/>
            </w:r>
            <w:r>
              <w:rPr>
                <w:rStyle w:val="Hyperlink"/>
                <w:noProof/>
              </w:rPr>
              <w:t>Beschreiben Sie das für die Umsetzung des NMZB-Portal-Basissystems und der UX/UI-Leistungen vorgesehene Projektteam. Stellen Sie die Projektrollen (z. B. Projektleitung, technische Leitung, UX-Leitung, DevOps, Qualitätssicherung) dar und erläutern Sie Qualifikation und Erfahrung der vorgesehenen Personen in vergleichbaren Projekten.</w:t>
            </w:r>
            <w:r>
              <w:rPr>
                <w:noProof/>
                <w:webHidden/>
              </w:rPr>
              <w:tab/>
            </w:r>
            <w:r>
              <w:rPr>
                <w:noProof/>
                <w:webHidden/>
              </w:rPr>
              <w:fldChar w:fldCharType="begin"/>
            </w:r>
            <w:r>
              <w:rPr>
                <w:noProof/>
                <w:webHidden/>
              </w:rPr>
              <w:instrText xml:space="preserve"> PAGEREF _Toc223517893 \h </w:instrText>
            </w:r>
            <w:r>
              <w:rPr>
                <w:noProof/>
                <w:webHidden/>
              </w:rPr>
            </w:r>
            <w:r>
              <w:rPr>
                <w:noProof/>
                <w:webHidden/>
              </w:rPr>
              <w:fldChar w:fldCharType="separate"/>
            </w:r>
            <w:r>
              <w:rPr>
                <w:noProof/>
                <w:webHidden/>
              </w:rPr>
              <w:t>19</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94" w:history="1">
            <w:r>
              <w:rPr>
                <w:rStyle w:val="Hyperlink"/>
                <w:noProof/>
              </w:rPr>
              <w:t>1.2</w:t>
            </w:r>
            <w:r>
              <w:rPr>
                <w:rFonts w:eastAsiaTheme="minorEastAsia"/>
                <w:b w:val="0"/>
                <w:noProof/>
                <w:color w:val="auto"/>
                <w:kern w:val="0"/>
                <w:sz w:val="22"/>
                <w:lang w:eastAsia="de-DE"/>
                <w14:ligatures w14:val="none"/>
              </w:rPr>
              <w:tab/>
            </w:r>
            <w:r>
              <w:rPr>
                <w:rStyle w:val="Hyperlink"/>
                <w:noProof/>
              </w:rPr>
              <w:t>Können Sie sicherstellen, dass während der gesamten Vertragslaufzeit ausreichend personelle und organisatorische Kapazitäten für die kontinuierliche, iterative Umsetzung der Leistungen zur Verfügung stehen?</w:t>
            </w:r>
            <w:r>
              <w:rPr>
                <w:noProof/>
                <w:webHidden/>
              </w:rPr>
              <w:tab/>
            </w:r>
            <w:r>
              <w:rPr>
                <w:noProof/>
                <w:webHidden/>
              </w:rPr>
              <w:fldChar w:fldCharType="begin"/>
            </w:r>
            <w:r>
              <w:rPr>
                <w:noProof/>
                <w:webHidden/>
              </w:rPr>
              <w:instrText xml:space="preserve"> PAGEREF _Toc223517894 \h </w:instrText>
            </w:r>
            <w:r>
              <w:rPr>
                <w:noProof/>
                <w:webHidden/>
              </w:rPr>
            </w:r>
            <w:r>
              <w:rPr>
                <w:noProof/>
                <w:webHidden/>
              </w:rPr>
              <w:fldChar w:fldCharType="separate"/>
            </w:r>
            <w:r>
              <w:rPr>
                <w:noProof/>
                <w:webHidden/>
              </w:rPr>
              <w:t>20</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95" w:history="1">
            <w:r>
              <w:rPr>
                <w:rStyle w:val="Hyperlink"/>
                <w:noProof/>
              </w:rPr>
              <w:t>1.3</w:t>
            </w:r>
            <w:r>
              <w:rPr>
                <w:rFonts w:eastAsiaTheme="minorEastAsia"/>
                <w:b w:val="0"/>
                <w:noProof/>
                <w:color w:val="auto"/>
                <w:kern w:val="0"/>
                <w:sz w:val="22"/>
                <w:lang w:eastAsia="de-DE"/>
                <w14:ligatures w14:val="none"/>
              </w:rPr>
              <w:tab/>
            </w:r>
            <w:r>
              <w:rPr>
                <w:rStyle w:val="Hyperlink"/>
                <w:noProof/>
              </w:rPr>
              <w:t>Wie stellen Sie bei der Entwicklung und Weiterentwicklung des NMZB-Portal-Basissystems die Qualität der Projektergebnisse sicher?</w:t>
            </w:r>
            <w:r>
              <w:rPr>
                <w:noProof/>
                <w:webHidden/>
              </w:rPr>
              <w:tab/>
            </w:r>
            <w:r>
              <w:rPr>
                <w:noProof/>
                <w:webHidden/>
              </w:rPr>
              <w:fldChar w:fldCharType="begin"/>
            </w:r>
            <w:r>
              <w:rPr>
                <w:noProof/>
                <w:webHidden/>
              </w:rPr>
              <w:instrText xml:space="preserve"> PAGEREF _Toc223517895 \h </w:instrText>
            </w:r>
            <w:r>
              <w:rPr>
                <w:noProof/>
                <w:webHidden/>
              </w:rPr>
            </w:r>
            <w:r>
              <w:rPr>
                <w:noProof/>
                <w:webHidden/>
              </w:rPr>
              <w:fldChar w:fldCharType="separate"/>
            </w:r>
            <w:r>
              <w:rPr>
                <w:noProof/>
                <w:webHidden/>
              </w:rPr>
              <w:t>21</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96" w:history="1">
            <w:r>
              <w:rPr>
                <w:rStyle w:val="Hyperlink"/>
                <w:noProof/>
              </w:rPr>
              <w:t>1.4</w:t>
            </w:r>
            <w:r>
              <w:rPr>
                <w:rFonts w:eastAsiaTheme="minorEastAsia"/>
                <w:b w:val="0"/>
                <w:noProof/>
                <w:color w:val="auto"/>
                <w:kern w:val="0"/>
                <w:sz w:val="22"/>
                <w:lang w:eastAsia="de-DE"/>
                <w14:ligatures w14:val="none"/>
              </w:rPr>
              <w:tab/>
            </w:r>
            <w:r>
              <w:rPr>
                <w:rStyle w:val="Hyperlink"/>
                <w:noProof/>
              </w:rPr>
              <w:t>Wie stellen Sie eine reibungslose, transparente und kontinuierliche Zusammenarbeit mit den fachlich und technisch Verantwortlichen des Auftraggebers sicher? Wie gestalten Sie die Abstimmung in einem agilen Projektumfeld?</w:t>
            </w:r>
            <w:r>
              <w:rPr>
                <w:noProof/>
                <w:webHidden/>
              </w:rPr>
              <w:tab/>
            </w:r>
            <w:r>
              <w:rPr>
                <w:noProof/>
                <w:webHidden/>
              </w:rPr>
              <w:fldChar w:fldCharType="begin"/>
            </w:r>
            <w:r>
              <w:rPr>
                <w:noProof/>
                <w:webHidden/>
              </w:rPr>
              <w:instrText xml:space="preserve"> PAGEREF _Toc223517896 \h </w:instrText>
            </w:r>
            <w:r>
              <w:rPr>
                <w:noProof/>
                <w:webHidden/>
              </w:rPr>
            </w:r>
            <w:r>
              <w:rPr>
                <w:noProof/>
                <w:webHidden/>
              </w:rPr>
              <w:fldChar w:fldCharType="separate"/>
            </w:r>
            <w:r>
              <w:rPr>
                <w:noProof/>
                <w:webHidden/>
              </w:rPr>
              <w:t>22</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97" w:history="1">
            <w:r>
              <w:rPr>
                <w:rStyle w:val="Hyperlink"/>
                <w:noProof/>
              </w:rPr>
              <w:t>1.5</w:t>
            </w:r>
            <w:r>
              <w:rPr>
                <w:rFonts w:eastAsiaTheme="minorEastAsia"/>
                <w:b w:val="0"/>
                <w:noProof/>
                <w:color w:val="auto"/>
                <w:kern w:val="0"/>
                <w:sz w:val="22"/>
                <w:lang w:eastAsia="de-DE"/>
                <w14:ligatures w14:val="none"/>
              </w:rPr>
              <w:tab/>
            </w:r>
            <w:r>
              <w:rPr>
                <w:rStyle w:val="Hyperlink"/>
                <w:noProof/>
              </w:rPr>
              <w:t>Stellen Sie die erforderlichen Mitwirkungsleistungen des Auftraggebers und ggf. von ihm beauftragter Dritter dar.</w:t>
            </w:r>
            <w:r>
              <w:rPr>
                <w:noProof/>
                <w:webHidden/>
              </w:rPr>
              <w:tab/>
            </w:r>
            <w:r>
              <w:rPr>
                <w:noProof/>
                <w:webHidden/>
              </w:rPr>
              <w:fldChar w:fldCharType="begin"/>
            </w:r>
            <w:r>
              <w:rPr>
                <w:noProof/>
                <w:webHidden/>
              </w:rPr>
              <w:instrText xml:space="preserve"> PAGEREF _Toc223517897 \h </w:instrText>
            </w:r>
            <w:r>
              <w:rPr>
                <w:noProof/>
                <w:webHidden/>
              </w:rPr>
            </w:r>
            <w:r>
              <w:rPr>
                <w:noProof/>
                <w:webHidden/>
              </w:rPr>
              <w:fldChar w:fldCharType="separate"/>
            </w:r>
            <w:r>
              <w:rPr>
                <w:noProof/>
                <w:webHidden/>
              </w:rPr>
              <w:t>23</w:t>
            </w:r>
            <w:r>
              <w:rPr>
                <w:noProof/>
                <w:webHidden/>
              </w:rPr>
              <w:fldChar w:fldCharType="end"/>
            </w:r>
          </w:hyperlink>
        </w:p>
        <w:p>
          <w:pPr>
            <w:pStyle w:val="Verzeichnis1"/>
            <w:tabs>
              <w:tab w:val="left" w:pos="397"/>
            </w:tabs>
            <w:rPr>
              <w:rFonts w:eastAsiaTheme="minorEastAsia"/>
              <w:b w:val="0"/>
              <w:noProof/>
              <w:color w:val="auto"/>
              <w:kern w:val="0"/>
              <w:sz w:val="22"/>
              <w:lang w:eastAsia="de-DE"/>
              <w14:ligatures w14:val="none"/>
            </w:rPr>
          </w:pPr>
          <w:hyperlink w:anchor="_Toc223517898" w:history="1">
            <w:r>
              <w:rPr>
                <w:rStyle w:val="Hyperlink"/>
                <w:noProof/>
              </w:rPr>
              <w:t>2</w:t>
            </w:r>
            <w:r>
              <w:rPr>
                <w:rFonts w:eastAsiaTheme="minorEastAsia"/>
                <w:b w:val="0"/>
                <w:noProof/>
                <w:color w:val="auto"/>
                <w:kern w:val="0"/>
                <w:sz w:val="22"/>
                <w:lang w:eastAsia="de-DE"/>
                <w14:ligatures w14:val="none"/>
              </w:rPr>
              <w:tab/>
            </w:r>
            <w:r>
              <w:rPr>
                <w:rStyle w:val="Hyperlink"/>
                <w:noProof/>
              </w:rPr>
              <w:t>Darstellung der fachlichen Lösungskompetenz</w:t>
            </w:r>
            <w:r>
              <w:rPr>
                <w:noProof/>
                <w:webHidden/>
              </w:rPr>
              <w:tab/>
            </w:r>
            <w:r>
              <w:rPr>
                <w:noProof/>
                <w:webHidden/>
              </w:rPr>
              <w:fldChar w:fldCharType="begin"/>
            </w:r>
            <w:r>
              <w:rPr>
                <w:noProof/>
                <w:webHidden/>
              </w:rPr>
              <w:instrText xml:space="preserve"> PAGEREF _Toc223517898 \h </w:instrText>
            </w:r>
            <w:r>
              <w:rPr>
                <w:noProof/>
                <w:webHidden/>
              </w:rPr>
            </w:r>
            <w:r>
              <w:rPr>
                <w:noProof/>
                <w:webHidden/>
              </w:rPr>
              <w:fldChar w:fldCharType="separate"/>
            </w:r>
            <w:r>
              <w:rPr>
                <w:noProof/>
                <w:webHidden/>
              </w:rPr>
              <w:t>24</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899" w:history="1">
            <w:r>
              <w:rPr>
                <w:rStyle w:val="Hyperlink"/>
                <w:noProof/>
              </w:rPr>
              <w:t>2.1</w:t>
            </w:r>
            <w:r>
              <w:rPr>
                <w:rFonts w:eastAsiaTheme="minorEastAsia"/>
                <w:b w:val="0"/>
                <w:noProof/>
                <w:color w:val="auto"/>
                <w:kern w:val="0"/>
                <w:sz w:val="22"/>
                <w:lang w:eastAsia="de-DE"/>
                <w14:ligatures w14:val="none"/>
              </w:rPr>
              <w:tab/>
            </w:r>
            <w:r>
              <w:rPr>
                <w:rStyle w:val="Hyperlink"/>
                <w:noProof/>
              </w:rPr>
              <w:t>Stellen Sie dar, wie Sie das fachliche und technische Zielbild des NMZB-Portals verstehen.</w:t>
            </w:r>
            <w:r>
              <w:rPr>
                <w:noProof/>
                <w:webHidden/>
              </w:rPr>
              <w:tab/>
            </w:r>
            <w:r>
              <w:rPr>
                <w:noProof/>
                <w:webHidden/>
              </w:rPr>
              <w:fldChar w:fldCharType="begin"/>
            </w:r>
            <w:r>
              <w:rPr>
                <w:noProof/>
                <w:webHidden/>
              </w:rPr>
              <w:instrText xml:space="preserve"> PAGEREF _Toc223517899 \h </w:instrText>
            </w:r>
            <w:r>
              <w:rPr>
                <w:noProof/>
                <w:webHidden/>
              </w:rPr>
            </w:r>
            <w:r>
              <w:rPr>
                <w:noProof/>
                <w:webHidden/>
              </w:rPr>
              <w:fldChar w:fldCharType="separate"/>
            </w:r>
            <w:r>
              <w:rPr>
                <w:noProof/>
                <w:webHidden/>
              </w:rPr>
              <w:t>24</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900" w:history="1">
            <w:r>
              <w:rPr>
                <w:rStyle w:val="Hyperlink"/>
                <w:noProof/>
              </w:rPr>
              <w:t>2.2</w:t>
            </w:r>
            <w:r>
              <w:rPr>
                <w:rFonts w:eastAsiaTheme="minorEastAsia"/>
                <w:b w:val="0"/>
                <w:noProof/>
                <w:color w:val="auto"/>
                <w:kern w:val="0"/>
                <w:sz w:val="22"/>
                <w:lang w:eastAsia="de-DE"/>
                <w14:ligatures w14:val="none"/>
              </w:rPr>
              <w:tab/>
            </w:r>
            <w:r>
              <w:rPr>
                <w:rStyle w:val="Hyperlink"/>
                <w:noProof/>
              </w:rPr>
              <w:t>Beschreiben Sie Ihre grundlegende technische Lösungsarchitektur für die Umsetzung des NMZB-Portal-Basissystems.</w:t>
            </w:r>
            <w:r>
              <w:rPr>
                <w:noProof/>
                <w:webHidden/>
              </w:rPr>
              <w:tab/>
            </w:r>
            <w:r>
              <w:rPr>
                <w:noProof/>
                <w:webHidden/>
              </w:rPr>
              <w:fldChar w:fldCharType="begin"/>
            </w:r>
            <w:r>
              <w:rPr>
                <w:noProof/>
                <w:webHidden/>
              </w:rPr>
              <w:instrText xml:space="preserve"> PAGEREF _Toc223517900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901" w:history="1">
            <w:r>
              <w:rPr>
                <w:rStyle w:val="Hyperlink"/>
                <w:noProof/>
              </w:rPr>
              <w:t>2.3</w:t>
            </w:r>
            <w:r>
              <w:rPr>
                <w:rFonts w:eastAsiaTheme="minorEastAsia"/>
                <w:b w:val="0"/>
                <w:noProof/>
                <w:color w:val="auto"/>
                <w:kern w:val="0"/>
                <w:sz w:val="22"/>
                <w:lang w:eastAsia="de-DE"/>
                <w14:ligatures w14:val="none"/>
              </w:rPr>
              <w:tab/>
            </w:r>
            <w:r>
              <w:rPr>
                <w:rStyle w:val="Hyperlink"/>
                <w:noProof/>
              </w:rPr>
              <w:t>Beschreiben Sie Ihr konzeptionelles und technisches Vorgehen zur automatisierten Gewinnung, strukturierten Aufbereitung und Integration externer Informationsquellen in das NMZB-Portal.</w:t>
            </w:r>
            <w:r>
              <w:rPr>
                <w:noProof/>
                <w:webHidden/>
              </w:rPr>
              <w:tab/>
            </w:r>
            <w:r>
              <w:rPr>
                <w:noProof/>
                <w:webHidden/>
              </w:rPr>
              <w:fldChar w:fldCharType="begin"/>
            </w:r>
            <w:r>
              <w:rPr>
                <w:noProof/>
                <w:webHidden/>
              </w:rPr>
              <w:instrText xml:space="preserve"> PAGEREF _Toc223517901 \h </w:instrText>
            </w:r>
            <w:r>
              <w:rPr>
                <w:noProof/>
                <w:webHidden/>
              </w:rPr>
            </w:r>
            <w:r>
              <w:rPr>
                <w:noProof/>
                <w:webHidden/>
              </w:rPr>
              <w:fldChar w:fldCharType="separate"/>
            </w:r>
            <w:r>
              <w:rPr>
                <w:noProof/>
                <w:webHidden/>
              </w:rPr>
              <w:t>26</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902" w:history="1">
            <w:r>
              <w:rPr>
                <w:rStyle w:val="Hyperlink"/>
                <w:rFonts w:eastAsia="Times New Roman"/>
                <w:noProof/>
                <w:lang w:eastAsia="de-DE"/>
              </w:rPr>
              <w:t>2.4</w:t>
            </w:r>
            <w:r>
              <w:rPr>
                <w:rFonts w:eastAsiaTheme="minorEastAsia"/>
                <w:b w:val="0"/>
                <w:noProof/>
                <w:color w:val="auto"/>
                <w:kern w:val="0"/>
                <w:sz w:val="22"/>
                <w:lang w:eastAsia="de-DE"/>
                <w14:ligatures w14:val="none"/>
              </w:rPr>
              <w:tab/>
            </w:r>
            <w:r>
              <w:rPr>
                <w:rStyle w:val="Hyperlink"/>
                <w:rFonts w:eastAsia="Times New Roman"/>
                <w:noProof/>
                <w:lang w:eastAsia="de-DE"/>
              </w:rPr>
              <w:t>Erläutern Sie, wie Sie ein nutzerzentriertes und barrierefreies UX/UI-Design für das NMZB-Portal konzipieren und umsetzen.</w:t>
            </w:r>
            <w:r>
              <w:rPr>
                <w:noProof/>
                <w:webHidden/>
              </w:rPr>
              <w:tab/>
            </w:r>
            <w:r>
              <w:rPr>
                <w:noProof/>
                <w:webHidden/>
              </w:rPr>
              <w:fldChar w:fldCharType="begin"/>
            </w:r>
            <w:r>
              <w:rPr>
                <w:noProof/>
                <w:webHidden/>
              </w:rPr>
              <w:instrText xml:space="preserve"> PAGEREF _Toc223517902 \h </w:instrText>
            </w:r>
            <w:r>
              <w:rPr>
                <w:noProof/>
                <w:webHidden/>
              </w:rPr>
            </w:r>
            <w:r>
              <w:rPr>
                <w:noProof/>
                <w:webHidden/>
              </w:rPr>
              <w:fldChar w:fldCharType="separate"/>
            </w:r>
            <w:r>
              <w:rPr>
                <w:noProof/>
                <w:webHidden/>
              </w:rPr>
              <w:t>27</w:t>
            </w:r>
            <w:r>
              <w:rPr>
                <w:noProof/>
                <w:webHidden/>
              </w:rPr>
              <w:fldChar w:fldCharType="end"/>
            </w:r>
          </w:hyperlink>
        </w:p>
        <w:p>
          <w:pPr>
            <w:pStyle w:val="Verzeichnis1"/>
            <w:tabs>
              <w:tab w:val="left" w:pos="397"/>
            </w:tabs>
            <w:rPr>
              <w:rFonts w:eastAsiaTheme="minorEastAsia"/>
              <w:b w:val="0"/>
              <w:noProof/>
              <w:color w:val="auto"/>
              <w:kern w:val="0"/>
              <w:sz w:val="22"/>
              <w:lang w:eastAsia="de-DE"/>
              <w14:ligatures w14:val="none"/>
            </w:rPr>
          </w:pPr>
          <w:hyperlink w:anchor="_Toc223517903" w:history="1">
            <w:r>
              <w:rPr>
                <w:rStyle w:val="Hyperlink"/>
                <w:noProof/>
              </w:rPr>
              <w:t>3</w:t>
            </w:r>
            <w:r>
              <w:rPr>
                <w:rFonts w:eastAsiaTheme="minorEastAsia"/>
                <w:b w:val="0"/>
                <w:noProof/>
                <w:color w:val="auto"/>
                <w:kern w:val="0"/>
                <w:sz w:val="22"/>
                <w:lang w:eastAsia="de-DE"/>
                <w14:ligatures w14:val="none"/>
              </w:rPr>
              <w:tab/>
            </w:r>
            <w:r>
              <w:rPr>
                <w:rStyle w:val="Hyperlink"/>
                <w:noProof/>
              </w:rPr>
              <w:t>Zusammenfassung des Angebotes</w:t>
            </w:r>
            <w:r>
              <w:rPr>
                <w:noProof/>
                <w:webHidden/>
              </w:rPr>
              <w:tab/>
            </w:r>
            <w:r>
              <w:rPr>
                <w:noProof/>
                <w:webHidden/>
              </w:rPr>
              <w:fldChar w:fldCharType="begin"/>
            </w:r>
            <w:r>
              <w:rPr>
                <w:noProof/>
                <w:webHidden/>
              </w:rPr>
              <w:instrText xml:space="preserve"> PAGEREF _Toc223517903 \h </w:instrText>
            </w:r>
            <w:r>
              <w:rPr>
                <w:noProof/>
                <w:webHidden/>
              </w:rPr>
            </w:r>
            <w:r>
              <w:rPr>
                <w:noProof/>
                <w:webHidden/>
              </w:rPr>
              <w:fldChar w:fldCharType="separate"/>
            </w:r>
            <w:r>
              <w:rPr>
                <w:noProof/>
                <w:webHidden/>
              </w:rPr>
              <w:t>28</w:t>
            </w:r>
            <w:r>
              <w:rPr>
                <w:noProof/>
                <w:webHidden/>
              </w:rPr>
              <w:fldChar w:fldCharType="end"/>
            </w:r>
          </w:hyperlink>
        </w:p>
        <w:p>
          <w:pPr>
            <w:pStyle w:val="Verzeichnis2"/>
            <w:tabs>
              <w:tab w:val="right" w:leader="dot" w:pos="9457"/>
            </w:tabs>
            <w:rPr>
              <w:rFonts w:eastAsiaTheme="minorEastAsia"/>
              <w:b w:val="0"/>
              <w:noProof/>
              <w:color w:val="auto"/>
              <w:kern w:val="0"/>
              <w:sz w:val="22"/>
              <w:lang w:eastAsia="de-DE"/>
              <w14:ligatures w14:val="none"/>
            </w:rPr>
          </w:pPr>
          <w:hyperlink w:anchor="_Toc223517904" w:history="1">
            <w:r>
              <w:rPr>
                <w:rStyle w:val="Hyperlink"/>
                <w:noProof/>
              </w:rPr>
              <w:t>3.1</w:t>
            </w:r>
            <w:r>
              <w:rPr>
                <w:rFonts w:eastAsiaTheme="minorEastAsia"/>
                <w:b w:val="0"/>
                <w:noProof/>
                <w:color w:val="auto"/>
                <w:kern w:val="0"/>
                <w:sz w:val="22"/>
                <w:lang w:eastAsia="de-DE"/>
                <w14:ligatures w14:val="none"/>
              </w:rPr>
              <w:tab/>
            </w:r>
            <w:r>
              <w:rPr>
                <w:rStyle w:val="Hyperlink"/>
                <w:noProof/>
              </w:rPr>
              <w:t>Geben Sie bitte eine zusammenfassende Darstellung Ihres Angebotes (Management Summary) mit Bezug auf die spezifischen Anforderungen des NMZB-Portalvorhabens.</w:t>
            </w:r>
            <w:r>
              <w:rPr>
                <w:noProof/>
                <w:webHidden/>
              </w:rPr>
              <w:tab/>
            </w:r>
            <w:r>
              <w:rPr>
                <w:noProof/>
                <w:webHidden/>
              </w:rPr>
              <w:fldChar w:fldCharType="begin"/>
            </w:r>
            <w:r>
              <w:rPr>
                <w:noProof/>
                <w:webHidden/>
              </w:rPr>
              <w:instrText xml:space="preserve"> PAGEREF _Toc223517904 \h </w:instrText>
            </w:r>
            <w:r>
              <w:rPr>
                <w:noProof/>
                <w:webHidden/>
              </w:rPr>
            </w:r>
            <w:r>
              <w:rPr>
                <w:noProof/>
                <w:webHidden/>
              </w:rPr>
              <w:fldChar w:fldCharType="separate"/>
            </w:r>
            <w:r>
              <w:rPr>
                <w:noProof/>
                <w:webHidden/>
              </w:rPr>
              <w:t>28</w:t>
            </w:r>
            <w:r>
              <w:rPr>
                <w:noProof/>
                <w:webHidden/>
              </w:rPr>
              <w:fldChar w:fldCharType="end"/>
            </w:r>
          </w:hyperlink>
        </w:p>
        <w:p>
          <w:r>
            <w:rPr>
              <w:b/>
              <w:bCs/>
            </w:rPr>
            <w:fldChar w:fldCharType="end"/>
          </w:r>
        </w:p>
      </w:sdtContent>
    </w:sdt>
    <w:p/>
    <w:p>
      <w:pPr>
        <w:spacing w:before="0" w:after="160" w:line="259" w:lineRule="auto"/>
      </w:pPr>
      <w:r>
        <w:br w:type="page"/>
      </w:r>
    </w:p>
    <w:p>
      <w:pPr>
        <w:pStyle w:val="berschrift1"/>
        <w:numPr>
          <w:ilvl w:val="0"/>
          <w:numId w:val="0"/>
        </w:numPr>
        <w:ind w:left="432" w:hanging="432"/>
      </w:pPr>
      <w:bookmarkStart w:id="0" w:name="_Toc223517867"/>
      <w:r>
        <w:lastRenderedPageBreak/>
        <w:t>Allgemeine Hinweise</w:t>
      </w:r>
      <w:bookmarkEnd w:id="0"/>
    </w:p>
    <w:p>
      <w:pPr>
        <w:pStyle w:val="berschrift2"/>
        <w:numPr>
          <w:ilvl w:val="0"/>
          <w:numId w:val="0"/>
        </w:numPr>
        <w:ind w:left="576" w:hanging="576"/>
      </w:pPr>
      <w:bookmarkStart w:id="1" w:name="_Toc223517868"/>
      <w:r>
        <w:t>Verbindlichkeit der Angaben im Formular</w:t>
      </w:r>
      <w:bookmarkEnd w:id="1"/>
    </w:p>
    <w:p>
      <w:r>
        <w:t>Für die Bewertung werden ausschließlich die im vorliegenden Formular gemachten Angaben berücksichtigt.</w:t>
      </w:r>
    </w:p>
    <w:p>
      <w:r>
        <w:t>Verweise auf externe Inhalte (z. B. Webseiten) oder zusätzliche, nicht ausdrücklich angeforderte Unterlagen werden nicht berücksichtigt.</w:t>
      </w:r>
    </w:p>
    <w:p>
      <w:pPr>
        <w:pStyle w:val="berschrift2"/>
        <w:numPr>
          <w:ilvl w:val="0"/>
          <w:numId w:val="0"/>
        </w:numPr>
        <w:ind w:left="576" w:hanging="576"/>
      </w:pPr>
      <w:bookmarkStart w:id="2" w:name="_Toc223517869"/>
      <w:r>
        <w:t>Umfang und Darstellungsform der Antworten</w:t>
      </w:r>
      <w:bookmarkEnd w:id="2"/>
    </w:p>
    <w:p>
      <w:r>
        <w:t>Die Beantwortung der Kriterien kann in knapper und strukturierter Form erfolgen. Stichpunktartige Darstellungen sind ausdrücklich ausreichend.</w:t>
      </w:r>
    </w:p>
    <w:p>
      <w:r>
        <w:t>Es wird empfohlen, sich auf die wesentlichen Inhalte zu konzentrieren. Ausführliche Fließtexte sind nicht erforderlich.</w:t>
      </w:r>
    </w:p>
    <w:p>
      <w:r>
        <w:t>Zur Veranschaulichung können ergänzend auch grafische Darstellungen (z. B. Skizzen, Diagramme oder Abbildungen) verwendet werden.</w:t>
      </w:r>
    </w:p>
    <w:p>
      <w:pPr>
        <w:pStyle w:val="berschrift2"/>
        <w:numPr>
          <w:ilvl w:val="0"/>
          <w:numId w:val="0"/>
        </w:numPr>
        <w:ind w:left="576" w:hanging="576"/>
      </w:pPr>
      <w:bookmarkStart w:id="3" w:name="_Toc223517870"/>
      <w:r>
        <w:t>Verwendung von Referenzprojekten</w:t>
      </w:r>
      <w:bookmarkEnd w:id="3"/>
    </w:p>
    <w:p>
      <w:r>
        <w:t>Sie können dieselben Referenzprojekte zur Beantwortung mehrerer Kriterien verwenden.</w:t>
      </w:r>
    </w:p>
    <w:p>
      <w:r>
        <w:t>In diesem Fall genügt ein Verweis auf die entsprechende Referenz (z. B. „siehe Referenzprojekt 1“). Die Referenzprojekte sind im Dokument eindeutig zu nummerieren (z. B. „Referenzprojekt 1“, „Referenzprojekt 2“), sodass in den einzelnen Kriterien darauf verwiesen werden kann.</w:t>
      </w:r>
    </w:p>
    <w:p>
      <w:pPr>
        <w:pStyle w:val="berschrift3"/>
        <w:numPr>
          <w:ilvl w:val="0"/>
          <w:numId w:val="0"/>
        </w:numPr>
        <w:ind w:left="720" w:hanging="720"/>
      </w:pPr>
      <w:bookmarkStart w:id="4" w:name="_Toc223517871"/>
      <w:r>
        <w:t>Einheitliche Struktur für Referenzprojekte</w:t>
      </w:r>
      <w:bookmarkEnd w:id="4"/>
    </w:p>
    <w:p>
      <w:r>
        <w:t>Bitte verwenden Sie für alle Referenzprojekte einheitlich folgende Struktur:</w:t>
      </w:r>
    </w:p>
    <w:p>
      <w:pPr>
        <w:pStyle w:val="SwP-GrnListenabsatz"/>
      </w:pPr>
      <w:r>
        <w:t>Projektbezeichnung</w:t>
      </w:r>
    </w:p>
    <w:p>
      <w:pPr>
        <w:pStyle w:val="SwP-GrnListenabsatz"/>
      </w:pPr>
      <w:r>
        <w:t>Auftraggeber (ggf. inkl. Ansprechpartner und Kontaktdaten)</w:t>
      </w:r>
    </w:p>
    <w:p>
      <w:pPr>
        <w:pStyle w:val="SwP-GrnListenabsatz"/>
      </w:pPr>
      <w:r>
        <w:t>Projektlaufzeit / Leistungszeitraum</w:t>
      </w:r>
    </w:p>
    <w:p>
      <w:pPr>
        <w:pStyle w:val="SwP-GrnListenabsatz"/>
      </w:pPr>
      <w:r>
        <w:t>Umfang Ihrer Leistungen (z. B. Personentage)</w:t>
      </w:r>
    </w:p>
    <w:p>
      <w:pPr>
        <w:pStyle w:val="SwP-GrnListenabsatz"/>
      </w:pPr>
      <w:r>
        <w:t>Ihre Rolle und Verantwortungsbereich</w:t>
      </w:r>
    </w:p>
    <w:p>
      <w:pPr>
        <w:pStyle w:val="SwP-GrnListenabsatz"/>
      </w:pPr>
      <w:r>
        <w:t>Eingesetzte Methoden und Technologien</w:t>
      </w:r>
    </w:p>
    <w:p>
      <w:pPr>
        <w:pStyle w:val="berschrift2"/>
        <w:numPr>
          <w:ilvl w:val="0"/>
          <w:numId w:val="0"/>
        </w:numPr>
        <w:ind w:left="576" w:hanging="576"/>
      </w:pPr>
      <w:bookmarkStart w:id="5" w:name="_Toc223517872"/>
      <w:r>
        <w:t>Vermeidung von Wiederholungen</w:t>
      </w:r>
      <w:bookmarkEnd w:id="5"/>
    </w:p>
    <w:p>
      <w:r>
        <w:t>Mehrfachnennungen identischer Inhalte in verschiedenen Kriterien werden bei der Bewertung nicht positiv berücksichtigt.</w:t>
      </w:r>
    </w:p>
    <w:p>
      <w:r>
        <w:t>Bitte nutzen Sie stattdessen Verweise auf bereits dargestellte Inhalte.</w:t>
      </w:r>
    </w:p>
    <w:p>
      <w:r>
        <w:br w:type="page"/>
      </w:r>
    </w:p>
    <w:p>
      <w:pPr>
        <w:pStyle w:val="berschrift1"/>
        <w:numPr>
          <w:ilvl w:val="0"/>
          <w:numId w:val="0"/>
        </w:numPr>
        <w:ind w:left="432" w:hanging="432"/>
      </w:pPr>
      <w:bookmarkStart w:id="6" w:name="_Toc223517873"/>
      <w:r>
        <w:lastRenderedPageBreak/>
        <w:t>Eignungskriterien</w:t>
      </w:r>
      <w:bookmarkEnd w:id="6"/>
    </w:p>
    <w:p>
      <w:pPr>
        <w:pStyle w:val="berschrift1"/>
        <w:numPr>
          <w:ilvl w:val="0"/>
          <w:numId w:val="26"/>
        </w:numPr>
      </w:pPr>
      <w:bookmarkStart w:id="7" w:name="_Toc223517874"/>
      <w:r>
        <w:t>Darstellung Unternehmen</w:t>
      </w:r>
      <w:bookmarkEnd w:id="7"/>
    </w:p>
    <w:p>
      <w:pPr>
        <w:pStyle w:val="berschrift2"/>
      </w:pPr>
      <w:bookmarkStart w:id="8" w:name="_Toc223517875"/>
      <w:r>
        <w:t>Firmenprofil</w:t>
      </w:r>
      <w:bookmarkEnd w:id="8"/>
    </w:p>
    <w:p>
      <w:pPr>
        <w:pStyle w:val="Textbox-hellblauFlietext"/>
      </w:pPr>
      <w:r>
        <w:t>Bewertungskriterium</w:t>
      </w:r>
    </w:p>
    <w:p>
      <w:r>
        <w:t xml:space="preserve">Erstellen Sie von Ihrem Unternehmen bzw. von jedem Mitglied der Bietergemeinschaft ein Firmenprofil gemäß der eingefügten Tabelle. </w:t>
      </w:r>
      <w:r>
        <w:br/>
        <w:t>Im Falle einer Bietergemeinschaft kopieren Sie pro Teilnehmer je die Tabelle.</w:t>
      </w:r>
    </w:p>
    <w:p>
      <w:r>
        <w:t xml:space="preserve">Gehen Sie im Falle einer Bietergemeinschaft auf die Aufteilung der zu erbringenden Leistung auf die einzelnen Mitglieder der Bietergemeinschaft ein. </w:t>
      </w:r>
    </w:p>
    <w:tbl>
      <w:tblPr>
        <w:tblStyle w:val="Gitternetztabelle6farbigAkzent4"/>
        <w:tblW w:w="9351" w:type="dxa"/>
        <w:tblLook w:val="04A0" w:firstRow="1" w:lastRow="0" w:firstColumn="1" w:lastColumn="0" w:noHBand="0" w:noVBand="1"/>
      </w:tblPr>
      <w:tblGrid>
        <w:gridCol w:w="2883"/>
        <w:gridCol w:w="4058"/>
        <w:gridCol w:w="2410"/>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3" w:type="dxa"/>
            <w:noWrap/>
          </w:tcPr>
          <w:p>
            <w:pPr>
              <w:spacing w:before="0" w:after="0" w:line="240" w:lineRule="auto"/>
              <w:rPr>
                <w:rFonts w:ascii="Calibri" w:eastAsia="Times New Roman" w:hAnsi="Calibri" w:cs="Times New Roman"/>
                <w:color w:val="000000"/>
                <w:kern w:val="0"/>
                <w:sz w:val="22"/>
                <w:lang w:eastAsia="de-DE"/>
                <w14:ligatures w14:val="none"/>
              </w:rPr>
            </w:pPr>
          </w:p>
        </w:tc>
        <w:tc>
          <w:tcPr>
            <w:tcW w:w="4058" w:type="dxa"/>
          </w:tcPr>
          <w:p>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kern w:val="0"/>
                <w:sz w:val="22"/>
                <w:lang w:eastAsia="de-DE"/>
                <w14:ligatures w14:val="none"/>
              </w:rPr>
            </w:pPr>
            <w:r>
              <w:rPr>
                <w:rFonts w:ascii="Calibri" w:eastAsia="Times New Roman" w:hAnsi="Calibri" w:cs="Times New Roman"/>
                <w:color w:val="000000"/>
                <w:kern w:val="0"/>
                <w:sz w:val="22"/>
                <w:lang w:eastAsia="de-DE"/>
                <w14:ligatures w14:val="none"/>
              </w:rPr>
              <w:t>Angaben</w:t>
            </w:r>
          </w:p>
        </w:tc>
        <w:tc>
          <w:tcPr>
            <w:tcW w:w="2410" w:type="dxa"/>
          </w:tcPr>
          <w:p>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kern w:val="0"/>
                <w:sz w:val="22"/>
                <w:lang w:eastAsia="de-DE"/>
                <w14:ligatures w14:val="none"/>
              </w:rPr>
            </w:pPr>
            <w:r>
              <w:rPr>
                <w:rFonts w:ascii="Calibri" w:eastAsia="Times New Roman" w:hAnsi="Calibri" w:cs="Times New Roman"/>
                <w:color w:val="000000"/>
                <w:kern w:val="0"/>
                <w:sz w:val="22"/>
                <w:lang w:eastAsia="de-DE"/>
                <w14:ligatures w14:val="none"/>
              </w:rPr>
              <w:t>Kommentar</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3" w:type="dxa"/>
            <w:noWrap/>
            <w:hideMark/>
          </w:tcPr>
          <w:p>
            <w:pPr>
              <w:spacing w:before="0" w:after="0" w:line="240" w:lineRule="auto"/>
              <w:rPr>
                <w:rFonts w:ascii="Calibri" w:eastAsia="Times New Roman" w:hAnsi="Calibri" w:cs="Times New Roman"/>
                <w:color w:val="000000"/>
                <w:kern w:val="0"/>
                <w:sz w:val="22"/>
                <w:lang w:eastAsia="de-DE"/>
                <w14:ligatures w14:val="none"/>
              </w:rPr>
            </w:pPr>
            <w:r>
              <w:rPr>
                <w:rFonts w:ascii="Calibri" w:eastAsia="Times New Roman" w:hAnsi="Calibri" w:cs="Times New Roman"/>
                <w:color w:val="000000"/>
                <w:kern w:val="0"/>
                <w:sz w:val="22"/>
                <w:lang w:eastAsia="de-DE"/>
                <w14:ligatures w14:val="none"/>
              </w:rPr>
              <w:t xml:space="preserve">Offizielle Bezeichnung </w:t>
            </w:r>
          </w:p>
        </w:tc>
        <w:tc>
          <w:tcPr>
            <w:tcW w:w="4058" w:type="dxa"/>
          </w:tcPr>
          <w:p>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kern w:val="0"/>
                <w:sz w:val="22"/>
                <w:lang w:eastAsia="de-DE"/>
                <w14:ligatures w14:val="none"/>
              </w:rPr>
            </w:pPr>
          </w:p>
        </w:tc>
        <w:tc>
          <w:tcPr>
            <w:tcW w:w="2410" w:type="dxa"/>
          </w:tcPr>
          <w:p>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kern w:val="0"/>
                <w:sz w:val="22"/>
                <w:lang w:eastAsia="de-DE"/>
                <w14:ligatures w14:val="none"/>
              </w:rPr>
            </w:pPr>
          </w:p>
        </w:tc>
      </w:tr>
      <w:tr>
        <w:trPr>
          <w:trHeight w:val="300"/>
        </w:trPr>
        <w:tc>
          <w:tcPr>
            <w:cnfStyle w:val="001000000000" w:firstRow="0" w:lastRow="0" w:firstColumn="1" w:lastColumn="0" w:oddVBand="0" w:evenVBand="0" w:oddHBand="0" w:evenHBand="0" w:firstRowFirstColumn="0" w:firstRowLastColumn="0" w:lastRowFirstColumn="0" w:lastRowLastColumn="0"/>
            <w:tcW w:w="2883" w:type="dxa"/>
            <w:noWrap/>
            <w:hideMark/>
          </w:tcPr>
          <w:p>
            <w:pPr>
              <w:spacing w:before="0" w:after="0" w:line="240" w:lineRule="auto"/>
              <w:rPr>
                <w:rFonts w:ascii="Calibri" w:eastAsia="Times New Roman" w:hAnsi="Calibri" w:cs="Times New Roman"/>
                <w:color w:val="000000"/>
                <w:kern w:val="0"/>
                <w:sz w:val="22"/>
                <w:lang w:eastAsia="de-DE"/>
                <w14:ligatures w14:val="none"/>
              </w:rPr>
            </w:pPr>
            <w:r>
              <w:rPr>
                <w:rFonts w:ascii="Calibri" w:eastAsia="Times New Roman" w:hAnsi="Calibri" w:cs="Times New Roman"/>
                <w:color w:val="000000"/>
                <w:kern w:val="0"/>
                <w:sz w:val="22"/>
                <w:lang w:eastAsia="de-DE"/>
                <w14:ligatures w14:val="none"/>
              </w:rPr>
              <w:t>Rechtsform</w:t>
            </w:r>
          </w:p>
        </w:tc>
        <w:tc>
          <w:tcPr>
            <w:tcW w:w="4058" w:type="dxa"/>
          </w:tcPr>
          <w:p>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kern w:val="0"/>
                <w:sz w:val="22"/>
                <w:lang w:eastAsia="de-DE"/>
                <w14:ligatures w14:val="none"/>
              </w:rPr>
            </w:pPr>
          </w:p>
        </w:tc>
        <w:tc>
          <w:tcPr>
            <w:tcW w:w="2410" w:type="dxa"/>
          </w:tcPr>
          <w:p>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kern w:val="0"/>
                <w:sz w:val="22"/>
                <w:lang w:eastAsia="de-DE"/>
                <w14:ligatures w14:val="none"/>
              </w:rPr>
            </w:pP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3" w:type="dxa"/>
            <w:noWrap/>
            <w:hideMark/>
          </w:tcPr>
          <w:p>
            <w:pPr>
              <w:spacing w:before="0" w:after="0" w:line="240" w:lineRule="auto"/>
              <w:rPr>
                <w:rFonts w:ascii="Calibri" w:eastAsia="Times New Roman" w:hAnsi="Calibri" w:cs="Times New Roman"/>
                <w:color w:val="000000"/>
                <w:kern w:val="0"/>
                <w:sz w:val="22"/>
                <w:lang w:eastAsia="de-DE"/>
                <w14:ligatures w14:val="none"/>
              </w:rPr>
            </w:pPr>
            <w:r>
              <w:rPr>
                <w:rFonts w:ascii="Calibri" w:eastAsia="Times New Roman" w:hAnsi="Calibri" w:cs="Times New Roman"/>
                <w:color w:val="000000"/>
                <w:kern w:val="0"/>
                <w:sz w:val="22"/>
                <w:lang w:eastAsia="de-DE"/>
                <w14:ligatures w14:val="none"/>
              </w:rPr>
              <w:t>Firmensitz und Standorte</w:t>
            </w:r>
          </w:p>
        </w:tc>
        <w:tc>
          <w:tcPr>
            <w:tcW w:w="4058" w:type="dxa"/>
          </w:tcPr>
          <w:p>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kern w:val="0"/>
                <w:sz w:val="22"/>
                <w:lang w:eastAsia="de-DE"/>
                <w14:ligatures w14:val="none"/>
              </w:rPr>
            </w:pPr>
          </w:p>
        </w:tc>
        <w:tc>
          <w:tcPr>
            <w:tcW w:w="2410" w:type="dxa"/>
          </w:tcPr>
          <w:p>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kern w:val="0"/>
                <w:sz w:val="22"/>
                <w:lang w:eastAsia="de-DE"/>
                <w14:ligatures w14:val="none"/>
              </w:rPr>
            </w:pPr>
          </w:p>
        </w:tc>
      </w:tr>
      <w:tr>
        <w:trPr>
          <w:trHeight w:val="300"/>
        </w:trPr>
        <w:tc>
          <w:tcPr>
            <w:cnfStyle w:val="001000000000" w:firstRow="0" w:lastRow="0" w:firstColumn="1" w:lastColumn="0" w:oddVBand="0" w:evenVBand="0" w:oddHBand="0" w:evenHBand="0" w:firstRowFirstColumn="0" w:firstRowLastColumn="0" w:lastRowFirstColumn="0" w:lastRowLastColumn="0"/>
            <w:tcW w:w="2883" w:type="dxa"/>
            <w:noWrap/>
            <w:hideMark/>
          </w:tcPr>
          <w:p>
            <w:pPr>
              <w:spacing w:before="0" w:after="0" w:line="240" w:lineRule="auto"/>
              <w:rPr>
                <w:rFonts w:ascii="Calibri" w:eastAsia="Times New Roman" w:hAnsi="Calibri" w:cs="Times New Roman"/>
                <w:color w:val="000000"/>
                <w:kern w:val="0"/>
                <w:sz w:val="22"/>
                <w:lang w:eastAsia="de-DE"/>
                <w14:ligatures w14:val="none"/>
              </w:rPr>
            </w:pPr>
            <w:r>
              <w:rPr>
                <w:rFonts w:ascii="Calibri" w:eastAsia="Times New Roman" w:hAnsi="Calibri" w:cs="Times New Roman"/>
                <w:color w:val="000000"/>
                <w:kern w:val="0"/>
                <w:sz w:val="22"/>
                <w:lang w:eastAsia="de-DE"/>
                <w14:ligatures w14:val="none"/>
              </w:rPr>
              <w:t>Struktur und Organisation (z. B. Abbildung des Organigramms)</w:t>
            </w:r>
          </w:p>
        </w:tc>
        <w:tc>
          <w:tcPr>
            <w:tcW w:w="4058" w:type="dxa"/>
          </w:tcPr>
          <w:p>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kern w:val="0"/>
                <w:sz w:val="22"/>
                <w:lang w:eastAsia="de-DE"/>
                <w14:ligatures w14:val="none"/>
              </w:rPr>
            </w:pPr>
          </w:p>
        </w:tc>
        <w:tc>
          <w:tcPr>
            <w:tcW w:w="2410" w:type="dxa"/>
          </w:tcPr>
          <w:p>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kern w:val="0"/>
                <w:sz w:val="22"/>
                <w:lang w:eastAsia="de-DE"/>
                <w14:ligatures w14:val="none"/>
              </w:rPr>
            </w:pP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3" w:type="dxa"/>
            <w:noWrap/>
            <w:hideMark/>
          </w:tcPr>
          <w:p>
            <w:pPr>
              <w:spacing w:before="0" w:after="0" w:line="240" w:lineRule="auto"/>
              <w:rPr>
                <w:rFonts w:ascii="Calibri" w:eastAsia="Times New Roman" w:hAnsi="Calibri" w:cs="Times New Roman"/>
                <w:color w:val="000000"/>
                <w:kern w:val="0"/>
                <w:sz w:val="22"/>
                <w:lang w:eastAsia="de-DE"/>
                <w14:ligatures w14:val="none"/>
              </w:rPr>
            </w:pPr>
            <w:r>
              <w:rPr>
                <w:rFonts w:ascii="Calibri" w:eastAsia="Times New Roman" w:hAnsi="Calibri" w:cs="Times New Roman"/>
                <w:color w:val="000000"/>
                <w:kern w:val="0"/>
                <w:sz w:val="22"/>
                <w:lang w:eastAsia="de-DE"/>
                <w14:ligatures w14:val="none"/>
              </w:rPr>
              <w:t>Dienstleistungsspektrum bzw. Unternehmensschwerpunkte</w:t>
            </w:r>
          </w:p>
        </w:tc>
        <w:tc>
          <w:tcPr>
            <w:tcW w:w="4058" w:type="dxa"/>
          </w:tcPr>
          <w:p>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kern w:val="0"/>
                <w:sz w:val="22"/>
                <w:lang w:eastAsia="de-DE"/>
                <w14:ligatures w14:val="none"/>
              </w:rPr>
            </w:pPr>
          </w:p>
        </w:tc>
        <w:tc>
          <w:tcPr>
            <w:tcW w:w="2410" w:type="dxa"/>
          </w:tcPr>
          <w:p>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kern w:val="0"/>
                <w:sz w:val="22"/>
                <w:lang w:eastAsia="de-DE"/>
                <w14:ligatures w14:val="none"/>
              </w:rPr>
            </w:pPr>
          </w:p>
        </w:tc>
      </w:tr>
      <w:tr>
        <w:trPr>
          <w:trHeight w:val="300"/>
        </w:trPr>
        <w:tc>
          <w:tcPr>
            <w:cnfStyle w:val="001000000000" w:firstRow="0" w:lastRow="0" w:firstColumn="1" w:lastColumn="0" w:oddVBand="0" w:evenVBand="0" w:oddHBand="0" w:evenHBand="0" w:firstRowFirstColumn="0" w:firstRowLastColumn="0" w:lastRowFirstColumn="0" w:lastRowLastColumn="0"/>
            <w:tcW w:w="2883" w:type="dxa"/>
            <w:noWrap/>
            <w:hideMark/>
          </w:tcPr>
          <w:p>
            <w:pPr>
              <w:spacing w:before="0" w:after="0" w:line="240" w:lineRule="auto"/>
              <w:rPr>
                <w:rFonts w:ascii="Calibri" w:eastAsia="Times New Roman" w:hAnsi="Calibri" w:cs="Times New Roman"/>
                <w:color w:val="000000"/>
                <w:kern w:val="0"/>
                <w:sz w:val="22"/>
                <w:lang w:eastAsia="de-DE"/>
                <w14:ligatures w14:val="none"/>
              </w:rPr>
            </w:pPr>
            <w:r>
              <w:rPr>
                <w:rFonts w:ascii="Calibri" w:eastAsia="Times New Roman" w:hAnsi="Calibri" w:cs="Times New Roman"/>
                <w:color w:val="000000"/>
                <w:kern w:val="0"/>
                <w:sz w:val="22"/>
                <w:lang w:eastAsia="de-DE"/>
                <w14:ligatures w14:val="none"/>
              </w:rPr>
              <w:t>Geschäftsfelder (allgemein und auftragsbezogene Geschäftsfelder)</w:t>
            </w:r>
          </w:p>
        </w:tc>
        <w:tc>
          <w:tcPr>
            <w:tcW w:w="4058" w:type="dxa"/>
          </w:tcPr>
          <w:p>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kern w:val="0"/>
                <w:sz w:val="22"/>
                <w:lang w:eastAsia="de-DE"/>
                <w14:ligatures w14:val="none"/>
              </w:rPr>
            </w:pPr>
          </w:p>
        </w:tc>
        <w:tc>
          <w:tcPr>
            <w:tcW w:w="2410" w:type="dxa"/>
          </w:tcPr>
          <w:p>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kern w:val="0"/>
                <w:sz w:val="22"/>
                <w:lang w:eastAsia="de-DE"/>
                <w14:ligatures w14:val="none"/>
              </w:rPr>
            </w:pP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3" w:type="dxa"/>
            <w:noWrap/>
            <w:hideMark/>
          </w:tcPr>
          <w:p>
            <w:pPr>
              <w:spacing w:before="0" w:after="0" w:line="240" w:lineRule="auto"/>
              <w:rPr>
                <w:rFonts w:ascii="Calibri" w:eastAsia="Times New Roman" w:hAnsi="Calibri" w:cs="Times New Roman"/>
                <w:color w:val="000000"/>
                <w:kern w:val="0"/>
                <w:sz w:val="22"/>
                <w:lang w:eastAsia="de-DE"/>
                <w14:ligatures w14:val="none"/>
              </w:rPr>
            </w:pPr>
            <w:r>
              <w:rPr>
                <w:rFonts w:ascii="Calibri" w:eastAsia="Times New Roman" w:hAnsi="Calibri" w:cs="Times New Roman"/>
                <w:color w:val="000000"/>
                <w:kern w:val="0"/>
                <w:sz w:val="22"/>
                <w:lang w:eastAsia="de-DE"/>
                <w14:ligatures w14:val="none"/>
              </w:rPr>
              <w:t>Anzahl der Mitarbeiter in den auftragsbezogenen Geschäftsfeldern (Personalbestand über 5 Jahreszeitraum)</w:t>
            </w:r>
          </w:p>
        </w:tc>
        <w:tc>
          <w:tcPr>
            <w:tcW w:w="4058" w:type="dxa"/>
          </w:tcPr>
          <w:p>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kern w:val="0"/>
                <w:sz w:val="22"/>
                <w:lang w:eastAsia="de-DE"/>
                <w14:ligatures w14:val="none"/>
              </w:rPr>
            </w:pPr>
          </w:p>
        </w:tc>
        <w:tc>
          <w:tcPr>
            <w:tcW w:w="2410" w:type="dxa"/>
          </w:tcPr>
          <w:p>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kern w:val="0"/>
                <w:sz w:val="22"/>
                <w:lang w:eastAsia="de-DE"/>
                <w14:ligatures w14:val="none"/>
              </w:rPr>
            </w:pPr>
          </w:p>
        </w:tc>
      </w:tr>
      <w:tr>
        <w:trPr>
          <w:trHeight w:val="300"/>
        </w:trPr>
        <w:tc>
          <w:tcPr>
            <w:cnfStyle w:val="001000000000" w:firstRow="0" w:lastRow="0" w:firstColumn="1" w:lastColumn="0" w:oddVBand="0" w:evenVBand="0" w:oddHBand="0" w:evenHBand="0" w:firstRowFirstColumn="0" w:firstRowLastColumn="0" w:lastRowFirstColumn="0" w:lastRowLastColumn="0"/>
            <w:tcW w:w="2883" w:type="dxa"/>
            <w:noWrap/>
            <w:hideMark/>
          </w:tcPr>
          <w:p>
            <w:pPr>
              <w:spacing w:before="0" w:after="0" w:line="240" w:lineRule="auto"/>
              <w:rPr>
                <w:rFonts w:ascii="Calibri" w:eastAsia="Times New Roman" w:hAnsi="Calibri" w:cs="Times New Roman"/>
                <w:color w:val="000000"/>
                <w:kern w:val="0"/>
                <w:sz w:val="22"/>
                <w:lang w:eastAsia="de-DE"/>
                <w14:ligatures w14:val="none"/>
              </w:rPr>
            </w:pPr>
            <w:r>
              <w:rPr>
                <w:rFonts w:ascii="Calibri" w:eastAsia="Times New Roman" w:hAnsi="Calibri" w:cs="Times New Roman"/>
                <w:color w:val="000000"/>
                <w:kern w:val="0"/>
                <w:sz w:val="22"/>
                <w:lang w:eastAsia="de-DE"/>
                <w14:ligatures w14:val="none"/>
              </w:rPr>
              <w:t>Gesamtumsatz in den letzten drei Geschäftsjahren (Angabe pro Jahr)</w:t>
            </w:r>
          </w:p>
        </w:tc>
        <w:tc>
          <w:tcPr>
            <w:tcW w:w="4058" w:type="dxa"/>
          </w:tcPr>
          <w:p>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kern w:val="0"/>
                <w:sz w:val="22"/>
                <w:lang w:eastAsia="de-DE"/>
                <w14:ligatures w14:val="none"/>
              </w:rPr>
            </w:pPr>
          </w:p>
        </w:tc>
        <w:tc>
          <w:tcPr>
            <w:tcW w:w="2410" w:type="dxa"/>
          </w:tcPr>
          <w:p>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kern w:val="0"/>
                <w:sz w:val="22"/>
                <w:lang w:eastAsia="de-DE"/>
                <w14:ligatures w14:val="none"/>
              </w:rPr>
            </w:pP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3" w:type="dxa"/>
            <w:noWrap/>
            <w:hideMark/>
          </w:tcPr>
          <w:p>
            <w:pPr>
              <w:spacing w:before="0" w:after="0" w:line="240" w:lineRule="auto"/>
              <w:rPr>
                <w:rFonts w:ascii="Calibri" w:eastAsia="Times New Roman" w:hAnsi="Calibri" w:cs="Times New Roman"/>
                <w:color w:val="000000"/>
                <w:kern w:val="0"/>
                <w:sz w:val="22"/>
                <w:lang w:eastAsia="de-DE"/>
                <w14:ligatures w14:val="none"/>
              </w:rPr>
            </w:pPr>
            <w:r>
              <w:rPr>
                <w:rFonts w:ascii="Calibri" w:eastAsia="Times New Roman" w:hAnsi="Calibri" w:cs="Times New Roman"/>
                <w:color w:val="000000"/>
                <w:kern w:val="0"/>
                <w:sz w:val="22"/>
                <w:lang w:eastAsia="de-DE"/>
                <w14:ligatures w14:val="none"/>
              </w:rPr>
              <w:t>Umsatz in den auftragsbezogenen Geschäftsfeldern in den letzten drei Geschäftsjahren (Angabe pro Jahr). Die Angabe kann bei nicht-gewinnorientierten Institutionen entfallen.</w:t>
            </w:r>
          </w:p>
        </w:tc>
        <w:tc>
          <w:tcPr>
            <w:tcW w:w="4058" w:type="dxa"/>
          </w:tcPr>
          <w:p>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kern w:val="0"/>
                <w:sz w:val="22"/>
                <w:lang w:eastAsia="de-DE"/>
                <w14:ligatures w14:val="none"/>
              </w:rPr>
            </w:pPr>
          </w:p>
        </w:tc>
        <w:tc>
          <w:tcPr>
            <w:tcW w:w="2410" w:type="dxa"/>
          </w:tcPr>
          <w:p>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kern w:val="0"/>
                <w:sz w:val="22"/>
                <w:lang w:eastAsia="de-DE"/>
                <w14:ligatures w14:val="none"/>
              </w:rPr>
            </w:pPr>
          </w:p>
        </w:tc>
      </w:tr>
    </w:tbl>
    <w:p>
      <w:pPr>
        <w:pStyle w:val="berschrift2"/>
      </w:pPr>
      <w:bookmarkStart w:id="9" w:name="_Toc223517876"/>
      <w:r>
        <w:lastRenderedPageBreak/>
        <w:t>Unterauftragnehmer</w:t>
      </w:r>
      <w:bookmarkEnd w:id="9"/>
    </w:p>
    <w:p>
      <w:pPr>
        <w:pStyle w:val="Textbox-hellblauFlietext"/>
      </w:pPr>
      <w:r>
        <w:t>Bewertungskriterium</w:t>
      </w:r>
    </w:p>
    <w:p>
      <w:r>
        <w:t>Beabsichtigen Sie, die Dienstleistungen eigenständig zu erbringen oder planen Sie weitere externe Partner hinzuzunehmen? Falls Sie weitere Partner einbinden wollen, wie stellen Sie deren qualitative Gleichwertigkeit bei der Leistungserbringung sicher?</w:t>
      </w:r>
    </w:p>
    <w:p>
      <w:r>
        <w:t>Wird die Leistung ohne Mitwirkung von einem oder mehreren Unterauftragnehmern erbracht, so beantworten Sie dieses Eignungskriterium bitte mit „Kein Unterauftragnehmer“</w:t>
      </w:r>
      <w:bookmarkStart w:id="10" w:name="_GoBack"/>
      <w:bookmarkEnd w:id="10"/>
      <w:r>
        <w:t>.</w:t>
      </w:r>
    </w:p>
    <w:p>
      <w:r>
        <w:t>Die Weitergabe von wesentlichen Projektteilen an nicht genannte Unterauftragnehmer ist nicht erlaubt.</w:t>
      </w:r>
    </w:p>
    <w:p/>
    <w:p>
      <w:pPr>
        <w:spacing w:before="0" w:after="160" w:line="259" w:lineRule="auto"/>
        <w:rPr>
          <w:rFonts w:asciiTheme="majorHAnsi" w:eastAsiaTheme="majorEastAsia" w:hAnsiTheme="majorHAnsi" w:cstheme="majorBidi"/>
          <w:b/>
          <w:bCs/>
          <w:color w:val="223311" w:themeColor="accent1"/>
          <w:sz w:val="32"/>
          <w:szCs w:val="28"/>
          <w:shd w:val="clear" w:color="auto" w:fill="FFFFFF"/>
        </w:rPr>
      </w:pPr>
      <w:r>
        <w:br w:type="page"/>
      </w:r>
    </w:p>
    <w:p>
      <w:pPr>
        <w:pStyle w:val="berschrift1"/>
      </w:pPr>
      <w:bookmarkStart w:id="11" w:name="_Toc223517877"/>
      <w:r>
        <w:lastRenderedPageBreak/>
        <w:t>Fachliche Eignung</w:t>
      </w:r>
      <w:bookmarkEnd w:id="11"/>
    </w:p>
    <w:p>
      <w:pPr>
        <w:pStyle w:val="berschrift2"/>
      </w:pPr>
      <w:bookmarkStart w:id="12" w:name="_Toc223517878"/>
      <w:r>
        <w:t>Welche Erfahrungen und Kompetenzen haben Sie in der Entwicklung oder wesentlichen Weiterentwicklung komplexer Web-Basissysteme?</w:t>
      </w:r>
      <w:bookmarkEnd w:id="12"/>
    </w:p>
    <w:p>
      <w:pPr>
        <w:pStyle w:val="Textbox-hellblauFlietext"/>
      </w:pPr>
      <w:r>
        <w:t>Bewertungskriterium</w:t>
      </w:r>
    </w:p>
    <w:p>
      <w:r>
        <w:t>Nennen Sie geeignete Referenzprojekte und nummerieren Sie diese eindeutig. Diese Referenzen können auch für weitere Kriterien verwendet werden.</w:t>
      </w:r>
    </w:p>
    <w:p>
      <w:r>
        <w:t>Beschreiben Sie Referenzprojekte, bei denen Sie ein technisch eigenständiges Websystem mit Backend-Logik, Datenhaltung und definierten Schnittstellen zu weiteren Systemen konzipiert, entwickelt oder maßgeblich weiterentwickelt haben.</w:t>
      </w:r>
    </w:p>
    <w:p>
      <w:r>
        <w:t>Ihre Darstellung kann sich insbesondere an folgenden Aspekten orientieren:</w:t>
      </w:r>
    </w:p>
    <w:p>
      <w:pPr>
        <w:pStyle w:val="SwP-GrnListenabsatz"/>
      </w:pPr>
      <w:r>
        <w:t>die Systemarchitektur (z. B. modulare Struktur, Backend-Komponenten, Integrationsschicht),</w:t>
      </w:r>
    </w:p>
    <w:p>
      <w:pPr>
        <w:pStyle w:val="SwP-GrnListenabsatz"/>
      </w:pPr>
      <w:r>
        <w:t>die Umsetzung von Datenhaltung und Datenmodellen,</w:t>
      </w:r>
    </w:p>
    <w:p>
      <w:pPr>
        <w:pStyle w:val="SwP-GrnListenabsatz"/>
      </w:pPr>
      <w:r>
        <w:t>die Entwicklung oder Anbindung von Schnittstellen (z. B. APIs, externe Datenquellen, Drittsysteme),</w:t>
      </w:r>
    </w:p>
    <w:p>
      <w:pPr>
        <w:pStyle w:val="SwP-GrnListenabsatz"/>
      </w:pPr>
      <w:r>
        <w:t>Ihren konkreten Leistungsanteil im Projekt (Rolle, Verantwortungsbereich),</w:t>
      </w:r>
    </w:p>
    <w:p>
      <w:pPr>
        <w:pStyle w:val="SwP-GrnListenabsatz"/>
      </w:pPr>
      <w:r>
        <w:t>die Komplexität des Systems (z. B. Anzahl angebundener Systeme, Nutzergruppen, Datenvolumen oder Funktionsumfang)</w:t>
      </w:r>
    </w:p>
    <w:p/>
    <w:p>
      <w:pPr>
        <w:spacing w:before="0" w:after="160" w:line="259" w:lineRule="auto"/>
        <w:rPr>
          <w:rFonts w:asciiTheme="majorHAnsi" w:eastAsiaTheme="majorEastAsia" w:hAnsiTheme="majorHAnsi" w:cstheme="majorBidi"/>
          <w:b/>
          <w:bCs/>
          <w:color w:val="223311" w:themeColor="accent1"/>
          <w:sz w:val="28"/>
          <w:szCs w:val="28"/>
        </w:rPr>
      </w:pPr>
      <w:r>
        <w:br w:type="page"/>
      </w:r>
    </w:p>
    <w:p>
      <w:pPr>
        <w:pStyle w:val="berschrift2"/>
      </w:pPr>
      <w:bookmarkStart w:id="13" w:name="_Toc223517879"/>
      <w:r>
        <w:lastRenderedPageBreak/>
        <w:t>Welche Erfahrungen und Kompetenzen haben Sie mit cloudbasierten Systemarchitekturen?</w:t>
      </w:r>
      <w:bookmarkEnd w:id="13"/>
      <w:r>
        <w:t xml:space="preserve"> </w:t>
      </w:r>
    </w:p>
    <w:p>
      <w:pPr>
        <w:pStyle w:val="Textbox-hellblauFlietext"/>
      </w:pPr>
      <w:r>
        <w:t>Bewertungskriterium</w:t>
      </w:r>
    </w:p>
    <w:p>
      <w:r>
        <w:t>Beschreiben Sie Referenzprojekte, bei denen Sie cloudbasierte Systemarchitekturen konzipiert, aufgebaut oder wesentlich weiterentwickelt haben. Dies umfasst insbesondere den Einsatz von Public-Cloud-Umgebungen (z. B. Microsoft Azure, AWS, Google Cloud oder vergleichbar).</w:t>
      </w:r>
    </w:p>
    <w:p>
      <w:r>
        <w:t>Ihre Darstellung kann sich insbesondere an folgenden Aspekten orientieren:</w:t>
      </w:r>
    </w:p>
    <w:p>
      <w:pPr>
        <w:pStyle w:val="SwP-GrnListenabsatz"/>
      </w:pPr>
      <w:r>
        <w:t>die zugrunde liegende Systemarchitektur in der Cloud (z. B. modulare Dienste, containerisierte Anwendungen, verteilte Komponenten),</w:t>
      </w:r>
    </w:p>
    <w:p>
      <w:pPr>
        <w:pStyle w:val="SwP-GrnListenabsatz"/>
      </w:pPr>
      <w:r>
        <w:t xml:space="preserve">den Umgang mit </w:t>
      </w:r>
      <w:proofErr w:type="spellStart"/>
      <w:r>
        <w:t>Deployment</w:t>
      </w:r>
      <w:proofErr w:type="spellEnd"/>
      <w:r>
        <w:t>- und Betriebsprozessen (z. B. CI/CD, Infrastruktur-als-Code, automatisierte Bereitstellung),</w:t>
      </w:r>
    </w:p>
    <w:p>
      <w:pPr>
        <w:pStyle w:val="SwP-GrnListenabsatz"/>
      </w:pPr>
      <w:r>
        <w:t>Maßnahmen zur Skalierbarkeit, Verfügbarkeit oder Ausfallsicherheit,</w:t>
      </w:r>
    </w:p>
    <w:p>
      <w:pPr>
        <w:pStyle w:val="SwP-GrnListenabsatz"/>
      </w:pPr>
      <w:r>
        <w:t>Ihren konkreten Leistungsanteil im Projekt (Rolle, Verantwortungsbereich),</w:t>
      </w:r>
    </w:p>
    <w:p>
      <w:pPr>
        <w:pStyle w:val="SwP-GrnListenabsatz"/>
      </w:pPr>
      <w:r>
        <w:t>die technische Komplexität und Größe der Cloud-Umgebung</w:t>
      </w:r>
    </w:p>
    <w:p>
      <w:r>
        <w:t xml:space="preserve">Sofern Referenzprojekte bereits unter 2.1 beschrieben wurden, verweisen Sie bitte darauf und ergänzen ausschließlich die </w:t>
      </w:r>
      <w:proofErr w:type="spellStart"/>
      <w:r>
        <w:t>cloudbezogenen</w:t>
      </w:r>
      <w:proofErr w:type="spellEnd"/>
      <w:r>
        <w:t xml:space="preserve"> Aspekte.</w:t>
      </w:r>
    </w:p>
    <w:p/>
    <w:p>
      <w:pPr>
        <w:spacing w:before="0" w:after="160" w:line="259" w:lineRule="auto"/>
        <w:rPr>
          <w:rFonts w:asciiTheme="majorHAnsi" w:eastAsiaTheme="majorEastAsia" w:hAnsiTheme="majorHAnsi" w:cstheme="majorBidi"/>
          <w:b/>
          <w:bCs/>
          <w:color w:val="223311" w:themeColor="accent1"/>
          <w:sz w:val="28"/>
          <w:szCs w:val="28"/>
        </w:rPr>
      </w:pPr>
      <w:r>
        <w:br w:type="page"/>
      </w:r>
    </w:p>
    <w:p>
      <w:pPr>
        <w:pStyle w:val="berschrift2"/>
      </w:pPr>
      <w:bookmarkStart w:id="14" w:name="_Toc223517880"/>
      <w:r>
        <w:lastRenderedPageBreak/>
        <w:t>Welche Erfahrungen und Kompetenzen haben Sie in der Datenintegration und der Entwicklung bzw. Anbindung von Schnittstellen?</w:t>
      </w:r>
      <w:bookmarkEnd w:id="14"/>
    </w:p>
    <w:p>
      <w:pPr>
        <w:pStyle w:val="Textbox-hellblauFlietext"/>
      </w:pPr>
      <w:r>
        <w:t>Bewertungskriterium</w:t>
      </w:r>
    </w:p>
    <w:p>
      <w:r>
        <w:t>Beschreiben Sie Referenzprojekte, bei denen Sie externe Datenquellen angebunden, strukturierte Daten verarbeitet oder eigene Schnittstellen (z. B. APIs) konzipiert und umgesetzt haben. Verweisen Sie nach Möglichkeit auf bereits genannte Referenzprojekte und stellen hier ausschließlich die Aspekte der Datenintegration und Schnittstellen dar.</w:t>
      </w:r>
    </w:p>
    <w:p>
      <w:r>
        <w:t>Ihre Darstellung kann sich insbesondere an folgenden Aspekten orientieren:</w:t>
      </w:r>
    </w:p>
    <w:p>
      <w:pPr>
        <w:pStyle w:val="SwP-GrnListenabsatz"/>
      </w:pPr>
      <w:r>
        <w:t>die Art der angebundenen Datenquellen (z. B. Fachsysteme, externe Datenservices, offene Datenquellen),</w:t>
      </w:r>
    </w:p>
    <w:p>
      <w:pPr>
        <w:pStyle w:val="SwP-GrnListenabsatz"/>
      </w:pPr>
      <w:r>
        <w:t xml:space="preserve">die verwendeten Schnittstellenmechanismen (z. B. REST, </w:t>
      </w:r>
      <w:proofErr w:type="spellStart"/>
      <w:r>
        <w:t>GraphQL</w:t>
      </w:r>
      <w:proofErr w:type="spellEnd"/>
      <w:r>
        <w:t xml:space="preserve">, </w:t>
      </w:r>
      <w:proofErr w:type="spellStart"/>
      <w:r>
        <w:t>Webhooks</w:t>
      </w:r>
      <w:proofErr w:type="spellEnd"/>
      <w:r>
        <w:t>, Datenimporte/-exporte),</w:t>
      </w:r>
    </w:p>
    <w:p>
      <w:pPr>
        <w:pStyle w:val="SwP-GrnListenabsatz"/>
      </w:pPr>
      <w:r>
        <w:t>die Verarbeitung und Strukturierung der Daten (z. B. Datenmodelle, Transformation, Validierung),</w:t>
      </w:r>
    </w:p>
    <w:p>
      <w:pPr>
        <w:pStyle w:val="SwP-GrnListenabsatz"/>
      </w:pPr>
      <w:r>
        <w:t>Ihren konkreten Leistungsanteil im Projekt (Rolle, Verantwortungsbereich),</w:t>
      </w:r>
    </w:p>
    <w:p>
      <w:pPr>
        <w:pStyle w:val="SwP-GrnListenabsatz"/>
      </w:pPr>
      <w:r>
        <w:t>die technische und fachliche Komplexität der Integrationsaufgaben</w:t>
      </w:r>
    </w:p>
    <w:p/>
    <w:p>
      <w:pPr>
        <w:spacing w:before="0" w:after="160" w:line="259" w:lineRule="auto"/>
        <w:rPr>
          <w:rFonts w:asciiTheme="majorHAnsi" w:eastAsiaTheme="majorEastAsia" w:hAnsiTheme="majorHAnsi" w:cstheme="majorBidi"/>
          <w:b/>
          <w:bCs/>
          <w:color w:val="223311" w:themeColor="accent1"/>
          <w:sz w:val="28"/>
          <w:szCs w:val="28"/>
        </w:rPr>
      </w:pPr>
      <w:r>
        <w:br w:type="page"/>
      </w:r>
    </w:p>
    <w:p>
      <w:pPr>
        <w:pStyle w:val="berschrift2"/>
      </w:pPr>
      <w:bookmarkStart w:id="15" w:name="_Toc223517881"/>
      <w:r>
        <w:lastRenderedPageBreak/>
        <w:t>Welche Erfahrungen und Kompetenzen haben Sie in der Konzeption und Umsetzung systematisch aufgebauter Architekturen zur Datenintegration und -verarbeitung?</w:t>
      </w:r>
      <w:bookmarkEnd w:id="15"/>
    </w:p>
    <w:p>
      <w:pPr>
        <w:pStyle w:val="Textbox-hellblauFlietext"/>
      </w:pPr>
      <w:r>
        <w:t>Bewertungskriterium</w:t>
      </w:r>
    </w:p>
    <w:p>
      <w:r>
        <w:t>Verweisen Sie auf bereits beschriebene Referenzprojekte (insbesondere aus 2.3).</w:t>
      </w:r>
    </w:p>
    <w:p>
      <w:r>
        <w:t>Stellen Sie hier ausschließlich die übergreifende architektonische Struktur der Datenintegration dar. Eine erneute Beschreibung der operativen Integrationsleistungen ist nicht erforderlich.</w:t>
      </w:r>
    </w:p>
    <w:p>
      <w:r>
        <w:t>Ihre Darstellung kann sich insbesondere an folgenden Aspekten orientieren:</w:t>
      </w:r>
    </w:p>
    <w:p>
      <w:pPr>
        <w:pStyle w:val="SwP-GrnListenabsatz"/>
      </w:pPr>
      <w:r>
        <w:t>die architektonische Struktur der Datenintegration im Gesamtsystem (z. B. dedizierte Integrationsschicht, modulare Dienste, Trennung von Erfassung, Verarbeitung und Bereitstellung),</w:t>
      </w:r>
    </w:p>
    <w:p>
      <w:pPr>
        <w:pStyle w:val="SwP-GrnListenabsatz"/>
      </w:pPr>
      <w:r>
        <w:t>Verfahren zur strukturierten Extraktion, Transformation und Normalisierung von Daten (ETL/ELT oder vergleichbare Ansätze),</w:t>
      </w:r>
    </w:p>
    <w:p>
      <w:pPr>
        <w:pStyle w:val="SwP-GrnListenabsatz"/>
      </w:pPr>
      <w:r>
        <w:t>Mechanismen zur Qualitätssicherung, Validierung, Versionierung oder Anreicherung von Daten,</w:t>
      </w:r>
    </w:p>
    <w:p>
      <w:pPr>
        <w:pStyle w:val="SwP-GrnListenabsatz"/>
      </w:pPr>
      <w:r>
        <w:t>die skalierbare Bereitstellung der verarbeiteten Daten für weitere Systeme oder Funktionen (z. B. APIs, Suchsysteme, Analyse- oder Visualisierungskomponenten),</w:t>
      </w:r>
    </w:p>
    <w:p>
      <w:pPr>
        <w:pStyle w:val="SwP-GrnListenabsatz"/>
      </w:pPr>
      <w:r>
        <w:t>Ihren konkreten Leistungsanteil im Projekt (Rolle, Verantwortungsbereich),</w:t>
      </w:r>
    </w:p>
    <w:p>
      <w:pPr>
        <w:pStyle w:val="SwP-GrnListenabsatz"/>
      </w:pPr>
      <w:r>
        <w:t>die technische und fachliche Komplexität sowie das Volumen der verarbeiteten Datenflüsse</w:t>
      </w:r>
    </w:p>
    <w:p/>
    <w:p>
      <w:pPr>
        <w:spacing w:before="0" w:after="160" w:line="259" w:lineRule="auto"/>
        <w:rPr>
          <w:rFonts w:asciiTheme="majorHAnsi" w:eastAsiaTheme="majorEastAsia" w:hAnsiTheme="majorHAnsi" w:cstheme="majorBidi"/>
          <w:b/>
          <w:bCs/>
          <w:color w:val="223311" w:themeColor="accent1"/>
          <w:sz w:val="28"/>
          <w:szCs w:val="28"/>
        </w:rPr>
      </w:pPr>
      <w:r>
        <w:br w:type="page"/>
      </w:r>
    </w:p>
    <w:p>
      <w:pPr>
        <w:pStyle w:val="berschrift2"/>
      </w:pPr>
      <w:bookmarkStart w:id="16" w:name="_Toc223517882"/>
      <w:r>
        <w:lastRenderedPageBreak/>
        <w:t>Welche Erfahrungen und Kompetenzen haben Sie im Bereich UX/UI für komplexe Informationssysteme?</w:t>
      </w:r>
      <w:bookmarkEnd w:id="16"/>
      <w:r>
        <w:t xml:space="preserve"> </w:t>
      </w:r>
    </w:p>
    <w:p>
      <w:pPr>
        <w:pStyle w:val="Textbox-hellblauFlietext"/>
      </w:pPr>
      <w:r>
        <w:t>Bewertungskriterium</w:t>
      </w:r>
    </w:p>
    <w:p>
      <w:r>
        <w:t>Beschreiben Sie Referenzprojekte, bei denen Sie UX/UI-Leistungen für fachlich oder funktional komplexe Informationssysteme erbracht haben. Referenzprojekte können identisch mit den zuvor genannten Projekten sein, sofern UX/UI-Leistungen Bestandteil waren.</w:t>
      </w:r>
    </w:p>
    <w:p>
      <w:r>
        <w:t>Ihre Darstellung kann sich insbesondere an folgenden Aspekten orientieren:</w:t>
      </w:r>
    </w:p>
    <w:p>
      <w:pPr>
        <w:pStyle w:val="SwP-GrnListenabsatz"/>
      </w:pPr>
      <w:r>
        <w:t xml:space="preserve">die Konzeption von Informationsarchitekturen (z. B. Strukturierung von Inhalten, Navigationskonzepte, User </w:t>
      </w:r>
      <w:proofErr w:type="spellStart"/>
      <w:r>
        <w:t>Flows</w:t>
      </w:r>
      <w:proofErr w:type="spellEnd"/>
      <w:r>
        <w:t>),</w:t>
      </w:r>
    </w:p>
    <w:p>
      <w:pPr>
        <w:pStyle w:val="SwP-GrnListenabsatz"/>
      </w:pPr>
      <w:r>
        <w:t>die Entwicklung eines Designsystems oder einer wiederverwendbaren UI-Komponentenbibliothek,</w:t>
      </w:r>
    </w:p>
    <w:p>
      <w:pPr>
        <w:pStyle w:val="SwP-GrnListenabsatz"/>
      </w:pPr>
      <w:r>
        <w:t>die Ausarbeitung von Interaktionslogiken über rein visuelles Design hinaus (z. B. Zustände, Rückmeldungen, Bedienkonzepte),</w:t>
      </w:r>
    </w:p>
    <w:p>
      <w:pPr>
        <w:pStyle w:val="SwP-GrnListenabsatz"/>
      </w:pPr>
      <w:r>
        <w:t>Ihren konkreten Leistungsanteil im Projekt (Rolle, Verantwortungsbereich),</w:t>
      </w:r>
    </w:p>
    <w:p>
      <w:pPr>
        <w:pStyle w:val="SwP-GrnListenabsatz"/>
      </w:pPr>
      <w:r>
        <w:t>die Komplexität der Anwendung (z. B. unterschiedliche Nutzergruppen, große Inhaltsmengen, funktionale Tiefe)</w:t>
      </w:r>
    </w:p>
    <w:p/>
    <w:p>
      <w:pPr>
        <w:spacing w:before="0" w:after="160" w:line="259" w:lineRule="auto"/>
        <w:rPr>
          <w:rFonts w:asciiTheme="majorHAnsi" w:eastAsiaTheme="majorEastAsia" w:hAnsiTheme="majorHAnsi" w:cstheme="majorBidi"/>
          <w:b/>
          <w:bCs/>
          <w:color w:val="223311" w:themeColor="accent1"/>
          <w:sz w:val="28"/>
          <w:szCs w:val="28"/>
        </w:rPr>
      </w:pPr>
      <w:r>
        <w:br w:type="page"/>
      </w:r>
    </w:p>
    <w:p>
      <w:pPr>
        <w:pStyle w:val="berschrift2"/>
      </w:pPr>
      <w:bookmarkStart w:id="17" w:name="_Toc223517883"/>
      <w:r>
        <w:lastRenderedPageBreak/>
        <w:t>Welche Erfahrungen und Kompetenzen haben Sie in der agilen Umsetzung komplexer IT-Projekte?</w:t>
      </w:r>
      <w:bookmarkEnd w:id="17"/>
      <w:r>
        <w:t xml:space="preserve"> </w:t>
      </w:r>
    </w:p>
    <w:p>
      <w:pPr>
        <w:pStyle w:val="Textbox-hellblauFlietext"/>
      </w:pPr>
      <w:r>
        <w:t>Bewertungskriterium</w:t>
      </w:r>
    </w:p>
    <w:p>
      <w:r>
        <w:t>Sofern Referenzprojekte bereits beschrieben wurden, beschränken Sie sich hier auf die Darstellung der methodischen Vorgehensweise.</w:t>
      </w:r>
    </w:p>
    <w:p>
      <w:r>
        <w:t>Aspekte der interdisziplinären Zusammenarbeit können in Kriterium 3.2 vertieft werden.</w:t>
      </w:r>
    </w:p>
    <w:p>
      <w:r>
        <w:t>Ihre Darstellung kann sich insbesondere an folgenden Aspekten orientieren:</w:t>
      </w:r>
    </w:p>
    <w:p>
      <w:pPr>
        <w:pStyle w:val="SwP-GrnListenabsatz"/>
      </w:pPr>
      <w:r>
        <w:t xml:space="preserve">die angewandte Vorgehensweise (z. B. </w:t>
      </w:r>
      <w:proofErr w:type="spellStart"/>
      <w:r>
        <w:t>Scrum</w:t>
      </w:r>
      <w:proofErr w:type="spellEnd"/>
      <w:r>
        <w:t>, Kanban oder vergleichbare iterative Modelle),</w:t>
      </w:r>
    </w:p>
    <w:p>
      <w:pPr>
        <w:pStyle w:val="SwP-GrnListenabsatz"/>
      </w:pPr>
      <w:r>
        <w:t>die Struktur der Zusammenarbeit mit dem Auftraggeber (z. B. regelmäßige Abstimmungen, Reviews, gemeinsame Priorisierung),</w:t>
      </w:r>
    </w:p>
    <w:p>
      <w:pPr>
        <w:pStyle w:val="SwP-GrnListenabsatz"/>
      </w:pPr>
      <w:r>
        <w:t>die inkrementelle Lieferung von funktionsfähigen Teilergebnissen,</w:t>
      </w:r>
    </w:p>
    <w:p>
      <w:pPr>
        <w:pStyle w:val="SwP-GrnListenabsatz"/>
      </w:pPr>
      <w:r>
        <w:t>Ihren konkreten Leistungsanteil im Projekt (Rolle, Verantwortungsbereich),</w:t>
      </w:r>
    </w:p>
    <w:p>
      <w:pPr>
        <w:pStyle w:val="SwP-GrnListenabsatz"/>
      </w:pPr>
      <w:r>
        <w:t>die organisatorische und fachliche Komplexität des Projekts</w:t>
      </w:r>
    </w:p>
    <w:p/>
    <w:p>
      <w:pPr>
        <w:spacing w:before="0" w:after="160" w:line="259" w:lineRule="auto"/>
        <w:rPr>
          <w:rFonts w:asciiTheme="majorHAnsi" w:eastAsiaTheme="majorEastAsia" w:hAnsiTheme="majorHAnsi" w:cstheme="majorBidi"/>
          <w:b/>
          <w:bCs/>
          <w:color w:val="223311" w:themeColor="accent1"/>
          <w:sz w:val="28"/>
          <w:szCs w:val="28"/>
        </w:rPr>
      </w:pPr>
      <w:r>
        <w:br w:type="page"/>
      </w:r>
    </w:p>
    <w:p>
      <w:pPr>
        <w:pStyle w:val="berschrift2"/>
      </w:pPr>
      <w:bookmarkStart w:id="18" w:name="_Toc223517884"/>
      <w:r>
        <w:lastRenderedPageBreak/>
        <w:t>Haben Sie nachweisbare Erfahrung in Projekten mit automatisierter Erfassung externer Webquellen und strukturierter Weiterverarbeitung der gewonnenen Daten?</w:t>
      </w:r>
      <w:bookmarkEnd w:id="18"/>
    </w:p>
    <w:p>
      <w:pPr>
        <w:pStyle w:val="Textbox-gelbFlietext"/>
      </w:pPr>
      <w:r>
        <w:t>Ausschlusskriterium</w:t>
      </w:r>
    </w:p>
    <w:p>
      <w:r>
        <w:t xml:space="preserve">Verweisen Sie auf ein geeignetes Referenzprojekt und stellen Sie </w:t>
      </w:r>
      <w:proofErr w:type="gramStart"/>
      <w:r>
        <w:t>ausschließlich die Aspekte</w:t>
      </w:r>
      <w:proofErr w:type="gramEnd"/>
      <w:r>
        <w:t xml:space="preserve"> der automatisierten Datengewinnung und -verarbeitung dar.</w:t>
      </w:r>
    </w:p>
    <w:p>
      <w:r>
        <w:t>Dabei muss nachvollziehbar dargestellt sein, dass:</w:t>
      </w:r>
    </w:p>
    <w:p>
      <w:pPr>
        <w:pStyle w:val="SwP-GrnListenabsatz"/>
      </w:pPr>
      <w:r>
        <w:t xml:space="preserve">externe Webquellen oder Informationsdienste automatisiert erfasst </w:t>
      </w:r>
    </w:p>
    <w:p>
      <w:pPr>
        <w:pStyle w:val="SwP-GrnListenabsatz"/>
      </w:pPr>
      <w:r>
        <w:t>Inhalte strukturiert extrahiert, transformiert oder normalisiert wurden</w:t>
      </w:r>
    </w:p>
    <w:p>
      <w:pPr>
        <w:pStyle w:val="SwP-GrnListenabsatz"/>
      </w:pPr>
      <w:r>
        <w:t>die gewonnenen Daten in ein Zielsystem, eine Datenbank oder ein Auswertungssystem integriert wurden</w:t>
      </w:r>
    </w:p>
    <w:p/>
    <w:p>
      <w:pPr>
        <w:spacing w:before="0" w:after="160" w:line="259" w:lineRule="auto"/>
        <w:rPr>
          <w:rFonts w:asciiTheme="majorHAnsi" w:eastAsiaTheme="majorEastAsia" w:hAnsiTheme="majorHAnsi" w:cstheme="majorBidi"/>
          <w:b/>
          <w:bCs/>
          <w:color w:val="223311" w:themeColor="accent1"/>
          <w:sz w:val="32"/>
          <w:szCs w:val="28"/>
          <w:shd w:val="clear" w:color="auto" w:fill="FFFFFF"/>
        </w:rPr>
      </w:pPr>
      <w:r>
        <w:br w:type="page"/>
      </w:r>
    </w:p>
    <w:p>
      <w:pPr>
        <w:pStyle w:val="berschrift1"/>
      </w:pPr>
      <w:bookmarkStart w:id="19" w:name="_Toc223517885"/>
      <w:r>
        <w:lastRenderedPageBreak/>
        <w:t>Sonstige Erfahrungen / Kompetenzen</w:t>
      </w:r>
      <w:bookmarkEnd w:id="19"/>
    </w:p>
    <w:p>
      <w:pPr>
        <w:pStyle w:val="berschrift2"/>
      </w:pPr>
      <w:bookmarkStart w:id="20" w:name="_Toc223517886"/>
      <w:r>
        <w:t>Beherrschen die für die Erstellung der Arbeitsergebnisse sowie für die Kommunikation mit dem Auftraggeber vorgesehenen Personen die deutsche Sprache sicher in Wort und Schrift?</w:t>
      </w:r>
      <w:bookmarkEnd w:id="20"/>
    </w:p>
    <w:p>
      <w:pPr>
        <w:pStyle w:val="Textbox-gelbFlietext"/>
      </w:pPr>
      <w:r>
        <w:t>Ausschlusskriterium</w:t>
      </w:r>
    </w:p>
    <w:p>
      <w:r>
        <w:t>Der Auftragnehmer stellt sicher, dass alle für Konzeption, Entwicklung, Abstimmung, Dokumentation und Berichtswesen eingesetzten Personen in der Lage sind, die Aufgaben in der Amtssprache – deutsch zu übernehmen, dazu gehören im Einzelnen:</w:t>
      </w:r>
    </w:p>
    <w:p>
      <w:pPr>
        <w:pStyle w:val="SwP-GrnListenabsatz"/>
      </w:pPr>
      <w:r>
        <w:t xml:space="preserve">die Erarbeitung fachlicher Inhalte </w:t>
      </w:r>
    </w:p>
    <w:p>
      <w:pPr>
        <w:pStyle w:val="SwP-GrnListenabsatz"/>
      </w:pPr>
      <w:r>
        <w:t>Teilnahme an fachlichen und technischen Abstimmungen teilzunehmen,</w:t>
      </w:r>
    </w:p>
    <w:p>
      <w:pPr>
        <w:pStyle w:val="SwP-GrnListenabsatz"/>
      </w:pPr>
      <w:r>
        <w:t xml:space="preserve">Erstellung von Projektdokumentationen, Berichten, Protokollen und sonstigen schriftlichen Unterlagen </w:t>
      </w:r>
    </w:p>
    <w:p/>
    <w:p>
      <w:pPr>
        <w:rPr>
          <w:b/>
          <w:color w:val="FF0000"/>
        </w:rPr>
      </w:pPr>
      <w:r>
        <w:rPr>
          <w:b/>
        </w:rPr>
        <w:t>Bitte erklären Sie Ihre Zustimmung durch anhaken!</w:t>
      </w:r>
      <w:r>
        <w:rPr>
          <w:b/>
          <w:color w:val="FF0000"/>
        </w:rPr>
        <w:t xml:space="preserve"> </w:t>
      </w:r>
    </w:p>
    <w:p/>
    <w:p>
      <w:pPr>
        <w:spacing w:line="240" w:lineRule="auto"/>
      </w:pPr>
      <w:sdt>
        <w:sdtPr>
          <w:rPr>
            <w:b/>
            <w:highlight w:val="yellow"/>
          </w:rPr>
          <w:id w:val="-223611670"/>
          <w14:checkbox>
            <w14:checked w14:val="0"/>
            <w14:checkedState w14:val="2612" w14:font="MS Gothic"/>
            <w14:uncheckedState w14:val="2610" w14:font="MS Gothic"/>
          </w14:checkbox>
        </w:sdtPr>
        <w:sdtContent>
          <w:r>
            <w:rPr>
              <w:rFonts w:ascii="MS Gothic" w:eastAsia="MS Gothic" w:hAnsi="MS Gothic" w:hint="eastAsia"/>
              <w:b/>
              <w:highlight w:val="yellow"/>
            </w:rPr>
            <w:t>☐</w:t>
          </w:r>
        </w:sdtContent>
      </w:sdt>
      <w:r>
        <w:t xml:space="preserve">   Anforderung vollumfänglich erfüllt</w:t>
      </w:r>
    </w:p>
    <w:p>
      <w:pPr>
        <w:spacing w:before="0" w:after="160" w:line="259" w:lineRule="auto"/>
        <w:rPr>
          <w:rFonts w:asciiTheme="majorHAnsi" w:eastAsiaTheme="majorEastAsia" w:hAnsiTheme="majorHAnsi" w:cstheme="majorBidi"/>
          <w:b/>
          <w:bCs/>
          <w:color w:val="223311" w:themeColor="accent1"/>
          <w:sz w:val="28"/>
          <w:szCs w:val="28"/>
        </w:rPr>
      </w:pPr>
      <w:r>
        <w:br w:type="page"/>
      </w:r>
    </w:p>
    <w:p>
      <w:pPr>
        <w:pStyle w:val="berschrift2"/>
      </w:pPr>
      <w:bookmarkStart w:id="21" w:name="_Toc223517887"/>
      <w:r>
        <w:lastRenderedPageBreak/>
        <w:t>Welche Erfahrungen und Kompetenzen haben Sie in interdisziplinären Projekten, in denen Konzeption, Gestaltung und technische Umsetzung eng verzahnt zusammengearbeitet haben? Nennen Sie geeignete Referenzprojekte.</w:t>
      </w:r>
      <w:bookmarkEnd w:id="21"/>
    </w:p>
    <w:p>
      <w:pPr>
        <w:pStyle w:val="Textbox-hellblauFlietext"/>
      </w:pPr>
      <w:r>
        <w:t>Bewertungskriterium</w:t>
      </w:r>
    </w:p>
    <w:p>
      <w:r>
        <w:t>Beschreiben Sie Referenzprojekte, in denen mehrere fachliche Disziplinen (z. B. Softwareentwicklung, UX/UI-Design, Fachkonzeption, Datenintegration oder vergleichbare Rollen) strukturiert zusammengearbeitet haben. Sofern identische Referenzprojekte wie unter 2.6 verwendet werden, stellen Sie hier ausschließlich die interdisziplinäre Zusammenarbeit und Verzahnung der beteiligten Disziplinen dar.</w:t>
      </w:r>
    </w:p>
    <w:p>
      <w:r>
        <w:t>Ihre Darstellung kann sich insbesondere an folgenden Aspekten orientieren:</w:t>
      </w:r>
    </w:p>
    <w:p>
      <w:pPr>
        <w:pStyle w:val="SwP-GrnListenabsatz"/>
      </w:pPr>
      <w:r>
        <w:t>die organisatorische und methodische Verzahnung von Design, Konzeption und Entwicklung,</w:t>
      </w:r>
    </w:p>
    <w:p>
      <w:pPr>
        <w:pStyle w:val="SwP-GrnListenabsatz"/>
      </w:pPr>
      <w:r>
        <w:t>die Zusammenarbeit mit mehreren Projektbeteiligten oder externen Partnern,</w:t>
      </w:r>
    </w:p>
    <w:p>
      <w:pPr>
        <w:pStyle w:val="SwP-GrnListenabsatz"/>
      </w:pPr>
      <w:r>
        <w:t>Mechanismen zur Abstimmung komplexer fachlicher und technischer Anforderungen (z. B. Reviews, gemeinsame Workshops, iterative Abstimmungsformate),</w:t>
      </w:r>
    </w:p>
    <w:p>
      <w:pPr>
        <w:pStyle w:val="SwP-GrnListenabsatz"/>
      </w:pPr>
      <w:r>
        <w:t>Ihren konkreten Leistungsanteil im Projekt (Rolle, Verantwortungsbereich),</w:t>
      </w:r>
    </w:p>
    <w:p>
      <w:pPr>
        <w:pStyle w:val="SwP-GrnListenabsatz"/>
      </w:pPr>
      <w:r>
        <w:t>die organisatorische und kommunikative Komplexität des Projekts</w:t>
      </w:r>
    </w:p>
    <w:p/>
    <w:p>
      <w:pPr>
        <w:spacing w:before="0" w:after="160" w:line="259" w:lineRule="auto"/>
        <w:rPr>
          <w:rFonts w:asciiTheme="majorHAnsi" w:eastAsiaTheme="majorEastAsia" w:hAnsiTheme="majorHAnsi" w:cstheme="majorBidi"/>
          <w:b/>
          <w:bCs/>
          <w:color w:val="223311" w:themeColor="accent1"/>
          <w:sz w:val="28"/>
          <w:szCs w:val="28"/>
        </w:rPr>
      </w:pPr>
      <w:r>
        <w:br w:type="page"/>
      </w:r>
    </w:p>
    <w:p>
      <w:pPr>
        <w:pStyle w:val="berschrift2"/>
      </w:pPr>
      <w:bookmarkStart w:id="22" w:name="_Toc223517888"/>
      <w:r>
        <w:lastRenderedPageBreak/>
        <w:t>Welche Erfahrungen und Kompetenzen haben Sie in der Umsetzung ressourcenschonender und nachhaltiger Softwarelösungen?</w:t>
      </w:r>
      <w:bookmarkEnd w:id="22"/>
    </w:p>
    <w:p>
      <w:pPr>
        <w:pStyle w:val="Textbox-hellblauFlietext"/>
      </w:pPr>
      <w:r>
        <w:t>Bewertungskriterium</w:t>
      </w:r>
    </w:p>
    <w:p>
      <w:r>
        <w:t>Beschreiben Sie Referenzprojekte, in denen Sie Aspekte nachhaltiger Softwareentwicklung oder energie- und ressourcenschonender Systemarchitekturen berücksichtigt haben. Stellen Sie insbesondere ressourcenschonende, betriebliche und langfristige Aspekte der Softwarelösung dar.</w:t>
      </w:r>
    </w:p>
    <w:p>
      <w:r>
        <w:t>Ihre Darstellung kann sich insbesondere an folgenden Aspekten orientieren:</w:t>
      </w:r>
    </w:p>
    <w:p>
      <w:pPr>
        <w:pStyle w:val="SwP-GrnListenabsatz"/>
      </w:pPr>
      <w:r>
        <w:t>Maßnahmen zur Performance-Optimierung und effizienten Ressourcennutzung,</w:t>
      </w:r>
    </w:p>
    <w:p>
      <w:pPr>
        <w:pStyle w:val="SwP-GrnListenabsatz"/>
      </w:pPr>
      <w:r>
        <w:t>architektonische Entscheidungen zur Reduzierung von Systemlast oder Infrastrukturverbrauch,</w:t>
      </w:r>
    </w:p>
    <w:p>
      <w:pPr>
        <w:pStyle w:val="SwP-GrnListenabsatz"/>
      </w:pPr>
      <w:r>
        <w:t>Strategien zur langfristigen Wartbarkeit und Lebensdauer von Systemen (z. B. modulare Architektur, technologische Offenheit),</w:t>
      </w:r>
    </w:p>
    <w:p>
      <w:pPr>
        <w:pStyle w:val="SwP-GrnListenabsatz"/>
      </w:pPr>
      <w:r>
        <w:t xml:space="preserve">nachhaltige Betriebs- oder </w:t>
      </w:r>
      <w:proofErr w:type="spellStart"/>
      <w:r>
        <w:t>Deployment</w:t>
      </w:r>
      <w:proofErr w:type="spellEnd"/>
      <w:r>
        <w:t>-Strategien (z. B. skalierbare Cloud-Nutzung, automatisierte Abschaltung nicht benötigter Ressourcen),</w:t>
      </w:r>
    </w:p>
    <w:p>
      <w:pPr>
        <w:pStyle w:val="SwP-GrnListenabsatz"/>
      </w:pPr>
      <w:r>
        <w:t>Ihren konkreten Leistungsanteil im Projekt (Rolle, Verantwortungsbereich)</w:t>
      </w:r>
    </w:p>
    <w:p/>
    <w:p>
      <w:pPr>
        <w:spacing w:before="0" w:after="160" w:line="259" w:lineRule="auto"/>
        <w:rPr>
          <w:rFonts w:asciiTheme="majorHAnsi" w:eastAsiaTheme="majorEastAsia" w:hAnsiTheme="majorHAnsi" w:cstheme="majorBidi"/>
          <w:b/>
          <w:bCs/>
          <w:color w:val="223311" w:themeColor="accent1"/>
          <w:sz w:val="28"/>
          <w:szCs w:val="28"/>
        </w:rPr>
      </w:pPr>
      <w:r>
        <w:br w:type="page"/>
      </w:r>
    </w:p>
    <w:p>
      <w:pPr>
        <w:pStyle w:val="berschrift2"/>
      </w:pPr>
      <w:bookmarkStart w:id="23" w:name="_Toc223517889"/>
      <w:r>
        <w:lastRenderedPageBreak/>
        <w:t>Welche Erfahrungen und Kompetenzen haben Sie in der Konzeption, Entwicklung oder Weiterentwicklung von Individualsoftware auf Basis von Open-Source-Technologien?</w:t>
      </w:r>
      <w:bookmarkEnd w:id="23"/>
      <w:r>
        <w:t xml:space="preserve"> </w:t>
      </w:r>
    </w:p>
    <w:p>
      <w:pPr>
        <w:pStyle w:val="Textbox-hellblauFlietext"/>
      </w:pPr>
      <w:r>
        <w:t>Bewertungskriterium</w:t>
      </w:r>
    </w:p>
    <w:p>
      <w:r>
        <w:t>Beschreiben Sie Referenzprojekte, in denen Sie Systeme umgesetzt haben, die wesentlich auf Open-Source-Komponenten oder offenen Standards basieren und als individuell weiterentwickelbare Lösungen konzipiert wurden. Stellen Sie insbesondere Aspekte der technologischen Offenheit, Weiterentwickelbarkeit und Vermeidung von Herstellerabhängigkeiten dar.</w:t>
      </w:r>
    </w:p>
    <w:p>
      <w:r>
        <w:t>Ihre Darstellung kann sich insbesondere an folgenden Aspekten orientieren:</w:t>
      </w:r>
    </w:p>
    <w:p>
      <w:pPr>
        <w:pStyle w:val="SwP-GrnListenabsatz"/>
      </w:pPr>
      <w:r>
        <w:t>die eingesetzten Open-Source-Technologien oder Frameworks,</w:t>
      </w:r>
    </w:p>
    <w:p>
      <w:pPr>
        <w:pStyle w:val="SwP-GrnListenabsatz"/>
      </w:pPr>
      <w:r>
        <w:t>die architektonische Einbindung dieser Komponenten in ein Gesamtsystem,</w:t>
      </w:r>
    </w:p>
    <w:p>
      <w:pPr>
        <w:pStyle w:val="SwP-GrnListenabsatz"/>
      </w:pPr>
      <w:r>
        <w:t>Maßnahmen zur Vermeidung von Herstellerabhängigkeiten oder proprietären Lock-in-Effekten,</w:t>
      </w:r>
    </w:p>
    <w:p>
      <w:pPr>
        <w:pStyle w:val="SwP-GrnListenabsatz"/>
      </w:pPr>
      <w:r>
        <w:t>die Möglichkeit zur Weiterentwicklung und Wartung durch unterschiedliche Dienstleister,</w:t>
      </w:r>
    </w:p>
    <w:p>
      <w:pPr>
        <w:pStyle w:val="SwP-GrnListenabsatz"/>
      </w:pPr>
      <w:r>
        <w:t>Ihren konkreten Leistungsanteil im Projekt (Rolle, Verantwortungsbereich),</w:t>
      </w:r>
    </w:p>
    <w:p>
      <w:pPr>
        <w:pStyle w:val="SwP-GrnListenabsatz"/>
      </w:pPr>
      <w:r>
        <w:t>die fachliche und technische Komplexität der Lösung</w:t>
      </w:r>
    </w:p>
    <w:p/>
    <w:p>
      <w:pPr>
        <w:spacing w:before="0" w:after="160" w:line="259" w:lineRule="auto"/>
        <w:rPr>
          <w:rFonts w:asciiTheme="majorHAnsi" w:eastAsiaTheme="majorEastAsia" w:hAnsiTheme="majorHAnsi" w:cstheme="majorBidi"/>
          <w:b/>
          <w:bCs/>
          <w:color w:val="223311" w:themeColor="accent1"/>
          <w:sz w:val="28"/>
          <w:szCs w:val="28"/>
        </w:rPr>
      </w:pPr>
      <w:r>
        <w:br w:type="page"/>
      </w:r>
    </w:p>
    <w:p>
      <w:pPr>
        <w:pStyle w:val="berschrift2"/>
      </w:pPr>
      <w:bookmarkStart w:id="24" w:name="_Toc223517890"/>
      <w:r>
        <w:lastRenderedPageBreak/>
        <w:t>Welche sonstigen Erfahrungen / Kompetenzen können Sie vorweisen, die für die ausgeschriebene Leistung sinnvoll sein könnten?</w:t>
      </w:r>
      <w:bookmarkEnd w:id="24"/>
    </w:p>
    <w:p>
      <w:pPr>
        <w:pStyle w:val="Textbox-hellblauFlietext"/>
      </w:pPr>
      <w:r>
        <w:t>Bewertungskriterium</w:t>
      </w:r>
    </w:p>
    <w:p/>
    <w:p>
      <w:pPr>
        <w:spacing w:before="0" w:after="160" w:line="259" w:lineRule="auto"/>
      </w:pPr>
      <w:r>
        <w:br w:type="page"/>
      </w:r>
    </w:p>
    <w:p>
      <w:pPr>
        <w:pStyle w:val="berschrift1"/>
        <w:numPr>
          <w:ilvl w:val="0"/>
          <w:numId w:val="0"/>
        </w:numPr>
        <w:ind w:left="432" w:hanging="432"/>
      </w:pPr>
      <w:bookmarkStart w:id="25" w:name="_Toc223517891"/>
      <w:r>
        <w:lastRenderedPageBreak/>
        <w:t>Leistungskriterien</w:t>
      </w:r>
      <w:bookmarkEnd w:id="25"/>
    </w:p>
    <w:p>
      <w:pPr>
        <w:pStyle w:val="berschrift1"/>
        <w:numPr>
          <w:ilvl w:val="0"/>
          <w:numId w:val="15"/>
        </w:numPr>
      </w:pPr>
      <w:bookmarkStart w:id="26" w:name="_Toc223517892"/>
      <w:r>
        <w:t>Darstellung Projektmanagement</w:t>
      </w:r>
      <w:bookmarkEnd w:id="26"/>
    </w:p>
    <w:p>
      <w:pPr>
        <w:pStyle w:val="berschrift2"/>
      </w:pPr>
      <w:bookmarkStart w:id="27" w:name="_Toc223517893"/>
      <w:r>
        <w:t xml:space="preserve">Beschreiben Sie das für die Umsetzung des NMZB-Portal-Basissystems und der UX/UI-Leistungen vorgesehene Projektteam. Stellen Sie die Projektrollen (z. B. Projektleitung, technische Leitung, UX-Leitung, </w:t>
      </w:r>
      <w:proofErr w:type="spellStart"/>
      <w:r>
        <w:t>DevOps</w:t>
      </w:r>
      <w:proofErr w:type="spellEnd"/>
      <w:r>
        <w:t>, Qualitätssicherung) dar und erläutern Sie Qualifikation und Erfahrung der vorgesehenen Personen in vergleichbaren Projekten.</w:t>
      </w:r>
      <w:bookmarkEnd w:id="27"/>
    </w:p>
    <w:p>
      <w:pPr>
        <w:pStyle w:val="Textbox-hellblauFlietext"/>
      </w:pPr>
      <w:r>
        <w:t>Bewertungskriterium</w:t>
      </w:r>
    </w:p>
    <w:p/>
    <w:p>
      <w:pPr>
        <w:spacing w:before="0" w:after="160" w:line="259" w:lineRule="auto"/>
        <w:rPr>
          <w:rFonts w:asciiTheme="majorHAnsi" w:eastAsiaTheme="majorEastAsia" w:hAnsiTheme="majorHAnsi" w:cstheme="majorBidi"/>
          <w:b/>
          <w:bCs/>
          <w:color w:val="223311" w:themeColor="accent1"/>
          <w:sz w:val="28"/>
          <w:szCs w:val="28"/>
        </w:rPr>
      </w:pPr>
      <w:r>
        <w:br w:type="page"/>
      </w:r>
    </w:p>
    <w:p>
      <w:pPr>
        <w:pStyle w:val="berschrift2"/>
      </w:pPr>
      <w:bookmarkStart w:id="28" w:name="_Toc223517894"/>
      <w:r>
        <w:lastRenderedPageBreak/>
        <w:t>Können Sie sicherstellen, dass während der gesamten Vertragslaufzeit ausreichend personelle und organisatorische Kapazitäten für die kontinuierliche, iterative Umsetzung der Leistungen zur Verfügung stehen?</w:t>
      </w:r>
      <w:bookmarkEnd w:id="28"/>
      <w:r>
        <w:t xml:space="preserve"> </w:t>
      </w:r>
    </w:p>
    <w:p>
      <w:pPr>
        <w:pStyle w:val="Textbox-hellblauFlietext"/>
      </w:pPr>
      <w:r>
        <w:t>Bewertungskriterium</w:t>
      </w:r>
    </w:p>
    <w:p>
      <w:r>
        <w:t>Legen Sie dar, wie Sie dies gewährleisten. Stellen Sie insbesondere die interne Organisation und Steuerung der Ressourcen dar.</w:t>
      </w:r>
    </w:p>
    <w:p>
      <w:r>
        <w:t>Ihre Darstellung kann sich insbesondere an folgenden Aspekten orientieren:</w:t>
      </w:r>
    </w:p>
    <w:p>
      <w:pPr>
        <w:pStyle w:val="SwP-GrnListenabsatz"/>
      </w:pPr>
      <w:r>
        <w:t>die geplante personelle Besetzung der zentralen Projektrollen über die Laufzeit,</w:t>
      </w:r>
    </w:p>
    <w:p>
      <w:pPr>
        <w:pStyle w:val="SwP-GrnListenabsatz"/>
      </w:pPr>
      <w:r>
        <w:t>Maßnahmen zur Sicherstellung der Verfügbarkeit bei Ausfällen oder Wechseln (z. B. Vertretungsregelungen, Wissenstransfer),</w:t>
      </w:r>
    </w:p>
    <w:p>
      <w:pPr>
        <w:pStyle w:val="SwP-GrnListenabsatz"/>
      </w:pPr>
      <w:r>
        <w:t>Ihre organisatorische Einbindung des Projekts in bestehende Strukturen,</w:t>
      </w:r>
    </w:p>
    <w:p>
      <w:pPr>
        <w:pStyle w:val="SwP-GrnListenabsatz"/>
      </w:pPr>
      <w:r>
        <w:t>den Umgang mit schwankenden Arbeitslasten im Rahmen eines agilen Vorgehensmodells (z. B. Skalierung von Kapazitäten, Priorisierungsunterstützung)</w:t>
      </w:r>
    </w:p>
    <w:p/>
    <w:p>
      <w:pPr>
        <w:spacing w:before="0" w:after="160" w:line="259" w:lineRule="auto"/>
        <w:rPr>
          <w:rFonts w:asciiTheme="majorHAnsi" w:eastAsiaTheme="majorEastAsia" w:hAnsiTheme="majorHAnsi" w:cstheme="majorBidi"/>
          <w:b/>
          <w:bCs/>
          <w:color w:val="223311" w:themeColor="accent1"/>
          <w:sz w:val="28"/>
          <w:szCs w:val="28"/>
        </w:rPr>
      </w:pPr>
      <w:r>
        <w:br w:type="page"/>
      </w:r>
    </w:p>
    <w:p>
      <w:pPr>
        <w:pStyle w:val="berschrift2"/>
      </w:pPr>
      <w:bookmarkStart w:id="29" w:name="_Toc223517895"/>
      <w:r>
        <w:lastRenderedPageBreak/>
        <w:t>Wie stellen Sie bei der Entwicklung und Weiterentwicklung des NMZB-Portal-Basissystems die Qualität der Projektergebnisse sicher?</w:t>
      </w:r>
      <w:bookmarkEnd w:id="29"/>
    </w:p>
    <w:p>
      <w:pPr>
        <w:pStyle w:val="Textbox-hellblauFlietext"/>
      </w:pPr>
      <w:r>
        <w:t>Bewertungskriterium</w:t>
      </w:r>
    </w:p>
    <w:p>
      <w:r>
        <w:t>Beschreiben Sie Ihre Maßnahmen zur Sicherstellung der technischen, architektonischen, funktionalen und nutzungsbezogenen Qualität.</w:t>
      </w:r>
    </w:p>
    <w:p>
      <w:r>
        <w:t>Ihre Darstellung kann sich insbesondere an folgenden Aspekten orientieren:</w:t>
      </w:r>
    </w:p>
    <w:p>
      <w:pPr>
        <w:pStyle w:val="SwP-GrnListenabsatz"/>
      </w:pPr>
      <w:r>
        <w:t>Maßnahmen zur Sicherstellung der Codequalität (z. B. Coding Standards, Code Reviews, statische Codeanalyse)</w:t>
      </w:r>
    </w:p>
    <w:p>
      <w:pPr>
        <w:pStyle w:val="SwP-GrnListenabsatz"/>
      </w:pPr>
      <w:r>
        <w:t xml:space="preserve">Vorgehen zur Sicherung der Architekturqualität (z. B. Architekturleitlinien, ADRs, </w:t>
      </w:r>
      <w:proofErr w:type="spellStart"/>
      <w:r>
        <w:t>Reviewprozesse</w:t>
      </w:r>
      <w:proofErr w:type="spellEnd"/>
      <w:r>
        <w:t>, technische Schulden)</w:t>
      </w:r>
    </w:p>
    <w:p>
      <w:pPr>
        <w:pStyle w:val="SwP-GrnListenabsatz"/>
      </w:pPr>
      <w:r>
        <w:t>Maßnahmen zur Sicherstellung der UX-/UI-Qualität (z. B. Design-Reviews, Usability-Tests, enge Verzahnung von UX und Entwicklung)</w:t>
      </w:r>
    </w:p>
    <w:p>
      <w:pPr>
        <w:pStyle w:val="SwP-GrnListenabsatz"/>
      </w:pPr>
      <w:r>
        <w:t>Ihre Teststrategie (z. B. automatisierte Tests, Teststufen, Integrationstests, Regressionstests)</w:t>
      </w:r>
    </w:p>
    <w:p>
      <w:pPr>
        <w:pStyle w:val="SwP-GrnListenabsatz"/>
      </w:pPr>
      <w:r>
        <w:t>Ihre Review- und Abnahmeprozesse innerhalb der iterativen Entwicklung (z. B. Sprint Reviews, Qualitätssicherung vor Übergabe von Inkrementen)</w:t>
      </w:r>
    </w:p>
    <w:p/>
    <w:p>
      <w:pPr>
        <w:spacing w:before="0" w:after="160" w:line="259" w:lineRule="auto"/>
        <w:rPr>
          <w:rFonts w:asciiTheme="majorHAnsi" w:eastAsiaTheme="majorEastAsia" w:hAnsiTheme="majorHAnsi" w:cstheme="majorBidi"/>
          <w:b/>
          <w:bCs/>
          <w:color w:val="223311" w:themeColor="accent1"/>
          <w:sz w:val="28"/>
          <w:szCs w:val="28"/>
        </w:rPr>
      </w:pPr>
      <w:r>
        <w:rPr>
          <w:rFonts w:asciiTheme="majorHAnsi" w:eastAsiaTheme="majorEastAsia" w:hAnsiTheme="majorHAnsi" w:cstheme="majorBidi"/>
          <w:b/>
          <w:bCs/>
          <w:color w:val="223311" w:themeColor="accent1"/>
          <w:sz w:val="28"/>
          <w:szCs w:val="28"/>
        </w:rPr>
        <w:br w:type="page"/>
      </w:r>
    </w:p>
    <w:p>
      <w:pPr>
        <w:pStyle w:val="berschrift2"/>
      </w:pPr>
      <w:bookmarkStart w:id="30" w:name="_Toc223517896"/>
      <w:r>
        <w:lastRenderedPageBreak/>
        <w:t>Wie stellen Sie eine reibungslose, transparente und kontinuierliche Zusammenarbeit mit den fachlich und technisch Verantwortlichen des Auftraggebers sicher? Wie gestalten Sie die Abstimmung in einem agilen Projektumfeld?</w:t>
      </w:r>
      <w:bookmarkEnd w:id="30"/>
    </w:p>
    <w:p>
      <w:pPr>
        <w:pStyle w:val="Textbox-hellblauFlietext"/>
      </w:pPr>
      <w:r>
        <w:t>Bewertungskriterium</w:t>
      </w:r>
    </w:p>
    <w:p>
      <w:r>
        <w:t>Stellen Sie insbesondere die externe Abstimmung mit dem Auftraggeber und weiteren Beteiligten sowie die Projektkommunikation dar.</w:t>
      </w:r>
    </w:p>
    <w:p>
      <w:r>
        <w:t>Ihre Darstellung kann sich insbesondere an folgenden Aspekten orientieren:</w:t>
      </w:r>
    </w:p>
    <w:p>
      <w:pPr>
        <w:pStyle w:val="SwP-GrnListenabsatz"/>
      </w:pPr>
      <w:r>
        <w:t>die Zusammenarbeit mit der fachlich verantwortlichen Rolle des Auftraggebers (</w:t>
      </w:r>
      <w:proofErr w:type="spellStart"/>
      <w:r>
        <w:t>Product</w:t>
      </w:r>
      <w:proofErr w:type="spellEnd"/>
      <w:r>
        <w:t xml:space="preserve"> </w:t>
      </w:r>
      <w:proofErr w:type="spellStart"/>
      <w:r>
        <w:t>Owner</w:t>
      </w:r>
      <w:proofErr w:type="spellEnd"/>
      <w:r>
        <w:t>) bei Priorisierung, Klärung von Anforderungen und Abnahmen,</w:t>
      </w:r>
    </w:p>
    <w:p>
      <w:pPr>
        <w:pStyle w:val="SwP-GrnListenabsatz"/>
      </w:pPr>
      <w:r>
        <w:t>die Abstimmung mit weiteren beteiligten Arbeitspaketen (insbesondere AP 2 – UX/UI und AP 3 – Neuro-Symbolische KI) zur Sicherstellung einer integrierten Umsetzung,</w:t>
      </w:r>
    </w:p>
    <w:p>
      <w:pPr>
        <w:pStyle w:val="SwP-GrnListenabsatz"/>
      </w:pPr>
      <w:r>
        <w:t>die Einbindung der seitens des BfN vorgesehenen Cloud-Architektur- und Compliance-Rolle bei architekturrelevanten Entscheidungen,</w:t>
      </w:r>
    </w:p>
    <w:p>
      <w:pPr>
        <w:pStyle w:val="SwP-GrnListenabsatz"/>
      </w:pPr>
      <w:r>
        <w:t>die Organisation regelmäßiger agiler Abstimmungsformate (z. B. Reviews, Planungsrunden, fachlich-technische Workshops),</w:t>
      </w:r>
    </w:p>
    <w:p>
      <w:pPr>
        <w:pStyle w:val="SwP-GrnListenabsatz"/>
      </w:pPr>
      <w:r>
        <w:t>die Sicherstellung der Erreichbarkeit zentraler Ansprechpersonen sowie transparente Kommunikationswege</w:t>
      </w:r>
    </w:p>
    <w:p/>
    <w:p>
      <w:pPr>
        <w:spacing w:before="0" w:after="160" w:line="259" w:lineRule="auto"/>
        <w:rPr>
          <w:rFonts w:asciiTheme="majorHAnsi" w:eastAsiaTheme="majorEastAsia" w:hAnsiTheme="majorHAnsi" w:cstheme="majorBidi"/>
          <w:b/>
          <w:bCs/>
          <w:color w:val="223311" w:themeColor="accent1"/>
          <w:sz w:val="28"/>
          <w:szCs w:val="28"/>
        </w:rPr>
      </w:pPr>
      <w:r>
        <w:br w:type="page"/>
      </w:r>
    </w:p>
    <w:p>
      <w:pPr>
        <w:pStyle w:val="berschrift2"/>
      </w:pPr>
      <w:bookmarkStart w:id="31" w:name="_Toc223517897"/>
      <w:r>
        <w:lastRenderedPageBreak/>
        <w:t>Stellen Sie die erforderlichen Mitwirkungsleistungen des Auftraggebers und ggf. von ihm beauftragter Dritter dar.</w:t>
      </w:r>
      <w:bookmarkEnd w:id="31"/>
    </w:p>
    <w:p>
      <w:pPr>
        <w:pStyle w:val="Textbox-hellblauFlietext"/>
      </w:pPr>
      <w:r>
        <w:t>Bewertungskriterium</w:t>
      </w:r>
    </w:p>
    <w:p/>
    <w:p>
      <w:pPr>
        <w:spacing w:before="0" w:after="160" w:line="259" w:lineRule="auto"/>
        <w:rPr>
          <w:rFonts w:asciiTheme="majorHAnsi" w:eastAsiaTheme="majorEastAsia" w:hAnsiTheme="majorHAnsi" w:cstheme="majorBidi"/>
          <w:b/>
          <w:bCs/>
          <w:color w:val="223311" w:themeColor="accent1"/>
          <w:sz w:val="32"/>
          <w:szCs w:val="28"/>
          <w:shd w:val="clear" w:color="auto" w:fill="FFFFFF"/>
        </w:rPr>
      </w:pPr>
      <w:r>
        <w:br w:type="page"/>
      </w:r>
    </w:p>
    <w:p>
      <w:pPr>
        <w:pStyle w:val="berschrift1"/>
        <w:spacing w:before="0" w:after="160" w:line="259" w:lineRule="auto"/>
        <w:rPr>
          <w:sz w:val="28"/>
        </w:rPr>
      </w:pPr>
      <w:bookmarkStart w:id="32" w:name="_Toc223517898"/>
      <w:r>
        <w:lastRenderedPageBreak/>
        <w:t>Darstellung der fachlichen Lösungskompetenz</w:t>
      </w:r>
      <w:bookmarkEnd w:id="32"/>
    </w:p>
    <w:p>
      <w:pPr>
        <w:pStyle w:val="berschrift2"/>
      </w:pPr>
      <w:bookmarkStart w:id="33" w:name="_Toc223517899"/>
      <w:r>
        <w:t>Stellen Sie dar, wie Sie das fachliche und technische Zielbild des NMZB-Portals verstehen.</w:t>
      </w:r>
      <w:bookmarkEnd w:id="33"/>
    </w:p>
    <w:p>
      <w:pPr>
        <w:pStyle w:val="Textbox-hellblauFlietext"/>
      </w:pPr>
      <w:r>
        <w:t>Bewertungskriterium</w:t>
      </w:r>
    </w:p>
    <w:p>
      <w:r>
        <w:t>Beschreiben Sie aus Ihrer Sicht die wesentlichen Anforderungen und Herausforderungen des Vorhabens und ordnen Sie diese in einen systemischen Zusammenhang ein.</w:t>
      </w:r>
    </w:p>
    <w:p>
      <w:r>
        <w:t>Ihre Darstellung kann sich insbesondere an folgenden Aspekten orientieren:</w:t>
      </w:r>
    </w:p>
    <w:p>
      <w:pPr>
        <w:pStyle w:val="SwP-GrnListenabsatz"/>
      </w:pPr>
      <w:r>
        <w:t>die Rolle des Portals als Informations-, Vernetzungs- und Integrationsplattform</w:t>
      </w:r>
    </w:p>
    <w:p>
      <w:pPr>
        <w:pStyle w:val="SwP-GrnListenabsatz"/>
      </w:pPr>
      <w:r>
        <w:t>die Bedeutung modularer Architektur und klarer Schnittstellen</w:t>
      </w:r>
    </w:p>
    <w:p>
      <w:pPr>
        <w:pStyle w:val="SwP-GrnListenabsatz"/>
      </w:pPr>
      <w:r>
        <w:t>die Verzahnung von Datenintegration, Suche, UX und technischer Plattform</w:t>
      </w:r>
    </w:p>
    <w:p>
      <w:pPr>
        <w:pStyle w:val="SwP-GrnListenabsatz"/>
      </w:pPr>
      <w:r>
        <w:t>die langfristige Erweiterbarkeit und Nachhaltigkeit der Lösung</w:t>
      </w:r>
    </w:p>
    <w:p>
      <w:pPr>
        <w:pStyle w:val="SwP-GrnListenabsatz"/>
      </w:pPr>
      <w:r>
        <w:t>die Zusammenarbeit der Arbeitspakete (AP 1, AP 2, sowie externe z.B. AP3)</w:t>
      </w:r>
    </w:p>
    <w:p/>
    <w:p>
      <w:pPr>
        <w:spacing w:before="0" w:after="160" w:line="259" w:lineRule="auto"/>
        <w:rPr>
          <w:rFonts w:asciiTheme="majorHAnsi" w:eastAsiaTheme="majorEastAsia" w:hAnsiTheme="majorHAnsi" w:cstheme="majorBidi"/>
          <w:b/>
          <w:bCs/>
          <w:color w:val="223311" w:themeColor="accent1"/>
          <w:sz w:val="28"/>
          <w:szCs w:val="28"/>
        </w:rPr>
      </w:pPr>
      <w:r>
        <w:br w:type="page"/>
      </w:r>
    </w:p>
    <w:p>
      <w:pPr>
        <w:pStyle w:val="berschrift2"/>
      </w:pPr>
      <w:bookmarkStart w:id="34" w:name="_Toc223517900"/>
      <w:r>
        <w:lastRenderedPageBreak/>
        <w:t>Beschreiben Sie Ihre grundlegende technische Lösungsarchitektur für die Umsetzung des NMZB-Portal-Basissystems.</w:t>
      </w:r>
      <w:bookmarkEnd w:id="34"/>
    </w:p>
    <w:p>
      <w:pPr>
        <w:pStyle w:val="Textbox-hellblauFlietext"/>
      </w:pPr>
      <w:r>
        <w:t>Bewertungskriterium</w:t>
      </w:r>
    </w:p>
    <w:p>
      <w:r>
        <w:t>Stellen Sie dar, wie Sie ein modular aufgebautes, erweiterbares und herstellerunabhängiges Portalsystem konzipieren würden.</w:t>
      </w:r>
    </w:p>
    <w:p>
      <w:r>
        <w:t>Das Vorgehen zur Datenintegration und Verarbeitung kann hier in Grundzügen dargestellt werden. Eine vertiefte Darstellung erfolgt ausschließlich in Kriterium 2.3.</w:t>
      </w:r>
    </w:p>
    <w:p>
      <w:r>
        <w:t>Ihre Darstellung kann sich insbesondere an folgenden Aspekten orientieren:</w:t>
      </w:r>
    </w:p>
    <w:p>
      <w:pPr>
        <w:pStyle w:val="SwP-GrnListenabsatz"/>
      </w:pPr>
      <w:r>
        <w:t>Modularität und Systemaufbau (Frontend, Backend, Dienste, Integrationsschicht)</w:t>
      </w:r>
    </w:p>
    <w:p>
      <w:pPr>
        <w:pStyle w:val="SwP-GrnListenabsatz"/>
      </w:pPr>
      <w:r>
        <w:t>Datenhaltung, Datenmodelle und Schnittstellenkonzepte</w:t>
      </w:r>
    </w:p>
    <w:p>
      <w:pPr>
        <w:pStyle w:val="SwP-GrnListenabsatz"/>
      </w:pPr>
      <w:r>
        <w:t>Integration externer Datenquellen und Informationsdienste</w:t>
      </w:r>
    </w:p>
    <w:p>
      <w:pPr>
        <w:pStyle w:val="SwP-GrnListenabsatz"/>
      </w:pPr>
      <w:r>
        <w:t>technische Einbindung von Such- und Analysefunktionen</w:t>
      </w:r>
    </w:p>
    <w:p>
      <w:pPr>
        <w:pStyle w:val="SwP-GrnListenabsatz"/>
      </w:pPr>
      <w:r>
        <w:t xml:space="preserve">Cloud- und Betriebsarchitektur (z. B. Skalierbarkeit, </w:t>
      </w:r>
      <w:proofErr w:type="spellStart"/>
      <w:r>
        <w:t>Deployment</w:t>
      </w:r>
      <w:proofErr w:type="spellEnd"/>
      <w:r>
        <w:t>, CI/CD)</w:t>
      </w:r>
    </w:p>
    <w:p>
      <w:pPr>
        <w:pStyle w:val="SwP-GrnListenabsatz"/>
      </w:pPr>
      <w:r>
        <w:t>Sicherstellung von Erweiterbarkeit, Wartbarkeit und Herstellerunabhängigkeit</w:t>
      </w:r>
    </w:p>
    <w:p/>
    <w:p>
      <w:pPr>
        <w:spacing w:before="0" w:after="160" w:line="259" w:lineRule="auto"/>
        <w:rPr>
          <w:rFonts w:asciiTheme="majorHAnsi" w:eastAsiaTheme="majorEastAsia" w:hAnsiTheme="majorHAnsi" w:cstheme="majorBidi"/>
          <w:b/>
          <w:bCs/>
          <w:color w:val="223311" w:themeColor="accent1"/>
          <w:sz w:val="28"/>
          <w:szCs w:val="28"/>
        </w:rPr>
      </w:pPr>
      <w:r>
        <w:br w:type="page"/>
      </w:r>
    </w:p>
    <w:p>
      <w:pPr>
        <w:pStyle w:val="berschrift2"/>
      </w:pPr>
      <w:bookmarkStart w:id="35" w:name="_Toc223517901"/>
      <w:r>
        <w:lastRenderedPageBreak/>
        <w:t>Beschreiben Sie Ihr konzeptionelles und technisches Vorgehen zur automatisierten Gewinnung, strukturierten Aufbereitung und Integration externer Informationsquellen in das NMZB-Portal.</w:t>
      </w:r>
      <w:bookmarkEnd w:id="35"/>
    </w:p>
    <w:p>
      <w:pPr>
        <w:pStyle w:val="Textbox-hellblauFlietext"/>
      </w:pPr>
      <w:r>
        <w:t>Bewertungskriterium</w:t>
      </w:r>
    </w:p>
    <w:p>
      <w:r>
        <w:t xml:space="preserve">Stellen Sie dar, wie Sie heterogene Datenquellen (z. B. Webquellen, Fachportale, Datenservices, angebundene Fachsysteme) technisch erschließen, normalisieren, in konsistente Daten- und Metadatenstrukturen überführen und für Suche, Analyse und Weiterverarbeitung bereitstellen. </w:t>
      </w:r>
    </w:p>
    <w:p>
      <w:r>
        <w:t>Stellen Sie hier ausschließlich die spezifischen Aspekte der Datengewinnung, -verarbeitung und -integration dar.</w:t>
      </w:r>
    </w:p>
    <w:p>
      <w:r>
        <w:t>Die Gesamtarchitektur ist nicht erneut zu beschreiben.</w:t>
      </w:r>
    </w:p>
    <w:p>
      <w:r>
        <w:t>Ihre Darstellung kann sich insbesondere an folgenden Aspekten orientieren:</w:t>
      </w:r>
    </w:p>
    <w:p>
      <w:pPr>
        <w:pStyle w:val="SwP-GrnListenabsatz"/>
      </w:pPr>
      <w:r>
        <w:t>Verfahren zur automatisierten Informationsgewinnung und Datenextraktion</w:t>
      </w:r>
    </w:p>
    <w:p>
      <w:pPr>
        <w:pStyle w:val="SwP-GrnListenabsatz"/>
      </w:pPr>
      <w:r>
        <w:t>Mechanismen zur Strukturierung, Transformation und Qualitätssicherung der Daten</w:t>
      </w:r>
    </w:p>
    <w:p>
      <w:pPr>
        <w:pStyle w:val="SwP-GrnListenabsatz"/>
      </w:pPr>
      <w:r>
        <w:t>Metadatenmodellierung und semantische bzw. strukturelle Harmonisierung</w:t>
      </w:r>
    </w:p>
    <w:p>
      <w:pPr>
        <w:pStyle w:val="SwP-GrnListenabsatz"/>
      </w:pPr>
      <w:r>
        <w:t>Integrationsarchitektur und Schnittstellen zur Einbindung in das Portal</w:t>
      </w:r>
    </w:p>
    <w:p>
      <w:pPr>
        <w:pStyle w:val="SwP-GrnListenabsatz"/>
      </w:pPr>
      <w:r>
        <w:t>Umgang mit Heterogenität, Änderungsdynamik und Wartbarkeit externer Quellen</w:t>
      </w:r>
    </w:p>
    <w:p/>
    <w:p>
      <w:pPr>
        <w:spacing w:before="0" w:after="160" w:line="259" w:lineRule="auto"/>
        <w:rPr>
          <w:rFonts w:asciiTheme="majorHAnsi" w:eastAsia="Times New Roman" w:hAnsiTheme="majorHAnsi" w:cstheme="majorBidi"/>
          <w:b/>
          <w:bCs/>
          <w:color w:val="223311" w:themeColor="accent1"/>
          <w:sz w:val="28"/>
          <w:szCs w:val="28"/>
          <w:lang w:eastAsia="de-DE"/>
        </w:rPr>
      </w:pPr>
      <w:r>
        <w:rPr>
          <w:rFonts w:eastAsia="Times New Roman"/>
          <w:lang w:eastAsia="de-DE"/>
        </w:rPr>
        <w:br w:type="page"/>
      </w:r>
    </w:p>
    <w:p>
      <w:pPr>
        <w:pStyle w:val="berschrift2"/>
        <w:rPr>
          <w:rFonts w:eastAsia="Times New Roman"/>
          <w:lang w:eastAsia="de-DE"/>
        </w:rPr>
      </w:pPr>
      <w:bookmarkStart w:id="36" w:name="_Toc223517902"/>
      <w:r>
        <w:rPr>
          <w:rFonts w:eastAsia="Times New Roman"/>
          <w:lang w:eastAsia="de-DE"/>
        </w:rPr>
        <w:lastRenderedPageBreak/>
        <w:t>Erläutern Sie, wie Sie ein nutzerzentriertes und barrierefreies UX/UI-Design für das NMZB-Portal konzipieren und umsetzen.</w:t>
      </w:r>
      <w:bookmarkEnd w:id="36"/>
    </w:p>
    <w:p>
      <w:pPr>
        <w:pStyle w:val="Textbox-hellblauFlietext"/>
      </w:pPr>
      <w:r>
        <w:t>Bewertungskriterium</w:t>
      </w:r>
    </w:p>
    <w:p>
      <w:pPr>
        <w:rPr>
          <w:lang w:eastAsia="de-DE"/>
        </w:rPr>
      </w:pPr>
      <w:r>
        <w:rPr>
          <w:lang w:eastAsia="de-DE"/>
        </w:rPr>
        <w:t>Ihre Darstellung kann sich insbesondere an folgenden Aspekten orientieren:</w:t>
      </w:r>
    </w:p>
    <w:p>
      <w:pPr>
        <w:pStyle w:val="SwP-GrnListenabsatz"/>
        <w:rPr>
          <w:lang w:eastAsia="de-DE"/>
        </w:rPr>
      </w:pPr>
      <w:r>
        <w:rPr>
          <w:lang w:eastAsia="de-DE"/>
        </w:rPr>
        <w:t>verständliche Strukturierung komplexer Inhalte</w:t>
      </w:r>
    </w:p>
    <w:p>
      <w:pPr>
        <w:pStyle w:val="SwP-GrnListenabsatz"/>
        <w:rPr>
          <w:lang w:eastAsia="de-DE"/>
        </w:rPr>
      </w:pPr>
      <w:r>
        <w:rPr>
          <w:lang w:eastAsia="de-DE"/>
        </w:rPr>
        <w:t>Navigation und Orientierung</w:t>
      </w:r>
    </w:p>
    <w:p>
      <w:pPr>
        <w:pStyle w:val="SwP-GrnListenabsatz"/>
        <w:rPr>
          <w:lang w:eastAsia="de-DE"/>
        </w:rPr>
      </w:pPr>
      <w:r>
        <w:rPr>
          <w:lang w:eastAsia="de-DE"/>
        </w:rPr>
        <w:t>Such- und Filterfunktionen</w:t>
      </w:r>
    </w:p>
    <w:p>
      <w:pPr>
        <w:pStyle w:val="SwP-GrnListenabsatz"/>
        <w:rPr>
          <w:lang w:eastAsia="de-DE"/>
        </w:rPr>
      </w:pPr>
      <w:r>
        <w:rPr>
          <w:lang w:eastAsia="de-DE"/>
        </w:rPr>
        <w:t>Berücksichtigung unterschiedlicher Zielgruppen</w:t>
      </w:r>
    </w:p>
    <w:p>
      <w:pPr>
        <w:pStyle w:val="SwP-GrnListenabsatz"/>
        <w:rPr>
          <w:lang w:eastAsia="de-DE"/>
        </w:rPr>
      </w:pPr>
      <w:r>
        <w:rPr>
          <w:lang w:eastAsia="de-DE"/>
        </w:rPr>
        <w:t>Integration interaktiver und datenbasierter Inhalte</w:t>
      </w:r>
    </w:p>
    <w:p>
      <w:pPr>
        <w:pStyle w:val="SwP-GrnListenabsatz"/>
        <w:rPr>
          <w:lang w:eastAsia="de-DE"/>
        </w:rPr>
      </w:pPr>
      <w:r>
        <w:rPr>
          <w:lang w:eastAsia="de-DE"/>
        </w:rPr>
        <w:t>Sicherstellung der Barrierefreiheit</w:t>
      </w:r>
    </w:p>
    <w:p>
      <w:pPr>
        <w:pStyle w:val="SwP-GrnListenabsatz"/>
        <w:rPr>
          <w:lang w:eastAsia="de-DE"/>
        </w:rPr>
      </w:pPr>
      <w:r>
        <w:rPr>
          <w:lang w:eastAsia="de-DE"/>
        </w:rPr>
        <w:t xml:space="preserve">methodische Qualitätssicherung (Tests, </w:t>
      </w:r>
      <w:proofErr w:type="spellStart"/>
      <w:r>
        <w:rPr>
          <w:lang w:eastAsia="de-DE"/>
        </w:rPr>
        <w:t>Prototyping</w:t>
      </w:r>
      <w:proofErr w:type="spellEnd"/>
      <w:r>
        <w:rPr>
          <w:lang w:eastAsia="de-DE"/>
        </w:rPr>
        <w:t xml:space="preserve"> etc.)</w:t>
      </w:r>
    </w:p>
    <w:p/>
    <w:p>
      <w:pPr>
        <w:spacing w:before="0" w:after="160" w:line="259" w:lineRule="auto"/>
        <w:rPr>
          <w:rFonts w:asciiTheme="majorHAnsi" w:eastAsiaTheme="majorEastAsia" w:hAnsiTheme="majorHAnsi" w:cstheme="majorBidi"/>
          <w:b/>
          <w:bCs/>
          <w:color w:val="223311" w:themeColor="accent1"/>
          <w:sz w:val="32"/>
          <w:szCs w:val="28"/>
          <w:shd w:val="clear" w:color="auto" w:fill="FFFFFF"/>
        </w:rPr>
      </w:pPr>
      <w:r>
        <w:br w:type="page"/>
      </w:r>
    </w:p>
    <w:p>
      <w:pPr>
        <w:pStyle w:val="berschrift1"/>
      </w:pPr>
      <w:bookmarkStart w:id="37" w:name="_Toc223517903"/>
      <w:r>
        <w:lastRenderedPageBreak/>
        <w:t>Zusammenfassung des Angebotes</w:t>
      </w:r>
      <w:bookmarkEnd w:id="37"/>
    </w:p>
    <w:p>
      <w:pPr>
        <w:pStyle w:val="berschrift2"/>
      </w:pPr>
      <w:bookmarkStart w:id="38" w:name="_Toc223517904"/>
      <w:r>
        <w:t>Geben Sie bitte eine zusammenfassende Darstellung Ihres Angebotes (Management Summary) mit Bezug auf die spezifischen Anforderungen des NMZB-Portalvorhabens.</w:t>
      </w:r>
      <w:bookmarkEnd w:id="38"/>
    </w:p>
    <w:p>
      <w:pPr>
        <w:pStyle w:val="Textbox-hellblauFlietext"/>
      </w:pPr>
      <w:r>
        <w:t>Bewertungskriterium</w:t>
      </w:r>
    </w:p>
    <w:p>
      <w:r>
        <w:t>Die Darstellung soll insbesondere Ihr Verständnis der fachlichen, technischen und organisatorischen Ausgangslage widerspiegeln und aufzeigen, wie Ihr Lösungsansatz zur Zielsetzung des NMZB-Portals beiträgt.</w:t>
      </w:r>
    </w:p>
    <w:p>
      <w:r>
        <w:t>Die Management Summary dient der ausschreibenden Stelle dazu, die von Ihnen angebotene Gesamtleistung, Ihre strategischen Schwerpunkte sowie die Verzahnung von Architektur, Datenintegration, UX/UI und Zusammenarbeit im Projektkontext nachvollziehen zu können.</w:t>
      </w:r>
    </w:p>
    <w:p>
      <w:pPr>
        <w:rPr>
          <w:b/>
        </w:rPr>
      </w:pPr>
      <w:r>
        <w:rPr>
          <w:b/>
        </w:rPr>
        <w:t>Hinweis: Nutzen Sie gern diese Vorlage, sollten Sie ein zusätzliches Dokument für die Zusammenfassung des Angebotes einreichen wollen, so benennen Sie bitte das Dokument wie folgt:  04a_05a_Matrix_Antwort_LK_3.1</w:t>
      </w:r>
    </w:p>
    <w:p>
      <w:pPr>
        <w:rPr>
          <w:b/>
        </w:rPr>
      </w:pPr>
    </w:p>
    <w:sectPr>
      <w:headerReference w:type="default" r:id="rId8"/>
      <w:footerReference w:type="default" r:id="rId9"/>
      <w:headerReference w:type="first" r:id="rId10"/>
      <w:footerReference w:type="first" r:id="rId11"/>
      <w:pgSz w:w="11906" w:h="16838"/>
      <w:pgMar w:top="1843" w:right="1021" w:bottom="1021" w:left="1418"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p/>
    <w:p/>
    <w:p/>
  </w:endnote>
  <w:endnote w:type="continuationSeparator" w:id="0">
    <w:p>
      <w:r>
        <w:continuationSeparator/>
      </w:r>
    </w:p>
    <w:p/>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885BC31B-53EC-4FF4-8E88-1D79C97CD6BC}"/>
    <w:embedBold r:id="rId2" w:fontKey="{5FFF9A4A-38C4-4533-A0C5-553DE1F6E6ED}"/>
  </w:font>
  <w:font w:name="Karla">
    <w:altName w:val="Calibri"/>
    <w:charset w:val="00"/>
    <w:family w:val="swiss"/>
    <w:pitch w:val="variable"/>
    <w:sig w:usb0="A00000EF" w:usb1="4000205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3" w:fontKey="{59D2C760-7416-4761-9DAC-514AD264F2AB}"/>
  </w:font>
  <w:font w:name="MS Gothic">
    <w:altName w:val="ＭＳ ゴシック"/>
    <w:panose1 w:val="020B0609070205080204"/>
    <w:charset w:val="80"/>
    <w:family w:val="modern"/>
    <w:pitch w:val="fixed"/>
    <w:sig w:usb0="E00002FF" w:usb1="6AC7FDFB" w:usb2="08000012" w:usb3="00000000" w:csb0="0002009F" w:csb1="00000000"/>
    <w:embedBold r:id="rId4" w:subsetted="1" w:fontKey="{7FCCEA27-DB9D-4D64-9254-30E8A6BB1F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6495801"/>
      <w:docPartObj>
        <w:docPartGallery w:val="Page Numbers (Top of Page)"/>
        <w:docPartUnique/>
      </w:docPartObj>
    </w:sdtPr>
    <w:sdtContent>
      <w:p>
        <w:pPr>
          <w:pStyle w:val="Seitenangabe"/>
          <w:jc w:val="left"/>
        </w:pPr>
      </w:p>
      <w:p>
        <w:pPr>
          <w:pStyle w:val="Seitenangabe"/>
          <w:jc w:val="left"/>
        </w:pPr>
      </w:p>
      <w:p>
        <w:pPr>
          <w:pStyle w:val="Seitenangabe"/>
          <w:ind w:left="3969"/>
          <w:jc w:val="right"/>
        </w:pPr>
        <w:r>
          <w:t xml:space="preserve">Seite </w:t>
        </w:r>
        <w:r>
          <w:fldChar w:fldCharType="begin"/>
        </w:r>
        <w:r>
          <w:instrText>PAGE</w:instrText>
        </w:r>
        <w:r>
          <w:fldChar w:fldCharType="separate"/>
        </w:r>
        <w:r>
          <w:t>1</w:t>
        </w:r>
        <w:r>
          <w:fldChar w:fldCharType="end"/>
        </w:r>
        <w:r>
          <w:t xml:space="preserve"> / </w:t>
        </w:r>
        <w:r>
          <w:fldChar w:fldCharType="begin"/>
        </w:r>
        <w:r>
          <w:instrText>NUMPAGES</w:instrText>
        </w:r>
        <w:r>
          <w:fldChar w:fldCharType="separate"/>
        </w:r>
        <w: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790567"/>
      <w:docPartObj>
        <w:docPartGallery w:val="Page Numbers (Top of Page)"/>
        <w:docPartUnique/>
      </w:docPartObj>
    </w:sdtPr>
    <w:sdtContent>
      <w:sdt>
        <w:sdtPr>
          <w:id w:val="1055744526"/>
          <w:docPartObj>
            <w:docPartGallery w:val="Page Numbers (Top of Page)"/>
            <w:docPartUnique/>
          </w:docPartObj>
        </w:sdtPr>
        <w:sdtContent>
          <w:p>
            <w:pPr>
              <w:pStyle w:val="Seitenangabe"/>
              <w:jc w:val="right"/>
            </w:pPr>
          </w:p>
          <w:p>
            <w:pPr>
              <w:pStyle w:val="Seitenangabe"/>
              <w:jc w:val="right"/>
            </w:pPr>
          </w:p>
          <w:p>
            <w:pPr>
              <w:pStyle w:val="Seitenangabe"/>
              <w:ind w:left="3969"/>
              <w:jc w:val="right"/>
            </w:pPr>
            <w:r>
              <w:t xml:space="preserve">Seite </w:t>
            </w:r>
            <w:r>
              <w:fldChar w:fldCharType="begin"/>
            </w:r>
            <w:r>
              <w:instrText>PAGE</w:instrText>
            </w:r>
            <w:r>
              <w:fldChar w:fldCharType="separate"/>
            </w:r>
            <w:r>
              <w:t>9</w:t>
            </w:r>
            <w:r>
              <w:fldChar w:fldCharType="end"/>
            </w:r>
            <w:r>
              <w:t xml:space="preserve"> / </w:t>
            </w:r>
            <w:r>
              <w:fldChar w:fldCharType="begin"/>
            </w:r>
            <w:r>
              <w:instrText>NUMPAGES</w:instrText>
            </w:r>
            <w:r>
              <w:fldChar w:fldCharType="separate"/>
            </w:r>
            <w:r>
              <w:t>11</w:t>
            </w:r>
            <w: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p/>
    <w:p/>
    <w:p/>
  </w:footnote>
  <w:footnote w:type="continuationSeparator" w:id="0">
    <w:p>
      <w:r>
        <w:continuationSeparator/>
      </w:r>
    </w:p>
    <w:p/>
    <w:p/>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r>
      <w:rPr>
        <w:noProof/>
      </w:rPr>
      <w:drawing>
        <wp:anchor distT="0" distB="0" distL="114300" distR="114300" simplePos="0" relativeHeight="251664384" behindDoc="1" locked="1" layoutInCell="1" allowOverlap="1">
          <wp:simplePos x="0" y="0"/>
          <wp:positionH relativeFrom="page">
            <wp:posOffset>575945</wp:posOffset>
          </wp:positionH>
          <wp:positionV relativeFrom="page">
            <wp:posOffset>396240</wp:posOffset>
          </wp:positionV>
          <wp:extent cx="3492000" cy="964800"/>
          <wp:effectExtent l="0" t="0" r="0" b="0"/>
          <wp:wrapNone/>
          <wp:docPr id="428427876" name="Grafik 428427876" descr="Logo des Nationalen Monitoringzentrums für Biodiversit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62486" name="Grafik 1872362486" descr="Logo des Nationalen Monitoringzentrums für Biodiversität"/>
                  <pic:cNvPicPr/>
                </pic:nvPicPr>
                <pic:blipFill>
                  <a:blip r:embed="rId1"/>
                  <a:stretch>
                    <a:fillRect/>
                  </a:stretch>
                </pic:blipFill>
                <pic:spPr>
                  <a:xfrm>
                    <a:off x="0" y="0"/>
                    <a:ext cx="3492000" cy="96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tabs>
        <w:tab w:val="clear" w:pos="4536"/>
        <w:tab w:val="clear" w:pos="9072"/>
        <w:tab w:val="center" w:pos="4733"/>
      </w:tabs>
    </w:pPr>
    <w:r>
      <w:rPr>
        <w:noProof/>
      </w:rPr>
      <w:drawing>
        <wp:anchor distT="0" distB="0" distL="114300" distR="114300" simplePos="0" relativeHeight="251660288" behindDoc="1" locked="0" layoutInCell="1" allowOverlap="1">
          <wp:simplePos x="0" y="0"/>
          <wp:positionH relativeFrom="column">
            <wp:posOffset>-3569013</wp:posOffset>
          </wp:positionH>
          <wp:positionV relativeFrom="paragraph">
            <wp:posOffset>-1937385</wp:posOffset>
          </wp:positionV>
          <wp:extent cx="10691495" cy="2469515"/>
          <wp:effectExtent l="552450" t="590550" r="528955" b="273685"/>
          <wp:wrapNone/>
          <wp:docPr id="1190409980"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09980" name="Grafik 1">
                    <a:extLst>
                      <a:ext uri="{C183D7F6-B498-43B3-948B-1728B52AA6E4}">
                        <adec:decorative xmlns:adec="http://schemas.microsoft.com/office/drawing/2017/decorative" val="1"/>
                      </a:ext>
                    </a:extLst>
                  </pic:cNvPr>
                  <pic:cNvPicPr/>
                </pic:nvPicPr>
                <pic:blipFill>
                  <a:blip r:embed="rId1"/>
                  <a:stretch>
                    <a:fillRect/>
                  </a:stretch>
                </pic:blipFill>
                <pic:spPr>
                  <a:xfrm flipV="1">
                    <a:off x="0" y="0"/>
                    <a:ext cx="10691495" cy="2469515"/>
                  </a:xfrm>
                  <a:prstGeom prst="rect">
                    <a:avLst/>
                  </a:prstGeom>
                  <a:effectLst>
                    <a:outerShdw blurRad="812800" dist="38100" dir="16200000" algn="ctr" rotWithShape="0">
                      <a:schemeClr val="tx1">
                        <a:alpha val="17000"/>
                      </a:scheme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1">
              <wp:simplePos x="0" y="0"/>
              <wp:positionH relativeFrom="column">
                <wp:posOffset>3664898</wp:posOffset>
              </wp:positionH>
              <wp:positionV relativeFrom="page">
                <wp:posOffset>1050925</wp:posOffset>
              </wp:positionV>
              <wp:extent cx="2360930" cy="1404620"/>
              <wp:effectExtent l="0" t="0" r="0" b="2540"/>
              <wp:wrapThrough wrapText="bothSides">
                <wp:wrapPolygon edited="0">
                  <wp:start x="0" y="0"/>
                  <wp:lineTo x="0" y="20022"/>
                  <wp:lineTo x="21389" y="20022"/>
                  <wp:lineTo x="21389" y="0"/>
                  <wp:lineTo x="0" y="0"/>
                </wp:wrapPolygon>
              </wp:wrapThrough>
              <wp:docPr id="15978235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pPr>
                            <w:jc w:val="right"/>
                            <w:rPr>
                              <w:b/>
                              <w:bCs/>
                              <w:color w:val="223311" w:themeColor="accent1"/>
                              <w:sz w:val="28"/>
                              <w:szCs w:val="28"/>
                            </w:rPr>
                          </w:pPr>
                          <w:r>
                            <w:rPr>
                              <w:b/>
                              <w:bCs/>
                              <w:color w:val="223311" w:themeColor="accent1"/>
                              <w:sz w:val="28"/>
                              <w:szCs w:val="28"/>
                            </w:rPr>
                            <w:t>monitoringzentrum.de</w:t>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88.55pt;margin-top:82.7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" filled="f" stroked="f">
              <v:textbox style="mso-fit-shape-to-text:t" inset="0,0,0,0">
                <w:txbxContent>
                  <w:p>
                    <w:pPr>
                      <w:jc w:val="right"/>
                      <w:rPr>
                        <w:b/>
                        <w:bCs/>
                        <w:color w:val="223311" w:themeColor="accent1"/>
                        <w:sz w:val="28"/>
                        <w:szCs w:val="28"/>
                      </w:rPr>
                    </w:pPr>
                    <w:r>
                      <w:rPr>
                        <w:b/>
                        <w:bCs/>
                        <w:color w:val="223311" w:themeColor="accent1"/>
                        <w:sz w:val="28"/>
                        <w:szCs w:val="28"/>
                      </w:rPr>
                      <w:t>monitoringzentrum.de</w:t>
                    </w:r>
                  </w:p>
                </w:txbxContent>
              </v:textbox>
              <w10:wrap type="through" anchory="page"/>
            </v:shape>
          </w:pict>
        </mc:Fallback>
      </mc:AlternateContent>
    </w:r>
    <w:r>
      <w:rPr>
        <w:noProof/>
      </w:rPr>
      <w:drawing>
        <wp:anchor distT="0" distB="0" distL="114300" distR="114300" simplePos="0" relativeHeight="251659264" behindDoc="0" locked="0" layoutInCell="1" allowOverlap="0">
          <wp:simplePos x="0" y="0"/>
          <wp:positionH relativeFrom="page">
            <wp:posOffset>575945</wp:posOffset>
          </wp:positionH>
          <wp:positionV relativeFrom="page">
            <wp:posOffset>396240</wp:posOffset>
          </wp:positionV>
          <wp:extent cx="2822400" cy="1177200"/>
          <wp:effectExtent l="0" t="0" r="0" b="0"/>
          <wp:wrapThrough wrapText="bothSides">
            <wp:wrapPolygon edited="0">
              <wp:start x="2187" y="4896"/>
              <wp:lineTo x="2187" y="16436"/>
              <wp:lineTo x="6853" y="16436"/>
              <wp:lineTo x="16769" y="15737"/>
              <wp:lineTo x="19539" y="14688"/>
              <wp:lineTo x="19393" y="9442"/>
              <wp:lineTo x="13269" y="5945"/>
              <wp:lineTo x="10061" y="4896"/>
              <wp:lineTo x="2187" y="4896"/>
            </wp:wrapPolygon>
          </wp:wrapThrough>
          <wp:docPr id="1353642622" name="Grafik 1353642622" descr="Logo des Nationalen Monitoringzentrums zur Biodiversit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49665" name="Grafik 277249665" descr="Logo des Nationalen Monitoringzentrums zur Biodiversität"/>
                  <pic:cNvPicPr/>
                </pic:nvPicPr>
                <pic:blipFill>
                  <a:blip r:embed="rId2"/>
                  <a:stretch>
                    <a:fillRect/>
                  </a:stretch>
                </pic:blipFill>
                <pic:spPr>
                  <a:xfrm>
                    <a:off x="0" y="0"/>
                    <a:ext cx="2822400" cy="1177200"/>
                  </a:xfrm>
                  <a:prstGeom prst="rect">
                    <a:avLst/>
                  </a:prstGeom>
                </pic:spPr>
              </pic:pic>
            </a:graphicData>
          </a:graphic>
          <wp14:sizeRelH relativeFrom="margin">
            <wp14:pctWidth>0</wp14:pctWidth>
          </wp14:sizeRelH>
          <wp14:sizeRelV relativeFrom="margin">
            <wp14:pctHeight>0</wp14:pctHeight>
          </wp14:sizeRelV>
        </wp:anchor>
      </w:drawing>
    </w:r>
  </w:p>
  <w:p>
    <w:pPr>
      <w:pStyle w:val="Kopfzeile"/>
      <w:tabs>
        <w:tab w:val="clear" w:pos="4536"/>
        <w:tab w:val="clear" w:pos="9072"/>
        <w:tab w:val="center" w:pos="4733"/>
      </w:tabs>
    </w:pPr>
  </w:p>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5pt;height:41.9pt;visibility:visible;mso-wrap-style:square" o:bullet="t">
        <v:imagedata r:id="rId1" o:title=""/>
      </v:shape>
    </w:pict>
  </w:numPicBullet>
  <w:abstractNum w:abstractNumId="0" w15:restartNumberingAfterBreak="0">
    <w:nsid w:val="006A1639"/>
    <w:multiLevelType w:val="multilevel"/>
    <w:tmpl w:val="146844BE"/>
    <w:styleLink w:val="Formatvorlage1"/>
    <w:lvl w:ilvl="0">
      <w:start w:val="1"/>
      <w:numFmt w:val="bullet"/>
      <w:lvlText w:val=""/>
      <w:lvlJc w:val="left"/>
      <w:pPr>
        <w:ind w:left="284" w:hanging="284"/>
      </w:pPr>
      <w:rPr>
        <w:rFonts w:ascii="Wingdings" w:hAnsi="Wingdings" w:hint="default"/>
        <w:color w:val="223311" w:themeColor="accent1"/>
      </w:rPr>
    </w:lvl>
    <w:lvl w:ilvl="1">
      <w:start w:val="1"/>
      <w:numFmt w:val="bullet"/>
      <w:lvlText w:val=""/>
      <w:lvlJc w:val="left"/>
      <w:pPr>
        <w:ind w:left="567" w:hanging="283"/>
      </w:pPr>
      <w:rPr>
        <w:rFonts w:ascii="Wingdings" w:hAnsi="Wingdings" w:hint="default"/>
      </w:rPr>
    </w:lvl>
    <w:lvl w:ilvl="2">
      <w:start w:val="1"/>
      <w:numFmt w:val="bullet"/>
      <w:lvlText w:val=""/>
      <w:lvlJc w:val="left"/>
      <w:pPr>
        <w:ind w:left="927" w:hanging="360"/>
      </w:pPr>
      <w:rPr>
        <w:rFonts w:ascii="Wingdings" w:hAnsi="Wingdings" w:hint="default"/>
      </w:rPr>
    </w:lvl>
    <w:lvl w:ilvl="3">
      <w:start w:val="1"/>
      <w:numFmt w:val="bullet"/>
      <w:lvlText w:val="o"/>
      <w:lvlJc w:val="left"/>
      <w:pPr>
        <w:ind w:left="1211" w:hanging="360"/>
      </w:pPr>
      <w:rPr>
        <w:rFonts w:ascii="Courier New" w:hAnsi="Courier New" w:cs="Courier New" w:hint="default"/>
      </w:rPr>
    </w:lvl>
    <w:lvl w:ilvl="4">
      <w:start w:val="1"/>
      <w:numFmt w:val="bullet"/>
      <w:lvlText w:val="o"/>
      <w:lvlJc w:val="left"/>
      <w:pPr>
        <w:tabs>
          <w:tab w:val="num" w:pos="2438"/>
        </w:tabs>
        <w:ind w:left="1418" w:hanging="284"/>
      </w:pPr>
      <w:rPr>
        <w:rFonts w:ascii="Courier New" w:hAnsi="Courier New" w:hint="default"/>
      </w:rPr>
    </w:lvl>
    <w:lvl w:ilvl="5">
      <w:start w:val="1"/>
      <w:numFmt w:val="none"/>
      <w:lvlText w:val=""/>
      <w:lvlJc w:val="left"/>
      <w:pPr>
        <w:ind w:left="2722" w:hanging="284"/>
      </w:pPr>
      <w:rPr>
        <w:rFonts w:hint="default"/>
      </w:rPr>
    </w:lvl>
    <w:lvl w:ilvl="6">
      <w:start w:val="1"/>
      <w:numFmt w:val="none"/>
      <w:lvlText w:val=""/>
      <w:lvlJc w:val="left"/>
      <w:pPr>
        <w:tabs>
          <w:tab w:val="num" w:pos="8080"/>
        </w:tabs>
        <w:ind w:left="2722" w:hanging="284"/>
      </w:pPr>
      <w:rPr>
        <w:rFonts w:hint="default"/>
      </w:rPr>
    </w:lvl>
    <w:lvl w:ilvl="7">
      <w:start w:val="1"/>
      <w:numFmt w:val="bullet"/>
      <w:lvlText w:val="o"/>
      <w:lvlJc w:val="left"/>
      <w:pPr>
        <w:ind w:left="9162" w:hanging="360"/>
      </w:pPr>
      <w:rPr>
        <w:rFonts w:ascii="Courier New" w:hAnsi="Courier New" w:cs="Courier New" w:hint="default"/>
      </w:rPr>
    </w:lvl>
    <w:lvl w:ilvl="8">
      <w:start w:val="1"/>
      <w:numFmt w:val="bullet"/>
      <w:lvlText w:val=""/>
      <w:lvlJc w:val="left"/>
      <w:pPr>
        <w:ind w:left="9882" w:hanging="360"/>
      </w:pPr>
      <w:rPr>
        <w:rFonts w:ascii="Wingdings" w:hAnsi="Wingdings" w:hint="default"/>
      </w:rPr>
    </w:lvl>
  </w:abstractNum>
  <w:abstractNum w:abstractNumId="1" w15:restartNumberingAfterBreak="0">
    <w:nsid w:val="0C1C3FF4"/>
    <w:multiLevelType w:val="multilevel"/>
    <w:tmpl w:val="5C32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732CF5"/>
    <w:multiLevelType w:val="multilevel"/>
    <w:tmpl w:val="A88CA674"/>
    <w:lvl w:ilvl="0">
      <w:start w:val="1"/>
      <w:numFmt w:val="bullet"/>
      <w:pStyle w:val="AufzhlungSymbole"/>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Calibri" w:hAnsi="Calibri" w:hint="default"/>
        <w:color w:val="0B0503" w:themeColor="accent6" w:themeShade="1A"/>
      </w:rPr>
    </w:lvl>
    <w:lvl w:ilvl="4">
      <w:start w:val="1"/>
      <w:numFmt w:val="bullet"/>
      <w:lvlText w:val="o"/>
      <w:lvlJc w:val="left"/>
      <w:pPr>
        <w:ind w:left="1800" w:hanging="360"/>
      </w:pPr>
      <w:rPr>
        <w:rFonts w:ascii="Courier New" w:hAnsi="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5160F17"/>
    <w:multiLevelType w:val="multilevel"/>
    <w:tmpl w:val="3B5CB594"/>
    <w:styleLink w:val="Formatvorlage4"/>
    <w:lvl w:ilvl="0">
      <w:start w:val="1"/>
      <w:numFmt w:val="decimal"/>
      <w:lvlText w:val="%1."/>
      <w:lvlJc w:val="left"/>
      <w:pPr>
        <w:ind w:left="720" w:hanging="360"/>
      </w:pPr>
      <w:rPr>
        <w:rFonts w:asciiTheme="minorHAnsi" w:hAnsiTheme="minorHAnsi" w:cstheme="minorHAnsi" w:hint="default"/>
      </w:rPr>
    </w:lvl>
    <w:lvl w:ilvl="1">
      <w:start w:val="1"/>
      <w:numFmt w:val="decimal"/>
      <w:lvlText w:val="%1.%2."/>
      <w:lvlJc w:val="left"/>
      <w:pPr>
        <w:ind w:left="1247" w:hanging="527"/>
      </w:pPr>
      <w:rPr>
        <w:rFonts w:hint="default"/>
        <w:b w:val="0"/>
        <w:bCs/>
        <w:color w:val="223311" w:themeColor="accent1"/>
      </w:rPr>
    </w:lvl>
    <w:lvl w:ilvl="2">
      <w:start w:val="1"/>
      <w:numFmt w:val="decimal"/>
      <w:lvlText w:val="%1.%2.%3."/>
      <w:lvlJc w:val="left"/>
      <w:pPr>
        <w:ind w:left="1584" w:hanging="504"/>
      </w:pPr>
      <w:rPr>
        <w:rFonts w:hint="default"/>
        <w:b w:val="0"/>
        <w:bCs/>
        <w:color w:val="223311" w:themeColor="accent1"/>
      </w:rPr>
    </w:lvl>
    <w:lvl w:ilvl="3">
      <w:start w:val="1"/>
      <w:numFmt w:val="decimal"/>
      <w:lvlText w:val="%1.%2.%3.%4."/>
      <w:lvlJc w:val="left"/>
      <w:pPr>
        <w:ind w:left="2088" w:hanging="648"/>
      </w:pPr>
      <w:rPr>
        <w:rFonts w:hint="default"/>
        <w:b w:val="0"/>
        <w:bCs/>
        <w:color w:val="223311" w:themeColor="accent1"/>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18B05AC4"/>
    <w:multiLevelType w:val="multilevel"/>
    <w:tmpl w:val="9186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3402CF"/>
    <w:multiLevelType w:val="multilevel"/>
    <w:tmpl w:val="42A8A3A0"/>
    <w:lvl w:ilvl="0">
      <w:start w:val="1"/>
      <w:numFmt w:val="decimal"/>
      <w:lvlText w:val="%1"/>
      <w:lvlJc w:val="left"/>
      <w:pPr>
        <w:tabs>
          <w:tab w:val="num" w:pos="340"/>
        </w:tabs>
        <w:ind w:left="340" w:hanging="340"/>
      </w:pPr>
      <w:rPr>
        <w:rFonts w:asciiTheme="minorHAnsi" w:hAnsiTheme="minorHAnsi" w:cstheme="minorHAnsi" w:hint="default"/>
      </w:rPr>
    </w:lvl>
    <w:lvl w:ilvl="1">
      <w:start w:val="1"/>
      <w:numFmt w:val="decimal"/>
      <w:lvlText w:val="%1.%2"/>
      <w:lvlJc w:val="left"/>
      <w:pPr>
        <w:tabs>
          <w:tab w:val="num" w:pos="851"/>
        </w:tabs>
        <w:ind w:left="851" w:hanging="511"/>
      </w:pPr>
      <w:rPr>
        <w:rFonts w:hint="default"/>
        <w:b w:val="0"/>
        <w:bCs/>
        <w:color w:val="223311" w:themeColor="accent1"/>
      </w:rPr>
    </w:lvl>
    <w:lvl w:ilvl="2">
      <w:start w:val="1"/>
      <w:numFmt w:val="decimal"/>
      <w:pStyle w:val="Aufzhlungnummerisch"/>
      <w:lvlText w:val="%1.%2.%3"/>
      <w:lvlJc w:val="left"/>
      <w:pPr>
        <w:tabs>
          <w:tab w:val="num" w:pos="1361"/>
        </w:tabs>
        <w:ind w:left="1361" w:hanging="681"/>
      </w:pPr>
      <w:rPr>
        <w:rFonts w:hint="default"/>
        <w:b w:val="0"/>
        <w:bCs/>
        <w:color w:val="223311" w:themeColor="accent1"/>
      </w:rPr>
    </w:lvl>
    <w:lvl w:ilvl="3">
      <w:start w:val="1"/>
      <w:numFmt w:val="decimal"/>
      <w:lvlText w:val="%1.%2.%3.%4"/>
      <w:lvlJc w:val="left"/>
      <w:pPr>
        <w:tabs>
          <w:tab w:val="num" w:pos="1871"/>
        </w:tabs>
        <w:ind w:left="1871" w:hanging="850"/>
      </w:pPr>
      <w:rPr>
        <w:rFonts w:hint="default"/>
        <w:b w:val="0"/>
        <w:bCs/>
        <w:color w:val="223311" w:themeColor="accent1"/>
      </w:rPr>
    </w:lvl>
    <w:lvl w:ilvl="4">
      <w:start w:val="1"/>
      <w:numFmt w:val="decimal"/>
      <w:lvlText w:val="%1.%2.%3.%4.%5"/>
      <w:lvlJc w:val="left"/>
      <w:pPr>
        <w:tabs>
          <w:tab w:val="num" w:pos="2438"/>
        </w:tabs>
        <w:ind w:left="2438" w:hanging="1077"/>
      </w:pPr>
      <w:rPr>
        <w:rFonts w:hint="default"/>
      </w:rPr>
    </w:lvl>
    <w:lvl w:ilvl="5">
      <w:start w:val="1"/>
      <w:numFmt w:val="decimal"/>
      <w:lvlText w:val="%1.%2.%3.%4.%5.%6"/>
      <w:lvlJc w:val="left"/>
      <w:pPr>
        <w:tabs>
          <w:tab w:val="num" w:pos="2948"/>
        </w:tabs>
        <w:ind w:left="2948" w:hanging="1247"/>
      </w:pPr>
      <w:rPr>
        <w:rFonts w:hint="default"/>
      </w:rPr>
    </w:lvl>
    <w:lvl w:ilvl="6">
      <w:start w:val="1"/>
      <w:numFmt w:val="decimal"/>
      <w:lvlText w:val="%1.%2.%3.%4.%5.%6.%7"/>
      <w:lvlJc w:val="left"/>
      <w:pPr>
        <w:tabs>
          <w:tab w:val="num" w:pos="3459"/>
        </w:tabs>
        <w:ind w:left="3459" w:hanging="1418"/>
      </w:pPr>
      <w:rPr>
        <w:rFonts w:hint="default"/>
      </w:rPr>
    </w:lvl>
    <w:lvl w:ilvl="7">
      <w:start w:val="1"/>
      <w:numFmt w:val="decimal"/>
      <w:lvlText w:val="%1.%2.%3.%4.%5.%6.%7.%8"/>
      <w:lvlJc w:val="left"/>
      <w:pPr>
        <w:tabs>
          <w:tab w:val="num" w:pos="3969"/>
        </w:tabs>
        <w:ind w:left="3969" w:hanging="1588"/>
      </w:pPr>
      <w:rPr>
        <w:rFonts w:hint="default"/>
      </w:rPr>
    </w:lvl>
    <w:lvl w:ilvl="8">
      <w:start w:val="1"/>
      <w:numFmt w:val="decimal"/>
      <w:lvlText w:val="%1.%2.%3.%4.%5.%6.%7.%8.%9"/>
      <w:lvlJc w:val="left"/>
      <w:pPr>
        <w:tabs>
          <w:tab w:val="num" w:pos="4536"/>
        </w:tabs>
        <w:ind w:left="4536" w:hanging="1814"/>
      </w:pPr>
      <w:rPr>
        <w:rFonts w:hint="default"/>
      </w:rPr>
    </w:lvl>
  </w:abstractNum>
  <w:abstractNum w:abstractNumId="6" w15:restartNumberingAfterBreak="0">
    <w:nsid w:val="2A9553B6"/>
    <w:multiLevelType w:val="multilevel"/>
    <w:tmpl w:val="7430C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B5256B"/>
    <w:multiLevelType w:val="multilevel"/>
    <w:tmpl w:val="C4A20E9C"/>
    <w:styleLink w:val="NMZB"/>
    <w:lvl w:ilvl="0">
      <w:start w:val="1"/>
      <w:numFmt w:val="bullet"/>
      <w:lvlText w:val=""/>
      <w:lvlJc w:val="left"/>
      <w:pPr>
        <w:ind w:left="284" w:hanging="284"/>
      </w:pPr>
      <w:rPr>
        <w:rFonts w:ascii="Symbol" w:hAnsi="Symbol" w:hint="default"/>
      </w:rPr>
    </w:lvl>
    <w:lvl w:ilvl="1">
      <w:start w:val="1"/>
      <w:numFmt w:val="bullet"/>
      <w:lvlText w:val=""/>
      <w:lvlJc w:val="left"/>
      <w:pPr>
        <w:ind w:left="284" w:firstLine="0"/>
      </w:pPr>
      <w:rPr>
        <w:rFonts w:ascii="Wingdings" w:hAnsi="Wingdings" w:hint="default"/>
      </w:rPr>
    </w:lvl>
    <w:lvl w:ilvl="2">
      <w:start w:val="1"/>
      <w:numFmt w:val="bullet"/>
      <w:lvlText w:val="–"/>
      <w:lvlJc w:val="left"/>
      <w:pPr>
        <w:ind w:left="284" w:firstLine="283"/>
      </w:pPr>
      <w:rPr>
        <w:rFonts w:ascii="Calibri" w:hAnsi="Calibri" w:hint="default"/>
        <w:color w:val="0B0503" w:themeColor="accent6" w:themeShade="1A"/>
      </w:rPr>
    </w:lvl>
    <w:lvl w:ilvl="3">
      <w:start w:val="1"/>
      <w:numFmt w:val="bullet"/>
      <w:lvlText w:val="ᵒ"/>
      <w:lvlJc w:val="left"/>
      <w:pPr>
        <w:ind w:left="284" w:firstLine="567"/>
      </w:pPr>
      <w:rPr>
        <w:rFonts w:ascii="Calibri" w:hAnsi="Calibri" w:hint="default"/>
        <w:color w:val="auto"/>
      </w:rPr>
    </w:lvl>
    <w:lvl w:ilvl="4">
      <w:start w:val="1"/>
      <w:numFmt w:val="bullet"/>
      <w:lvlText w:val="o"/>
      <w:lvlJc w:val="left"/>
      <w:pPr>
        <w:ind w:left="4168" w:hanging="360"/>
      </w:pPr>
      <w:rPr>
        <w:rFonts w:ascii="Courier New" w:hAnsi="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cs="Courier New" w:hint="default"/>
      </w:rPr>
    </w:lvl>
    <w:lvl w:ilvl="8">
      <w:start w:val="1"/>
      <w:numFmt w:val="bullet"/>
      <w:lvlText w:val=""/>
      <w:lvlJc w:val="left"/>
      <w:pPr>
        <w:ind w:left="7048" w:hanging="360"/>
      </w:pPr>
      <w:rPr>
        <w:rFonts w:ascii="Wingdings" w:hAnsi="Wingdings" w:hint="default"/>
      </w:rPr>
    </w:lvl>
  </w:abstractNum>
  <w:abstractNum w:abstractNumId="8" w15:restartNumberingAfterBreak="0">
    <w:nsid w:val="34E041AD"/>
    <w:multiLevelType w:val="multilevel"/>
    <w:tmpl w:val="AB7C5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F375B7"/>
    <w:multiLevelType w:val="multilevel"/>
    <w:tmpl w:val="58A07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AF2960"/>
    <w:multiLevelType w:val="hybridMultilevel"/>
    <w:tmpl w:val="9B92C4F6"/>
    <w:lvl w:ilvl="0" w:tplc="C82CD9B6">
      <w:start w:val="1"/>
      <w:numFmt w:val="decimal"/>
      <w:suff w:val="space"/>
      <w:lvlText w:val="%1.)"/>
      <w:lvlJc w:val="left"/>
      <w:pPr>
        <w:ind w:left="360" w:hanging="360"/>
      </w:pPr>
      <w:rPr>
        <w:rFonts w:ascii="Calibri" w:hAnsi="Calibri" w:hint="default"/>
      </w:rPr>
    </w:lvl>
    <w:lvl w:ilvl="1" w:tplc="0E1EDD36">
      <w:start w:val="1"/>
      <w:numFmt w:val="bullet"/>
      <w:pStyle w:val="SwP-GrnListenabsatz"/>
      <w:lvlText w:val=""/>
      <w:lvlJc w:val="left"/>
      <w:pPr>
        <w:ind w:left="720" w:hanging="360"/>
      </w:pPr>
      <w:rPr>
        <w:rFonts w:ascii="Wingdings" w:hAnsi="Wingdings" w:hint="default"/>
        <w:color w:val="557722" w:themeColor="accent4"/>
      </w:rPr>
    </w:lvl>
    <w:lvl w:ilvl="2" w:tplc="EFEE3BC2">
      <w:start w:val="1"/>
      <w:numFmt w:val="bullet"/>
      <w:suff w:val="space"/>
      <w:lvlText w:val="•"/>
      <w:lvlJc w:val="left"/>
      <w:pPr>
        <w:ind w:left="1134" w:hanging="340"/>
      </w:pPr>
      <w:rPr>
        <w:rFonts w:ascii="Times New Roman" w:hAnsi="Times New Roman" w:cs="Times New Roman" w:hint="default"/>
        <w:color w:val="557722" w:themeColor="accent4"/>
      </w:rPr>
    </w:lvl>
    <w:lvl w:ilvl="3" w:tplc="0E9CF9CE">
      <w:start w:val="1"/>
      <w:numFmt w:val="decimal"/>
      <w:suff w:val="space"/>
      <w:lvlText w:val="(%4)"/>
      <w:lvlJc w:val="left"/>
      <w:pPr>
        <w:ind w:left="1440" w:hanging="360"/>
      </w:pPr>
      <w:rPr>
        <w:rFonts w:hint="default"/>
      </w:rPr>
    </w:lvl>
    <w:lvl w:ilvl="4" w:tplc="136C65BE">
      <w:start w:val="1"/>
      <w:numFmt w:val="lowerLetter"/>
      <w:suff w:val="space"/>
      <w:lvlText w:val="(%5)"/>
      <w:lvlJc w:val="left"/>
      <w:pPr>
        <w:ind w:left="1800" w:hanging="360"/>
      </w:pPr>
      <w:rPr>
        <w:rFonts w:hint="default"/>
      </w:rPr>
    </w:lvl>
    <w:lvl w:ilvl="5" w:tplc="BE2C389C">
      <w:start w:val="1"/>
      <w:numFmt w:val="lowerRoman"/>
      <w:suff w:val="space"/>
      <w:lvlText w:val="(%6)"/>
      <w:lvlJc w:val="left"/>
      <w:pPr>
        <w:ind w:left="2160" w:hanging="360"/>
      </w:pPr>
      <w:rPr>
        <w:rFonts w:hint="default"/>
      </w:rPr>
    </w:lvl>
    <w:lvl w:ilvl="6" w:tplc="4A70141E">
      <w:start w:val="1"/>
      <w:numFmt w:val="decimal"/>
      <w:suff w:val="space"/>
      <w:lvlText w:val="%7."/>
      <w:lvlJc w:val="left"/>
      <w:pPr>
        <w:ind w:left="2520" w:hanging="360"/>
      </w:pPr>
      <w:rPr>
        <w:rFonts w:hint="default"/>
      </w:rPr>
    </w:lvl>
    <w:lvl w:ilvl="7" w:tplc="1DD6E3A2">
      <w:start w:val="1"/>
      <w:numFmt w:val="lowerLetter"/>
      <w:suff w:val="space"/>
      <w:lvlText w:val="%8."/>
      <w:lvlJc w:val="left"/>
      <w:pPr>
        <w:ind w:left="2880" w:hanging="360"/>
      </w:pPr>
      <w:rPr>
        <w:rFonts w:hint="default"/>
      </w:rPr>
    </w:lvl>
    <w:lvl w:ilvl="8" w:tplc="40741B3A">
      <w:start w:val="1"/>
      <w:numFmt w:val="lowerRoman"/>
      <w:suff w:val="space"/>
      <w:lvlText w:val="%9."/>
      <w:lvlJc w:val="left"/>
      <w:pPr>
        <w:ind w:left="3240" w:hanging="360"/>
      </w:pPr>
      <w:rPr>
        <w:rFonts w:hint="default"/>
      </w:rPr>
    </w:lvl>
  </w:abstractNum>
  <w:abstractNum w:abstractNumId="11" w15:restartNumberingAfterBreak="0">
    <w:nsid w:val="4BA9469C"/>
    <w:multiLevelType w:val="multilevel"/>
    <w:tmpl w:val="1064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91037B"/>
    <w:multiLevelType w:val="multilevel"/>
    <w:tmpl w:val="AC525724"/>
    <w:styleLink w:val="Formatvorlage2"/>
    <w:lvl w:ilvl="0">
      <w:start w:val="1"/>
      <w:numFmt w:val="bullet"/>
      <w:lvlText w:val=""/>
      <w:lvlPicBulletId w:val="0"/>
      <w:lvlJc w:val="left"/>
      <w:pPr>
        <w:ind w:left="284" w:hanging="284"/>
      </w:pPr>
      <w:rPr>
        <w:rFonts w:ascii="Symbol" w:hAnsi="Symbol" w:hint="default"/>
        <w:color w:val="auto"/>
      </w:rPr>
    </w:lvl>
    <w:lvl w:ilvl="1">
      <w:start w:val="1"/>
      <w:numFmt w:val="bullet"/>
      <w:lvlText w:val=""/>
      <w:lvlJc w:val="left"/>
      <w:pPr>
        <w:ind w:left="567" w:hanging="283"/>
      </w:pPr>
      <w:rPr>
        <w:rFonts w:ascii="Wingdings" w:hAnsi="Wingdings" w:hint="default"/>
      </w:rPr>
    </w:lvl>
    <w:lvl w:ilvl="2">
      <w:start w:val="1"/>
      <w:numFmt w:val="bullet"/>
      <w:lvlText w:val=""/>
      <w:lvlJc w:val="left"/>
      <w:pPr>
        <w:ind w:left="927" w:hanging="360"/>
      </w:pPr>
      <w:rPr>
        <w:rFonts w:ascii="Wingdings" w:hAnsi="Wingdings" w:hint="default"/>
      </w:rPr>
    </w:lvl>
    <w:lvl w:ilvl="3">
      <w:start w:val="1"/>
      <w:numFmt w:val="bullet"/>
      <w:lvlText w:val="o"/>
      <w:lvlJc w:val="left"/>
      <w:pPr>
        <w:ind w:left="1211" w:hanging="360"/>
      </w:pPr>
      <w:rPr>
        <w:rFonts w:ascii="Courier New" w:hAnsi="Courier New" w:cs="Courier New" w:hint="default"/>
      </w:rPr>
    </w:lvl>
    <w:lvl w:ilvl="4">
      <w:start w:val="1"/>
      <w:numFmt w:val="bullet"/>
      <w:lvlText w:val="o"/>
      <w:lvlJc w:val="left"/>
      <w:pPr>
        <w:tabs>
          <w:tab w:val="num" w:pos="2438"/>
        </w:tabs>
        <w:ind w:left="1418" w:hanging="284"/>
      </w:pPr>
      <w:rPr>
        <w:rFonts w:ascii="Courier New" w:hAnsi="Courier New" w:hint="default"/>
      </w:rPr>
    </w:lvl>
    <w:lvl w:ilvl="5">
      <w:start w:val="1"/>
      <w:numFmt w:val="none"/>
      <w:lvlText w:val=""/>
      <w:lvlJc w:val="left"/>
      <w:pPr>
        <w:ind w:left="2722" w:hanging="284"/>
      </w:pPr>
      <w:rPr>
        <w:rFonts w:hint="default"/>
      </w:rPr>
    </w:lvl>
    <w:lvl w:ilvl="6">
      <w:start w:val="1"/>
      <w:numFmt w:val="none"/>
      <w:lvlText w:val=""/>
      <w:lvlJc w:val="left"/>
      <w:pPr>
        <w:tabs>
          <w:tab w:val="num" w:pos="8080"/>
        </w:tabs>
        <w:ind w:left="2722" w:hanging="284"/>
      </w:pPr>
      <w:rPr>
        <w:rFonts w:hint="default"/>
      </w:rPr>
    </w:lvl>
    <w:lvl w:ilvl="7">
      <w:start w:val="1"/>
      <w:numFmt w:val="bullet"/>
      <w:lvlText w:val="o"/>
      <w:lvlJc w:val="left"/>
      <w:pPr>
        <w:ind w:left="9162" w:hanging="360"/>
      </w:pPr>
      <w:rPr>
        <w:rFonts w:ascii="Courier New" w:hAnsi="Courier New" w:cs="Courier New" w:hint="default"/>
      </w:rPr>
    </w:lvl>
    <w:lvl w:ilvl="8">
      <w:start w:val="1"/>
      <w:numFmt w:val="bullet"/>
      <w:lvlText w:val=""/>
      <w:lvlJc w:val="left"/>
      <w:pPr>
        <w:ind w:left="9882" w:hanging="360"/>
      </w:pPr>
      <w:rPr>
        <w:rFonts w:ascii="Wingdings" w:hAnsi="Wingdings" w:hint="default"/>
      </w:rPr>
    </w:lvl>
  </w:abstractNum>
  <w:abstractNum w:abstractNumId="13" w15:restartNumberingAfterBreak="0">
    <w:nsid w:val="50452765"/>
    <w:multiLevelType w:val="hybridMultilevel"/>
    <w:tmpl w:val="A3125ADE"/>
    <w:lvl w:ilvl="0" w:tplc="72ACAF70">
      <w:start w:val="1"/>
      <w:numFmt w:val="decimal"/>
      <w:pStyle w:val="SwPListeGrn"/>
      <w:suff w:val="space"/>
      <w:lvlText w:val="%1.)"/>
      <w:lvlJc w:val="left"/>
      <w:pPr>
        <w:ind w:left="360" w:hanging="360"/>
      </w:pPr>
      <w:rPr>
        <w:rFonts w:ascii="Calibri" w:hAnsi="Calibri" w:hint="default"/>
      </w:rPr>
    </w:lvl>
    <w:lvl w:ilvl="1" w:tplc="E8127E8C">
      <w:start w:val="1"/>
      <w:numFmt w:val="bullet"/>
      <w:suff w:val="space"/>
      <w:lvlText w:val=""/>
      <w:lvlJc w:val="left"/>
      <w:pPr>
        <w:ind w:left="720" w:hanging="360"/>
      </w:pPr>
      <w:rPr>
        <w:rFonts w:ascii="Wingdings" w:hAnsi="Wingdings" w:hint="default"/>
        <w:color w:val="557722" w:themeColor="accent4"/>
      </w:rPr>
    </w:lvl>
    <w:lvl w:ilvl="2" w:tplc="37A2A0D6">
      <w:start w:val="1"/>
      <w:numFmt w:val="bullet"/>
      <w:suff w:val="space"/>
      <w:lvlText w:val="•"/>
      <w:lvlJc w:val="left"/>
      <w:pPr>
        <w:ind w:left="1134" w:hanging="340"/>
      </w:pPr>
      <w:rPr>
        <w:rFonts w:ascii="Times New Roman" w:hAnsi="Times New Roman" w:cs="Times New Roman" w:hint="default"/>
        <w:color w:val="557722" w:themeColor="accent4"/>
      </w:rPr>
    </w:lvl>
    <w:lvl w:ilvl="3" w:tplc="D38AE5E2">
      <w:start w:val="1"/>
      <w:numFmt w:val="decimal"/>
      <w:suff w:val="space"/>
      <w:lvlText w:val="(%4)"/>
      <w:lvlJc w:val="left"/>
      <w:pPr>
        <w:ind w:left="1440" w:hanging="360"/>
      </w:pPr>
      <w:rPr>
        <w:rFonts w:hint="default"/>
      </w:rPr>
    </w:lvl>
    <w:lvl w:ilvl="4" w:tplc="903E232E">
      <w:start w:val="1"/>
      <w:numFmt w:val="lowerLetter"/>
      <w:suff w:val="space"/>
      <w:lvlText w:val="(%5)"/>
      <w:lvlJc w:val="left"/>
      <w:pPr>
        <w:ind w:left="1800" w:hanging="360"/>
      </w:pPr>
      <w:rPr>
        <w:rFonts w:hint="default"/>
      </w:rPr>
    </w:lvl>
    <w:lvl w:ilvl="5" w:tplc="FD9CF588">
      <w:start w:val="1"/>
      <w:numFmt w:val="lowerRoman"/>
      <w:suff w:val="space"/>
      <w:lvlText w:val="(%6)"/>
      <w:lvlJc w:val="left"/>
      <w:pPr>
        <w:ind w:left="2160" w:hanging="360"/>
      </w:pPr>
      <w:rPr>
        <w:rFonts w:hint="default"/>
      </w:rPr>
    </w:lvl>
    <w:lvl w:ilvl="6" w:tplc="F16A3A1A">
      <w:start w:val="1"/>
      <w:numFmt w:val="decimal"/>
      <w:suff w:val="space"/>
      <w:lvlText w:val="%7."/>
      <w:lvlJc w:val="left"/>
      <w:pPr>
        <w:ind w:left="2520" w:hanging="360"/>
      </w:pPr>
      <w:rPr>
        <w:rFonts w:hint="default"/>
      </w:rPr>
    </w:lvl>
    <w:lvl w:ilvl="7" w:tplc="894C9C8E">
      <w:start w:val="1"/>
      <w:numFmt w:val="lowerLetter"/>
      <w:suff w:val="space"/>
      <w:lvlText w:val="%8."/>
      <w:lvlJc w:val="left"/>
      <w:pPr>
        <w:ind w:left="2880" w:hanging="360"/>
      </w:pPr>
      <w:rPr>
        <w:rFonts w:hint="default"/>
      </w:rPr>
    </w:lvl>
    <w:lvl w:ilvl="8" w:tplc="6D663D6A">
      <w:start w:val="1"/>
      <w:numFmt w:val="lowerRoman"/>
      <w:suff w:val="space"/>
      <w:lvlText w:val="%9."/>
      <w:lvlJc w:val="left"/>
      <w:pPr>
        <w:ind w:left="3240" w:hanging="360"/>
      </w:pPr>
      <w:rPr>
        <w:rFonts w:hint="default"/>
      </w:rPr>
    </w:lvl>
  </w:abstractNum>
  <w:abstractNum w:abstractNumId="14" w15:restartNumberingAfterBreak="0">
    <w:nsid w:val="50F62B1D"/>
    <w:multiLevelType w:val="multilevel"/>
    <w:tmpl w:val="71F4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742324"/>
    <w:multiLevelType w:val="multilevel"/>
    <w:tmpl w:val="0407001D"/>
    <w:styleLink w:val="Formatvorlage3"/>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Calibri" w:hAnsi="Calibri" w:hint="default"/>
        <w:color w:val="0B0503" w:themeColor="accent6" w:themeShade="1A"/>
      </w:rPr>
    </w:lvl>
    <w:lvl w:ilvl="4">
      <w:start w:val="1"/>
      <w:numFmt w:val="bullet"/>
      <w:lvlText w:val="o"/>
      <w:lvlJc w:val="left"/>
      <w:pPr>
        <w:ind w:left="1800" w:hanging="360"/>
      </w:pPr>
      <w:rPr>
        <w:rFonts w:ascii="Courier New" w:hAnsi="Courier New"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DA667C7"/>
    <w:multiLevelType w:val="multilevel"/>
    <w:tmpl w:val="0B5C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715D89"/>
    <w:multiLevelType w:val="multilevel"/>
    <w:tmpl w:val="5652074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3515EC3"/>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9" w15:restartNumberingAfterBreak="0">
    <w:nsid w:val="67B72E92"/>
    <w:multiLevelType w:val="multilevel"/>
    <w:tmpl w:val="BE8C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5A0084"/>
    <w:multiLevelType w:val="multilevel"/>
    <w:tmpl w:val="F0E2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5A0F94"/>
    <w:multiLevelType w:val="multilevel"/>
    <w:tmpl w:val="B1687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10"/>
  </w:num>
  <w:num w:numId="4">
    <w:abstractNumId w:val="17"/>
  </w:num>
  <w:num w:numId="5">
    <w:abstractNumId w:val="0"/>
  </w:num>
  <w:num w:numId="6">
    <w:abstractNumId w:val="5"/>
  </w:num>
  <w:num w:numId="7">
    <w:abstractNumId w:val="12"/>
  </w:num>
  <w:num w:numId="8">
    <w:abstractNumId w:val="15"/>
  </w:num>
  <w:num w:numId="9">
    <w:abstractNumId w:val="7"/>
  </w:num>
  <w:num w:numId="10">
    <w:abstractNumId w:val="3"/>
  </w:num>
  <w:num w:numId="11">
    <w:abstractNumId w:val="2"/>
  </w:num>
  <w:num w:numId="12">
    <w:abstractNumId w:val="10"/>
  </w:num>
  <w:num w:numId="13">
    <w:abstractNumId w:val="13"/>
  </w:num>
  <w:num w:numId="14">
    <w:abstractNumId w:val="18"/>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20"/>
  </w:num>
  <w:num w:numId="18">
    <w:abstractNumId w:val="8"/>
  </w:num>
  <w:num w:numId="19">
    <w:abstractNumId w:val="11"/>
  </w:num>
  <w:num w:numId="20">
    <w:abstractNumId w:val="6"/>
  </w:num>
  <w:num w:numId="21">
    <w:abstractNumId w:val="14"/>
  </w:num>
  <w:num w:numId="22">
    <w:abstractNumId w:val="19"/>
  </w:num>
  <w:num w:numId="23">
    <w:abstractNumId w:val="16"/>
  </w:num>
  <w:num w:numId="24">
    <w:abstractNumId w:val="21"/>
  </w:num>
  <w:num w:numId="25">
    <w:abstractNumId w:val="9"/>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TrueTypeFont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2767"/>
  <w15:chartTrackingRefBased/>
  <w15:docId w15:val="{1B3E3CF1-98D7-4217-91E6-4EEC0FD7E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before="60" w:after="120" w:line="300" w:lineRule="atLeast"/>
    </w:pPr>
    <w:rPr>
      <w:sz w:val="24"/>
    </w:rPr>
  </w:style>
  <w:style w:type="paragraph" w:styleId="berschrift1">
    <w:name w:val="heading 1"/>
    <w:aliases w:val="Überschrift 1 ohne Nummer"/>
    <w:basedOn w:val="Standard"/>
    <w:next w:val="Standard"/>
    <w:link w:val="berschrift1Zchn"/>
    <w:qFormat/>
    <w:pPr>
      <w:keepNext/>
      <w:keepLines/>
      <w:numPr>
        <w:numId w:val="14"/>
      </w:numPr>
      <w:spacing w:before="480" w:line="340" w:lineRule="exact"/>
      <w:outlineLvl w:val="0"/>
    </w:pPr>
    <w:rPr>
      <w:rFonts w:asciiTheme="majorHAnsi" w:eastAsiaTheme="majorEastAsia" w:hAnsiTheme="majorHAnsi" w:cstheme="majorBidi"/>
      <w:b/>
      <w:bCs/>
      <w:color w:val="223311" w:themeColor="accent1"/>
      <w:sz w:val="32"/>
      <w:szCs w:val="28"/>
      <w:shd w:val="clear" w:color="auto" w:fill="FFFFFF"/>
    </w:rPr>
  </w:style>
  <w:style w:type="paragraph" w:styleId="berschrift2">
    <w:name w:val="heading 2"/>
    <w:basedOn w:val="Standard"/>
    <w:next w:val="Standard"/>
    <w:link w:val="berschrift2Zchn"/>
    <w:qFormat/>
    <w:pPr>
      <w:keepNext/>
      <w:keepLines/>
      <w:numPr>
        <w:ilvl w:val="1"/>
        <w:numId w:val="14"/>
      </w:numPr>
      <w:spacing w:before="240" w:line="340" w:lineRule="exact"/>
      <w:outlineLvl w:val="1"/>
    </w:pPr>
    <w:rPr>
      <w:rFonts w:asciiTheme="majorHAnsi" w:eastAsiaTheme="majorEastAsia" w:hAnsiTheme="majorHAnsi" w:cstheme="majorBidi"/>
      <w:b/>
      <w:bCs/>
      <w:color w:val="223311" w:themeColor="accent1"/>
      <w:sz w:val="28"/>
      <w:szCs w:val="28"/>
    </w:rPr>
  </w:style>
  <w:style w:type="paragraph" w:styleId="berschrift3">
    <w:name w:val="heading 3"/>
    <w:basedOn w:val="berschrift2"/>
    <w:next w:val="Standard"/>
    <w:link w:val="berschrift3Zchn"/>
    <w:qFormat/>
    <w:pPr>
      <w:numPr>
        <w:ilvl w:val="2"/>
      </w:numPr>
      <w:spacing w:line="320" w:lineRule="exact"/>
      <w:outlineLvl w:val="2"/>
    </w:pPr>
    <w:rPr>
      <w:sz w:val="26"/>
      <w:szCs w:val="26"/>
    </w:rPr>
  </w:style>
  <w:style w:type="paragraph" w:styleId="berschrift4">
    <w:name w:val="heading 4"/>
    <w:basedOn w:val="berschrift3"/>
    <w:next w:val="Standard"/>
    <w:link w:val="berschrift4Zchn"/>
    <w:uiPriority w:val="9"/>
    <w:unhideWhenUsed/>
    <w:qFormat/>
    <w:pPr>
      <w:numPr>
        <w:ilvl w:val="3"/>
      </w:numPr>
      <w:spacing w:line="360" w:lineRule="exact"/>
      <w:outlineLvl w:val="3"/>
    </w:pPr>
  </w:style>
  <w:style w:type="paragraph" w:styleId="berschrift5">
    <w:name w:val="heading 5"/>
    <w:basedOn w:val="berschrift4"/>
    <w:next w:val="Standard"/>
    <w:link w:val="berschrift5Zchn"/>
    <w:uiPriority w:val="9"/>
    <w:unhideWhenUsed/>
    <w:qFormat/>
    <w:pPr>
      <w:numPr>
        <w:ilvl w:val="4"/>
      </w:numPr>
      <w:outlineLvl w:val="4"/>
    </w:pPr>
  </w:style>
  <w:style w:type="paragraph" w:styleId="berschrift6">
    <w:name w:val="heading 6"/>
    <w:basedOn w:val="Standard"/>
    <w:next w:val="Standard"/>
    <w:link w:val="berschrift6Zchn"/>
    <w:uiPriority w:val="9"/>
    <w:unhideWhenUsed/>
    <w:pPr>
      <w:keepNext/>
      <w:keepLines/>
      <w:numPr>
        <w:ilvl w:val="5"/>
        <w:numId w:val="14"/>
      </w:numPr>
      <w:spacing w:before="40"/>
      <w:outlineLvl w:val="5"/>
    </w:pPr>
    <w:rPr>
      <w:rFonts w:asciiTheme="majorHAnsi" w:eastAsiaTheme="majorEastAsia" w:hAnsiTheme="majorHAnsi" w:cstheme="majorBidi"/>
      <w:color w:val="101908" w:themeColor="accent1" w:themeShade="7F"/>
    </w:rPr>
  </w:style>
  <w:style w:type="paragraph" w:styleId="berschrift7">
    <w:name w:val="heading 7"/>
    <w:basedOn w:val="Standard"/>
    <w:next w:val="Standard"/>
    <w:link w:val="berschrift7Zchn"/>
    <w:uiPriority w:val="9"/>
    <w:unhideWhenUsed/>
    <w:pPr>
      <w:keepNext/>
      <w:keepLines/>
      <w:numPr>
        <w:ilvl w:val="6"/>
        <w:numId w:val="14"/>
      </w:numPr>
      <w:spacing w:before="40"/>
      <w:outlineLvl w:val="6"/>
    </w:pPr>
    <w:rPr>
      <w:rFonts w:asciiTheme="majorHAnsi" w:eastAsiaTheme="majorEastAsia" w:hAnsiTheme="majorHAnsi" w:cstheme="majorBidi"/>
      <w:i/>
      <w:iCs/>
      <w:color w:val="101908" w:themeColor="accent1" w:themeShade="7F"/>
    </w:rPr>
  </w:style>
  <w:style w:type="paragraph" w:styleId="berschrift8">
    <w:name w:val="heading 8"/>
    <w:basedOn w:val="Standard"/>
    <w:next w:val="Standard"/>
    <w:link w:val="berschrift8Zchn"/>
    <w:uiPriority w:val="9"/>
    <w:semiHidden/>
    <w:unhideWhenUsed/>
    <w:qFormat/>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line="240" w:lineRule="auto"/>
    </w:pPr>
  </w:style>
  <w:style w:type="character" w:customStyle="1" w:styleId="KopfzeileZchn">
    <w:name w:val="Kopfzeile Zchn"/>
    <w:basedOn w:val="Absatz-Standardschriftart"/>
    <w:link w:val="Kopfzeile"/>
    <w:uiPriority w:val="99"/>
    <w:rPr>
      <w:sz w:val="24"/>
    </w:rPr>
  </w:style>
  <w:style w:type="paragraph" w:styleId="Fuzeile">
    <w:name w:val="footer"/>
    <w:basedOn w:val="Standard"/>
    <w:link w:val="FuzeileZchn"/>
    <w:uiPriority w:val="99"/>
    <w:unhideWhenUsed/>
    <w:pPr>
      <w:tabs>
        <w:tab w:val="center" w:pos="4536"/>
        <w:tab w:val="right" w:pos="9072"/>
      </w:tabs>
      <w:spacing w:line="240" w:lineRule="auto"/>
    </w:pPr>
  </w:style>
  <w:style w:type="character" w:customStyle="1" w:styleId="FuzeileZchn">
    <w:name w:val="Fußzeile Zchn"/>
    <w:basedOn w:val="Absatz-Standardschriftart"/>
    <w:link w:val="Fuzeile"/>
    <w:uiPriority w:val="99"/>
    <w:rPr>
      <w:sz w:val="24"/>
    </w:rPr>
  </w:style>
  <w:style w:type="paragraph" w:styleId="Titel">
    <w:name w:val="Title"/>
    <w:basedOn w:val="Standard"/>
    <w:next w:val="Standard"/>
    <w:link w:val="TitelZchn"/>
    <w:uiPriority w:val="10"/>
    <w:qFormat/>
    <w:pPr>
      <w:spacing w:after="240" w:line="580" w:lineRule="atLeast"/>
      <w:contextualSpacing/>
    </w:pPr>
    <w:rPr>
      <w:rFonts w:asciiTheme="majorHAnsi" w:eastAsiaTheme="majorEastAsia" w:hAnsiTheme="majorHAnsi" w:cstheme="majorBidi"/>
      <w:b/>
      <w:bCs/>
      <w:color w:val="223311" w:themeColor="accent1"/>
      <w:kern w:val="28"/>
      <w:sz w:val="48"/>
      <w:szCs w:val="48"/>
    </w:rPr>
  </w:style>
  <w:style w:type="character" w:customStyle="1" w:styleId="TitelZchn">
    <w:name w:val="Titel Zchn"/>
    <w:basedOn w:val="Absatz-Standardschriftart"/>
    <w:link w:val="Titel"/>
    <w:uiPriority w:val="10"/>
    <w:rPr>
      <w:rFonts w:asciiTheme="majorHAnsi" w:eastAsiaTheme="majorEastAsia" w:hAnsiTheme="majorHAnsi" w:cstheme="majorBidi"/>
      <w:b/>
      <w:bCs/>
      <w:color w:val="223311" w:themeColor="accent1"/>
      <w:kern w:val="28"/>
      <w:sz w:val="48"/>
      <w:szCs w:val="48"/>
    </w:rPr>
  </w:style>
  <w:style w:type="paragraph" w:styleId="Untertitel">
    <w:name w:val="Subtitle"/>
    <w:basedOn w:val="Standard"/>
    <w:next w:val="Standard"/>
    <w:link w:val="UntertitelZchn"/>
    <w:uiPriority w:val="11"/>
    <w:qFormat/>
    <w:pPr>
      <w:numPr>
        <w:ilvl w:val="1"/>
      </w:numPr>
      <w:spacing w:after="240" w:line="400" w:lineRule="atLeast"/>
    </w:pPr>
    <w:rPr>
      <w:rFonts w:ascii="Karla" w:eastAsiaTheme="minorEastAsia" w:hAnsi="Karla" w:cs="Calibri"/>
      <w:b/>
      <w:bCs/>
      <w:color w:val="000000" w:themeColor="text1"/>
      <w:sz w:val="32"/>
      <w:szCs w:val="32"/>
    </w:rPr>
  </w:style>
  <w:style w:type="character" w:customStyle="1" w:styleId="UntertitelZchn">
    <w:name w:val="Untertitel Zchn"/>
    <w:basedOn w:val="Absatz-Standardschriftart"/>
    <w:link w:val="Untertitel"/>
    <w:uiPriority w:val="11"/>
    <w:rPr>
      <w:rFonts w:ascii="Karla" w:eastAsiaTheme="minorEastAsia" w:hAnsi="Karla" w:cs="Calibri"/>
      <w:b/>
      <w:bCs/>
      <w:color w:val="000000" w:themeColor="text1"/>
      <w:sz w:val="32"/>
      <w:szCs w:val="32"/>
    </w:rPr>
  </w:style>
  <w:style w:type="character" w:customStyle="1" w:styleId="berschrift1Zchn">
    <w:name w:val="Überschrift 1 Zchn"/>
    <w:aliases w:val="Überschrift 1 ohne Nummer Zchn"/>
    <w:basedOn w:val="Absatz-Standardschriftart"/>
    <w:link w:val="berschrift1"/>
    <w:rPr>
      <w:rFonts w:asciiTheme="majorHAnsi" w:eastAsiaTheme="majorEastAsia" w:hAnsiTheme="majorHAnsi" w:cstheme="majorBidi"/>
      <w:b/>
      <w:bCs/>
      <w:color w:val="223311" w:themeColor="accent1"/>
      <w:sz w:val="32"/>
      <w:szCs w:val="28"/>
    </w:rPr>
  </w:style>
  <w:style w:type="paragraph" w:styleId="Listenabsatz">
    <w:name w:val="List Paragraph"/>
    <w:basedOn w:val="Standard"/>
    <w:link w:val="ListenabsatzZchn"/>
    <w:uiPriority w:val="1"/>
    <w:qFormat/>
    <w:pPr>
      <w:ind w:left="720"/>
      <w:contextualSpacing/>
    </w:pPr>
  </w:style>
  <w:style w:type="character" w:customStyle="1" w:styleId="berschrift2Zchn">
    <w:name w:val="Überschrift 2 Zchn"/>
    <w:basedOn w:val="Absatz-Standardschriftart"/>
    <w:link w:val="berschrift2"/>
    <w:rPr>
      <w:rFonts w:asciiTheme="majorHAnsi" w:eastAsiaTheme="majorEastAsia" w:hAnsiTheme="majorHAnsi" w:cstheme="majorBidi"/>
      <w:b/>
      <w:bCs/>
      <w:color w:val="223311" w:themeColor="accent1"/>
      <w:sz w:val="28"/>
      <w:szCs w:val="28"/>
    </w:rPr>
  </w:style>
  <w:style w:type="character" w:customStyle="1" w:styleId="berschrift3Zchn">
    <w:name w:val="Überschrift 3 Zchn"/>
    <w:basedOn w:val="Absatz-Standardschriftart"/>
    <w:link w:val="berschrift3"/>
    <w:rPr>
      <w:rFonts w:asciiTheme="majorHAnsi" w:eastAsiaTheme="majorEastAsia" w:hAnsiTheme="majorHAnsi" w:cstheme="majorBidi"/>
      <w:b/>
      <w:bCs/>
      <w:color w:val="223311" w:themeColor="accent1"/>
      <w:sz w:val="26"/>
      <w:szCs w:val="26"/>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bCs/>
      <w:color w:val="223311" w:themeColor="accent1"/>
      <w:sz w:val="26"/>
      <w:szCs w:val="26"/>
    </w:rPr>
  </w:style>
  <w:style w:type="character" w:styleId="Fett">
    <w:name w:val="Strong"/>
    <w:basedOn w:val="Absatz-Standardschriftart"/>
    <w:uiPriority w:val="22"/>
    <w:qFormat/>
    <w:rPr>
      <w:b/>
      <w:bCs/>
      <w:color w:val="000000" w:themeColor="text2"/>
      <w:szCs w:val="24"/>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b/>
      <w:bCs/>
      <w:color w:val="223311" w:themeColor="accent1"/>
      <w:sz w:val="26"/>
      <w:szCs w:val="26"/>
    </w:rPr>
  </w:style>
  <w:style w:type="numbering" w:customStyle="1" w:styleId="Formatvorlage1">
    <w:name w:val="Formatvorlage1"/>
    <w:uiPriority w:val="99"/>
    <w:pPr>
      <w:numPr>
        <w:numId w:val="5"/>
      </w:numPr>
    </w:pPr>
  </w:style>
  <w:style w:type="paragraph" w:customStyle="1" w:styleId="AufzhlungSymbole">
    <w:name w:val="Aufzählung_Symbole"/>
    <w:basedOn w:val="Standard"/>
    <w:next w:val="Standard"/>
    <w:uiPriority w:val="1"/>
    <w:qFormat/>
    <w:pPr>
      <w:numPr>
        <w:numId w:val="11"/>
      </w:numPr>
    </w:pPr>
    <w:rPr>
      <w:color w:val="000000" w:themeColor="text2"/>
      <w:lang w:val="en-US"/>
    </w:rPr>
  </w:style>
  <w:style w:type="paragraph" w:customStyle="1" w:styleId="Aufzhlungnummerisch">
    <w:name w:val="Aufzählung_nummerisch"/>
    <w:basedOn w:val="Standard"/>
    <w:next w:val="Standard"/>
    <w:uiPriority w:val="10"/>
    <w:qFormat/>
    <w:pPr>
      <w:numPr>
        <w:ilvl w:val="2"/>
        <w:numId w:val="6"/>
      </w:numPr>
      <w:spacing w:after="60"/>
    </w:pPr>
    <w:rPr>
      <w:bCs/>
      <w:color w:val="000000" w:themeColor="text1"/>
    </w:r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1">
    <w:name w:val="Plain Table 1"/>
    <w:basedOn w:val="NormaleTabelle"/>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4">
    <w:name w:val="Plain Table 4"/>
    <w:basedOn w:val="NormaleTabelle"/>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eitenangabe">
    <w:name w:val="Seitenangabe"/>
    <w:basedOn w:val="Fuzeile"/>
    <w:uiPriority w:val="10"/>
    <w:qFormat/>
    <w:pPr>
      <w:jc w:val="center"/>
    </w:pPr>
    <w:rPr>
      <w:color w:val="000000" w:themeColor="text1"/>
      <w:sz w:val="16"/>
    </w:rPr>
  </w:style>
  <w:style w:type="paragraph" w:customStyle="1" w:styleId="Tabellenberschrift">
    <w:name w:val="Tabellenüberschrift"/>
    <w:uiPriority w:val="39"/>
    <w:qFormat/>
    <w:pPr>
      <w:spacing w:before="60" w:after="120" w:line="300" w:lineRule="exact"/>
      <w:ind w:left="851" w:hanging="851"/>
    </w:pPr>
    <w:rPr>
      <w:b/>
      <w:sz w:val="24"/>
    </w:rPr>
  </w:style>
  <w:style w:type="paragraph" w:styleId="Funotentext">
    <w:name w:val="footnote text"/>
    <w:basedOn w:val="Standard"/>
    <w:link w:val="FunotentextZchn"/>
    <w:uiPriority w:val="99"/>
    <w:semiHidden/>
    <w:unhideWhenUsed/>
    <w:pPr>
      <w:spacing w:line="240" w:lineRule="auto"/>
    </w:pPr>
    <w:rPr>
      <w:sz w:val="20"/>
      <w:szCs w:val="20"/>
    </w:rPr>
  </w:style>
  <w:style w:type="numbering" w:customStyle="1" w:styleId="Formatvorlage2">
    <w:name w:val="Formatvorlage2"/>
    <w:uiPriority w:val="99"/>
    <w:pPr>
      <w:numPr>
        <w:numId w:val="7"/>
      </w:numPr>
    </w:pPr>
  </w:style>
  <w:style w:type="numbering" w:customStyle="1" w:styleId="Formatvorlage3">
    <w:name w:val="Formatvorlage3"/>
    <w:uiPriority w:val="99"/>
    <w:pPr>
      <w:numPr>
        <w:numId w:val="8"/>
      </w:numPr>
    </w:pPr>
  </w:style>
  <w:style w:type="table" w:styleId="Listentabelle1hell">
    <w:name w:val="List Table 1 Light"/>
    <w:basedOn w:val="NormaleTabelle"/>
    <w:uiPriority w:val="4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NMZB-blattgruen">
    <w:name w:val="NMZB-blattgruen"/>
    <w:basedOn w:val="NMZBrotbraun"/>
    <w:uiPriority w:val="99"/>
    <w:pPr>
      <w:spacing w:line="240" w:lineRule="auto"/>
    </w:pPr>
    <w:tblPr/>
    <w:tcPr>
      <w:shd w:val="clear" w:color="auto" w:fill="auto"/>
    </w:tcPr>
    <w:tblStylePr w:type="firstRow">
      <w:rPr>
        <w:rFonts w:asciiTheme="minorHAnsi" w:hAnsiTheme="minorHAnsi"/>
        <w:b/>
        <w:color w:val="FFFFFF" w:themeColor="background1"/>
        <w:sz w:val="24"/>
      </w:rPr>
      <w:tblPr>
        <w:tblCellMar>
          <w:top w:w="0" w:type="dxa"/>
          <w:left w:w="85" w:type="dxa"/>
          <w:bottom w:w="0" w:type="dxa"/>
          <w:right w:w="85" w:type="dxa"/>
        </w:tblCellMar>
      </w:tblPr>
      <w:tcPr>
        <w:shd w:val="clear" w:color="auto" w:fill="557722" w:themeFill="accent4"/>
      </w:tcPr>
    </w:tblStylePr>
    <w:tblStylePr w:type="firstCol">
      <w:rPr>
        <w:rFonts w:asciiTheme="minorHAnsi" w:hAnsiTheme="minorHAnsi"/>
        <w:b/>
      </w:rPr>
    </w:tblStylePr>
    <w:tblStylePr w:type="band1Horz">
      <w:rPr>
        <w:rFonts w:asciiTheme="minorHAnsi" w:hAnsiTheme="minorHAnsi"/>
        <w:sz w:val="24"/>
      </w:rPr>
      <w:tblPr/>
      <w:tcPr>
        <w:shd w:val="clear" w:color="auto" w:fill="FFFFFF" w:themeFill="background1"/>
      </w:tcPr>
    </w:tblStylePr>
    <w:tblStylePr w:type="band2Horz">
      <w:rPr>
        <w:rFonts w:asciiTheme="minorHAnsi" w:hAnsiTheme="minorHAnsi"/>
        <w:sz w:val="24"/>
      </w:rPr>
      <w:tblPr/>
      <w:tcPr>
        <w:shd w:val="clear" w:color="auto" w:fill="EEEEEE"/>
      </w:tcPr>
    </w:tblStylePr>
  </w:style>
  <w:style w:type="table" w:styleId="Gitternetztabelle1hell">
    <w:name w:val="Grid Table 1 Light"/>
    <w:basedOn w:val="NormaleTabelle"/>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ellenkopf">
    <w:name w:val="Tabellenkopf"/>
    <w:link w:val="TabellenkopfZchn"/>
    <w:uiPriority w:val="39"/>
    <w:qFormat/>
    <w:pPr>
      <w:spacing w:after="0" w:line="280" w:lineRule="exact"/>
    </w:pPr>
    <w:rPr>
      <w:rFonts w:ascii="Calibri" w:eastAsiaTheme="minorEastAsia" w:hAnsi="Calibri"/>
      <w:color w:val="FFFFFF" w:themeColor="background2"/>
      <w:sz w:val="24"/>
      <w:szCs w:val="32"/>
    </w:rPr>
  </w:style>
  <w:style w:type="table" w:customStyle="1" w:styleId="BfNTabelleblau">
    <w:name w:val="BfN_Tabelle blau"/>
    <w:basedOn w:val="NormaleTabelle"/>
    <w:uiPriority w:val="99"/>
    <w:pPr>
      <w:spacing w:after="0" w:line="240" w:lineRule="auto"/>
    </w:pPr>
    <w:rPr>
      <w:color w:val="000000"/>
      <w:kern w:val="0"/>
      <w:sz w:val="20"/>
      <w14:ligatures w14:val="none"/>
    </w:rPr>
    <w:tblPr>
      <w:tblStyleRowBandSize w:val="1"/>
      <w:tblStyleColBandSize w:val="1"/>
      <w:tblBorders>
        <w:bottom w:val="single" w:sz="4" w:space="0" w:color="6B2E1E" w:themeColor="accent6" w:themeShade="E6"/>
        <w:insideH w:val="single" w:sz="4" w:space="0" w:color="6B2E1E" w:themeColor="accent6" w:themeShade="E6"/>
      </w:tblBorders>
      <w:tblCellMar>
        <w:top w:w="85" w:type="dxa"/>
        <w:bottom w:w="85" w:type="dxa"/>
      </w:tblCellMar>
    </w:tblPr>
    <w:tcPr>
      <w:shd w:val="clear" w:color="auto" w:fill="FFFFFF"/>
    </w:tcPr>
    <w:tblStylePr w:type="firstRow">
      <w:rPr>
        <w:rFonts w:asciiTheme="minorHAnsi" w:hAnsiTheme="minorHAnsi"/>
        <w:b w:val="0"/>
        <w:color w:val="FFFFFF"/>
        <w:sz w:val="20"/>
      </w:rPr>
      <w:tblPr/>
      <w:tcPr>
        <w:shd w:val="clear" w:color="auto" w:fill="000000" w:themeFill="text2"/>
      </w:tcPr>
    </w:tblStylePr>
    <w:tblStylePr w:type="lastRow">
      <w:rPr>
        <w:rFonts w:ascii="Calibri" w:hAnsi="Calibri"/>
        <w:b/>
        <w:sz w:val="20"/>
      </w:rPr>
      <w:tblPr/>
      <w:tcPr>
        <w:tcBorders>
          <w:bottom w:val="single" w:sz="4" w:space="0" w:color="E6C700" w:themeColor="accent5" w:themeShade="E6"/>
        </w:tcBorders>
        <w:shd w:val="clear" w:color="auto" w:fill="FFFFFF"/>
      </w:tcPr>
    </w:tblStylePr>
    <w:tblStylePr w:type="band1Horz">
      <w:rPr>
        <w:rFonts w:asciiTheme="minorHAnsi" w:hAnsiTheme="minorHAnsi"/>
        <w:sz w:val="20"/>
      </w:rPr>
    </w:tblStylePr>
    <w:tblStylePr w:type="band2Horz">
      <w:rPr>
        <w:rFonts w:asciiTheme="minorHAnsi" w:hAnsiTheme="minorHAnsi"/>
        <w:sz w:val="20"/>
      </w:rPr>
      <w:tblPr/>
      <w:tcPr>
        <w:shd w:val="clear" w:color="auto" w:fill="FFFFFF" w:themeFill="background2"/>
      </w:tcPr>
    </w:tblStylePr>
  </w:style>
  <w:style w:type="character" w:customStyle="1" w:styleId="TabellenkopfZchn">
    <w:name w:val="Tabellenkopf Zchn"/>
    <w:basedOn w:val="Absatz-Standardschriftart"/>
    <w:link w:val="Tabellenkopf"/>
    <w:uiPriority w:val="39"/>
    <w:rPr>
      <w:rFonts w:ascii="Calibri" w:eastAsiaTheme="minorEastAsia" w:hAnsi="Calibri"/>
      <w:color w:val="FFFFFF" w:themeColor="background2"/>
      <w:sz w:val="24"/>
      <w:szCs w:val="32"/>
    </w:rPr>
  </w:style>
  <w:style w:type="paragraph" w:customStyle="1" w:styleId="Tabellenunterschrift">
    <w:name w:val="Tabellenunterschrift"/>
    <w:basedOn w:val="Standard"/>
    <w:uiPriority w:val="2"/>
    <w:qFormat/>
    <w:pPr>
      <w:autoSpaceDE w:val="0"/>
      <w:autoSpaceDN w:val="0"/>
      <w:adjustRightInd w:val="0"/>
      <w:spacing w:line="240" w:lineRule="atLeast"/>
      <w:contextualSpacing/>
    </w:pPr>
    <w:rPr>
      <w:rFonts w:ascii="Calibri" w:eastAsia="Times New Roman" w:hAnsi="Calibri" w:cs="Times New Roman"/>
      <w:kern w:val="0"/>
      <w:sz w:val="20"/>
      <w:szCs w:val="24"/>
      <w:lang w:eastAsia="de-DE"/>
      <w14:ligatures w14:val="none"/>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customStyle="1" w:styleId="Funote">
    <w:name w:val="Fußnote"/>
    <w:basedOn w:val="Funotentext"/>
    <w:uiPriority w:val="10"/>
    <w:qFormat/>
  </w:style>
  <w:style w:type="paragraph" w:styleId="Beschriftung">
    <w:name w:val="caption"/>
    <w:basedOn w:val="Standard"/>
    <w:next w:val="Standard"/>
    <w:uiPriority w:val="35"/>
    <w:unhideWhenUsed/>
    <w:qFormat/>
    <w:pPr>
      <w:spacing w:before="120" w:after="480" w:line="240" w:lineRule="atLeast"/>
      <w:ind w:left="709" w:hanging="709"/>
    </w:pPr>
    <w:rPr>
      <w:color w:val="000000" w:themeColor="text2"/>
      <w:sz w:val="18"/>
      <w:szCs w:val="18"/>
    </w:rPr>
  </w:style>
  <w:style w:type="paragraph" w:customStyle="1" w:styleId="unterstrichen">
    <w:name w:val="unterstrichen"/>
    <w:basedOn w:val="Standard"/>
    <w:uiPriority w:val="1"/>
    <w:qFormat/>
    <w:rPr>
      <w:color w:val="000000" w:themeColor="text2"/>
      <w:u w:val="single"/>
      <w:lang w:val="en-US"/>
    </w:rPr>
  </w:style>
  <w:style w:type="paragraph" w:customStyle="1" w:styleId="Textbox-gelbH1">
    <w:name w:val="Textbox-gelb_H1"/>
    <w:uiPriority w:val="1"/>
    <w:qFormat/>
    <w:pPr>
      <w:pBdr>
        <w:top w:val="single" w:sz="36" w:space="1" w:color="FFDD00" w:themeColor="accent5"/>
        <w:left w:val="single" w:sz="36" w:space="4" w:color="FFDD00" w:themeColor="accent5"/>
        <w:bottom w:val="single" w:sz="36" w:space="1" w:color="FFDD00" w:themeColor="accent5"/>
        <w:right w:val="single" w:sz="36" w:space="4" w:color="FFDD00" w:themeColor="accent5"/>
      </w:pBdr>
      <w:shd w:val="clear" w:color="auto" w:fill="FFDD00" w:themeFill="accent5"/>
      <w:spacing w:before="120" w:after="60" w:line="300" w:lineRule="exact"/>
      <w:ind w:left="170" w:right="170"/>
    </w:pPr>
    <w:rPr>
      <w:rFonts w:ascii="Calibri" w:hAnsi="Calibri"/>
      <w:b/>
      <w:color w:val="000000" w:themeColor="text1"/>
      <w:kern w:val="0"/>
      <w:sz w:val="24"/>
      <w14:ligatures w14:val="none"/>
    </w:rPr>
  </w:style>
  <w:style w:type="paragraph" w:customStyle="1" w:styleId="Textbox-gelbFlietext">
    <w:name w:val="Textbox-gelb_Fließtext"/>
    <w:uiPriority w:val="1"/>
    <w:qFormat/>
    <w:pPr>
      <w:pBdr>
        <w:top w:val="single" w:sz="36" w:space="1" w:color="FFDD00" w:themeColor="accent5"/>
        <w:left w:val="single" w:sz="36" w:space="4" w:color="FFDD00" w:themeColor="accent5"/>
        <w:bottom w:val="single" w:sz="36" w:space="1" w:color="FFDD00" w:themeColor="accent5"/>
        <w:right w:val="single" w:sz="36" w:space="4" w:color="FFDD00" w:themeColor="accent5"/>
      </w:pBdr>
      <w:shd w:val="clear" w:color="auto" w:fill="FFDD00" w:themeFill="accent5"/>
      <w:spacing w:after="60" w:line="300" w:lineRule="exact"/>
      <w:ind w:left="170" w:right="170"/>
    </w:pPr>
    <w:rPr>
      <w:rFonts w:ascii="Calibri" w:hAnsi="Calibri"/>
      <w:bCs/>
      <w:color w:val="000000" w:themeColor="text1"/>
      <w:kern w:val="0"/>
      <w:sz w:val="24"/>
      <w14:ligatures w14:val="none"/>
    </w:rPr>
  </w:style>
  <w:style w:type="paragraph" w:customStyle="1" w:styleId="Textbox-hellblauH1">
    <w:name w:val="Textbox-hellblau_H1"/>
    <w:uiPriority w:val="1"/>
    <w:qFormat/>
    <w:pPr>
      <w:pBdr>
        <w:top w:val="single" w:sz="36" w:space="1" w:color="99CCFF"/>
        <w:left w:val="single" w:sz="36" w:space="4" w:color="99CCFF"/>
        <w:bottom w:val="single" w:sz="36" w:space="1" w:color="99CCFF"/>
        <w:right w:val="single" w:sz="36" w:space="4" w:color="99CCFF"/>
      </w:pBdr>
      <w:shd w:val="clear" w:color="auto" w:fill="99CCFF"/>
      <w:spacing w:before="120" w:after="60" w:line="300" w:lineRule="exact"/>
      <w:ind w:left="170" w:right="170"/>
    </w:pPr>
    <w:rPr>
      <w:rFonts w:ascii="Calibri" w:hAnsi="Calibri"/>
      <w:b/>
      <w:color w:val="000000" w:themeColor="text1"/>
      <w:kern w:val="0"/>
      <w:sz w:val="24"/>
      <w:lang w:val="en-US"/>
      <w14:ligatures w14:val="none"/>
    </w:rPr>
  </w:style>
  <w:style w:type="paragraph" w:customStyle="1" w:styleId="Textbox-hellblauFlietext">
    <w:name w:val="Textbox-hellblau_Fließtext"/>
    <w:uiPriority w:val="1"/>
    <w:qFormat/>
    <w:pPr>
      <w:pBdr>
        <w:top w:val="single" w:sz="36" w:space="1" w:color="99CCFF"/>
        <w:left w:val="single" w:sz="36" w:space="4" w:color="99CCFF"/>
        <w:bottom w:val="single" w:sz="36" w:space="1" w:color="99CCFF"/>
        <w:right w:val="single" w:sz="36" w:space="4" w:color="99CCFF"/>
      </w:pBdr>
      <w:shd w:val="clear" w:color="auto" w:fill="99CCFF"/>
      <w:ind w:left="170" w:right="170"/>
    </w:pPr>
    <w:rPr>
      <w:rFonts w:ascii="Calibri" w:hAnsi="Calibri"/>
      <w:bCs/>
      <w:color w:val="000000" w:themeColor="text1"/>
      <w:kern w:val="0"/>
      <w:sz w:val="24"/>
      <w14:ligatures w14:val="none"/>
    </w:rPr>
  </w:style>
  <w:style w:type="paragraph" w:styleId="Inhaltsverzeichnisberschrift">
    <w:name w:val="TOC Heading"/>
    <w:basedOn w:val="berschrift1"/>
    <w:next w:val="Standard"/>
    <w:uiPriority w:val="39"/>
    <w:unhideWhenUsed/>
    <w:qFormat/>
    <w:pPr>
      <w:spacing w:before="240" w:after="0" w:line="259" w:lineRule="auto"/>
      <w:outlineLvl w:val="9"/>
    </w:pPr>
    <w:rPr>
      <w:b w:val="0"/>
      <w:bCs w:val="0"/>
      <w:color w:val="19260C" w:themeColor="accent1" w:themeShade="BF"/>
      <w:kern w:val="0"/>
      <w:szCs w:val="32"/>
      <w:lang w:eastAsia="de-DE"/>
      <w14:ligatures w14:val="none"/>
    </w:rPr>
  </w:style>
  <w:style w:type="paragraph" w:styleId="Verzeichnis1">
    <w:name w:val="toc 1"/>
    <w:basedOn w:val="Standard"/>
    <w:next w:val="Standard"/>
    <w:autoRedefine/>
    <w:uiPriority w:val="39"/>
    <w:unhideWhenUsed/>
    <w:pPr>
      <w:tabs>
        <w:tab w:val="right" w:leader="dot" w:pos="9457"/>
      </w:tabs>
      <w:spacing w:after="100"/>
    </w:pPr>
    <w:rPr>
      <w:b/>
      <w:color w:val="223311" w:themeColor="accent1"/>
    </w:rPr>
  </w:style>
  <w:style w:type="paragraph" w:styleId="Verzeichnis2">
    <w:name w:val="toc 2"/>
    <w:basedOn w:val="Standard"/>
    <w:next w:val="Standard"/>
    <w:autoRedefine/>
    <w:uiPriority w:val="39"/>
    <w:unhideWhenUsed/>
    <w:pPr>
      <w:spacing w:after="100"/>
      <w:ind w:left="397" w:hanging="397"/>
    </w:pPr>
    <w:rPr>
      <w:b/>
      <w:color w:val="000000" w:themeColor="text1"/>
    </w:rPr>
  </w:style>
  <w:style w:type="paragraph" w:styleId="Verzeichnis3">
    <w:name w:val="toc 3"/>
    <w:basedOn w:val="Standard"/>
    <w:next w:val="Standard"/>
    <w:autoRedefine/>
    <w:uiPriority w:val="39"/>
    <w:unhideWhenUsed/>
    <w:pPr>
      <w:spacing w:after="100"/>
      <w:ind w:left="907" w:hanging="510"/>
    </w:pPr>
  </w:style>
  <w:style w:type="character" w:styleId="Hyperlink">
    <w:name w:val="Hyperlink"/>
    <w:basedOn w:val="Absatz-Standardschriftart"/>
    <w:uiPriority w:val="99"/>
    <w:unhideWhenUsed/>
    <w:rPr>
      <w:color w:val="000000" w:themeColor="text1"/>
      <w:u w:val="single"/>
    </w:rPr>
  </w:style>
  <w:style w:type="paragraph" w:styleId="Verzeichnis5">
    <w:name w:val="toc 5"/>
    <w:basedOn w:val="Standard"/>
    <w:next w:val="Standard"/>
    <w:autoRedefine/>
    <w:uiPriority w:val="39"/>
    <w:unhideWhenUsed/>
    <w:pPr>
      <w:spacing w:after="100"/>
      <w:ind w:left="907" w:hanging="510"/>
    </w:pPr>
  </w:style>
  <w:style w:type="paragraph" w:styleId="Abbildungsverzeichnis">
    <w:name w:val="table of figures"/>
    <w:basedOn w:val="Standard"/>
    <w:next w:val="Standard"/>
    <w:uiPriority w:val="99"/>
    <w:unhideWhenUsed/>
    <w:pPr>
      <w:spacing w:line="240" w:lineRule="exact"/>
      <w:ind w:left="1134" w:hanging="1134"/>
    </w:pPr>
    <w:rPr>
      <w:color w:val="000000" w:themeColor="text1"/>
    </w:rPr>
  </w:style>
  <w:style w:type="paragraph" w:styleId="Index1">
    <w:name w:val="index 1"/>
    <w:basedOn w:val="Standard"/>
    <w:next w:val="Standard"/>
    <w:autoRedefine/>
    <w:uiPriority w:val="99"/>
    <w:unhideWhenUsed/>
    <w:pPr>
      <w:tabs>
        <w:tab w:val="right" w:pos="3261"/>
      </w:tabs>
      <w:spacing w:line="240" w:lineRule="auto"/>
      <w:ind w:left="1134" w:hanging="1134"/>
    </w:pPr>
  </w:style>
  <w:style w:type="paragraph" w:styleId="Literaturverzeichnis">
    <w:name w:val="Bibliography"/>
    <w:basedOn w:val="Standard"/>
    <w:next w:val="Standard"/>
    <w:uiPriority w:val="37"/>
    <w:unhideWhenUsed/>
    <w:qFormat/>
  </w:style>
  <w:style w:type="character" w:customStyle="1" w:styleId="berschrift6Zchn">
    <w:name w:val="Überschrift 6 Zchn"/>
    <w:basedOn w:val="Absatz-Standardschriftart"/>
    <w:link w:val="berschrift6"/>
    <w:uiPriority w:val="9"/>
    <w:rPr>
      <w:rFonts w:asciiTheme="majorHAnsi" w:eastAsiaTheme="majorEastAsia" w:hAnsiTheme="majorHAnsi" w:cstheme="majorBidi"/>
      <w:color w:val="101908" w:themeColor="accent1" w:themeShade="7F"/>
      <w:sz w:val="24"/>
    </w:rPr>
  </w:style>
  <w:style w:type="character" w:customStyle="1" w:styleId="berschrift7Zchn">
    <w:name w:val="Überschrift 7 Zchn"/>
    <w:basedOn w:val="Absatz-Standardschriftart"/>
    <w:link w:val="berschrift7"/>
    <w:uiPriority w:val="9"/>
    <w:rPr>
      <w:rFonts w:asciiTheme="majorHAnsi" w:eastAsiaTheme="majorEastAsia" w:hAnsiTheme="majorHAnsi" w:cstheme="majorBidi"/>
      <w:i/>
      <w:iCs/>
      <w:color w:val="101908" w:themeColor="accent1" w:themeShade="7F"/>
      <w:sz w:val="24"/>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272727" w:themeColor="text1" w:themeTint="D8"/>
      <w:sz w:val="21"/>
      <w:szCs w:val="21"/>
    </w:rPr>
  </w:style>
  <w:style w:type="paragraph" w:styleId="Verzeichnis4">
    <w:name w:val="toc 4"/>
    <w:basedOn w:val="Standard"/>
    <w:next w:val="Standard"/>
    <w:autoRedefine/>
    <w:uiPriority w:val="39"/>
    <w:unhideWhenUsed/>
    <w:pPr>
      <w:spacing w:after="100"/>
      <w:ind w:left="1106" w:hanging="709"/>
    </w:pPr>
  </w:style>
  <w:style w:type="paragraph" w:customStyle="1" w:styleId="Zwischenberschriftfarbig">
    <w:name w:val="Zwischenüberschrift farbig"/>
    <w:basedOn w:val="Standard"/>
    <w:next w:val="Standard"/>
    <w:qFormat/>
    <w:pPr>
      <w:spacing w:before="240"/>
    </w:pPr>
    <w:rPr>
      <w:b/>
      <w:color w:val="557722" w:themeColor="accent4"/>
    </w:rPr>
  </w:style>
  <w:style w:type="paragraph" w:customStyle="1" w:styleId="Tabellenzeilen">
    <w:name w:val="Tabellenzeilen"/>
    <w:basedOn w:val="Standard"/>
    <w:uiPriority w:val="39"/>
    <w:pPr>
      <w:spacing w:line="280" w:lineRule="exact"/>
    </w:pPr>
  </w:style>
  <w:style w:type="paragraph" w:customStyle="1" w:styleId="NMZBBilder">
    <w:name w:val="NMZB_Bilder"/>
    <w:basedOn w:val="Standard"/>
    <w:next w:val="Beschriftung"/>
    <w:uiPriority w:val="2"/>
    <w:pPr>
      <w:autoSpaceDE w:val="0"/>
      <w:autoSpaceDN w:val="0"/>
      <w:adjustRightInd w:val="0"/>
      <w:spacing w:before="480" w:line="240" w:lineRule="auto"/>
      <w:jc w:val="both"/>
    </w:pPr>
    <w:rPr>
      <w:rFonts w:ascii="Calibri" w:eastAsia="Times New Roman" w:hAnsi="Calibri" w:cs="Times New Roman"/>
      <w:noProof/>
      <w:kern w:val="0"/>
      <w:szCs w:val="24"/>
      <w:lang w:eastAsia="de-DE"/>
      <w14:ligatures w14:val="none"/>
    </w:rPr>
  </w:style>
  <w:style w:type="table" w:styleId="EinfacheTabelle3">
    <w:name w:val="Plain Table 3"/>
    <w:basedOn w:val="NormaleTabelle"/>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itternetztabelle2">
    <w:name w:val="Grid Table 2"/>
    <w:basedOn w:val="NormaleTabelle"/>
    <w:uiPriority w:val="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MZB">
    <w:name w:val="NMZB"/>
    <w:uiPriority w:val="99"/>
    <w:pPr>
      <w:numPr>
        <w:numId w:val="9"/>
      </w:numPr>
    </w:pPr>
  </w:style>
  <w:style w:type="character" w:styleId="SchwacheHervorhebung">
    <w:name w:val="Subtle Emphasis"/>
    <w:basedOn w:val="Absatz-Standardschriftart"/>
    <w:uiPriority w:val="19"/>
    <w:rPr>
      <w:i/>
      <w:iCs/>
      <w:color w:val="404040" w:themeColor="text1" w:themeTint="BF"/>
    </w:rPr>
  </w:style>
  <w:style w:type="paragraph" w:customStyle="1" w:styleId="Tabellenzeilen-fett">
    <w:name w:val="Tabellenzeilen-fett"/>
    <w:uiPriority w:val="39"/>
    <w:qFormat/>
    <w:rPr>
      <w:b/>
      <w:sz w:val="24"/>
    </w:rPr>
  </w:style>
  <w:style w:type="character" w:styleId="IntensiveHervorhebung">
    <w:name w:val="Intense Emphasis"/>
    <w:basedOn w:val="Absatz-Standardschriftart"/>
    <w:uiPriority w:val="21"/>
    <w:rPr>
      <w:i/>
      <w:iCs/>
      <w:color w:val="223311" w:themeColor="accent1"/>
    </w:rPr>
  </w:style>
  <w:style w:type="numbering" w:customStyle="1" w:styleId="Formatvorlage4">
    <w:name w:val="Formatvorlage4"/>
    <w:uiPriority w:val="99"/>
    <w:pPr>
      <w:numPr>
        <w:numId w:val="10"/>
      </w:numPr>
    </w:p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kern w:val="0"/>
      <w:szCs w:val="24"/>
      <w:lang w:eastAsia="de-DE"/>
      <w14:ligatures w14:val="none"/>
    </w:rPr>
  </w:style>
  <w:style w:type="paragraph" w:customStyle="1" w:styleId="Bearbeiter">
    <w:name w:val="Bearbeiter"/>
    <w:basedOn w:val="Standard"/>
    <w:link w:val="BearbeiterZchn"/>
    <w:uiPriority w:val="29"/>
    <w:qFormat/>
    <w:pPr>
      <w:spacing w:before="480" w:after="600"/>
    </w:pPr>
    <w:rPr>
      <w:b/>
      <w:bCs/>
    </w:rPr>
  </w:style>
  <w:style w:type="character" w:customStyle="1" w:styleId="BearbeiterZchn">
    <w:name w:val="Bearbeiter Zchn"/>
    <w:basedOn w:val="Absatz-Standardschriftart"/>
    <w:link w:val="Bearbeiter"/>
    <w:uiPriority w:val="29"/>
    <w:rPr>
      <w:b/>
      <w:bCs/>
      <w:sz w:val="24"/>
    </w:rPr>
  </w:style>
  <w:style w:type="paragraph" w:customStyle="1" w:styleId="Bearbeitungsdatum">
    <w:name w:val="Bearbeitungsdatum"/>
    <w:basedOn w:val="Standard"/>
    <w:uiPriority w:val="29"/>
    <w:qFormat/>
    <w:pPr>
      <w:spacing w:after="360"/>
      <w:jc w:val="right"/>
    </w:pPr>
  </w:style>
  <w:style w:type="table" w:customStyle="1" w:styleId="NMZBrotbraun">
    <w:name w:val="NMZB_rotbraun"/>
    <w:basedOn w:val="Tabellenraster"/>
    <w:uiPriority w:val="99"/>
    <w:pPr>
      <w:widowControl w:val="0"/>
      <w:autoSpaceDE w:val="0"/>
      <w:autoSpaceDN w:val="0"/>
      <w:adjustRightInd w:val="0"/>
      <w:spacing w:before="120" w:line="288" w:lineRule="auto"/>
    </w:pPr>
    <w:rPr>
      <w:rFonts w:ascii="Calibri" w:eastAsia="Times New Roman" w:hAnsi="Calibri" w:cs="Times New Roman"/>
      <w:color w:val="000000" w:themeColor="text1"/>
      <w:kern w:val="0"/>
      <w:sz w:val="24"/>
      <w:szCs w:val="24"/>
      <w:lang w:eastAsia="de-DE"/>
      <w14:ligatures w14:val="none"/>
    </w:r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Pr>
    <w:tcPr>
      <w:shd w:val="clear" w:color="auto" w:fill="auto"/>
    </w:tcPr>
    <w:tblStylePr w:type="firstRow">
      <w:rPr>
        <w:rFonts w:ascii="Calibri" w:hAnsi="Calibri"/>
        <w:b/>
        <w:color w:val="FFFFFF" w:themeColor="background1"/>
        <w:sz w:val="24"/>
      </w:rPr>
      <w:tblPr/>
      <w:tcPr>
        <w:shd w:val="clear" w:color="auto" w:fill="773322" w:themeFill="accent6"/>
      </w:tcPr>
    </w:tblStylePr>
    <w:tblStylePr w:type="firstCol">
      <w:rPr>
        <w:rFonts w:asciiTheme="minorHAnsi" w:hAnsiTheme="minorHAnsi"/>
        <w:b/>
      </w:rPr>
    </w:tblStylePr>
    <w:tblStylePr w:type="band1Horz">
      <w:rPr>
        <w:rFonts w:asciiTheme="minorHAnsi" w:hAnsiTheme="minorHAnsi"/>
        <w:sz w:val="24"/>
      </w:rPr>
      <w:tblPr/>
      <w:tcPr>
        <w:shd w:val="clear" w:color="auto" w:fill="FFFFFF" w:themeFill="background1"/>
      </w:tcPr>
    </w:tblStylePr>
    <w:tblStylePr w:type="band2Horz">
      <w:rPr>
        <w:rFonts w:asciiTheme="minorHAnsi" w:hAnsiTheme="minorHAnsi"/>
        <w:sz w:val="24"/>
      </w:rPr>
      <w:tblPr/>
      <w:tcPr>
        <w:shd w:val="clear" w:color="auto" w:fill="EEEEEE"/>
      </w:tcPr>
    </w:tblStylePr>
  </w:style>
  <w:style w:type="table" w:customStyle="1" w:styleId="Formatvorlage6">
    <w:name w:val="Formatvorlage6"/>
    <w:basedOn w:val="NMZBrotbraun"/>
    <w:uiPriority w:val="99"/>
    <w:pPr>
      <w:spacing w:line="240" w:lineRule="auto"/>
    </w:pPr>
    <w:tblPr/>
    <w:tcPr>
      <w:shd w:val="clear" w:color="auto" w:fill="auto"/>
    </w:tcPr>
    <w:tblStylePr w:type="firstRow">
      <w:rPr>
        <w:rFonts w:ascii="Calibri" w:hAnsi="Calibri"/>
        <w:b/>
        <w:color w:val="FFFFFF" w:themeColor="background1"/>
        <w:sz w:val="24"/>
      </w:rPr>
      <w:tblPr/>
      <w:tcPr>
        <w:shd w:val="clear" w:color="auto" w:fill="197ABC" w:themeFill="accent2"/>
      </w:tcPr>
    </w:tblStylePr>
    <w:tblStylePr w:type="firstCol">
      <w:rPr>
        <w:rFonts w:asciiTheme="minorHAnsi" w:hAnsiTheme="minorHAnsi"/>
        <w:b/>
      </w:rPr>
    </w:tblStylePr>
    <w:tblStylePr w:type="band1Horz">
      <w:rPr>
        <w:rFonts w:asciiTheme="minorHAnsi" w:hAnsiTheme="minorHAnsi"/>
        <w:sz w:val="24"/>
      </w:rPr>
      <w:tblPr/>
      <w:tcPr>
        <w:shd w:val="clear" w:color="auto" w:fill="FFFFFF" w:themeFill="background1"/>
      </w:tcPr>
    </w:tblStylePr>
    <w:tblStylePr w:type="band2Horz">
      <w:rPr>
        <w:rFonts w:asciiTheme="minorHAnsi" w:hAnsiTheme="minorHAnsi"/>
        <w:sz w:val="24"/>
      </w:rPr>
      <w:tblPr/>
      <w:tcPr>
        <w:shd w:val="clear" w:color="auto" w:fill="EEEEEE"/>
      </w:tcPr>
    </w:tblStylePr>
  </w:style>
  <w:style w:type="paragraph" w:customStyle="1" w:styleId="Textbox-gelbAufzhlung">
    <w:name w:val="Textbox-gelb_Aufzählung"/>
    <w:basedOn w:val="AufzhlungSymbole"/>
    <w:uiPriority w:val="1"/>
    <w:qFormat/>
    <w:pPr>
      <w:pBdr>
        <w:top w:val="single" w:sz="36" w:space="1" w:color="FFDD00" w:themeColor="accent5"/>
        <w:left w:val="single" w:sz="36" w:space="4" w:color="FFDD00" w:themeColor="accent5"/>
        <w:bottom w:val="single" w:sz="36" w:space="1" w:color="FFDD00" w:themeColor="accent5"/>
        <w:right w:val="single" w:sz="36" w:space="4" w:color="FFDD00" w:themeColor="accent5"/>
      </w:pBdr>
      <w:shd w:val="clear" w:color="auto" w:fill="FFDD00" w:themeFill="accent5"/>
      <w:ind w:left="527" w:right="170" w:hanging="357"/>
    </w:pPr>
    <w:rPr>
      <w:lang w:val="de-DE"/>
    </w:rPr>
  </w:style>
  <w:style w:type="paragraph" w:customStyle="1" w:styleId="Textbox-hellblauAufzhlung">
    <w:name w:val="Textbox-hellblau_Aufzählung"/>
    <w:basedOn w:val="AufzhlungSymbole"/>
    <w:uiPriority w:val="1"/>
    <w:qFormat/>
    <w:pPr>
      <w:pBdr>
        <w:top w:val="single" w:sz="36" w:space="1" w:color="99CCFF"/>
        <w:left w:val="single" w:sz="36" w:space="4" w:color="99CCFF"/>
        <w:bottom w:val="single" w:sz="36" w:space="1" w:color="99CCFF"/>
        <w:right w:val="single" w:sz="36" w:space="4" w:color="99CCFF"/>
      </w:pBdr>
      <w:shd w:val="clear" w:color="auto" w:fill="99CCFF"/>
      <w:ind w:left="527" w:right="170" w:hanging="357"/>
    </w:pPr>
    <w:rPr>
      <w:lang w:val="de-DE"/>
    </w:rPr>
  </w:style>
  <w:style w:type="character" w:customStyle="1" w:styleId="ListenabsatzZchn">
    <w:name w:val="Listenabsatz Zchn"/>
    <w:basedOn w:val="Absatz-Standardschriftart"/>
    <w:link w:val="Listenabsatz"/>
    <w:uiPriority w:val="1"/>
    <w:rPr>
      <w:sz w:val="24"/>
    </w:rPr>
  </w:style>
  <w:style w:type="paragraph" w:customStyle="1" w:styleId="SwP-GrnListenabsatz">
    <w:name w:val="SwP-Grün_Listenabsatz"/>
    <w:basedOn w:val="Listenabsatz"/>
    <w:uiPriority w:val="1"/>
    <w:qFormat/>
    <w:pPr>
      <w:numPr>
        <w:ilvl w:val="1"/>
        <w:numId w:val="12"/>
      </w:numPr>
      <w:spacing w:before="120" w:line="240" w:lineRule="auto"/>
    </w:pPr>
  </w:style>
  <w:style w:type="paragraph" w:customStyle="1" w:styleId="SwPFormatvorlage51ohneNummer">
    <w:name w:val="SwP Formatvorlage5 Ü1 ohne Nummer"/>
    <w:basedOn w:val="berschrift1"/>
    <w:next w:val="Standard"/>
    <w:link w:val="SwPFormatvorlage51ohneNummerZchn"/>
    <w:uiPriority w:val="2"/>
    <w:qFormat/>
    <w:pPr>
      <w:numPr>
        <w:numId w:val="0"/>
      </w:numPr>
    </w:pPr>
  </w:style>
  <w:style w:type="character" w:customStyle="1" w:styleId="SwPFormatvorlage51ohneNummerZchn">
    <w:name w:val="SwP Formatvorlage5 Ü1 ohne Nummer Zchn"/>
    <w:basedOn w:val="berschrift1Zchn"/>
    <w:link w:val="SwPFormatvorlage51ohneNummer"/>
    <w:uiPriority w:val="2"/>
    <w:rPr>
      <w:rFonts w:asciiTheme="majorHAnsi" w:eastAsiaTheme="majorEastAsia" w:hAnsiTheme="majorHAnsi" w:cstheme="majorBidi"/>
      <w:b/>
      <w:bCs/>
      <w:color w:val="223311" w:themeColor="accent1"/>
      <w:sz w:val="32"/>
      <w:szCs w:val="28"/>
    </w:rPr>
  </w:style>
  <w:style w:type="paragraph" w:customStyle="1" w:styleId="SwPListeGrn">
    <w:name w:val="SwPListeGrün"/>
    <w:basedOn w:val="Listenabsatz"/>
    <w:link w:val="SwPListeGrnZchn"/>
    <w:uiPriority w:val="1"/>
    <w:qFormat/>
    <w:pPr>
      <w:numPr>
        <w:numId w:val="13"/>
      </w:numPr>
      <w:spacing w:before="240" w:after="0" w:line="240" w:lineRule="auto"/>
    </w:pPr>
    <w:rPr>
      <w:b/>
      <w:color w:val="557722" w:themeColor="accent4"/>
      <w:kern w:val="0"/>
      <w:lang w:val="de"/>
    </w:rPr>
  </w:style>
  <w:style w:type="character" w:customStyle="1" w:styleId="SwPListeGrnZchn">
    <w:name w:val="SwPListeGrün Zchn"/>
    <w:basedOn w:val="ListenabsatzZchn"/>
    <w:link w:val="SwPListeGrn"/>
    <w:uiPriority w:val="1"/>
    <w:rPr>
      <w:b/>
      <w:color w:val="557722" w:themeColor="accent4"/>
      <w:kern w:val="0"/>
      <w:sz w:val="24"/>
      <w:lang w:val="de"/>
    </w:rPr>
  </w:style>
  <w:style w:type="character" w:customStyle="1" w:styleId="ms-1">
    <w:name w:val="ms-1"/>
    <w:basedOn w:val="Absatz-Standardschriftart"/>
    <w:uiPriority w:val="99"/>
  </w:style>
  <w:style w:type="character" w:customStyle="1" w:styleId="max-w-15ch">
    <w:name w:val="max-w-[15ch]"/>
    <w:basedOn w:val="Absatz-Standardschriftart"/>
    <w:uiPriority w:val="99"/>
  </w:style>
  <w:style w:type="character" w:customStyle="1" w:styleId="-me-1">
    <w:name w:val="-me-1"/>
    <w:basedOn w:val="Absatz-Standardschriftart"/>
    <w:uiPriority w:val="99"/>
  </w:style>
  <w:style w:type="character" w:styleId="Hervorhebung">
    <w:name w:val="Emphasis"/>
    <w:basedOn w:val="Absatz-Standardschriftart"/>
    <w:uiPriority w:val="20"/>
    <w:qFormat/>
    <w:rPr>
      <w:i/>
      <w:iCs/>
    </w:rPr>
  </w:style>
  <w:style w:type="table" w:styleId="Gitternetztabelle1hellAkzent4">
    <w:name w:val="Grid Table 1 Light Accent 4"/>
    <w:basedOn w:val="NormaleTabelle"/>
    <w:uiPriority w:val="46"/>
    <w:pPr>
      <w:spacing w:after="0" w:line="240" w:lineRule="auto"/>
    </w:pPr>
    <w:tblPr>
      <w:tblStyleRowBandSize w:val="1"/>
      <w:tblStyleColBandSize w:val="1"/>
      <w:tblBorders>
        <w:top w:val="single" w:sz="4" w:space="0" w:color="BFDF8F" w:themeColor="accent4" w:themeTint="66"/>
        <w:left w:val="single" w:sz="4" w:space="0" w:color="BFDF8F" w:themeColor="accent4" w:themeTint="66"/>
        <w:bottom w:val="single" w:sz="4" w:space="0" w:color="BFDF8F" w:themeColor="accent4" w:themeTint="66"/>
        <w:right w:val="single" w:sz="4" w:space="0" w:color="BFDF8F" w:themeColor="accent4" w:themeTint="66"/>
        <w:insideH w:val="single" w:sz="4" w:space="0" w:color="BFDF8F" w:themeColor="accent4" w:themeTint="66"/>
        <w:insideV w:val="single" w:sz="4" w:space="0" w:color="BFDF8F" w:themeColor="accent4" w:themeTint="66"/>
      </w:tblBorders>
    </w:tblPr>
    <w:tblStylePr w:type="firstRow">
      <w:rPr>
        <w:b/>
        <w:bCs/>
      </w:rPr>
      <w:tblPr/>
      <w:tcPr>
        <w:tcBorders>
          <w:bottom w:val="single" w:sz="12" w:space="0" w:color="9FCF58" w:themeColor="accent4" w:themeTint="99"/>
        </w:tcBorders>
      </w:tcPr>
    </w:tblStylePr>
    <w:tblStylePr w:type="lastRow">
      <w:rPr>
        <w:b/>
        <w:bCs/>
      </w:rPr>
      <w:tblPr/>
      <w:tcPr>
        <w:tcBorders>
          <w:top w:val="double" w:sz="2" w:space="0" w:color="9FCF58" w:themeColor="accent4" w:themeTint="99"/>
        </w:tcBorders>
      </w:tcPr>
    </w:tblStylePr>
    <w:tblStylePr w:type="firstCol">
      <w:rPr>
        <w:b/>
        <w:bCs/>
      </w:rPr>
    </w:tblStylePr>
    <w:tblStylePr w:type="lastCol">
      <w:rPr>
        <w:b/>
        <w:bCs/>
      </w:rPr>
    </w:tblStyle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table" w:styleId="Gitternetztabelle6farbigAkzent4">
    <w:name w:val="Grid Table 6 Colorful Accent 4"/>
    <w:basedOn w:val="NormaleTabelle"/>
    <w:uiPriority w:val="51"/>
    <w:pPr>
      <w:spacing w:after="0" w:line="240" w:lineRule="auto"/>
    </w:pPr>
    <w:rPr>
      <w:color w:val="3F5819" w:themeColor="accent4" w:themeShade="BF"/>
    </w:rPr>
    <w:tblPr>
      <w:tblStyleRowBandSize w:val="1"/>
      <w:tblStyleColBandSize w:val="1"/>
      <w:tblBorders>
        <w:top w:val="single" w:sz="4" w:space="0" w:color="9FCF58" w:themeColor="accent4" w:themeTint="99"/>
        <w:left w:val="single" w:sz="4" w:space="0" w:color="9FCF58" w:themeColor="accent4" w:themeTint="99"/>
        <w:bottom w:val="single" w:sz="4" w:space="0" w:color="9FCF58" w:themeColor="accent4" w:themeTint="99"/>
        <w:right w:val="single" w:sz="4" w:space="0" w:color="9FCF58" w:themeColor="accent4" w:themeTint="99"/>
        <w:insideH w:val="single" w:sz="4" w:space="0" w:color="9FCF58" w:themeColor="accent4" w:themeTint="99"/>
        <w:insideV w:val="single" w:sz="4" w:space="0" w:color="9FCF58" w:themeColor="accent4" w:themeTint="99"/>
      </w:tblBorders>
    </w:tblPr>
    <w:tblStylePr w:type="firstRow">
      <w:rPr>
        <w:b/>
        <w:bCs/>
      </w:rPr>
      <w:tblPr/>
      <w:tcPr>
        <w:tcBorders>
          <w:bottom w:val="single" w:sz="12" w:space="0" w:color="9FCF58" w:themeColor="accent4" w:themeTint="99"/>
        </w:tcBorders>
      </w:tcPr>
    </w:tblStylePr>
    <w:tblStylePr w:type="lastRow">
      <w:rPr>
        <w:b/>
        <w:bCs/>
      </w:rPr>
      <w:tblPr/>
      <w:tcPr>
        <w:tcBorders>
          <w:top w:val="double" w:sz="4" w:space="0" w:color="9FCF58" w:themeColor="accent4" w:themeTint="99"/>
        </w:tcBorders>
      </w:tcPr>
    </w:tblStylePr>
    <w:tblStylePr w:type="firstCol">
      <w:rPr>
        <w:b/>
        <w:bCs/>
      </w:rPr>
    </w:tblStylePr>
    <w:tblStylePr w:type="lastCol">
      <w:rPr>
        <w:b/>
        <w:bCs/>
      </w:rPr>
    </w:tblStylePr>
    <w:tblStylePr w:type="band1Vert">
      <w:tblPr/>
      <w:tcPr>
        <w:shd w:val="clear" w:color="auto" w:fill="DFEFC7" w:themeFill="accent4" w:themeFillTint="33"/>
      </w:tcPr>
    </w:tblStylePr>
    <w:tblStylePr w:type="band1Horz">
      <w:tblPr/>
      <w:tcPr>
        <w:shd w:val="clear" w:color="auto" w:fill="DFEFC7"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33708">
      <w:bodyDiv w:val="1"/>
      <w:marLeft w:val="0"/>
      <w:marRight w:val="0"/>
      <w:marTop w:val="0"/>
      <w:marBottom w:val="0"/>
      <w:divBdr>
        <w:top w:val="none" w:sz="0" w:space="0" w:color="auto"/>
        <w:left w:val="none" w:sz="0" w:space="0" w:color="auto"/>
        <w:bottom w:val="none" w:sz="0" w:space="0" w:color="auto"/>
        <w:right w:val="none" w:sz="0" w:space="0" w:color="auto"/>
      </w:divBdr>
      <w:divsChild>
        <w:div w:id="1333338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49967">
      <w:bodyDiv w:val="1"/>
      <w:marLeft w:val="0"/>
      <w:marRight w:val="0"/>
      <w:marTop w:val="0"/>
      <w:marBottom w:val="0"/>
      <w:divBdr>
        <w:top w:val="none" w:sz="0" w:space="0" w:color="auto"/>
        <w:left w:val="none" w:sz="0" w:space="0" w:color="auto"/>
        <w:bottom w:val="none" w:sz="0" w:space="0" w:color="auto"/>
        <w:right w:val="none" w:sz="0" w:space="0" w:color="auto"/>
      </w:divBdr>
    </w:div>
    <w:div w:id="78406874">
      <w:bodyDiv w:val="1"/>
      <w:marLeft w:val="0"/>
      <w:marRight w:val="0"/>
      <w:marTop w:val="0"/>
      <w:marBottom w:val="0"/>
      <w:divBdr>
        <w:top w:val="none" w:sz="0" w:space="0" w:color="auto"/>
        <w:left w:val="none" w:sz="0" w:space="0" w:color="auto"/>
        <w:bottom w:val="none" w:sz="0" w:space="0" w:color="auto"/>
        <w:right w:val="none" w:sz="0" w:space="0" w:color="auto"/>
      </w:divBdr>
    </w:div>
    <w:div w:id="137040829">
      <w:bodyDiv w:val="1"/>
      <w:marLeft w:val="0"/>
      <w:marRight w:val="0"/>
      <w:marTop w:val="0"/>
      <w:marBottom w:val="0"/>
      <w:divBdr>
        <w:top w:val="none" w:sz="0" w:space="0" w:color="auto"/>
        <w:left w:val="none" w:sz="0" w:space="0" w:color="auto"/>
        <w:bottom w:val="none" w:sz="0" w:space="0" w:color="auto"/>
        <w:right w:val="none" w:sz="0" w:space="0" w:color="auto"/>
      </w:divBdr>
    </w:div>
    <w:div w:id="163670059">
      <w:bodyDiv w:val="1"/>
      <w:marLeft w:val="0"/>
      <w:marRight w:val="0"/>
      <w:marTop w:val="0"/>
      <w:marBottom w:val="0"/>
      <w:divBdr>
        <w:top w:val="none" w:sz="0" w:space="0" w:color="auto"/>
        <w:left w:val="none" w:sz="0" w:space="0" w:color="auto"/>
        <w:bottom w:val="none" w:sz="0" w:space="0" w:color="auto"/>
        <w:right w:val="none" w:sz="0" w:space="0" w:color="auto"/>
      </w:divBdr>
    </w:div>
    <w:div w:id="200631811">
      <w:bodyDiv w:val="1"/>
      <w:marLeft w:val="0"/>
      <w:marRight w:val="0"/>
      <w:marTop w:val="0"/>
      <w:marBottom w:val="0"/>
      <w:divBdr>
        <w:top w:val="none" w:sz="0" w:space="0" w:color="auto"/>
        <w:left w:val="none" w:sz="0" w:space="0" w:color="auto"/>
        <w:bottom w:val="none" w:sz="0" w:space="0" w:color="auto"/>
        <w:right w:val="none" w:sz="0" w:space="0" w:color="auto"/>
      </w:divBdr>
    </w:div>
    <w:div w:id="265232640">
      <w:bodyDiv w:val="1"/>
      <w:marLeft w:val="0"/>
      <w:marRight w:val="0"/>
      <w:marTop w:val="0"/>
      <w:marBottom w:val="0"/>
      <w:divBdr>
        <w:top w:val="none" w:sz="0" w:space="0" w:color="auto"/>
        <w:left w:val="none" w:sz="0" w:space="0" w:color="auto"/>
        <w:bottom w:val="none" w:sz="0" w:space="0" w:color="auto"/>
        <w:right w:val="none" w:sz="0" w:space="0" w:color="auto"/>
      </w:divBdr>
    </w:div>
    <w:div w:id="316227892">
      <w:bodyDiv w:val="1"/>
      <w:marLeft w:val="0"/>
      <w:marRight w:val="0"/>
      <w:marTop w:val="0"/>
      <w:marBottom w:val="0"/>
      <w:divBdr>
        <w:top w:val="none" w:sz="0" w:space="0" w:color="auto"/>
        <w:left w:val="none" w:sz="0" w:space="0" w:color="auto"/>
        <w:bottom w:val="none" w:sz="0" w:space="0" w:color="auto"/>
        <w:right w:val="none" w:sz="0" w:space="0" w:color="auto"/>
      </w:divBdr>
    </w:div>
    <w:div w:id="325328597">
      <w:bodyDiv w:val="1"/>
      <w:marLeft w:val="0"/>
      <w:marRight w:val="0"/>
      <w:marTop w:val="0"/>
      <w:marBottom w:val="0"/>
      <w:divBdr>
        <w:top w:val="none" w:sz="0" w:space="0" w:color="auto"/>
        <w:left w:val="none" w:sz="0" w:space="0" w:color="auto"/>
        <w:bottom w:val="none" w:sz="0" w:space="0" w:color="auto"/>
        <w:right w:val="none" w:sz="0" w:space="0" w:color="auto"/>
      </w:divBdr>
    </w:div>
    <w:div w:id="443578136">
      <w:bodyDiv w:val="1"/>
      <w:marLeft w:val="0"/>
      <w:marRight w:val="0"/>
      <w:marTop w:val="0"/>
      <w:marBottom w:val="0"/>
      <w:divBdr>
        <w:top w:val="none" w:sz="0" w:space="0" w:color="auto"/>
        <w:left w:val="none" w:sz="0" w:space="0" w:color="auto"/>
        <w:bottom w:val="none" w:sz="0" w:space="0" w:color="auto"/>
        <w:right w:val="none" w:sz="0" w:space="0" w:color="auto"/>
      </w:divBdr>
      <w:divsChild>
        <w:div w:id="612589178">
          <w:marLeft w:val="1800"/>
          <w:marRight w:val="0"/>
          <w:marTop w:val="0"/>
          <w:marBottom w:val="0"/>
          <w:divBdr>
            <w:top w:val="none" w:sz="0" w:space="0" w:color="auto"/>
            <w:left w:val="none" w:sz="0" w:space="0" w:color="auto"/>
            <w:bottom w:val="none" w:sz="0" w:space="0" w:color="auto"/>
            <w:right w:val="none" w:sz="0" w:space="0" w:color="auto"/>
          </w:divBdr>
        </w:div>
      </w:divsChild>
    </w:div>
    <w:div w:id="531385686">
      <w:bodyDiv w:val="1"/>
      <w:marLeft w:val="0"/>
      <w:marRight w:val="0"/>
      <w:marTop w:val="0"/>
      <w:marBottom w:val="0"/>
      <w:divBdr>
        <w:top w:val="none" w:sz="0" w:space="0" w:color="auto"/>
        <w:left w:val="none" w:sz="0" w:space="0" w:color="auto"/>
        <w:bottom w:val="none" w:sz="0" w:space="0" w:color="auto"/>
        <w:right w:val="none" w:sz="0" w:space="0" w:color="auto"/>
      </w:divBdr>
    </w:div>
    <w:div w:id="544295710">
      <w:bodyDiv w:val="1"/>
      <w:marLeft w:val="0"/>
      <w:marRight w:val="0"/>
      <w:marTop w:val="0"/>
      <w:marBottom w:val="0"/>
      <w:divBdr>
        <w:top w:val="none" w:sz="0" w:space="0" w:color="auto"/>
        <w:left w:val="none" w:sz="0" w:space="0" w:color="auto"/>
        <w:bottom w:val="none" w:sz="0" w:space="0" w:color="auto"/>
        <w:right w:val="none" w:sz="0" w:space="0" w:color="auto"/>
      </w:divBdr>
    </w:div>
    <w:div w:id="604508624">
      <w:bodyDiv w:val="1"/>
      <w:marLeft w:val="0"/>
      <w:marRight w:val="0"/>
      <w:marTop w:val="0"/>
      <w:marBottom w:val="0"/>
      <w:divBdr>
        <w:top w:val="none" w:sz="0" w:space="0" w:color="auto"/>
        <w:left w:val="none" w:sz="0" w:space="0" w:color="auto"/>
        <w:bottom w:val="none" w:sz="0" w:space="0" w:color="auto"/>
        <w:right w:val="none" w:sz="0" w:space="0" w:color="auto"/>
      </w:divBdr>
    </w:div>
    <w:div w:id="645476145">
      <w:bodyDiv w:val="1"/>
      <w:marLeft w:val="0"/>
      <w:marRight w:val="0"/>
      <w:marTop w:val="0"/>
      <w:marBottom w:val="0"/>
      <w:divBdr>
        <w:top w:val="none" w:sz="0" w:space="0" w:color="auto"/>
        <w:left w:val="none" w:sz="0" w:space="0" w:color="auto"/>
        <w:bottom w:val="none" w:sz="0" w:space="0" w:color="auto"/>
        <w:right w:val="none" w:sz="0" w:space="0" w:color="auto"/>
      </w:divBdr>
    </w:div>
    <w:div w:id="668406318">
      <w:bodyDiv w:val="1"/>
      <w:marLeft w:val="0"/>
      <w:marRight w:val="0"/>
      <w:marTop w:val="0"/>
      <w:marBottom w:val="0"/>
      <w:divBdr>
        <w:top w:val="none" w:sz="0" w:space="0" w:color="auto"/>
        <w:left w:val="none" w:sz="0" w:space="0" w:color="auto"/>
        <w:bottom w:val="none" w:sz="0" w:space="0" w:color="auto"/>
        <w:right w:val="none" w:sz="0" w:space="0" w:color="auto"/>
      </w:divBdr>
    </w:div>
    <w:div w:id="693270258">
      <w:bodyDiv w:val="1"/>
      <w:marLeft w:val="0"/>
      <w:marRight w:val="0"/>
      <w:marTop w:val="0"/>
      <w:marBottom w:val="0"/>
      <w:divBdr>
        <w:top w:val="none" w:sz="0" w:space="0" w:color="auto"/>
        <w:left w:val="none" w:sz="0" w:space="0" w:color="auto"/>
        <w:bottom w:val="none" w:sz="0" w:space="0" w:color="auto"/>
        <w:right w:val="none" w:sz="0" w:space="0" w:color="auto"/>
      </w:divBdr>
    </w:div>
    <w:div w:id="693270367">
      <w:bodyDiv w:val="1"/>
      <w:marLeft w:val="0"/>
      <w:marRight w:val="0"/>
      <w:marTop w:val="0"/>
      <w:marBottom w:val="0"/>
      <w:divBdr>
        <w:top w:val="none" w:sz="0" w:space="0" w:color="auto"/>
        <w:left w:val="none" w:sz="0" w:space="0" w:color="auto"/>
        <w:bottom w:val="none" w:sz="0" w:space="0" w:color="auto"/>
        <w:right w:val="none" w:sz="0" w:space="0" w:color="auto"/>
      </w:divBdr>
    </w:div>
    <w:div w:id="711730095">
      <w:bodyDiv w:val="1"/>
      <w:marLeft w:val="0"/>
      <w:marRight w:val="0"/>
      <w:marTop w:val="0"/>
      <w:marBottom w:val="0"/>
      <w:divBdr>
        <w:top w:val="none" w:sz="0" w:space="0" w:color="auto"/>
        <w:left w:val="none" w:sz="0" w:space="0" w:color="auto"/>
        <w:bottom w:val="none" w:sz="0" w:space="0" w:color="auto"/>
        <w:right w:val="none" w:sz="0" w:space="0" w:color="auto"/>
      </w:divBdr>
    </w:div>
    <w:div w:id="814487460">
      <w:bodyDiv w:val="1"/>
      <w:marLeft w:val="0"/>
      <w:marRight w:val="0"/>
      <w:marTop w:val="0"/>
      <w:marBottom w:val="0"/>
      <w:divBdr>
        <w:top w:val="none" w:sz="0" w:space="0" w:color="auto"/>
        <w:left w:val="none" w:sz="0" w:space="0" w:color="auto"/>
        <w:bottom w:val="none" w:sz="0" w:space="0" w:color="auto"/>
        <w:right w:val="none" w:sz="0" w:space="0" w:color="auto"/>
      </w:divBdr>
      <w:divsChild>
        <w:div w:id="1704598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8862109">
      <w:bodyDiv w:val="1"/>
      <w:marLeft w:val="0"/>
      <w:marRight w:val="0"/>
      <w:marTop w:val="0"/>
      <w:marBottom w:val="0"/>
      <w:divBdr>
        <w:top w:val="none" w:sz="0" w:space="0" w:color="auto"/>
        <w:left w:val="none" w:sz="0" w:space="0" w:color="auto"/>
        <w:bottom w:val="none" w:sz="0" w:space="0" w:color="auto"/>
        <w:right w:val="none" w:sz="0" w:space="0" w:color="auto"/>
      </w:divBdr>
      <w:divsChild>
        <w:div w:id="1379817399">
          <w:blockQuote w:val="1"/>
          <w:marLeft w:val="720"/>
          <w:marRight w:val="720"/>
          <w:marTop w:val="100"/>
          <w:marBottom w:val="100"/>
          <w:divBdr>
            <w:top w:val="none" w:sz="0" w:space="0" w:color="auto"/>
            <w:left w:val="none" w:sz="0" w:space="0" w:color="auto"/>
            <w:bottom w:val="none" w:sz="0" w:space="0" w:color="auto"/>
            <w:right w:val="none" w:sz="0" w:space="0" w:color="auto"/>
          </w:divBdr>
        </w:div>
        <w:div w:id="862134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5481254">
      <w:bodyDiv w:val="1"/>
      <w:marLeft w:val="0"/>
      <w:marRight w:val="0"/>
      <w:marTop w:val="0"/>
      <w:marBottom w:val="0"/>
      <w:divBdr>
        <w:top w:val="none" w:sz="0" w:space="0" w:color="auto"/>
        <w:left w:val="none" w:sz="0" w:space="0" w:color="auto"/>
        <w:bottom w:val="none" w:sz="0" w:space="0" w:color="auto"/>
        <w:right w:val="none" w:sz="0" w:space="0" w:color="auto"/>
      </w:divBdr>
    </w:div>
    <w:div w:id="941498570">
      <w:bodyDiv w:val="1"/>
      <w:marLeft w:val="0"/>
      <w:marRight w:val="0"/>
      <w:marTop w:val="0"/>
      <w:marBottom w:val="0"/>
      <w:divBdr>
        <w:top w:val="none" w:sz="0" w:space="0" w:color="auto"/>
        <w:left w:val="none" w:sz="0" w:space="0" w:color="auto"/>
        <w:bottom w:val="none" w:sz="0" w:space="0" w:color="auto"/>
        <w:right w:val="none" w:sz="0" w:space="0" w:color="auto"/>
      </w:divBdr>
    </w:div>
    <w:div w:id="946354776">
      <w:bodyDiv w:val="1"/>
      <w:marLeft w:val="0"/>
      <w:marRight w:val="0"/>
      <w:marTop w:val="0"/>
      <w:marBottom w:val="0"/>
      <w:divBdr>
        <w:top w:val="none" w:sz="0" w:space="0" w:color="auto"/>
        <w:left w:val="none" w:sz="0" w:space="0" w:color="auto"/>
        <w:bottom w:val="none" w:sz="0" w:space="0" w:color="auto"/>
        <w:right w:val="none" w:sz="0" w:space="0" w:color="auto"/>
      </w:divBdr>
    </w:div>
    <w:div w:id="964383670">
      <w:bodyDiv w:val="1"/>
      <w:marLeft w:val="0"/>
      <w:marRight w:val="0"/>
      <w:marTop w:val="0"/>
      <w:marBottom w:val="0"/>
      <w:divBdr>
        <w:top w:val="none" w:sz="0" w:space="0" w:color="auto"/>
        <w:left w:val="none" w:sz="0" w:space="0" w:color="auto"/>
        <w:bottom w:val="none" w:sz="0" w:space="0" w:color="auto"/>
        <w:right w:val="none" w:sz="0" w:space="0" w:color="auto"/>
      </w:divBdr>
    </w:div>
    <w:div w:id="1025643642">
      <w:bodyDiv w:val="1"/>
      <w:marLeft w:val="0"/>
      <w:marRight w:val="0"/>
      <w:marTop w:val="0"/>
      <w:marBottom w:val="0"/>
      <w:divBdr>
        <w:top w:val="none" w:sz="0" w:space="0" w:color="auto"/>
        <w:left w:val="none" w:sz="0" w:space="0" w:color="auto"/>
        <w:bottom w:val="none" w:sz="0" w:space="0" w:color="auto"/>
        <w:right w:val="none" w:sz="0" w:space="0" w:color="auto"/>
      </w:divBdr>
    </w:div>
    <w:div w:id="1031806327">
      <w:bodyDiv w:val="1"/>
      <w:marLeft w:val="0"/>
      <w:marRight w:val="0"/>
      <w:marTop w:val="0"/>
      <w:marBottom w:val="0"/>
      <w:divBdr>
        <w:top w:val="none" w:sz="0" w:space="0" w:color="auto"/>
        <w:left w:val="none" w:sz="0" w:space="0" w:color="auto"/>
        <w:bottom w:val="none" w:sz="0" w:space="0" w:color="auto"/>
        <w:right w:val="none" w:sz="0" w:space="0" w:color="auto"/>
      </w:divBdr>
    </w:div>
    <w:div w:id="1089036835">
      <w:bodyDiv w:val="1"/>
      <w:marLeft w:val="0"/>
      <w:marRight w:val="0"/>
      <w:marTop w:val="0"/>
      <w:marBottom w:val="0"/>
      <w:divBdr>
        <w:top w:val="none" w:sz="0" w:space="0" w:color="auto"/>
        <w:left w:val="none" w:sz="0" w:space="0" w:color="auto"/>
        <w:bottom w:val="none" w:sz="0" w:space="0" w:color="auto"/>
        <w:right w:val="none" w:sz="0" w:space="0" w:color="auto"/>
      </w:divBdr>
    </w:div>
    <w:div w:id="1092891786">
      <w:bodyDiv w:val="1"/>
      <w:marLeft w:val="0"/>
      <w:marRight w:val="0"/>
      <w:marTop w:val="0"/>
      <w:marBottom w:val="0"/>
      <w:divBdr>
        <w:top w:val="none" w:sz="0" w:space="0" w:color="auto"/>
        <w:left w:val="none" w:sz="0" w:space="0" w:color="auto"/>
        <w:bottom w:val="none" w:sz="0" w:space="0" w:color="auto"/>
        <w:right w:val="none" w:sz="0" w:space="0" w:color="auto"/>
      </w:divBdr>
    </w:div>
    <w:div w:id="1142577737">
      <w:bodyDiv w:val="1"/>
      <w:marLeft w:val="0"/>
      <w:marRight w:val="0"/>
      <w:marTop w:val="0"/>
      <w:marBottom w:val="0"/>
      <w:divBdr>
        <w:top w:val="none" w:sz="0" w:space="0" w:color="auto"/>
        <w:left w:val="none" w:sz="0" w:space="0" w:color="auto"/>
        <w:bottom w:val="none" w:sz="0" w:space="0" w:color="auto"/>
        <w:right w:val="none" w:sz="0" w:space="0" w:color="auto"/>
      </w:divBdr>
    </w:div>
    <w:div w:id="1320422640">
      <w:bodyDiv w:val="1"/>
      <w:marLeft w:val="0"/>
      <w:marRight w:val="0"/>
      <w:marTop w:val="0"/>
      <w:marBottom w:val="0"/>
      <w:divBdr>
        <w:top w:val="none" w:sz="0" w:space="0" w:color="auto"/>
        <w:left w:val="none" w:sz="0" w:space="0" w:color="auto"/>
        <w:bottom w:val="none" w:sz="0" w:space="0" w:color="auto"/>
        <w:right w:val="none" w:sz="0" w:space="0" w:color="auto"/>
      </w:divBdr>
    </w:div>
    <w:div w:id="1321890101">
      <w:bodyDiv w:val="1"/>
      <w:marLeft w:val="0"/>
      <w:marRight w:val="0"/>
      <w:marTop w:val="0"/>
      <w:marBottom w:val="0"/>
      <w:divBdr>
        <w:top w:val="none" w:sz="0" w:space="0" w:color="auto"/>
        <w:left w:val="none" w:sz="0" w:space="0" w:color="auto"/>
        <w:bottom w:val="none" w:sz="0" w:space="0" w:color="auto"/>
        <w:right w:val="none" w:sz="0" w:space="0" w:color="auto"/>
      </w:divBdr>
    </w:div>
    <w:div w:id="1380127265">
      <w:bodyDiv w:val="1"/>
      <w:marLeft w:val="0"/>
      <w:marRight w:val="0"/>
      <w:marTop w:val="0"/>
      <w:marBottom w:val="0"/>
      <w:divBdr>
        <w:top w:val="none" w:sz="0" w:space="0" w:color="auto"/>
        <w:left w:val="none" w:sz="0" w:space="0" w:color="auto"/>
        <w:bottom w:val="none" w:sz="0" w:space="0" w:color="auto"/>
        <w:right w:val="none" w:sz="0" w:space="0" w:color="auto"/>
      </w:divBdr>
    </w:div>
    <w:div w:id="1466239721">
      <w:bodyDiv w:val="1"/>
      <w:marLeft w:val="0"/>
      <w:marRight w:val="0"/>
      <w:marTop w:val="0"/>
      <w:marBottom w:val="0"/>
      <w:divBdr>
        <w:top w:val="none" w:sz="0" w:space="0" w:color="auto"/>
        <w:left w:val="none" w:sz="0" w:space="0" w:color="auto"/>
        <w:bottom w:val="none" w:sz="0" w:space="0" w:color="auto"/>
        <w:right w:val="none" w:sz="0" w:space="0" w:color="auto"/>
      </w:divBdr>
    </w:div>
    <w:div w:id="1479419262">
      <w:bodyDiv w:val="1"/>
      <w:marLeft w:val="0"/>
      <w:marRight w:val="0"/>
      <w:marTop w:val="0"/>
      <w:marBottom w:val="0"/>
      <w:divBdr>
        <w:top w:val="none" w:sz="0" w:space="0" w:color="auto"/>
        <w:left w:val="none" w:sz="0" w:space="0" w:color="auto"/>
        <w:bottom w:val="none" w:sz="0" w:space="0" w:color="auto"/>
        <w:right w:val="none" w:sz="0" w:space="0" w:color="auto"/>
      </w:divBdr>
    </w:div>
    <w:div w:id="1497917132">
      <w:bodyDiv w:val="1"/>
      <w:marLeft w:val="0"/>
      <w:marRight w:val="0"/>
      <w:marTop w:val="0"/>
      <w:marBottom w:val="0"/>
      <w:divBdr>
        <w:top w:val="none" w:sz="0" w:space="0" w:color="auto"/>
        <w:left w:val="none" w:sz="0" w:space="0" w:color="auto"/>
        <w:bottom w:val="none" w:sz="0" w:space="0" w:color="auto"/>
        <w:right w:val="none" w:sz="0" w:space="0" w:color="auto"/>
      </w:divBdr>
    </w:div>
    <w:div w:id="1514301759">
      <w:bodyDiv w:val="1"/>
      <w:marLeft w:val="0"/>
      <w:marRight w:val="0"/>
      <w:marTop w:val="0"/>
      <w:marBottom w:val="0"/>
      <w:divBdr>
        <w:top w:val="none" w:sz="0" w:space="0" w:color="auto"/>
        <w:left w:val="none" w:sz="0" w:space="0" w:color="auto"/>
        <w:bottom w:val="none" w:sz="0" w:space="0" w:color="auto"/>
        <w:right w:val="none" w:sz="0" w:space="0" w:color="auto"/>
      </w:divBdr>
    </w:div>
    <w:div w:id="1573538838">
      <w:bodyDiv w:val="1"/>
      <w:marLeft w:val="0"/>
      <w:marRight w:val="0"/>
      <w:marTop w:val="0"/>
      <w:marBottom w:val="0"/>
      <w:divBdr>
        <w:top w:val="none" w:sz="0" w:space="0" w:color="auto"/>
        <w:left w:val="none" w:sz="0" w:space="0" w:color="auto"/>
        <w:bottom w:val="none" w:sz="0" w:space="0" w:color="auto"/>
        <w:right w:val="none" w:sz="0" w:space="0" w:color="auto"/>
      </w:divBdr>
    </w:div>
    <w:div w:id="1661421223">
      <w:bodyDiv w:val="1"/>
      <w:marLeft w:val="0"/>
      <w:marRight w:val="0"/>
      <w:marTop w:val="0"/>
      <w:marBottom w:val="0"/>
      <w:divBdr>
        <w:top w:val="none" w:sz="0" w:space="0" w:color="auto"/>
        <w:left w:val="none" w:sz="0" w:space="0" w:color="auto"/>
        <w:bottom w:val="none" w:sz="0" w:space="0" w:color="auto"/>
        <w:right w:val="none" w:sz="0" w:space="0" w:color="auto"/>
      </w:divBdr>
    </w:div>
    <w:div w:id="1848325446">
      <w:bodyDiv w:val="1"/>
      <w:marLeft w:val="0"/>
      <w:marRight w:val="0"/>
      <w:marTop w:val="0"/>
      <w:marBottom w:val="0"/>
      <w:divBdr>
        <w:top w:val="none" w:sz="0" w:space="0" w:color="auto"/>
        <w:left w:val="none" w:sz="0" w:space="0" w:color="auto"/>
        <w:bottom w:val="none" w:sz="0" w:space="0" w:color="auto"/>
        <w:right w:val="none" w:sz="0" w:space="0" w:color="auto"/>
      </w:divBdr>
    </w:div>
    <w:div w:id="1989363747">
      <w:bodyDiv w:val="1"/>
      <w:marLeft w:val="0"/>
      <w:marRight w:val="0"/>
      <w:marTop w:val="0"/>
      <w:marBottom w:val="0"/>
      <w:divBdr>
        <w:top w:val="none" w:sz="0" w:space="0" w:color="auto"/>
        <w:left w:val="none" w:sz="0" w:space="0" w:color="auto"/>
        <w:bottom w:val="none" w:sz="0" w:space="0" w:color="auto"/>
        <w:right w:val="none" w:sz="0" w:space="0" w:color="auto"/>
      </w:divBdr>
    </w:div>
    <w:div w:id="2017263766">
      <w:bodyDiv w:val="1"/>
      <w:marLeft w:val="0"/>
      <w:marRight w:val="0"/>
      <w:marTop w:val="0"/>
      <w:marBottom w:val="0"/>
      <w:divBdr>
        <w:top w:val="none" w:sz="0" w:space="0" w:color="auto"/>
        <w:left w:val="none" w:sz="0" w:space="0" w:color="auto"/>
        <w:bottom w:val="none" w:sz="0" w:space="0" w:color="auto"/>
        <w:right w:val="none" w:sz="0" w:space="0" w:color="auto"/>
      </w:divBdr>
    </w:div>
    <w:div w:id="2032338120">
      <w:bodyDiv w:val="1"/>
      <w:marLeft w:val="0"/>
      <w:marRight w:val="0"/>
      <w:marTop w:val="0"/>
      <w:marBottom w:val="0"/>
      <w:divBdr>
        <w:top w:val="none" w:sz="0" w:space="0" w:color="auto"/>
        <w:left w:val="none" w:sz="0" w:space="0" w:color="auto"/>
        <w:bottom w:val="none" w:sz="0" w:space="0" w:color="auto"/>
        <w:right w:val="none" w:sz="0" w:space="0" w:color="auto"/>
      </w:divBdr>
      <w:divsChild>
        <w:div w:id="1301619024">
          <w:marLeft w:val="1800"/>
          <w:marRight w:val="0"/>
          <w:marTop w:val="0"/>
          <w:marBottom w:val="0"/>
          <w:divBdr>
            <w:top w:val="none" w:sz="0" w:space="0" w:color="auto"/>
            <w:left w:val="none" w:sz="0" w:space="0" w:color="auto"/>
            <w:bottom w:val="none" w:sz="0" w:space="0" w:color="auto"/>
            <w:right w:val="none" w:sz="0" w:space="0" w:color="auto"/>
          </w:divBdr>
        </w:div>
        <w:div w:id="1091967641">
          <w:marLeft w:val="1800"/>
          <w:marRight w:val="0"/>
          <w:marTop w:val="0"/>
          <w:marBottom w:val="0"/>
          <w:divBdr>
            <w:top w:val="none" w:sz="0" w:space="0" w:color="auto"/>
            <w:left w:val="none" w:sz="0" w:space="0" w:color="auto"/>
            <w:bottom w:val="none" w:sz="0" w:space="0" w:color="auto"/>
            <w:right w:val="none" w:sz="0" w:space="0" w:color="auto"/>
          </w:divBdr>
        </w:div>
      </w:divsChild>
    </w:div>
    <w:div w:id="2053380809">
      <w:bodyDiv w:val="1"/>
      <w:marLeft w:val="0"/>
      <w:marRight w:val="0"/>
      <w:marTop w:val="0"/>
      <w:marBottom w:val="0"/>
      <w:divBdr>
        <w:top w:val="none" w:sz="0" w:space="0" w:color="auto"/>
        <w:left w:val="none" w:sz="0" w:space="0" w:color="auto"/>
        <w:bottom w:val="none" w:sz="0" w:space="0" w:color="auto"/>
        <w:right w:val="none" w:sz="0" w:space="0" w:color="auto"/>
      </w:divBdr>
    </w:div>
    <w:div w:id="2120487505">
      <w:bodyDiv w:val="1"/>
      <w:marLeft w:val="0"/>
      <w:marRight w:val="0"/>
      <w:marTop w:val="0"/>
      <w:marBottom w:val="0"/>
      <w:divBdr>
        <w:top w:val="none" w:sz="0" w:space="0" w:color="auto"/>
        <w:left w:val="none" w:sz="0" w:space="0" w:color="auto"/>
        <w:bottom w:val="none" w:sz="0" w:space="0" w:color="auto"/>
        <w:right w:val="none" w:sz="0" w:space="0" w:color="auto"/>
      </w:divBdr>
    </w:div>
    <w:div w:id="2126462340">
      <w:bodyDiv w:val="1"/>
      <w:marLeft w:val="0"/>
      <w:marRight w:val="0"/>
      <w:marTop w:val="0"/>
      <w:marBottom w:val="0"/>
      <w:divBdr>
        <w:top w:val="none" w:sz="0" w:space="0" w:color="auto"/>
        <w:left w:val="none" w:sz="0" w:space="0" w:color="auto"/>
        <w:bottom w:val="none" w:sz="0" w:space="0" w:color="auto"/>
        <w:right w:val="none" w:sz="0" w:space="0" w:color="auto"/>
      </w:divBdr>
    </w:div>
    <w:div w:id="2129856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euschmanns\Documents\Benutzerdefinierte%20Office-Vorlagen\SwP_aus_NMZB-Protokoll_20251126.dotx" TargetMode="External"/></Relationships>
</file>

<file path=word/theme/theme1.xml><?xml version="1.0" encoding="utf-8"?>
<a:theme xmlns:a="http://schemas.openxmlformats.org/drawingml/2006/main" name="Office">
  <a:themeElements>
    <a:clrScheme name="NMZB">
      <a:dk1>
        <a:sysClr val="windowText" lastClr="000000"/>
      </a:dk1>
      <a:lt1>
        <a:srgbClr val="FFFFFF"/>
      </a:lt1>
      <a:dk2>
        <a:srgbClr val="000000"/>
      </a:dk2>
      <a:lt2>
        <a:srgbClr val="FFFFFF"/>
      </a:lt2>
      <a:accent1>
        <a:srgbClr val="223311"/>
      </a:accent1>
      <a:accent2>
        <a:srgbClr val="197ABC"/>
      </a:accent2>
      <a:accent3>
        <a:srgbClr val="009641"/>
      </a:accent3>
      <a:accent4>
        <a:srgbClr val="557722"/>
      </a:accent4>
      <a:accent5>
        <a:srgbClr val="FFDD00"/>
      </a:accent5>
      <a:accent6>
        <a:srgbClr val="773322"/>
      </a:accent6>
      <a:hlink>
        <a:srgbClr val="668833"/>
      </a:hlink>
      <a:folHlink>
        <a:srgbClr val="994499"/>
      </a:folHlink>
    </a:clrScheme>
    <a:fontScheme name="NMZB">
      <a:majorFont>
        <a:latin typeface="Karl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Mus15</b:Tag>
    <b:SourceType>Book</b:SourceType>
    <b:Guid>{6AEDDC9A-F202-0540-95F5-6234BEDC7B93}</b:Guid>
    <b:Author>
      <b:Author>
        <b:Corporate>Mustermann, M.</b:Corporate>
      </b:Author>
    </b:Author>
    <b:Title>Zitieren nach APA.</b:Title>
    <b:Publisher>ABC Verlag.</b:Publisher>
    <b:Year>2015</b:Year>
    <b:RefOrder>2</b:RefOrder>
  </b:Source>
  <b:Source>
    <b:Tag>Pez18</b:Tag>
    <b:SourceType>Book</b:SourceType>
    <b:Guid>{84F00E0A-778A-1A4F-8E51-0B13DD53859F}</b:Guid>
    <b:Author>
      <b:Author>
        <b:Corporate>Musterfrau, E.</b:Corporate>
      </b:Author>
    </b:Author>
    <b:Title>Zitieren nach APA</b:Title>
    <b:Publisher>ABC Verlag.</b:Publisher>
    <b:Year>2018</b:Year>
    <b:Pages>S.193</b:Pages>
    <b:RefOrder>1</b:RefOrder>
  </b:Source>
</b:Sources>
</file>

<file path=customXml/itemProps1.xml><?xml version="1.0" encoding="utf-8"?>
<ds:datastoreItem xmlns:ds="http://schemas.openxmlformats.org/officeDocument/2006/customXml" ds:itemID="{1C3CFDB4-2404-420C-8F5B-3A028A074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SwP_aus_NMZB-Protokoll_20251126.dotx</Template>
  <TotalTime>0</TotalTime>
  <Pages>28</Pages>
  <Words>3917</Words>
  <Characters>24680</Characters>
  <Application>Microsoft Office Word</Application>
  <DocSecurity>0</DocSecurity>
  <Lines>205</Lines>
  <Paragraphs>57</Paragraphs>
  <ScaleCrop>false</ScaleCrop>
  <HeadingPairs>
    <vt:vector size="2" baseType="variant">
      <vt:variant>
        <vt:lpstr>Titel</vt:lpstr>
      </vt:variant>
      <vt:variant>
        <vt:i4>1</vt:i4>
      </vt:variant>
    </vt:vector>
  </HeadingPairs>
  <TitlesOfParts>
    <vt:vector size="1" baseType="lpstr">
      <vt:lpstr>NMZB_Wordvorlage-Protokoll</vt:lpstr>
    </vt:vector>
  </TitlesOfParts>
  <Company/>
  <LinksUpToDate>false</LinksUpToDate>
  <CharactersWithSpaces>28540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NMZB_Wordvorlage-Protokoll</dc:title>
  <dc:subject/>
  <dc:creator>Swantje Preuschmann</dc:creator>
  <cp:keywords/>
  <dc:description/>
  <cp:lastModifiedBy>Franziska Dorbert</cp:lastModifiedBy>
  <cp:revision>8</cp:revision>
  <cp:lastPrinted>2024-03-12T09:33:00Z</cp:lastPrinted>
  <dcterms:created xsi:type="dcterms:W3CDTF">2026-02-17T14:01:00Z</dcterms:created>
  <dcterms:modified xsi:type="dcterms:W3CDTF">2026-03-11T14:46:00Z</dcterms:modified>
</cp:coreProperties>
</file>