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55D" w14:textId="77777777" w:rsidR="00361E25" w:rsidRDefault="00361E25" w:rsidP="00334D26">
      <w:pPr>
        <w:spacing w:after="120"/>
        <w:jc w:val="center"/>
        <w:rPr>
          <w:rFonts w:cs="Arial"/>
          <w:b/>
          <w:sz w:val="28"/>
          <w:szCs w:val="28"/>
        </w:rPr>
      </w:pPr>
      <w:bookmarkStart w:id="0" w:name="_top"/>
      <w:bookmarkEnd w:id="0"/>
    </w:p>
    <w:p w14:paraId="2B6F63F5" w14:textId="46F6E732" w:rsidR="00334D26" w:rsidRPr="00334D26" w:rsidRDefault="71728375" w:rsidP="71728375">
      <w:pPr>
        <w:spacing w:after="120" w:line="276" w:lineRule="auto"/>
        <w:jc w:val="center"/>
        <w:rPr>
          <w:rFonts w:cs="Arial"/>
          <w:b/>
          <w:bCs/>
          <w:sz w:val="28"/>
          <w:szCs w:val="28"/>
        </w:rPr>
      </w:pPr>
      <w:r w:rsidRPr="71728375">
        <w:rPr>
          <w:rFonts w:cs="Arial"/>
          <w:b/>
          <w:bCs/>
          <w:sz w:val="28"/>
          <w:szCs w:val="28"/>
        </w:rPr>
        <w:t>Vertrag</w:t>
      </w:r>
    </w:p>
    <w:p w14:paraId="6B5A794E" w14:textId="77777777" w:rsidR="00334D26" w:rsidRPr="00334D26" w:rsidRDefault="00334D26" w:rsidP="008607A5">
      <w:pPr>
        <w:spacing w:after="120" w:line="276" w:lineRule="auto"/>
        <w:jc w:val="center"/>
        <w:rPr>
          <w:rFonts w:cs="Arial"/>
          <w:sz w:val="24"/>
          <w:szCs w:val="24"/>
        </w:rPr>
      </w:pPr>
    </w:p>
    <w:p w14:paraId="6E6338E5" w14:textId="4DDC0F71" w:rsidR="0006275C" w:rsidRDefault="0006275C" w:rsidP="0006275C">
      <w:pPr>
        <w:spacing w:after="120" w:line="276" w:lineRule="auto"/>
        <w:jc w:val="center"/>
        <w:rPr>
          <w:rFonts w:cs="Arial"/>
          <w:sz w:val="24"/>
          <w:szCs w:val="24"/>
        </w:rPr>
      </w:pPr>
      <w:r>
        <w:rPr>
          <w:rFonts w:cs="Arial"/>
          <w:sz w:val="24"/>
          <w:szCs w:val="24"/>
        </w:rPr>
        <w:t>Z</w:t>
      </w:r>
      <w:r w:rsidR="2DCFBA4C" w:rsidRPr="2DCFBA4C">
        <w:rPr>
          <w:rFonts w:cs="Arial"/>
          <w:sz w:val="24"/>
          <w:szCs w:val="24"/>
        </w:rPr>
        <w:t>wischen der</w:t>
      </w:r>
    </w:p>
    <w:p w14:paraId="342FC945" w14:textId="77777777" w:rsidR="0006275C" w:rsidRDefault="0006275C" w:rsidP="0006275C">
      <w:pPr>
        <w:spacing w:after="120" w:line="276" w:lineRule="auto"/>
        <w:jc w:val="center"/>
        <w:rPr>
          <w:rFonts w:cs="Arial"/>
          <w:sz w:val="24"/>
          <w:szCs w:val="24"/>
        </w:rPr>
      </w:pPr>
    </w:p>
    <w:p w14:paraId="1CD0C981" w14:textId="0E494F60" w:rsidR="0006275C" w:rsidRPr="0089076A" w:rsidRDefault="2DCFBA4C" w:rsidP="0006275C">
      <w:pPr>
        <w:spacing w:after="120" w:line="276" w:lineRule="auto"/>
        <w:jc w:val="center"/>
        <w:rPr>
          <w:rFonts w:cs="Arial"/>
          <w:b/>
          <w:sz w:val="24"/>
          <w:szCs w:val="24"/>
        </w:rPr>
      </w:pPr>
      <w:r w:rsidRPr="0089076A">
        <w:rPr>
          <w:rFonts w:cs="Arial"/>
          <w:b/>
          <w:sz w:val="24"/>
          <w:szCs w:val="24"/>
        </w:rPr>
        <w:t>Bundesrepublik Deutschland,</w:t>
      </w:r>
    </w:p>
    <w:p w14:paraId="76F11E37" w14:textId="2D76C9E0" w:rsidR="0006275C" w:rsidRDefault="2DCFBA4C" w:rsidP="0006275C">
      <w:pPr>
        <w:spacing w:after="120" w:line="276" w:lineRule="auto"/>
        <w:jc w:val="center"/>
        <w:rPr>
          <w:rFonts w:cs="Arial"/>
          <w:sz w:val="24"/>
          <w:szCs w:val="24"/>
        </w:rPr>
      </w:pPr>
      <w:r w:rsidRPr="2DCFBA4C">
        <w:rPr>
          <w:rFonts w:cs="Arial"/>
          <w:sz w:val="24"/>
          <w:szCs w:val="24"/>
        </w:rPr>
        <w:t>vertreten durch das</w:t>
      </w:r>
    </w:p>
    <w:p w14:paraId="61F46B21" w14:textId="5B22DF84" w:rsidR="0006275C" w:rsidRPr="0089076A" w:rsidRDefault="2DCFBA4C" w:rsidP="0006275C">
      <w:pPr>
        <w:spacing w:after="120" w:line="276" w:lineRule="auto"/>
        <w:jc w:val="center"/>
        <w:rPr>
          <w:rFonts w:cs="Arial"/>
          <w:b/>
          <w:sz w:val="24"/>
          <w:szCs w:val="24"/>
        </w:rPr>
      </w:pPr>
      <w:r w:rsidRPr="0089076A">
        <w:rPr>
          <w:rFonts w:cs="Arial"/>
          <w:b/>
          <w:sz w:val="24"/>
          <w:szCs w:val="24"/>
        </w:rPr>
        <w:t xml:space="preserve">Bundesministerium für </w:t>
      </w:r>
      <w:r w:rsidR="003B3EAC">
        <w:rPr>
          <w:rFonts w:cs="Arial"/>
          <w:b/>
          <w:sz w:val="24"/>
          <w:szCs w:val="24"/>
        </w:rPr>
        <w:t>Digitales und Staatsmodernisierung</w:t>
      </w:r>
      <w:r w:rsidRPr="0089076A">
        <w:rPr>
          <w:rFonts w:cs="Arial"/>
          <w:b/>
          <w:sz w:val="24"/>
          <w:szCs w:val="24"/>
        </w:rPr>
        <w:t xml:space="preserve"> (BM</w:t>
      </w:r>
      <w:r w:rsidR="003B3EAC">
        <w:rPr>
          <w:rFonts w:cs="Arial"/>
          <w:b/>
          <w:sz w:val="24"/>
          <w:szCs w:val="24"/>
        </w:rPr>
        <w:t>DS</w:t>
      </w:r>
      <w:r w:rsidRPr="0089076A">
        <w:rPr>
          <w:rFonts w:cs="Arial"/>
          <w:b/>
          <w:sz w:val="24"/>
          <w:szCs w:val="24"/>
        </w:rPr>
        <w:t>),</w:t>
      </w:r>
    </w:p>
    <w:p w14:paraId="4838DB55" w14:textId="4D2B5AF1" w:rsidR="0006275C" w:rsidRDefault="003B3EAC" w:rsidP="0006275C">
      <w:pPr>
        <w:spacing w:after="120" w:line="276" w:lineRule="auto"/>
        <w:jc w:val="center"/>
        <w:rPr>
          <w:rFonts w:cs="Arial"/>
          <w:sz w:val="24"/>
          <w:szCs w:val="24"/>
        </w:rPr>
      </w:pPr>
      <w:r>
        <w:rPr>
          <w:rFonts w:cs="Arial"/>
          <w:sz w:val="24"/>
          <w:szCs w:val="24"/>
        </w:rPr>
        <w:t>Englische Straße 30</w:t>
      </w:r>
      <w:r w:rsidR="2DCFBA4C" w:rsidRPr="2DCFBA4C">
        <w:rPr>
          <w:rFonts w:cs="Arial"/>
          <w:sz w:val="24"/>
          <w:szCs w:val="24"/>
        </w:rPr>
        <w:t>,</w:t>
      </w:r>
    </w:p>
    <w:p w14:paraId="50C62FA4" w14:textId="6A24199D" w:rsidR="0006275C" w:rsidRDefault="2DCFBA4C" w:rsidP="0006275C">
      <w:pPr>
        <w:spacing w:after="120" w:line="276" w:lineRule="auto"/>
        <w:jc w:val="center"/>
        <w:rPr>
          <w:rFonts w:cs="Arial"/>
          <w:sz w:val="24"/>
          <w:szCs w:val="24"/>
        </w:rPr>
      </w:pPr>
      <w:r w:rsidRPr="2DCFBA4C">
        <w:rPr>
          <w:rFonts w:cs="Arial"/>
          <w:sz w:val="24"/>
          <w:szCs w:val="24"/>
        </w:rPr>
        <w:t>10</w:t>
      </w:r>
      <w:r w:rsidR="003B3EAC">
        <w:rPr>
          <w:rFonts w:cs="Arial"/>
          <w:sz w:val="24"/>
          <w:szCs w:val="24"/>
        </w:rPr>
        <w:t>587</w:t>
      </w:r>
      <w:r w:rsidRPr="2DCFBA4C">
        <w:rPr>
          <w:rFonts w:cs="Arial"/>
          <w:sz w:val="24"/>
          <w:szCs w:val="24"/>
        </w:rPr>
        <w:t xml:space="preserve"> Berlin</w:t>
      </w:r>
    </w:p>
    <w:p w14:paraId="51656F3C" w14:textId="77777777" w:rsidR="0006275C" w:rsidRDefault="0006275C" w:rsidP="0006275C">
      <w:pPr>
        <w:spacing w:after="120" w:line="276" w:lineRule="auto"/>
        <w:jc w:val="center"/>
        <w:rPr>
          <w:rFonts w:cs="Arial"/>
          <w:sz w:val="24"/>
          <w:szCs w:val="24"/>
        </w:rPr>
      </w:pPr>
    </w:p>
    <w:p w14:paraId="4D98353F" w14:textId="250B377D" w:rsidR="0006275C" w:rsidRDefault="2DCFBA4C" w:rsidP="0006275C">
      <w:pPr>
        <w:spacing w:after="120" w:line="276" w:lineRule="auto"/>
        <w:jc w:val="center"/>
        <w:rPr>
          <w:rFonts w:cs="Arial"/>
          <w:sz w:val="24"/>
          <w:szCs w:val="24"/>
        </w:rPr>
      </w:pPr>
      <w:r w:rsidRPr="2DCFBA4C">
        <w:rPr>
          <w:rFonts w:cs="Arial"/>
          <w:sz w:val="24"/>
          <w:szCs w:val="24"/>
        </w:rPr>
        <w:t xml:space="preserve">– im </w:t>
      </w:r>
      <w:r w:rsidR="0006275C" w:rsidRPr="2DCFBA4C">
        <w:rPr>
          <w:rFonts w:cs="Arial"/>
          <w:sz w:val="24"/>
          <w:szCs w:val="24"/>
        </w:rPr>
        <w:t>Folgenden</w:t>
      </w:r>
      <w:r w:rsidRPr="2DCFBA4C">
        <w:rPr>
          <w:rFonts w:cs="Arial"/>
          <w:sz w:val="24"/>
          <w:szCs w:val="24"/>
        </w:rPr>
        <w:t xml:space="preserve"> „Auftraggeber“ oder „AG“ genannt –,</w:t>
      </w:r>
    </w:p>
    <w:p w14:paraId="19B79B09" w14:textId="77777777" w:rsidR="0006275C" w:rsidRDefault="0006275C" w:rsidP="0006275C">
      <w:pPr>
        <w:spacing w:after="120" w:line="276" w:lineRule="auto"/>
        <w:jc w:val="center"/>
        <w:rPr>
          <w:rFonts w:cs="Arial"/>
          <w:sz w:val="24"/>
          <w:szCs w:val="24"/>
        </w:rPr>
      </w:pPr>
    </w:p>
    <w:p w14:paraId="6AC5A77C" w14:textId="602A49AB" w:rsidR="0006275C" w:rsidRDefault="2DCFBA4C" w:rsidP="0006275C">
      <w:pPr>
        <w:spacing w:after="120" w:line="276" w:lineRule="auto"/>
        <w:jc w:val="center"/>
        <w:rPr>
          <w:rFonts w:cs="Arial"/>
          <w:sz w:val="24"/>
          <w:szCs w:val="24"/>
        </w:rPr>
      </w:pPr>
      <w:r w:rsidRPr="2DCFBA4C">
        <w:rPr>
          <w:rFonts w:cs="Arial"/>
          <w:sz w:val="24"/>
          <w:szCs w:val="24"/>
        </w:rPr>
        <w:t>und</w:t>
      </w:r>
    </w:p>
    <w:p w14:paraId="7DBBC4ED" w14:textId="77777777" w:rsidR="0006275C" w:rsidRDefault="0006275C" w:rsidP="0006275C">
      <w:pPr>
        <w:spacing w:after="120" w:line="276" w:lineRule="auto"/>
        <w:jc w:val="center"/>
        <w:rPr>
          <w:rFonts w:cs="Arial"/>
          <w:sz w:val="24"/>
          <w:szCs w:val="24"/>
          <w:highlight w:val="magenta"/>
        </w:rPr>
      </w:pPr>
    </w:p>
    <w:p w14:paraId="45963B18" w14:textId="51591331" w:rsidR="0006275C" w:rsidRPr="003B3EAC" w:rsidRDefault="00502224" w:rsidP="0006275C">
      <w:pPr>
        <w:spacing w:after="120" w:line="276" w:lineRule="auto"/>
        <w:jc w:val="center"/>
        <w:rPr>
          <w:rFonts w:cs="Arial"/>
          <w:b/>
          <w:sz w:val="24"/>
          <w:szCs w:val="24"/>
        </w:rPr>
      </w:pPr>
      <w:r w:rsidRPr="003B3EAC">
        <w:rPr>
          <w:rFonts w:cs="Arial"/>
          <w:b/>
          <w:sz w:val="24"/>
          <w:szCs w:val="24"/>
        </w:rPr>
        <w:t>Xxxxxxxxxx</w:t>
      </w:r>
      <w:r w:rsidR="2DCFBA4C" w:rsidRPr="003B3EAC">
        <w:rPr>
          <w:rFonts w:cs="Arial"/>
          <w:b/>
          <w:sz w:val="24"/>
          <w:szCs w:val="24"/>
        </w:rPr>
        <w:t>,</w:t>
      </w:r>
    </w:p>
    <w:p w14:paraId="7196A79C" w14:textId="6142121F" w:rsidR="0006275C" w:rsidRPr="003B3EAC" w:rsidRDefault="00502224" w:rsidP="0006275C">
      <w:pPr>
        <w:spacing w:after="120" w:line="276" w:lineRule="auto"/>
        <w:jc w:val="center"/>
        <w:rPr>
          <w:rFonts w:cs="Arial"/>
          <w:sz w:val="24"/>
          <w:szCs w:val="24"/>
        </w:rPr>
      </w:pPr>
      <w:r w:rsidRPr="003B3EAC">
        <w:rPr>
          <w:rFonts w:cs="Arial"/>
          <w:sz w:val="24"/>
          <w:szCs w:val="24"/>
        </w:rPr>
        <w:t>Xxxxxxxxxx Straße</w:t>
      </w:r>
      <w:r w:rsidR="2DCFBA4C" w:rsidRPr="003B3EAC">
        <w:rPr>
          <w:rFonts w:cs="Arial"/>
          <w:sz w:val="24"/>
          <w:szCs w:val="24"/>
        </w:rPr>
        <w:t xml:space="preserve"> </w:t>
      </w:r>
      <w:r w:rsidRPr="003B3EAC">
        <w:rPr>
          <w:rFonts w:cs="Arial"/>
          <w:sz w:val="24"/>
          <w:szCs w:val="24"/>
        </w:rPr>
        <w:t>XX</w:t>
      </w:r>
      <w:r w:rsidR="2DCFBA4C" w:rsidRPr="003B3EAC">
        <w:rPr>
          <w:rFonts w:cs="Arial"/>
          <w:sz w:val="24"/>
          <w:szCs w:val="24"/>
        </w:rPr>
        <w:t>,</w:t>
      </w:r>
    </w:p>
    <w:p w14:paraId="5FE8BA28" w14:textId="3EBE0880" w:rsidR="0006275C" w:rsidRDefault="00502224" w:rsidP="0006275C">
      <w:pPr>
        <w:spacing w:after="120" w:line="276" w:lineRule="auto"/>
        <w:jc w:val="center"/>
        <w:rPr>
          <w:rFonts w:cs="Arial"/>
          <w:sz w:val="24"/>
          <w:szCs w:val="24"/>
        </w:rPr>
      </w:pPr>
      <w:r w:rsidRPr="003B3EAC">
        <w:rPr>
          <w:rFonts w:cs="Arial"/>
          <w:sz w:val="24"/>
          <w:szCs w:val="24"/>
        </w:rPr>
        <w:t>XXXXX Xxxxxxxxxx</w:t>
      </w:r>
    </w:p>
    <w:p w14:paraId="24909359" w14:textId="77777777" w:rsidR="0006275C" w:rsidRDefault="0006275C" w:rsidP="0006275C">
      <w:pPr>
        <w:spacing w:after="120" w:line="276" w:lineRule="auto"/>
        <w:jc w:val="center"/>
        <w:rPr>
          <w:rFonts w:cs="Arial"/>
          <w:sz w:val="24"/>
          <w:szCs w:val="24"/>
        </w:rPr>
      </w:pPr>
    </w:p>
    <w:p w14:paraId="7035448A" w14:textId="087362D4" w:rsidR="0006275C" w:rsidRDefault="2DCFBA4C" w:rsidP="0006275C">
      <w:pPr>
        <w:spacing w:after="120" w:line="276" w:lineRule="auto"/>
        <w:jc w:val="center"/>
        <w:rPr>
          <w:rFonts w:cs="Arial"/>
          <w:sz w:val="24"/>
          <w:szCs w:val="24"/>
        </w:rPr>
      </w:pPr>
      <w:r w:rsidRPr="2DCFBA4C">
        <w:rPr>
          <w:rFonts w:cs="Arial"/>
          <w:sz w:val="24"/>
          <w:szCs w:val="24"/>
        </w:rPr>
        <w:t xml:space="preserve">– im </w:t>
      </w:r>
      <w:r w:rsidR="0006275C" w:rsidRPr="2DCFBA4C">
        <w:rPr>
          <w:rFonts w:cs="Arial"/>
          <w:sz w:val="24"/>
          <w:szCs w:val="24"/>
        </w:rPr>
        <w:t>Folgenden</w:t>
      </w:r>
      <w:r w:rsidRPr="2DCFBA4C">
        <w:rPr>
          <w:rFonts w:cs="Arial"/>
          <w:sz w:val="24"/>
          <w:szCs w:val="24"/>
        </w:rPr>
        <w:t xml:space="preserve"> „Auftragnehmer“ oder „AN“ genannt –,</w:t>
      </w:r>
    </w:p>
    <w:p w14:paraId="3B6286D9" w14:textId="77777777" w:rsidR="0006275C" w:rsidRDefault="0006275C" w:rsidP="0006275C">
      <w:pPr>
        <w:spacing w:after="120" w:line="276" w:lineRule="auto"/>
        <w:jc w:val="center"/>
        <w:rPr>
          <w:rFonts w:cs="Arial"/>
          <w:sz w:val="24"/>
          <w:szCs w:val="24"/>
        </w:rPr>
      </w:pPr>
    </w:p>
    <w:p w14:paraId="08EC943C" w14:textId="79EB404B" w:rsidR="00AE3569" w:rsidRDefault="2DCFBA4C" w:rsidP="0006275C">
      <w:pPr>
        <w:spacing w:after="120" w:line="276" w:lineRule="auto"/>
        <w:jc w:val="center"/>
        <w:rPr>
          <w:rFonts w:cs="Arial"/>
          <w:sz w:val="24"/>
          <w:szCs w:val="24"/>
        </w:rPr>
      </w:pPr>
      <w:r w:rsidRPr="2DCFBA4C">
        <w:rPr>
          <w:rFonts w:cs="Arial"/>
          <w:sz w:val="24"/>
          <w:szCs w:val="24"/>
        </w:rPr>
        <w:t>wird ein Vertrag geschlossen über die Erbringung von</w:t>
      </w:r>
      <w:r w:rsidR="00A074BA">
        <w:rPr>
          <w:rFonts w:cs="Arial"/>
          <w:sz w:val="24"/>
          <w:szCs w:val="24"/>
        </w:rPr>
        <w:t xml:space="preserve"> Leistungen zur</w:t>
      </w:r>
    </w:p>
    <w:p w14:paraId="61AD5D97" w14:textId="77777777" w:rsidR="0063628A" w:rsidRDefault="0063628A" w:rsidP="0063628A">
      <w:pPr>
        <w:ind w:left="357"/>
        <w:jc w:val="center"/>
        <w:textAlignment w:val="baseline"/>
        <w:rPr>
          <w:rFonts w:eastAsia="Arial"/>
          <w:b/>
          <w:bCs/>
          <w:color w:val="000000" w:themeColor="text1"/>
          <w:sz w:val="32"/>
          <w:szCs w:val="32"/>
        </w:rPr>
      </w:pPr>
    </w:p>
    <w:p w14:paraId="56331D16" w14:textId="17503C1D" w:rsidR="0006275C" w:rsidRDefault="0063628A" w:rsidP="0063628A">
      <w:pPr>
        <w:ind w:left="357"/>
        <w:jc w:val="center"/>
        <w:textAlignment w:val="baseline"/>
        <w:rPr>
          <w:rFonts w:eastAsia="Arial"/>
          <w:b/>
          <w:bCs/>
          <w:color w:val="000000" w:themeColor="text1"/>
          <w:sz w:val="28"/>
          <w:szCs w:val="28"/>
        </w:rPr>
      </w:pPr>
      <w:r w:rsidRPr="003B3EAC">
        <w:rPr>
          <w:rFonts w:eastAsia="Arial"/>
          <w:b/>
          <w:bCs/>
          <w:color w:val="000000" w:themeColor="text1"/>
          <w:sz w:val="28"/>
          <w:szCs w:val="28"/>
        </w:rPr>
        <w:t>„</w:t>
      </w:r>
      <w:r w:rsidR="00A074BA" w:rsidRPr="00A074BA">
        <w:rPr>
          <w:rFonts w:eastAsia="Arial"/>
          <w:b/>
          <w:bCs/>
          <w:color w:val="000000" w:themeColor="text1"/>
          <w:sz w:val="28"/>
          <w:szCs w:val="28"/>
        </w:rPr>
        <w:t>Evaluation des GSM-R-Förderprogramms</w:t>
      </w:r>
      <w:r w:rsidRPr="003B3EAC">
        <w:rPr>
          <w:rFonts w:eastAsia="Arial"/>
          <w:b/>
          <w:bCs/>
          <w:color w:val="000000" w:themeColor="text1"/>
          <w:sz w:val="28"/>
          <w:szCs w:val="28"/>
        </w:rPr>
        <w:t>“</w:t>
      </w:r>
      <w:r w:rsidRPr="00502224">
        <w:rPr>
          <w:rFonts w:eastAsia="Arial"/>
          <w:b/>
          <w:bCs/>
          <w:color w:val="000000" w:themeColor="text1"/>
          <w:sz w:val="28"/>
          <w:szCs w:val="28"/>
        </w:rPr>
        <w:t xml:space="preserve"> </w:t>
      </w:r>
    </w:p>
    <w:p w14:paraId="3F0E0374" w14:textId="77777777" w:rsidR="0006275C" w:rsidRDefault="0006275C">
      <w:pPr>
        <w:rPr>
          <w:rFonts w:eastAsia="Arial"/>
          <w:b/>
          <w:bCs/>
          <w:color w:val="000000" w:themeColor="text1"/>
          <w:sz w:val="28"/>
          <w:szCs w:val="28"/>
        </w:rPr>
      </w:pPr>
      <w:r>
        <w:rPr>
          <w:rFonts w:eastAsia="Arial"/>
          <w:b/>
          <w:bCs/>
          <w:color w:val="000000" w:themeColor="text1"/>
          <w:sz w:val="28"/>
          <w:szCs w:val="28"/>
        </w:rPr>
        <w:br w:type="page"/>
      </w:r>
    </w:p>
    <w:p w14:paraId="485F3F65" w14:textId="77777777" w:rsidR="0063628A" w:rsidRPr="0006275C" w:rsidRDefault="0063628A" w:rsidP="0063628A">
      <w:pPr>
        <w:ind w:left="357"/>
        <w:jc w:val="center"/>
        <w:textAlignment w:val="baseline"/>
        <w:rPr>
          <w:rFonts w:eastAsia="Arial"/>
          <w:bCs/>
          <w:color w:val="000000" w:themeColor="text1"/>
          <w:sz w:val="24"/>
          <w:szCs w:val="24"/>
        </w:rPr>
      </w:pPr>
    </w:p>
    <w:sdt>
      <w:sdtPr>
        <w:rPr>
          <w:rFonts w:ascii="Arial" w:eastAsia="Times New Roman" w:hAnsi="Arial" w:cs="Times New Roman"/>
          <w:bCs w:val="0"/>
          <w:color w:val="auto"/>
          <w:sz w:val="22"/>
          <w:szCs w:val="20"/>
        </w:rPr>
        <w:id w:val="-1859110944"/>
        <w:docPartObj>
          <w:docPartGallery w:val="Table of Contents"/>
          <w:docPartUnique/>
        </w:docPartObj>
      </w:sdtPr>
      <w:sdtEndPr>
        <w:rPr>
          <w:b/>
        </w:rPr>
      </w:sdtEndPr>
      <w:sdtContent>
        <w:p w14:paraId="4045DB7C" w14:textId="77777777" w:rsidR="00CF0242" w:rsidRDefault="00CF0242">
          <w:pPr>
            <w:pStyle w:val="Inhaltsverzeichnisberschrift"/>
          </w:pPr>
          <w:r>
            <w:t>Inhalt</w:t>
          </w:r>
        </w:p>
        <w:p w14:paraId="598EF426" w14:textId="13CE347D" w:rsidR="003C1A46" w:rsidRDefault="00CF0242">
          <w:pPr>
            <w:pStyle w:val="Verzeichnis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3438934" w:history="1">
            <w:r w:rsidR="003C1A46" w:rsidRPr="00D3281C">
              <w:rPr>
                <w:rStyle w:val="Hyperlink"/>
                <w:noProof/>
              </w:rPr>
              <w:t>1.</w:t>
            </w:r>
            <w:r w:rsidR="003C1A46">
              <w:rPr>
                <w:rFonts w:asciiTheme="minorHAnsi" w:eastAsiaTheme="minorEastAsia" w:hAnsiTheme="minorHAnsi" w:cstheme="minorBidi"/>
                <w:noProof/>
                <w:kern w:val="2"/>
                <w:sz w:val="24"/>
                <w:szCs w:val="24"/>
                <w14:ligatures w14:val="standardContextual"/>
              </w:rPr>
              <w:tab/>
            </w:r>
            <w:r w:rsidR="003C1A46" w:rsidRPr="00D3281C">
              <w:rPr>
                <w:rStyle w:val="Hyperlink"/>
                <w:noProof/>
              </w:rPr>
              <w:t>Vertragsgegenstand</w:t>
            </w:r>
            <w:r w:rsidR="003C1A46">
              <w:rPr>
                <w:noProof/>
                <w:webHidden/>
              </w:rPr>
              <w:tab/>
            </w:r>
            <w:r w:rsidR="003C1A46">
              <w:rPr>
                <w:noProof/>
                <w:webHidden/>
              </w:rPr>
              <w:fldChar w:fldCharType="begin"/>
            </w:r>
            <w:r w:rsidR="003C1A46">
              <w:rPr>
                <w:noProof/>
                <w:webHidden/>
              </w:rPr>
              <w:instrText xml:space="preserve"> PAGEREF _Toc223438934 \h </w:instrText>
            </w:r>
            <w:r w:rsidR="003C1A46">
              <w:rPr>
                <w:noProof/>
                <w:webHidden/>
              </w:rPr>
            </w:r>
            <w:r w:rsidR="003C1A46">
              <w:rPr>
                <w:noProof/>
                <w:webHidden/>
              </w:rPr>
              <w:fldChar w:fldCharType="separate"/>
            </w:r>
            <w:r w:rsidR="003C1A46">
              <w:rPr>
                <w:noProof/>
                <w:webHidden/>
              </w:rPr>
              <w:t>3</w:t>
            </w:r>
            <w:r w:rsidR="003C1A46">
              <w:rPr>
                <w:noProof/>
                <w:webHidden/>
              </w:rPr>
              <w:fldChar w:fldCharType="end"/>
            </w:r>
          </w:hyperlink>
        </w:p>
        <w:p w14:paraId="5C3940F3" w14:textId="35977BDF"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35" w:history="1">
            <w:r w:rsidRPr="00D3281C">
              <w:rPr>
                <w:rStyle w:val="Hyperlink"/>
                <w:noProof/>
              </w:rPr>
              <w:t>2.</w:t>
            </w:r>
            <w:r>
              <w:rPr>
                <w:rFonts w:asciiTheme="minorHAnsi" w:eastAsiaTheme="minorEastAsia" w:hAnsiTheme="minorHAnsi" w:cstheme="minorBidi"/>
                <w:noProof/>
                <w:kern w:val="2"/>
                <w:sz w:val="24"/>
                <w:szCs w:val="24"/>
                <w14:ligatures w14:val="standardContextual"/>
              </w:rPr>
              <w:tab/>
            </w:r>
            <w:r w:rsidRPr="00D3281C">
              <w:rPr>
                <w:rStyle w:val="Hyperlink"/>
                <w:noProof/>
              </w:rPr>
              <w:t>Vertragsbestandteile</w:t>
            </w:r>
            <w:r>
              <w:rPr>
                <w:noProof/>
                <w:webHidden/>
              </w:rPr>
              <w:tab/>
            </w:r>
            <w:r>
              <w:rPr>
                <w:noProof/>
                <w:webHidden/>
              </w:rPr>
              <w:fldChar w:fldCharType="begin"/>
            </w:r>
            <w:r>
              <w:rPr>
                <w:noProof/>
                <w:webHidden/>
              </w:rPr>
              <w:instrText xml:space="preserve"> PAGEREF _Toc223438935 \h </w:instrText>
            </w:r>
            <w:r>
              <w:rPr>
                <w:noProof/>
                <w:webHidden/>
              </w:rPr>
            </w:r>
            <w:r>
              <w:rPr>
                <w:noProof/>
                <w:webHidden/>
              </w:rPr>
              <w:fldChar w:fldCharType="separate"/>
            </w:r>
            <w:r>
              <w:rPr>
                <w:noProof/>
                <w:webHidden/>
              </w:rPr>
              <w:t>3</w:t>
            </w:r>
            <w:r>
              <w:rPr>
                <w:noProof/>
                <w:webHidden/>
              </w:rPr>
              <w:fldChar w:fldCharType="end"/>
            </w:r>
          </w:hyperlink>
        </w:p>
        <w:p w14:paraId="1B7DA0BE" w14:textId="049F88BB"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36" w:history="1">
            <w:r w:rsidRPr="00D3281C">
              <w:rPr>
                <w:rStyle w:val="Hyperlink"/>
                <w:noProof/>
              </w:rPr>
              <w:t>3.</w:t>
            </w:r>
            <w:r>
              <w:rPr>
                <w:rFonts w:asciiTheme="minorHAnsi" w:eastAsiaTheme="minorEastAsia" w:hAnsiTheme="minorHAnsi" w:cstheme="minorBidi"/>
                <w:noProof/>
                <w:kern w:val="2"/>
                <w:sz w:val="24"/>
                <w:szCs w:val="24"/>
                <w14:ligatures w14:val="standardContextual"/>
              </w:rPr>
              <w:tab/>
            </w:r>
            <w:r w:rsidRPr="00D3281C">
              <w:rPr>
                <w:rStyle w:val="Hyperlink"/>
                <w:noProof/>
              </w:rPr>
              <w:t>Pflichten des Auftragnehmers</w:t>
            </w:r>
            <w:r>
              <w:rPr>
                <w:noProof/>
                <w:webHidden/>
              </w:rPr>
              <w:tab/>
            </w:r>
            <w:r>
              <w:rPr>
                <w:noProof/>
                <w:webHidden/>
              </w:rPr>
              <w:fldChar w:fldCharType="begin"/>
            </w:r>
            <w:r>
              <w:rPr>
                <w:noProof/>
                <w:webHidden/>
              </w:rPr>
              <w:instrText xml:space="preserve"> PAGEREF _Toc223438936 \h </w:instrText>
            </w:r>
            <w:r>
              <w:rPr>
                <w:noProof/>
                <w:webHidden/>
              </w:rPr>
            </w:r>
            <w:r>
              <w:rPr>
                <w:noProof/>
                <w:webHidden/>
              </w:rPr>
              <w:fldChar w:fldCharType="separate"/>
            </w:r>
            <w:r>
              <w:rPr>
                <w:noProof/>
                <w:webHidden/>
              </w:rPr>
              <w:t>3</w:t>
            </w:r>
            <w:r>
              <w:rPr>
                <w:noProof/>
                <w:webHidden/>
              </w:rPr>
              <w:fldChar w:fldCharType="end"/>
            </w:r>
          </w:hyperlink>
        </w:p>
        <w:p w14:paraId="3D8C532B" w14:textId="62C00511"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37" w:history="1">
            <w:r w:rsidRPr="00D3281C">
              <w:rPr>
                <w:rStyle w:val="Hyperlink"/>
                <w:noProof/>
              </w:rPr>
              <w:t>4.</w:t>
            </w:r>
            <w:r>
              <w:rPr>
                <w:rFonts w:asciiTheme="minorHAnsi" w:eastAsiaTheme="minorEastAsia" w:hAnsiTheme="minorHAnsi" w:cstheme="minorBidi"/>
                <w:noProof/>
                <w:kern w:val="2"/>
                <w:sz w:val="24"/>
                <w:szCs w:val="24"/>
                <w14:ligatures w14:val="standardContextual"/>
              </w:rPr>
              <w:tab/>
            </w:r>
            <w:r w:rsidRPr="00D3281C">
              <w:rPr>
                <w:rStyle w:val="Hyperlink"/>
                <w:noProof/>
              </w:rPr>
              <w:t>Verg</w:t>
            </w:r>
            <w:r w:rsidRPr="00D3281C">
              <w:rPr>
                <w:rStyle w:val="Hyperlink"/>
                <w:rFonts w:hint="eastAsia"/>
                <w:noProof/>
              </w:rPr>
              <w:t>ü</w:t>
            </w:r>
            <w:r w:rsidRPr="00D3281C">
              <w:rPr>
                <w:rStyle w:val="Hyperlink"/>
                <w:noProof/>
              </w:rPr>
              <w:t>tung, Rechnungsstellung, F</w:t>
            </w:r>
            <w:r w:rsidRPr="00D3281C">
              <w:rPr>
                <w:rStyle w:val="Hyperlink"/>
                <w:rFonts w:hint="eastAsia"/>
                <w:noProof/>
              </w:rPr>
              <w:t>ä</w:t>
            </w:r>
            <w:r w:rsidRPr="00D3281C">
              <w:rPr>
                <w:rStyle w:val="Hyperlink"/>
                <w:noProof/>
              </w:rPr>
              <w:t>lligkeit, Zahlungsweise</w:t>
            </w:r>
            <w:r>
              <w:rPr>
                <w:noProof/>
                <w:webHidden/>
              </w:rPr>
              <w:tab/>
            </w:r>
            <w:r>
              <w:rPr>
                <w:noProof/>
                <w:webHidden/>
              </w:rPr>
              <w:fldChar w:fldCharType="begin"/>
            </w:r>
            <w:r>
              <w:rPr>
                <w:noProof/>
                <w:webHidden/>
              </w:rPr>
              <w:instrText xml:space="preserve"> PAGEREF _Toc223438937 \h </w:instrText>
            </w:r>
            <w:r>
              <w:rPr>
                <w:noProof/>
                <w:webHidden/>
              </w:rPr>
            </w:r>
            <w:r>
              <w:rPr>
                <w:noProof/>
                <w:webHidden/>
              </w:rPr>
              <w:fldChar w:fldCharType="separate"/>
            </w:r>
            <w:r>
              <w:rPr>
                <w:noProof/>
                <w:webHidden/>
              </w:rPr>
              <w:t>4</w:t>
            </w:r>
            <w:r>
              <w:rPr>
                <w:noProof/>
                <w:webHidden/>
              </w:rPr>
              <w:fldChar w:fldCharType="end"/>
            </w:r>
          </w:hyperlink>
        </w:p>
        <w:p w14:paraId="4B5F70A9" w14:textId="44D3315C"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38" w:history="1">
            <w:r w:rsidRPr="00D3281C">
              <w:rPr>
                <w:rStyle w:val="Hyperlink"/>
                <w:noProof/>
              </w:rPr>
              <w:t>5.</w:t>
            </w:r>
            <w:r>
              <w:rPr>
                <w:rFonts w:asciiTheme="minorHAnsi" w:eastAsiaTheme="minorEastAsia" w:hAnsiTheme="minorHAnsi" w:cstheme="minorBidi"/>
                <w:noProof/>
                <w:kern w:val="2"/>
                <w:sz w:val="24"/>
                <w:szCs w:val="24"/>
                <w14:ligatures w14:val="standardContextual"/>
              </w:rPr>
              <w:tab/>
            </w:r>
            <w:r w:rsidRPr="00D3281C">
              <w:rPr>
                <w:rStyle w:val="Hyperlink"/>
                <w:noProof/>
              </w:rPr>
              <w:t>Datenschutz und Vertraulichkeit</w:t>
            </w:r>
            <w:r>
              <w:rPr>
                <w:noProof/>
                <w:webHidden/>
              </w:rPr>
              <w:tab/>
            </w:r>
            <w:r>
              <w:rPr>
                <w:noProof/>
                <w:webHidden/>
              </w:rPr>
              <w:fldChar w:fldCharType="begin"/>
            </w:r>
            <w:r>
              <w:rPr>
                <w:noProof/>
                <w:webHidden/>
              </w:rPr>
              <w:instrText xml:space="preserve"> PAGEREF _Toc223438938 \h </w:instrText>
            </w:r>
            <w:r>
              <w:rPr>
                <w:noProof/>
                <w:webHidden/>
              </w:rPr>
            </w:r>
            <w:r>
              <w:rPr>
                <w:noProof/>
                <w:webHidden/>
              </w:rPr>
              <w:fldChar w:fldCharType="separate"/>
            </w:r>
            <w:r>
              <w:rPr>
                <w:noProof/>
                <w:webHidden/>
              </w:rPr>
              <w:t>5</w:t>
            </w:r>
            <w:r>
              <w:rPr>
                <w:noProof/>
                <w:webHidden/>
              </w:rPr>
              <w:fldChar w:fldCharType="end"/>
            </w:r>
          </w:hyperlink>
        </w:p>
        <w:p w14:paraId="2771EDA5" w14:textId="6CE60125"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39" w:history="1">
            <w:r w:rsidRPr="00D3281C">
              <w:rPr>
                <w:rStyle w:val="Hyperlink"/>
                <w:noProof/>
              </w:rPr>
              <w:t>6.</w:t>
            </w:r>
            <w:r>
              <w:rPr>
                <w:rFonts w:asciiTheme="minorHAnsi" w:eastAsiaTheme="minorEastAsia" w:hAnsiTheme="minorHAnsi" w:cstheme="minorBidi"/>
                <w:noProof/>
                <w:kern w:val="2"/>
                <w:sz w:val="24"/>
                <w:szCs w:val="24"/>
                <w14:ligatures w14:val="standardContextual"/>
              </w:rPr>
              <w:tab/>
            </w:r>
            <w:r w:rsidRPr="00D3281C">
              <w:rPr>
                <w:rStyle w:val="Hyperlink"/>
                <w:noProof/>
              </w:rPr>
              <w:t>Haftung</w:t>
            </w:r>
            <w:r>
              <w:rPr>
                <w:noProof/>
                <w:webHidden/>
              </w:rPr>
              <w:tab/>
            </w:r>
            <w:r>
              <w:rPr>
                <w:noProof/>
                <w:webHidden/>
              </w:rPr>
              <w:fldChar w:fldCharType="begin"/>
            </w:r>
            <w:r>
              <w:rPr>
                <w:noProof/>
                <w:webHidden/>
              </w:rPr>
              <w:instrText xml:space="preserve"> PAGEREF _Toc223438939 \h </w:instrText>
            </w:r>
            <w:r>
              <w:rPr>
                <w:noProof/>
                <w:webHidden/>
              </w:rPr>
            </w:r>
            <w:r>
              <w:rPr>
                <w:noProof/>
                <w:webHidden/>
              </w:rPr>
              <w:fldChar w:fldCharType="separate"/>
            </w:r>
            <w:r>
              <w:rPr>
                <w:noProof/>
                <w:webHidden/>
              </w:rPr>
              <w:t>5</w:t>
            </w:r>
            <w:r>
              <w:rPr>
                <w:noProof/>
                <w:webHidden/>
              </w:rPr>
              <w:fldChar w:fldCharType="end"/>
            </w:r>
          </w:hyperlink>
        </w:p>
        <w:p w14:paraId="58B69C25" w14:textId="3FA9D5C2"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40" w:history="1">
            <w:r w:rsidRPr="00D3281C">
              <w:rPr>
                <w:rStyle w:val="Hyperlink"/>
                <w:noProof/>
              </w:rPr>
              <w:t>7.</w:t>
            </w:r>
            <w:r>
              <w:rPr>
                <w:rFonts w:asciiTheme="minorHAnsi" w:eastAsiaTheme="minorEastAsia" w:hAnsiTheme="minorHAnsi" w:cstheme="minorBidi"/>
                <w:noProof/>
                <w:kern w:val="2"/>
                <w:sz w:val="24"/>
                <w:szCs w:val="24"/>
                <w14:ligatures w14:val="standardContextual"/>
              </w:rPr>
              <w:tab/>
            </w:r>
            <w:r w:rsidRPr="00D3281C">
              <w:rPr>
                <w:rStyle w:val="Hyperlink"/>
                <w:noProof/>
              </w:rPr>
              <w:t>Verhinderung und Unterbrechung der Leistung</w:t>
            </w:r>
            <w:r>
              <w:rPr>
                <w:noProof/>
                <w:webHidden/>
              </w:rPr>
              <w:tab/>
            </w:r>
            <w:r>
              <w:rPr>
                <w:noProof/>
                <w:webHidden/>
              </w:rPr>
              <w:fldChar w:fldCharType="begin"/>
            </w:r>
            <w:r>
              <w:rPr>
                <w:noProof/>
                <w:webHidden/>
              </w:rPr>
              <w:instrText xml:space="preserve"> PAGEREF _Toc223438940 \h </w:instrText>
            </w:r>
            <w:r>
              <w:rPr>
                <w:noProof/>
                <w:webHidden/>
              </w:rPr>
            </w:r>
            <w:r>
              <w:rPr>
                <w:noProof/>
                <w:webHidden/>
              </w:rPr>
              <w:fldChar w:fldCharType="separate"/>
            </w:r>
            <w:r>
              <w:rPr>
                <w:noProof/>
                <w:webHidden/>
              </w:rPr>
              <w:t>6</w:t>
            </w:r>
            <w:r>
              <w:rPr>
                <w:noProof/>
                <w:webHidden/>
              </w:rPr>
              <w:fldChar w:fldCharType="end"/>
            </w:r>
          </w:hyperlink>
        </w:p>
        <w:p w14:paraId="70912309" w14:textId="7B511577"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41" w:history="1">
            <w:r w:rsidRPr="00D3281C">
              <w:rPr>
                <w:rStyle w:val="Hyperlink"/>
                <w:noProof/>
              </w:rPr>
              <w:t>8.</w:t>
            </w:r>
            <w:r>
              <w:rPr>
                <w:rFonts w:asciiTheme="minorHAnsi" w:eastAsiaTheme="minorEastAsia" w:hAnsiTheme="minorHAnsi" w:cstheme="minorBidi"/>
                <w:noProof/>
                <w:kern w:val="2"/>
                <w:sz w:val="24"/>
                <w:szCs w:val="24"/>
                <w14:ligatures w14:val="standardContextual"/>
              </w:rPr>
              <w:tab/>
            </w:r>
            <w:r w:rsidRPr="00D3281C">
              <w:rPr>
                <w:rStyle w:val="Hyperlink"/>
                <w:noProof/>
              </w:rPr>
              <w:t>Vertragslaufzeit, K</w:t>
            </w:r>
            <w:r w:rsidRPr="00D3281C">
              <w:rPr>
                <w:rStyle w:val="Hyperlink"/>
                <w:rFonts w:hint="eastAsia"/>
                <w:noProof/>
              </w:rPr>
              <w:t>ü</w:t>
            </w:r>
            <w:r w:rsidRPr="00D3281C">
              <w:rPr>
                <w:rStyle w:val="Hyperlink"/>
                <w:noProof/>
              </w:rPr>
              <w:t>ndigung</w:t>
            </w:r>
            <w:r>
              <w:rPr>
                <w:noProof/>
                <w:webHidden/>
              </w:rPr>
              <w:tab/>
            </w:r>
            <w:r>
              <w:rPr>
                <w:noProof/>
                <w:webHidden/>
              </w:rPr>
              <w:fldChar w:fldCharType="begin"/>
            </w:r>
            <w:r>
              <w:rPr>
                <w:noProof/>
                <w:webHidden/>
              </w:rPr>
              <w:instrText xml:space="preserve"> PAGEREF _Toc223438941 \h </w:instrText>
            </w:r>
            <w:r>
              <w:rPr>
                <w:noProof/>
                <w:webHidden/>
              </w:rPr>
            </w:r>
            <w:r>
              <w:rPr>
                <w:noProof/>
                <w:webHidden/>
              </w:rPr>
              <w:fldChar w:fldCharType="separate"/>
            </w:r>
            <w:r>
              <w:rPr>
                <w:noProof/>
                <w:webHidden/>
              </w:rPr>
              <w:t>6</w:t>
            </w:r>
            <w:r>
              <w:rPr>
                <w:noProof/>
                <w:webHidden/>
              </w:rPr>
              <w:fldChar w:fldCharType="end"/>
            </w:r>
          </w:hyperlink>
        </w:p>
        <w:p w14:paraId="0AFA0A2E" w14:textId="63C00A91"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42" w:history="1">
            <w:r w:rsidRPr="00D3281C">
              <w:rPr>
                <w:rStyle w:val="Hyperlink"/>
                <w:noProof/>
              </w:rPr>
              <w:t>9.</w:t>
            </w:r>
            <w:r>
              <w:rPr>
                <w:rFonts w:asciiTheme="minorHAnsi" w:eastAsiaTheme="minorEastAsia" w:hAnsiTheme="minorHAnsi" w:cstheme="minorBidi"/>
                <w:noProof/>
                <w:kern w:val="2"/>
                <w:sz w:val="24"/>
                <w:szCs w:val="24"/>
                <w14:ligatures w14:val="standardContextual"/>
              </w:rPr>
              <w:tab/>
            </w:r>
            <w:r w:rsidRPr="00D3281C">
              <w:rPr>
                <w:rStyle w:val="Hyperlink"/>
                <w:noProof/>
              </w:rPr>
              <w:t>Allgemeine Vertragsbedingungen</w:t>
            </w:r>
            <w:r>
              <w:rPr>
                <w:noProof/>
                <w:webHidden/>
              </w:rPr>
              <w:tab/>
            </w:r>
            <w:r>
              <w:rPr>
                <w:noProof/>
                <w:webHidden/>
              </w:rPr>
              <w:fldChar w:fldCharType="begin"/>
            </w:r>
            <w:r>
              <w:rPr>
                <w:noProof/>
                <w:webHidden/>
              </w:rPr>
              <w:instrText xml:space="preserve"> PAGEREF _Toc223438942 \h </w:instrText>
            </w:r>
            <w:r>
              <w:rPr>
                <w:noProof/>
                <w:webHidden/>
              </w:rPr>
            </w:r>
            <w:r>
              <w:rPr>
                <w:noProof/>
                <w:webHidden/>
              </w:rPr>
              <w:fldChar w:fldCharType="separate"/>
            </w:r>
            <w:r>
              <w:rPr>
                <w:noProof/>
                <w:webHidden/>
              </w:rPr>
              <w:t>7</w:t>
            </w:r>
            <w:r>
              <w:rPr>
                <w:noProof/>
                <w:webHidden/>
              </w:rPr>
              <w:fldChar w:fldCharType="end"/>
            </w:r>
          </w:hyperlink>
        </w:p>
        <w:p w14:paraId="35654E91" w14:textId="2D3BB94B" w:rsidR="003C1A46" w:rsidRDefault="003C1A46">
          <w:pPr>
            <w:pStyle w:val="Verzeichnis1"/>
            <w:rPr>
              <w:rFonts w:asciiTheme="minorHAnsi" w:eastAsiaTheme="minorEastAsia" w:hAnsiTheme="minorHAnsi" w:cstheme="minorBidi"/>
              <w:noProof/>
              <w:kern w:val="2"/>
              <w:sz w:val="24"/>
              <w:szCs w:val="24"/>
              <w14:ligatures w14:val="standardContextual"/>
            </w:rPr>
          </w:pPr>
          <w:hyperlink w:anchor="_Toc223438943" w:history="1">
            <w:r w:rsidRPr="00D3281C">
              <w:rPr>
                <w:rStyle w:val="Hyperlink"/>
                <w:noProof/>
              </w:rPr>
              <w:t>10.</w:t>
            </w:r>
            <w:r>
              <w:rPr>
                <w:rFonts w:asciiTheme="minorHAnsi" w:eastAsiaTheme="minorEastAsia" w:hAnsiTheme="minorHAnsi" w:cstheme="minorBidi"/>
                <w:noProof/>
                <w:kern w:val="2"/>
                <w:sz w:val="24"/>
                <w:szCs w:val="24"/>
                <w14:ligatures w14:val="standardContextual"/>
              </w:rPr>
              <w:tab/>
            </w:r>
            <w:r w:rsidRPr="00D3281C">
              <w:rPr>
                <w:rStyle w:val="Hyperlink"/>
                <w:noProof/>
              </w:rPr>
              <w:t>Salvatorische Klausel</w:t>
            </w:r>
            <w:r>
              <w:rPr>
                <w:noProof/>
                <w:webHidden/>
              </w:rPr>
              <w:tab/>
            </w:r>
            <w:r>
              <w:rPr>
                <w:noProof/>
                <w:webHidden/>
              </w:rPr>
              <w:fldChar w:fldCharType="begin"/>
            </w:r>
            <w:r>
              <w:rPr>
                <w:noProof/>
                <w:webHidden/>
              </w:rPr>
              <w:instrText xml:space="preserve"> PAGEREF _Toc223438943 \h </w:instrText>
            </w:r>
            <w:r>
              <w:rPr>
                <w:noProof/>
                <w:webHidden/>
              </w:rPr>
            </w:r>
            <w:r>
              <w:rPr>
                <w:noProof/>
                <w:webHidden/>
              </w:rPr>
              <w:fldChar w:fldCharType="separate"/>
            </w:r>
            <w:r>
              <w:rPr>
                <w:noProof/>
                <w:webHidden/>
              </w:rPr>
              <w:t>7</w:t>
            </w:r>
            <w:r>
              <w:rPr>
                <w:noProof/>
                <w:webHidden/>
              </w:rPr>
              <w:fldChar w:fldCharType="end"/>
            </w:r>
          </w:hyperlink>
        </w:p>
        <w:p w14:paraId="7987942A" w14:textId="0A83F1F0" w:rsidR="00CF0242" w:rsidRDefault="00CF0242">
          <w:r>
            <w:rPr>
              <w:b/>
              <w:bCs/>
            </w:rPr>
            <w:fldChar w:fldCharType="end"/>
          </w:r>
        </w:p>
      </w:sdtContent>
    </w:sdt>
    <w:p w14:paraId="6F3DBBB9" w14:textId="77777777" w:rsidR="00A04DE1" w:rsidRDefault="00A04DE1">
      <w:pPr>
        <w:rPr>
          <w:rFonts w:cs="Arial"/>
          <w:bCs/>
          <w:sz w:val="24"/>
          <w:szCs w:val="24"/>
        </w:rPr>
      </w:pPr>
    </w:p>
    <w:p w14:paraId="72AE23DB" w14:textId="77777777" w:rsidR="00A04DE1" w:rsidRDefault="00A04DE1">
      <w:pPr>
        <w:rPr>
          <w:rFonts w:cs="Arial"/>
          <w:bCs/>
          <w:sz w:val="24"/>
          <w:szCs w:val="24"/>
        </w:rPr>
      </w:pPr>
    </w:p>
    <w:p w14:paraId="614BFE86" w14:textId="2E57A052" w:rsidR="00156F74" w:rsidRDefault="00156F74">
      <w:pPr>
        <w:rPr>
          <w:rFonts w:cs="Arial"/>
          <w:bCs/>
          <w:sz w:val="24"/>
          <w:szCs w:val="24"/>
        </w:rPr>
      </w:pPr>
      <w:r>
        <w:rPr>
          <w:rFonts w:cs="Arial"/>
          <w:bCs/>
          <w:sz w:val="24"/>
          <w:szCs w:val="24"/>
        </w:rPr>
        <w:br w:type="page"/>
      </w:r>
    </w:p>
    <w:p w14:paraId="5EDA331A" w14:textId="0BB7D8E4" w:rsidR="00334D26" w:rsidRPr="005113C7" w:rsidRDefault="00334D26" w:rsidP="00C12D39">
      <w:pPr>
        <w:pStyle w:val="berschrift1"/>
        <w:numPr>
          <w:ilvl w:val="0"/>
          <w:numId w:val="14"/>
        </w:numPr>
        <w:ind w:left="426" w:hanging="426"/>
      </w:pPr>
      <w:bookmarkStart w:id="1" w:name="_Toc496946561"/>
      <w:bookmarkStart w:id="2" w:name="_Toc3548802"/>
      <w:bookmarkStart w:id="3" w:name="_Toc211323778"/>
      <w:bookmarkStart w:id="4" w:name="_Toc140625723"/>
      <w:bookmarkStart w:id="5" w:name="_Toc223438934"/>
      <w:r w:rsidRPr="005113C7">
        <w:lastRenderedPageBreak/>
        <w:t>Vertragsgegenstand</w:t>
      </w:r>
      <w:bookmarkEnd w:id="1"/>
      <w:bookmarkEnd w:id="2"/>
      <w:bookmarkEnd w:id="3"/>
      <w:bookmarkEnd w:id="5"/>
    </w:p>
    <w:p w14:paraId="73E754F8" w14:textId="77777777" w:rsidR="00274219" w:rsidRPr="00274219" w:rsidRDefault="00274219" w:rsidP="00DE178C">
      <w:pPr>
        <w:spacing w:before="120"/>
        <w:rPr>
          <w:b/>
          <w:sz w:val="28"/>
          <w:szCs w:val="28"/>
        </w:rPr>
      </w:pPr>
    </w:p>
    <w:p w14:paraId="0CB396D9" w14:textId="3CA61E55" w:rsidR="00334D26" w:rsidRPr="005F3030" w:rsidRDefault="00334D26" w:rsidP="00BF06D7">
      <w:pPr>
        <w:numPr>
          <w:ilvl w:val="0"/>
          <w:numId w:val="1"/>
        </w:numPr>
        <w:spacing w:after="120"/>
        <w:jc w:val="both"/>
        <w:rPr>
          <w:rFonts w:cs="Arial"/>
          <w:sz w:val="24"/>
          <w:szCs w:val="24"/>
        </w:rPr>
      </w:pPr>
      <w:r w:rsidRPr="005F3030">
        <w:rPr>
          <w:rFonts w:cs="Arial"/>
          <w:sz w:val="24"/>
          <w:szCs w:val="24"/>
        </w:rPr>
        <w:t>Gegenstand diese</w:t>
      </w:r>
      <w:r w:rsidR="00AE3569" w:rsidRPr="005F3030">
        <w:rPr>
          <w:rFonts w:cs="Arial"/>
          <w:sz w:val="24"/>
          <w:szCs w:val="24"/>
        </w:rPr>
        <w:t>s</w:t>
      </w:r>
      <w:r w:rsidRPr="005F3030">
        <w:rPr>
          <w:rFonts w:cs="Arial"/>
          <w:sz w:val="24"/>
          <w:szCs w:val="24"/>
        </w:rPr>
        <w:t xml:space="preserve"> </w:t>
      </w:r>
      <w:r w:rsidR="003152B2" w:rsidRPr="005F3030">
        <w:rPr>
          <w:rFonts w:cs="Arial"/>
          <w:sz w:val="24"/>
          <w:szCs w:val="24"/>
        </w:rPr>
        <w:t>V</w:t>
      </w:r>
      <w:r w:rsidRPr="005F3030">
        <w:rPr>
          <w:rFonts w:cs="Arial"/>
          <w:sz w:val="24"/>
          <w:szCs w:val="24"/>
        </w:rPr>
        <w:t>er</w:t>
      </w:r>
      <w:r w:rsidR="00AE3569" w:rsidRPr="005F3030">
        <w:rPr>
          <w:rFonts w:cs="Arial"/>
          <w:sz w:val="24"/>
          <w:szCs w:val="24"/>
        </w:rPr>
        <w:t xml:space="preserve">trags </w:t>
      </w:r>
      <w:r w:rsidR="003152B2" w:rsidRPr="005F3030">
        <w:rPr>
          <w:rFonts w:cs="Arial"/>
          <w:sz w:val="24"/>
          <w:szCs w:val="24"/>
        </w:rPr>
        <w:t xml:space="preserve">ist </w:t>
      </w:r>
      <w:r w:rsidR="00A074BA">
        <w:rPr>
          <w:rFonts w:cs="Arial"/>
          <w:sz w:val="24"/>
          <w:szCs w:val="24"/>
        </w:rPr>
        <w:t xml:space="preserve">die Erbringung von Leistungen zur </w:t>
      </w:r>
      <w:r w:rsidR="00A074BA" w:rsidRPr="00A074BA">
        <w:rPr>
          <w:rFonts w:cs="Arial"/>
          <w:sz w:val="24"/>
          <w:szCs w:val="24"/>
        </w:rPr>
        <w:t>Evaluation des GSM-R-Förderprogramms</w:t>
      </w:r>
      <w:r w:rsidR="00717BD4" w:rsidRPr="005F3030">
        <w:rPr>
          <w:rFonts w:cs="Arial"/>
          <w:sz w:val="24"/>
          <w:szCs w:val="24"/>
        </w:rPr>
        <w:t>.</w:t>
      </w:r>
    </w:p>
    <w:p w14:paraId="60AEB3E9" w14:textId="2306BFC7" w:rsidR="00334D26" w:rsidRPr="005F3030" w:rsidRDefault="2DCFBA4C" w:rsidP="00BF06D7">
      <w:pPr>
        <w:numPr>
          <w:ilvl w:val="0"/>
          <w:numId w:val="1"/>
        </w:numPr>
        <w:spacing w:after="120"/>
        <w:jc w:val="both"/>
        <w:rPr>
          <w:rFonts w:cs="Arial"/>
          <w:sz w:val="24"/>
          <w:szCs w:val="24"/>
        </w:rPr>
      </w:pPr>
      <w:r w:rsidRPr="005F3030">
        <w:rPr>
          <w:rFonts w:cs="Arial"/>
          <w:sz w:val="24"/>
          <w:szCs w:val="24"/>
        </w:rPr>
        <w:t>Inhalt und Umfang der Leistung ergeben sich aus der Leistungsbeschreibung</w:t>
      </w:r>
      <w:r w:rsidR="005F3030">
        <w:rPr>
          <w:rFonts w:cs="Arial"/>
          <w:sz w:val="24"/>
          <w:szCs w:val="24"/>
        </w:rPr>
        <w:t xml:space="preserve"> des AG</w:t>
      </w:r>
      <w:r w:rsidRPr="005F3030">
        <w:rPr>
          <w:rFonts w:cs="Arial"/>
          <w:sz w:val="24"/>
          <w:szCs w:val="24"/>
        </w:rPr>
        <w:t xml:space="preserve"> vom </w:t>
      </w:r>
      <w:sdt>
        <w:sdtPr>
          <w:rPr>
            <w:rFonts w:cs="Arial"/>
            <w:sz w:val="24"/>
            <w:szCs w:val="24"/>
          </w:rPr>
          <w:id w:val="38251094"/>
          <w:placeholder>
            <w:docPart w:val="DefaultPlaceholder_-1854013437"/>
          </w:placeholder>
          <w:date w:fullDate="2026-03-03T00:00:00Z">
            <w:dateFormat w:val="dd.MM.yyyy"/>
            <w:lid w:val="de-DE"/>
            <w:storeMappedDataAs w:val="dateTime"/>
            <w:calendar w:val="gregorian"/>
          </w:date>
        </w:sdtPr>
        <w:sdtEndPr/>
        <w:sdtContent>
          <w:r w:rsidR="003C1A46">
            <w:rPr>
              <w:rFonts w:cs="Arial"/>
              <w:sz w:val="24"/>
              <w:szCs w:val="24"/>
            </w:rPr>
            <w:t>03.03.2026</w:t>
          </w:r>
        </w:sdtContent>
      </w:sdt>
      <w:r w:rsidRPr="005F3030">
        <w:rPr>
          <w:rFonts w:cs="Arial"/>
          <w:sz w:val="24"/>
          <w:szCs w:val="24"/>
        </w:rPr>
        <w:t xml:space="preserve"> und dem Angebot des AN vom </w:t>
      </w:r>
      <w:sdt>
        <w:sdtPr>
          <w:rPr>
            <w:rFonts w:cs="Arial"/>
            <w:sz w:val="24"/>
            <w:szCs w:val="24"/>
          </w:rPr>
          <w:id w:val="-1651043983"/>
          <w:placeholder>
            <w:docPart w:val="88707232E54447819E7CC862B1885A3A"/>
          </w:placeholder>
          <w:date>
            <w:dateFormat w:val="dd.MM.yyyy"/>
            <w:lid w:val="de-DE"/>
            <w:storeMappedDataAs w:val="dateTime"/>
            <w:calendar w:val="gregorian"/>
          </w:date>
        </w:sdtPr>
        <w:sdtEndPr/>
        <w:sdtContent>
          <w:r w:rsidR="00A074BA">
            <w:rPr>
              <w:rFonts w:cs="Arial"/>
              <w:sz w:val="24"/>
              <w:szCs w:val="24"/>
            </w:rPr>
            <w:t>TT.MM.JJJJ</w:t>
          </w:r>
        </w:sdtContent>
      </w:sdt>
      <w:commentRangeStart w:id="6"/>
      <w:commentRangeEnd w:id="6"/>
      <w:r w:rsidR="003C1A46">
        <w:rPr>
          <w:rStyle w:val="Kommentarzeichen"/>
        </w:rPr>
        <w:commentReference w:id="6"/>
      </w:r>
      <w:r w:rsidRPr="005F3030">
        <w:rPr>
          <w:rFonts w:cs="Arial"/>
          <w:sz w:val="24"/>
          <w:szCs w:val="24"/>
        </w:rPr>
        <w:t>.</w:t>
      </w:r>
    </w:p>
    <w:p w14:paraId="2846A2CE" w14:textId="4E6E3FE9" w:rsidR="00502224" w:rsidRPr="005F3030" w:rsidRDefault="00502224" w:rsidP="00BF06D7">
      <w:pPr>
        <w:numPr>
          <w:ilvl w:val="0"/>
          <w:numId w:val="1"/>
        </w:numPr>
        <w:spacing w:after="120"/>
        <w:jc w:val="both"/>
        <w:rPr>
          <w:rFonts w:cs="Arial"/>
          <w:sz w:val="24"/>
          <w:szCs w:val="24"/>
        </w:rPr>
      </w:pPr>
      <w:r w:rsidRPr="005F3030">
        <w:rPr>
          <w:rFonts w:cs="Arial"/>
          <w:sz w:val="24"/>
          <w:szCs w:val="24"/>
        </w:rPr>
        <w:t xml:space="preserve">Ein Anspruch auf </w:t>
      </w:r>
      <w:r w:rsidR="00A074BA">
        <w:rPr>
          <w:rFonts w:cs="Arial"/>
          <w:sz w:val="24"/>
          <w:szCs w:val="24"/>
        </w:rPr>
        <w:t>Ziehung</w:t>
      </w:r>
      <w:r w:rsidRPr="005F3030">
        <w:rPr>
          <w:rFonts w:cs="Arial"/>
          <w:sz w:val="24"/>
          <w:szCs w:val="24"/>
        </w:rPr>
        <w:t xml:space="preserve"> der </w:t>
      </w:r>
      <w:r w:rsidR="00A074BA">
        <w:rPr>
          <w:rFonts w:cs="Arial"/>
          <w:sz w:val="24"/>
          <w:szCs w:val="24"/>
        </w:rPr>
        <w:t>Verlängerungsoption (Ziffer 8 Absatz 2 dieses Vertrages)</w:t>
      </w:r>
      <w:r w:rsidRPr="005F3030">
        <w:rPr>
          <w:rFonts w:cs="Arial"/>
          <w:sz w:val="24"/>
          <w:szCs w:val="24"/>
        </w:rPr>
        <w:t xml:space="preserve"> besteht nicht.</w:t>
      </w:r>
    </w:p>
    <w:p w14:paraId="45977CA8" w14:textId="5A53E0DE" w:rsidR="00B55BCF" w:rsidRDefault="00B55BCF" w:rsidP="00BF06D7">
      <w:pPr>
        <w:numPr>
          <w:ilvl w:val="0"/>
          <w:numId w:val="1"/>
        </w:numPr>
        <w:spacing w:after="120"/>
        <w:jc w:val="both"/>
        <w:rPr>
          <w:rFonts w:cs="Arial"/>
          <w:sz w:val="24"/>
          <w:szCs w:val="24"/>
        </w:rPr>
      </w:pPr>
      <w:r>
        <w:rPr>
          <w:rFonts w:cs="Arial"/>
          <w:sz w:val="24"/>
          <w:szCs w:val="24"/>
        </w:rPr>
        <w:t>D</w:t>
      </w:r>
      <w:r w:rsidR="00AE3569">
        <w:rPr>
          <w:rFonts w:cs="Arial"/>
          <w:sz w:val="24"/>
          <w:szCs w:val="24"/>
        </w:rPr>
        <w:t xml:space="preserve">er Leistungsumfang </w:t>
      </w:r>
      <w:r>
        <w:rPr>
          <w:rFonts w:cs="Arial"/>
          <w:sz w:val="24"/>
          <w:szCs w:val="24"/>
        </w:rPr>
        <w:t xml:space="preserve">ist begrenzt auf </w:t>
      </w:r>
      <w:r w:rsidR="002727D6">
        <w:rPr>
          <w:rFonts w:cs="Arial"/>
          <w:sz w:val="24"/>
          <w:szCs w:val="24"/>
        </w:rPr>
        <w:t>die</w:t>
      </w:r>
      <w:r>
        <w:rPr>
          <w:rFonts w:cs="Arial"/>
          <w:sz w:val="24"/>
          <w:szCs w:val="24"/>
        </w:rPr>
        <w:t xml:space="preserve"> </w:t>
      </w:r>
      <w:r w:rsidR="00AE3569">
        <w:rPr>
          <w:rFonts w:cs="Arial"/>
          <w:sz w:val="24"/>
          <w:szCs w:val="24"/>
        </w:rPr>
        <w:t>Grund</w:t>
      </w:r>
      <w:r>
        <w:rPr>
          <w:rFonts w:cs="Arial"/>
          <w:sz w:val="24"/>
          <w:szCs w:val="24"/>
        </w:rPr>
        <w:t xml:space="preserve">laufzeit </w:t>
      </w:r>
      <w:r w:rsidR="00AE3569">
        <w:rPr>
          <w:rFonts w:cs="Arial"/>
          <w:sz w:val="24"/>
          <w:szCs w:val="24"/>
        </w:rPr>
        <w:t xml:space="preserve">dieses Vertrags </w:t>
      </w:r>
      <w:r w:rsidRPr="00CD40D7">
        <w:rPr>
          <w:rFonts w:cs="Arial"/>
          <w:sz w:val="24"/>
          <w:szCs w:val="24"/>
        </w:rPr>
        <w:t>gem</w:t>
      </w:r>
      <w:r w:rsidR="00A074BA">
        <w:rPr>
          <w:rFonts w:cs="Arial"/>
          <w:sz w:val="24"/>
          <w:szCs w:val="24"/>
        </w:rPr>
        <w:t>äß</w:t>
      </w:r>
      <w:r w:rsidRPr="00CD40D7">
        <w:rPr>
          <w:rFonts w:cs="Arial"/>
          <w:sz w:val="24"/>
          <w:szCs w:val="24"/>
        </w:rPr>
        <w:t xml:space="preserve"> </w:t>
      </w:r>
      <w:r w:rsidR="00357959" w:rsidRPr="00CD40D7">
        <w:rPr>
          <w:rFonts w:cs="Arial"/>
          <w:sz w:val="24"/>
          <w:szCs w:val="24"/>
        </w:rPr>
        <w:t>Ziff</w:t>
      </w:r>
      <w:r w:rsidR="00A074BA">
        <w:rPr>
          <w:rFonts w:cs="Arial"/>
          <w:sz w:val="24"/>
          <w:szCs w:val="24"/>
        </w:rPr>
        <w:t>er</w:t>
      </w:r>
      <w:r w:rsidRPr="00CD40D7">
        <w:rPr>
          <w:rFonts w:cs="Arial"/>
          <w:sz w:val="24"/>
          <w:szCs w:val="24"/>
        </w:rPr>
        <w:t xml:space="preserve"> </w:t>
      </w:r>
      <w:r w:rsidR="003152B2">
        <w:rPr>
          <w:rFonts w:cs="Arial"/>
          <w:sz w:val="24"/>
          <w:szCs w:val="24"/>
        </w:rPr>
        <w:t>8</w:t>
      </w:r>
      <w:r w:rsidR="00A074BA">
        <w:rPr>
          <w:rFonts w:cs="Arial"/>
          <w:sz w:val="24"/>
          <w:szCs w:val="24"/>
        </w:rPr>
        <w:t xml:space="preserve"> Absatz </w:t>
      </w:r>
      <w:r w:rsidR="003152B2">
        <w:rPr>
          <w:rFonts w:cs="Arial"/>
          <w:sz w:val="24"/>
          <w:szCs w:val="24"/>
        </w:rPr>
        <w:t>1</w:t>
      </w:r>
      <w:r w:rsidR="00A074BA">
        <w:rPr>
          <w:rFonts w:cs="Arial"/>
          <w:sz w:val="24"/>
          <w:szCs w:val="24"/>
        </w:rPr>
        <w:t xml:space="preserve"> zuzüglich der Verlängerungsoption gemäß Ziffer 8 Absatz 2, sofern sie gezogen wird, sowie der Möglichkeit gemäß Ziffer 4 Absatz 3 der Leistungsbeschreibung des AG vom </w:t>
      </w:r>
      <w:sdt>
        <w:sdtPr>
          <w:rPr>
            <w:rFonts w:cs="Arial"/>
            <w:sz w:val="24"/>
            <w:szCs w:val="24"/>
          </w:rPr>
          <w:id w:val="-26880874"/>
          <w:placeholder>
            <w:docPart w:val="63A4B226A66E401D93FE3BA4D4BF4640"/>
          </w:placeholder>
          <w:date w:fullDate="2026-03-03T00:00:00Z">
            <w:dateFormat w:val="dd.MM.yyyy"/>
            <w:lid w:val="de-DE"/>
            <w:storeMappedDataAs w:val="dateTime"/>
            <w:calendar w:val="gregorian"/>
          </w:date>
        </w:sdtPr>
        <w:sdtEndPr/>
        <w:sdtContent>
          <w:r w:rsidR="003C1A46">
            <w:rPr>
              <w:rFonts w:cs="Arial"/>
              <w:sz w:val="24"/>
              <w:szCs w:val="24"/>
            </w:rPr>
            <w:t>03.03.2026</w:t>
          </w:r>
        </w:sdtContent>
      </w:sdt>
      <w:r w:rsidR="00A074BA">
        <w:rPr>
          <w:rFonts w:cs="Arial"/>
          <w:sz w:val="24"/>
          <w:szCs w:val="24"/>
        </w:rPr>
        <w:t>, den Abgabetermin für den Abschlussbericht nach hinten zu verschieben.</w:t>
      </w:r>
    </w:p>
    <w:p w14:paraId="71EEF1D8" w14:textId="0084A6D0" w:rsidR="00A074BA" w:rsidRDefault="00A074BA" w:rsidP="00BF06D7">
      <w:pPr>
        <w:numPr>
          <w:ilvl w:val="0"/>
          <w:numId w:val="1"/>
        </w:numPr>
        <w:spacing w:after="120"/>
        <w:jc w:val="both"/>
        <w:rPr>
          <w:rFonts w:cs="Arial"/>
          <w:sz w:val="24"/>
          <w:szCs w:val="24"/>
        </w:rPr>
      </w:pPr>
      <w:r w:rsidRPr="00A074BA">
        <w:rPr>
          <w:rFonts w:cs="Arial"/>
          <w:sz w:val="24"/>
          <w:szCs w:val="24"/>
        </w:rPr>
        <w:t>Die Gesamtvertragslaufzeit endet spätestens am 30.04.2027.</w:t>
      </w:r>
    </w:p>
    <w:p w14:paraId="18E67A24" w14:textId="77777777" w:rsidR="00334D26" w:rsidRPr="00FC08D8" w:rsidRDefault="00334D26" w:rsidP="00334D26">
      <w:pPr>
        <w:spacing w:after="120"/>
        <w:rPr>
          <w:rFonts w:cs="Arial"/>
          <w:sz w:val="24"/>
          <w:szCs w:val="24"/>
        </w:rPr>
      </w:pPr>
    </w:p>
    <w:p w14:paraId="5CE87950" w14:textId="77777777" w:rsidR="00334D26" w:rsidRDefault="00334D26" w:rsidP="00C12D39">
      <w:pPr>
        <w:pStyle w:val="berschrift1"/>
        <w:numPr>
          <w:ilvl w:val="0"/>
          <w:numId w:val="14"/>
        </w:numPr>
        <w:ind w:left="426" w:hanging="426"/>
      </w:pPr>
      <w:bookmarkStart w:id="7" w:name="_Toc3548803"/>
      <w:bookmarkStart w:id="8" w:name="_Toc211323779"/>
      <w:bookmarkStart w:id="9" w:name="_Toc223438935"/>
      <w:r w:rsidRPr="00274219">
        <w:t>Vertragsbestandteile</w:t>
      </w:r>
      <w:bookmarkEnd w:id="4"/>
      <w:bookmarkEnd w:id="7"/>
      <w:bookmarkEnd w:id="8"/>
      <w:bookmarkEnd w:id="9"/>
    </w:p>
    <w:p w14:paraId="5D82E1C7" w14:textId="77777777" w:rsidR="007A5F77" w:rsidRPr="007A5F77" w:rsidRDefault="007A5F77" w:rsidP="00DE178C">
      <w:pPr>
        <w:spacing w:before="120"/>
      </w:pPr>
    </w:p>
    <w:p w14:paraId="011C88D5" w14:textId="0D6AF052" w:rsidR="00334D26" w:rsidRPr="00FC08D8" w:rsidRDefault="00334D26" w:rsidP="00334D26">
      <w:pPr>
        <w:spacing w:after="120"/>
        <w:rPr>
          <w:rFonts w:cs="Arial"/>
          <w:sz w:val="24"/>
          <w:szCs w:val="24"/>
        </w:rPr>
      </w:pPr>
      <w:r w:rsidRPr="00FC08D8">
        <w:rPr>
          <w:rFonts w:cs="Arial"/>
          <w:sz w:val="24"/>
          <w:szCs w:val="24"/>
        </w:rPr>
        <w:t>Die Rechte und Pflichten der Vertragsparteien ergeben sich aus folgenden Vertragsbestandteilen in der nachfolgend benannten Geltungsreihenfolge:</w:t>
      </w:r>
    </w:p>
    <w:p w14:paraId="3EB9F852" w14:textId="77777777" w:rsidR="00334D26" w:rsidRPr="00FC08D8" w:rsidRDefault="00357959" w:rsidP="00C12D39">
      <w:pPr>
        <w:numPr>
          <w:ilvl w:val="0"/>
          <w:numId w:val="2"/>
        </w:numPr>
        <w:spacing w:after="120"/>
        <w:rPr>
          <w:rFonts w:cs="Arial"/>
          <w:sz w:val="24"/>
          <w:szCs w:val="24"/>
        </w:rPr>
      </w:pPr>
      <w:r>
        <w:rPr>
          <w:rFonts w:cs="Arial"/>
          <w:sz w:val="24"/>
          <w:szCs w:val="24"/>
        </w:rPr>
        <w:t>d</w:t>
      </w:r>
      <w:r w:rsidR="001A2684">
        <w:rPr>
          <w:rFonts w:cs="Arial"/>
          <w:sz w:val="24"/>
          <w:szCs w:val="24"/>
        </w:rPr>
        <w:t>en</w:t>
      </w:r>
      <w:r w:rsidR="00334D26" w:rsidRPr="00FC08D8">
        <w:rPr>
          <w:rFonts w:cs="Arial"/>
          <w:sz w:val="24"/>
          <w:szCs w:val="24"/>
        </w:rPr>
        <w:t xml:space="preserve"> Bestimmungen dieses Vertragstextes</w:t>
      </w:r>
      <w:r>
        <w:rPr>
          <w:rFonts w:cs="Arial"/>
          <w:sz w:val="24"/>
          <w:szCs w:val="24"/>
        </w:rPr>
        <w:t>,</w:t>
      </w:r>
    </w:p>
    <w:p w14:paraId="7F782A51" w14:textId="0483DE0E" w:rsidR="00334D26" w:rsidRDefault="00357959" w:rsidP="00C12D39">
      <w:pPr>
        <w:numPr>
          <w:ilvl w:val="0"/>
          <w:numId w:val="2"/>
        </w:numPr>
        <w:spacing w:after="120"/>
        <w:rPr>
          <w:rFonts w:cs="Arial"/>
          <w:sz w:val="24"/>
          <w:szCs w:val="24"/>
        </w:rPr>
      </w:pPr>
      <w:r>
        <w:rPr>
          <w:rFonts w:cs="Arial"/>
          <w:sz w:val="24"/>
          <w:szCs w:val="24"/>
        </w:rPr>
        <w:t>d</w:t>
      </w:r>
      <w:r w:rsidR="00334D26" w:rsidRPr="00FC08D8">
        <w:rPr>
          <w:rFonts w:cs="Arial"/>
          <w:sz w:val="24"/>
          <w:szCs w:val="24"/>
        </w:rPr>
        <w:t xml:space="preserve">er </w:t>
      </w:r>
      <w:r w:rsidR="00334D26" w:rsidRPr="00CD40D7">
        <w:rPr>
          <w:rFonts w:cs="Arial"/>
          <w:sz w:val="24"/>
          <w:szCs w:val="24"/>
        </w:rPr>
        <w:t xml:space="preserve">Leistungsbeschreibung vom </w:t>
      </w:r>
      <w:sdt>
        <w:sdtPr>
          <w:rPr>
            <w:rFonts w:cs="Arial"/>
            <w:sz w:val="24"/>
            <w:szCs w:val="24"/>
          </w:rPr>
          <w:id w:val="1857153283"/>
          <w:placeholder>
            <w:docPart w:val="3E94FFC498B94C77A81000E97B1EC6AE"/>
          </w:placeholder>
          <w:date w:fullDate="2026-03-03T00:00:00Z">
            <w:dateFormat w:val="dd.MM.yyyy"/>
            <w:lid w:val="de-DE"/>
            <w:storeMappedDataAs w:val="dateTime"/>
            <w:calendar w:val="gregorian"/>
          </w:date>
        </w:sdtPr>
        <w:sdtEndPr/>
        <w:sdtContent>
          <w:r w:rsidR="003C1A46">
            <w:rPr>
              <w:rFonts w:cs="Arial"/>
              <w:sz w:val="24"/>
              <w:szCs w:val="24"/>
            </w:rPr>
            <w:t>03.03.2026</w:t>
          </w:r>
        </w:sdtContent>
      </w:sdt>
      <w:r w:rsidR="00334D26" w:rsidRPr="00CD40D7">
        <w:rPr>
          <w:rFonts w:cs="Arial"/>
          <w:sz w:val="24"/>
          <w:szCs w:val="24"/>
        </w:rPr>
        <w:t xml:space="preserve"> (Anlage 1</w:t>
      </w:r>
      <w:r w:rsidR="00334D26" w:rsidRPr="00FC08D8">
        <w:rPr>
          <w:rFonts w:cs="Arial"/>
          <w:sz w:val="24"/>
          <w:szCs w:val="24"/>
        </w:rPr>
        <w:t>)</w:t>
      </w:r>
      <w:r>
        <w:rPr>
          <w:rFonts w:cs="Arial"/>
          <w:sz w:val="24"/>
          <w:szCs w:val="24"/>
        </w:rPr>
        <w:t>,</w:t>
      </w:r>
    </w:p>
    <w:p w14:paraId="3FFC6A80" w14:textId="1A7E0FED" w:rsidR="00334D26" w:rsidRPr="00FC08D8" w:rsidRDefault="2DCFBA4C" w:rsidP="2DCFBA4C">
      <w:pPr>
        <w:numPr>
          <w:ilvl w:val="0"/>
          <w:numId w:val="2"/>
        </w:numPr>
        <w:spacing w:after="120"/>
        <w:rPr>
          <w:rFonts w:cs="Arial"/>
          <w:sz w:val="24"/>
          <w:szCs w:val="24"/>
        </w:rPr>
      </w:pPr>
      <w:r w:rsidRPr="2DCFBA4C">
        <w:rPr>
          <w:rFonts w:cs="Arial"/>
          <w:sz w:val="24"/>
          <w:szCs w:val="24"/>
        </w:rPr>
        <w:t xml:space="preserve">dem Angebot des AN vom </w:t>
      </w:r>
      <w:sdt>
        <w:sdtPr>
          <w:rPr>
            <w:rFonts w:cs="Arial"/>
            <w:sz w:val="24"/>
            <w:szCs w:val="24"/>
          </w:rPr>
          <w:id w:val="-1740009402"/>
          <w:placeholder>
            <w:docPart w:val="ECA4A70254144A8E8519C47774EC76AA"/>
          </w:placeholder>
          <w:date>
            <w:dateFormat w:val="dd.MM.yyyy"/>
            <w:lid w:val="de-DE"/>
            <w:storeMappedDataAs w:val="dateTime"/>
            <w:calendar w:val="gregorian"/>
          </w:date>
        </w:sdtPr>
        <w:sdtEndPr/>
        <w:sdtContent>
          <w:r w:rsidR="00A074BA">
            <w:rPr>
              <w:rFonts w:cs="Arial"/>
              <w:sz w:val="24"/>
              <w:szCs w:val="24"/>
            </w:rPr>
            <w:t>TT.MM.JJJJ</w:t>
          </w:r>
        </w:sdtContent>
      </w:sdt>
      <w:commentRangeStart w:id="10"/>
      <w:commentRangeEnd w:id="10"/>
      <w:r w:rsidR="003C1A46">
        <w:rPr>
          <w:rStyle w:val="Kommentarzeichen"/>
        </w:rPr>
        <w:commentReference w:id="10"/>
      </w:r>
      <w:r w:rsidRPr="2DCFBA4C">
        <w:rPr>
          <w:rFonts w:cs="Arial"/>
          <w:sz w:val="24"/>
          <w:szCs w:val="24"/>
        </w:rPr>
        <w:t xml:space="preserve"> (Anlage </w:t>
      </w:r>
      <w:r w:rsidR="00BF4A00">
        <w:rPr>
          <w:rFonts w:cs="Arial"/>
          <w:sz w:val="24"/>
          <w:szCs w:val="24"/>
        </w:rPr>
        <w:t>2</w:t>
      </w:r>
      <w:r w:rsidRPr="2DCFBA4C">
        <w:rPr>
          <w:rFonts w:cs="Arial"/>
          <w:sz w:val="24"/>
          <w:szCs w:val="24"/>
        </w:rPr>
        <w:t>),</w:t>
      </w:r>
    </w:p>
    <w:p w14:paraId="518E7AC1" w14:textId="77777777" w:rsidR="00334D26" w:rsidRPr="00FC08D8" w:rsidRDefault="00357959" w:rsidP="00C12D39">
      <w:pPr>
        <w:numPr>
          <w:ilvl w:val="0"/>
          <w:numId w:val="2"/>
        </w:numPr>
        <w:spacing w:after="120"/>
        <w:rPr>
          <w:rFonts w:cs="Arial"/>
          <w:sz w:val="24"/>
          <w:szCs w:val="24"/>
        </w:rPr>
      </w:pPr>
      <w:r>
        <w:rPr>
          <w:rFonts w:cs="Arial"/>
          <w:sz w:val="24"/>
          <w:szCs w:val="24"/>
        </w:rPr>
        <w:t>d</w:t>
      </w:r>
      <w:r w:rsidR="00334D26" w:rsidRPr="00FC08D8">
        <w:rPr>
          <w:rFonts w:cs="Arial"/>
          <w:sz w:val="24"/>
          <w:szCs w:val="24"/>
        </w:rPr>
        <w:t xml:space="preserve">en Allgemeinen Vertragsbedingungen für die Ausführung von Leistungen </w:t>
      </w:r>
      <w:r>
        <w:rPr>
          <w:rFonts w:cs="Arial"/>
          <w:sz w:val="24"/>
          <w:szCs w:val="24"/>
        </w:rPr>
        <w:t>(</w:t>
      </w:r>
      <w:r w:rsidR="00334D26" w:rsidRPr="00FC08D8">
        <w:rPr>
          <w:rFonts w:cs="Arial"/>
          <w:sz w:val="24"/>
          <w:szCs w:val="24"/>
        </w:rPr>
        <w:t>VOL/B</w:t>
      </w:r>
      <w:r>
        <w:rPr>
          <w:rFonts w:cs="Arial"/>
          <w:sz w:val="24"/>
          <w:szCs w:val="24"/>
        </w:rPr>
        <w:t>)</w:t>
      </w:r>
      <w:r w:rsidR="00334D26" w:rsidRPr="00FC08D8">
        <w:rPr>
          <w:rFonts w:cs="Arial"/>
          <w:sz w:val="24"/>
          <w:szCs w:val="24"/>
        </w:rPr>
        <w:t xml:space="preserve"> in der jeweils gültigen Fassung.</w:t>
      </w:r>
    </w:p>
    <w:p w14:paraId="6208182D" w14:textId="77777777" w:rsidR="00334D26" w:rsidRPr="00FC08D8" w:rsidRDefault="00334D26" w:rsidP="00334D26">
      <w:pPr>
        <w:spacing w:after="120"/>
        <w:rPr>
          <w:rFonts w:cs="Arial"/>
          <w:sz w:val="24"/>
          <w:szCs w:val="24"/>
        </w:rPr>
      </w:pPr>
    </w:p>
    <w:p w14:paraId="6B945CEC" w14:textId="77777777" w:rsidR="00334D26" w:rsidRDefault="00334D26" w:rsidP="00C12D39">
      <w:pPr>
        <w:pStyle w:val="berschrift1"/>
        <w:numPr>
          <w:ilvl w:val="0"/>
          <w:numId w:val="14"/>
        </w:numPr>
        <w:ind w:left="426" w:hanging="426"/>
      </w:pPr>
      <w:bookmarkStart w:id="11" w:name="_Toc496946563"/>
      <w:bookmarkStart w:id="12" w:name="_Toc3548805"/>
      <w:bookmarkStart w:id="13" w:name="_Toc211323780"/>
      <w:bookmarkStart w:id="14" w:name="_Toc223438936"/>
      <w:r w:rsidRPr="00274219">
        <w:t xml:space="preserve">Pflichten des </w:t>
      </w:r>
      <w:bookmarkEnd w:id="11"/>
      <w:r w:rsidRPr="00274219">
        <w:t>Auftragnehmers</w:t>
      </w:r>
      <w:bookmarkEnd w:id="12"/>
      <w:bookmarkEnd w:id="13"/>
      <w:bookmarkEnd w:id="14"/>
    </w:p>
    <w:p w14:paraId="35BDBD20" w14:textId="77777777" w:rsidR="007A5F77" w:rsidRPr="007A5F77" w:rsidRDefault="007A5F77" w:rsidP="00DE178C">
      <w:pPr>
        <w:spacing w:before="120"/>
      </w:pPr>
    </w:p>
    <w:p w14:paraId="4B0D43F9" w14:textId="77777777" w:rsidR="00F74521" w:rsidRPr="00A074BA" w:rsidRDefault="00334D26" w:rsidP="00C12D39">
      <w:pPr>
        <w:pStyle w:val="Listenabsatz"/>
        <w:numPr>
          <w:ilvl w:val="0"/>
          <w:numId w:val="3"/>
        </w:numPr>
        <w:spacing w:after="120"/>
        <w:jc w:val="both"/>
        <w:rPr>
          <w:rFonts w:cs="Arial"/>
          <w:sz w:val="24"/>
          <w:szCs w:val="24"/>
        </w:rPr>
      </w:pPr>
      <w:r w:rsidRPr="00F74521">
        <w:rPr>
          <w:rFonts w:cs="Arial"/>
          <w:sz w:val="24"/>
          <w:szCs w:val="24"/>
        </w:rPr>
        <w:t>Im Rahmen des Vertrags führt der AN sämtliche Aufgaben in enger Abstimmung mit dem AG selbstständig und eigenverantwortlich nach Maßgabe der in der Leistungs</w:t>
      </w:r>
      <w:r w:rsidRPr="00A074BA">
        <w:rPr>
          <w:rFonts w:cs="Arial"/>
          <w:sz w:val="24"/>
          <w:szCs w:val="24"/>
        </w:rPr>
        <w:t>beschreibung (Anlage 1) festgelegten Ausführungsbedingungen durch.</w:t>
      </w:r>
    </w:p>
    <w:p w14:paraId="56F58F02" w14:textId="7DF1009B" w:rsidR="00F74521" w:rsidRDefault="00334D26" w:rsidP="00C12D39">
      <w:pPr>
        <w:pStyle w:val="Listenabsatz"/>
        <w:numPr>
          <w:ilvl w:val="0"/>
          <w:numId w:val="3"/>
        </w:numPr>
        <w:spacing w:after="120"/>
        <w:jc w:val="both"/>
        <w:rPr>
          <w:rFonts w:cs="Arial"/>
          <w:sz w:val="24"/>
          <w:szCs w:val="24"/>
        </w:rPr>
      </w:pPr>
      <w:r w:rsidRPr="00F74521">
        <w:rPr>
          <w:rFonts w:cs="Arial"/>
          <w:sz w:val="24"/>
          <w:szCs w:val="24"/>
        </w:rPr>
        <w:t>Der AN stellt durch organisatorische und technische Vorkehrungen sicher, dass die Aufgabenerledigung nach Auftragserteilung unverzüglich begonnen und in angemessener Zeit und in höchster Qualität durchgeführt wird. Insbesondere hat der AN dafür zu sorgen, dass für die Aufgabenerledigung jederzeit fachkundiges Personal in ausreichender Anzahl auch bei kurzfristigen Auftragsspitzen zur Verfügung steht.</w:t>
      </w:r>
    </w:p>
    <w:p w14:paraId="257C1A9E" w14:textId="68661277" w:rsidR="00F74521" w:rsidRDefault="0063129E" w:rsidP="00C12D39">
      <w:pPr>
        <w:pStyle w:val="Listenabsatz"/>
        <w:numPr>
          <w:ilvl w:val="0"/>
          <w:numId w:val="3"/>
        </w:numPr>
        <w:spacing w:after="120"/>
        <w:jc w:val="both"/>
        <w:rPr>
          <w:rFonts w:cs="Arial"/>
          <w:sz w:val="24"/>
          <w:szCs w:val="24"/>
        </w:rPr>
      </w:pPr>
      <w:r>
        <w:rPr>
          <w:rFonts w:cs="Arial"/>
          <w:sz w:val="24"/>
          <w:szCs w:val="24"/>
        </w:rPr>
        <w:t xml:space="preserve">Der AN darf sich zur </w:t>
      </w:r>
      <w:r w:rsidRPr="00CD40D7">
        <w:rPr>
          <w:rFonts w:cs="Arial"/>
          <w:sz w:val="24"/>
          <w:szCs w:val="24"/>
        </w:rPr>
        <w:t xml:space="preserve">Auftragsausführung eines </w:t>
      </w:r>
      <w:r w:rsidR="00D81736">
        <w:rPr>
          <w:rFonts w:cs="Arial"/>
          <w:sz w:val="24"/>
          <w:szCs w:val="24"/>
        </w:rPr>
        <w:t>Unterauftrag</w:t>
      </w:r>
      <w:r w:rsidRPr="00CD40D7">
        <w:rPr>
          <w:rFonts w:cs="Arial"/>
          <w:sz w:val="24"/>
          <w:szCs w:val="24"/>
        </w:rPr>
        <w:t>nehmers bedienen</w:t>
      </w:r>
      <w:r w:rsidR="00CD40D7">
        <w:rPr>
          <w:rFonts w:cs="Arial"/>
          <w:sz w:val="24"/>
          <w:szCs w:val="24"/>
        </w:rPr>
        <w:t>.</w:t>
      </w:r>
      <w:r w:rsidR="00D81736">
        <w:rPr>
          <w:rFonts w:cs="Arial"/>
          <w:sz w:val="24"/>
          <w:szCs w:val="24"/>
        </w:rPr>
        <w:t xml:space="preserve"> Unteraufträge an aktive oder ehemalige Beschäftigte des AG sind nur mit der vorherigen Zustimmung des AG zu erteilen.</w:t>
      </w:r>
    </w:p>
    <w:p w14:paraId="2515DF8A" w14:textId="44A300C1" w:rsidR="00F74521" w:rsidRDefault="00334D26" w:rsidP="00C12D39">
      <w:pPr>
        <w:pStyle w:val="Listenabsatz"/>
        <w:numPr>
          <w:ilvl w:val="0"/>
          <w:numId w:val="3"/>
        </w:numPr>
        <w:spacing w:after="120"/>
        <w:jc w:val="both"/>
        <w:rPr>
          <w:rFonts w:cs="Arial"/>
          <w:sz w:val="24"/>
          <w:szCs w:val="24"/>
        </w:rPr>
      </w:pPr>
      <w:r w:rsidRPr="00F74521">
        <w:rPr>
          <w:rFonts w:cs="Arial"/>
          <w:sz w:val="24"/>
          <w:szCs w:val="24"/>
        </w:rPr>
        <w:t xml:space="preserve">Der AN benennt dem AG einen deutschsprachigen und </w:t>
      </w:r>
      <w:r w:rsidR="00BA1B3C">
        <w:rPr>
          <w:rFonts w:cs="Arial"/>
          <w:sz w:val="24"/>
          <w:szCs w:val="24"/>
        </w:rPr>
        <w:t>zeitlich uneingeschränkt</w:t>
      </w:r>
      <w:r w:rsidRPr="00F74521">
        <w:rPr>
          <w:rFonts w:cs="Arial"/>
          <w:sz w:val="24"/>
          <w:szCs w:val="24"/>
        </w:rPr>
        <w:t xml:space="preserve"> erreichbaren </w:t>
      </w:r>
      <w:r w:rsidR="00717BD4">
        <w:rPr>
          <w:rFonts w:cs="Arial"/>
          <w:sz w:val="24"/>
          <w:szCs w:val="24"/>
        </w:rPr>
        <w:t>Ansprechpartner</w:t>
      </w:r>
      <w:r w:rsidRPr="00F74521">
        <w:rPr>
          <w:rFonts w:cs="Arial"/>
          <w:sz w:val="24"/>
          <w:szCs w:val="24"/>
        </w:rPr>
        <w:t xml:space="preserve"> für die gesamte Vertragslaufzeit.</w:t>
      </w:r>
    </w:p>
    <w:p w14:paraId="12426646" w14:textId="6C1384B1" w:rsidR="00E22AC0" w:rsidRPr="00D81736" w:rsidRDefault="00BA1B3C" w:rsidP="00632757">
      <w:pPr>
        <w:pStyle w:val="Listenabsatz"/>
        <w:numPr>
          <w:ilvl w:val="0"/>
          <w:numId w:val="3"/>
        </w:numPr>
        <w:spacing w:after="120"/>
        <w:jc w:val="both"/>
        <w:rPr>
          <w:rFonts w:cs="Arial"/>
          <w:sz w:val="24"/>
          <w:szCs w:val="24"/>
        </w:rPr>
      </w:pPr>
      <w:r>
        <w:rPr>
          <w:rFonts w:cs="Arial"/>
          <w:sz w:val="24"/>
          <w:szCs w:val="24"/>
        </w:rPr>
        <w:lastRenderedPageBreak/>
        <w:t xml:space="preserve">Das eingesetzte Fachpersonal muss </w:t>
      </w:r>
      <w:r w:rsidR="00334D26" w:rsidRPr="00F74521">
        <w:rPr>
          <w:rFonts w:cs="Arial"/>
          <w:sz w:val="24"/>
          <w:szCs w:val="24"/>
        </w:rPr>
        <w:t xml:space="preserve">in geeigneter Weise qualifiziert und vom </w:t>
      </w:r>
      <w:r w:rsidR="00EC3E1A">
        <w:rPr>
          <w:rFonts w:cs="Arial"/>
          <w:sz w:val="24"/>
          <w:szCs w:val="24"/>
        </w:rPr>
        <w:t>AG</w:t>
      </w:r>
      <w:r w:rsidR="00334D26" w:rsidRPr="00F74521">
        <w:rPr>
          <w:rFonts w:cs="Arial"/>
          <w:sz w:val="24"/>
          <w:szCs w:val="24"/>
        </w:rPr>
        <w:t xml:space="preserve"> akzeptiert sein.</w:t>
      </w:r>
      <w:r w:rsidR="00D81736">
        <w:rPr>
          <w:rFonts w:cs="Arial"/>
          <w:sz w:val="24"/>
          <w:szCs w:val="24"/>
        </w:rPr>
        <w:t xml:space="preserve"> </w:t>
      </w:r>
      <w:r w:rsidR="00D81736" w:rsidRPr="00D81736">
        <w:rPr>
          <w:sz w:val="24"/>
          <w:szCs w:val="24"/>
        </w:rPr>
        <w:t>Das im Angebot benannte Personal ist für die Auftragsausführung zwingend einzusetzen. Der A</w:t>
      </w:r>
      <w:r w:rsidR="00D81736">
        <w:rPr>
          <w:sz w:val="24"/>
          <w:szCs w:val="24"/>
        </w:rPr>
        <w:t>N</w:t>
      </w:r>
      <w:r w:rsidR="00D81736" w:rsidRPr="00D81736">
        <w:rPr>
          <w:sz w:val="24"/>
          <w:szCs w:val="24"/>
        </w:rPr>
        <w:t xml:space="preserve"> darf das im Angebot benannte Personal nur durch Personal mit einer in Bezug zur wahrzunehmenden Aufgabe mindestens gleichwertigen Qualifikation und Erfahrung ersetzen. Der A</w:t>
      </w:r>
      <w:r w:rsidR="00D81736">
        <w:rPr>
          <w:sz w:val="24"/>
          <w:szCs w:val="24"/>
        </w:rPr>
        <w:t>N</w:t>
      </w:r>
      <w:r w:rsidR="00D81736" w:rsidRPr="00D81736">
        <w:rPr>
          <w:sz w:val="24"/>
          <w:szCs w:val="24"/>
        </w:rPr>
        <w:t xml:space="preserve"> teilt dem A</w:t>
      </w:r>
      <w:r w:rsidR="00D81736">
        <w:rPr>
          <w:sz w:val="24"/>
          <w:szCs w:val="24"/>
        </w:rPr>
        <w:t>G</w:t>
      </w:r>
      <w:r w:rsidR="00D81736" w:rsidRPr="00D81736">
        <w:rPr>
          <w:sz w:val="24"/>
          <w:szCs w:val="24"/>
        </w:rPr>
        <w:t xml:space="preserve"> einen geplanten Personalwechsel im Sinne von Satz </w:t>
      </w:r>
      <w:r w:rsidR="00D81736">
        <w:rPr>
          <w:sz w:val="24"/>
          <w:szCs w:val="24"/>
        </w:rPr>
        <w:t>3</w:t>
      </w:r>
      <w:r w:rsidR="00D81736" w:rsidRPr="00D81736">
        <w:rPr>
          <w:sz w:val="24"/>
          <w:szCs w:val="24"/>
        </w:rPr>
        <w:t xml:space="preserve"> unverzüglich mit. Der A</w:t>
      </w:r>
      <w:r w:rsidR="00D81736">
        <w:rPr>
          <w:sz w:val="24"/>
          <w:szCs w:val="24"/>
        </w:rPr>
        <w:t>N</w:t>
      </w:r>
      <w:r w:rsidR="00D81736" w:rsidRPr="00D81736">
        <w:rPr>
          <w:sz w:val="24"/>
          <w:szCs w:val="24"/>
        </w:rPr>
        <w:t xml:space="preserve"> ist verpflichtet, anderes Personal vorzuschlagen, soweit der A</w:t>
      </w:r>
      <w:r w:rsidR="00D81736">
        <w:rPr>
          <w:sz w:val="24"/>
          <w:szCs w:val="24"/>
        </w:rPr>
        <w:t>G</w:t>
      </w:r>
      <w:r w:rsidR="00D81736" w:rsidRPr="00D81736">
        <w:rPr>
          <w:sz w:val="24"/>
          <w:szCs w:val="24"/>
        </w:rPr>
        <w:t xml:space="preserve"> begründet darlegt, dass das von dem</w:t>
      </w:r>
      <w:r w:rsidR="00D81736" w:rsidRPr="00D81736">
        <w:rPr>
          <w:rFonts w:cs="Arial"/>
          <w:sz w:val="24"/>
          <w:szCs w:val="24"/>
        </w:rPr>
        <w:t xml:space="preserve"> A</w:t>
      </w:r>
      <w:r w:rsidR="00D81736">
        <w:rPr>
          <w:rFonts w:cs="Arial"/>
          <w:sz w:val="24"/>
          <w:szCs w:val="24"/>
        </w:rPr>
        <w:t>N</w:t>
      </w:r>
      <w:r w:rsidR="00D81736" w:rsidRPr="00D81736">
        <w:rPr>
          <w:rFonts w:cs="Arial"/>
          <w:sz w:val="24"/>
          <w:szCs w:val="24"/>
        </w:rPr>
        <w:t xml:space="preserve"> als Ersatz vorgesehene Personal die Anforderungen in Satz </w:t>
      </w:r>
      <w:r w:rsidR="00D81736">
        <w:rPr>
          <w:rFonts w:cs="Arial"/>
          <w:sz w:val="24"/>
          <w:szCs w:val="24"/>
        </w:rPr>
        <w:t>3</w:t>
      </w:r>
      <w:r w:rsidR="00D81736" w:rsidRPr="00D81736">
        <w:rPr>
          <w:rFonts w:cs="Arial"/>
          <w:sz w:val="24"/>
          <w:szCs w:val="24"/>
        </w:rPr>
        <w:t xml:space="preserve"> nicht erfüllt.</w:t>
      </w:r>
    </w:p>
    <w:p w14:paraId="0436073D" w14:textId="77777777" w:rsidR="00A04DE1" w:rsidRPr="00FC08D8" w:rsidRDefault="00A04DE1" w:rsidP="00632757">
      <w:pPr>
        <w:spacing w:after="120"/>
        <w:rPr>
          <w:rFonts w:cs="Arial"/>
          <w:sz w:val="24"/>
          <w:szCs w:val="24"/>
        </w:rPr>
      </w:pPr>
    </w:p>
    <w:p w14:paraId="7E26C1C8" w14:textId="4F745E70" w:rsidR="006A5069" w:rsidRDefault="00193F18" w:rsidP="0063129E">
      <w:pPr>
        <w:pStyle w:val="berschrift1"/>
        <w:ind w:left="426" w:hanging="426"/>
      </w:pPr>
      <w:bookmarkStart w:id="15" w:name="_Toc211323781"/>
      <w:bookmarkStart w:id="16" w:name="_Toc223438937"/>
      <w:r>
        <w:t>4</w:t>
      </w:r>
      <w:r w:rsidR="00087BF4">
        <w:t>.</w:t>
      </w:r>
      <w:r w:rsidR="0063129E">
        <w:tab/>
      </w:r>
      <w:r w:rsidR="006A5069" w:rsidRPr="00E05E9E">
        <w:t>Vergütung, Rechnungsstellung</w:t>
      </w:r>
      <w:r w:rsidR="004142BB" w:rsidRPr="00E05E9E">
        <w:t>, Fälligkeit,</w:t>
      </w:r>
      <w:r w:rsidR="006A5069" w:rsidRPr="00E05E9E">
        <w:t xml:space="preserve"> Zahlungsweise</w:t>
      </w:r>
      <w:bookmarkEnd w:id="15"/>
      <w:bookmarkEnd w:id="16"/>
    </w:p>
    <w:p w14:paraId="2FE51722" w14:textId="77777777" w:rsidR="00631285" w:rsidRPr="00DE178C" w:rsidRDefault="00631285" w:rsidP="001415F8"/>
    <w:p w14:paraId="02B54866" w14:textId="5D3AAFC4" w:rsidR="0091294F" w:rsidRPr="00CF74FA" w:rsidRDefault="2DCFBA4C" w:rsidP="00C12D39">
      <w:pPr>
        <w:pStyle w:val="Default"/>
        <w:numPr>
          <w:ilvl w:val="0"/>
          <w:numId w:val="8"/>
        </w:numPr>
        <w:spacing w:before="120" w:after="120"/>
        <w:ind w:left="425" w:hanging="425"/>
        <w:jc w:val="both"/>
      </w:pPr>
      <w:r w:rsidRPr="2DCFBA4C">
        <w:rPr>
          <w:color w:val="auto"/>
        </w:rPr>
        <w:t xml:space="preserve">Die auf der Grundlage dieses Vertrages vom AN erbrachten Leistungen werden nach </w:t>
      </w:r>
      <w:r w:rsidRPr="00172B59">
        <w:rPr>
          <w:color w:val="auto"/>
        </w:rPr>
        <w:t xml:space="preserve">Maßgabe des Angebotes des AN (Anlage </w:t>
      </w:r>
      <w:r w:rsidR="00BF4A00" w:rsidRPr="00172B59">
        <w:rPr>
          <w:color w:val="auto"/>
        </w:rPr>
        <w:t>2</w:t>
      </w:r>
      <w:r w:rsidRPr="00172B59">
        <w:rPr>
          <w:color w:val="auto"/>
        </w:rPr>
        <w:t xml:space="preserve">) vergütet. </w:t>
      </w:r>
      <w:r w:rsidR="00172B59">
        <w:rPr>
          <w:color w:val="auto"/>
        </w:rPr>
        <w:t>Im Angebot sind</w:t>
      </w:r>
      <w:r w:rsidRPr="2DCFBA4C">
        <w:rPr>
          <w:color w:val="auto"/>
        </w:rPr>
        <w:t xml:space="preserve"> Nettobeträge </w:t>
      </w:r>
      <w:r w:rsidR="00172B59">
        <w:rPr>
          <w:color w:val="auto"/>
        </w:rPr>
        <w:t>genannt, die</w:t>
      </w:r>
      <w:r w:rsidRPr="2DCFBA4C">
        <w:rPr>
          <w:color w:val="auto"/>
        </w:rPr>
        <w:t xml:space="preserve"> sich zuzüglich der jeweils geltenden gesetzlichen Umsatzsteuer</w:t>
      </w:r>
      <w:r w:rsidR="00172B59">
        <w:rPr>
          <w:color w:val="auto"/>
        </w:rPr>
        <w:t xml:space="preserve"> verstehen</w:t>
      </w:r>
      <w:r w:rsidRPr="2DCFBA4C">
        <w:rPr>
          <w:color w:val="auto"/>
        </w:rPr>
        <w:t>.</w:t>
      </w:r>
    </w:p>
    <w:p w14:paraId="7FA72ABF" w14:textId="27367F82" w:rsidR="00CF74FA" w:rsidRPr="008D682C" w:rsidRDefault="00E65C67" w:rsidP="00C12D39">
      <w:pPr>
        <w:pStyle w:val="Default"/>
        <w:numPr>
          <w:ilvl w:val="0"/>
          <w:numId w:val="8"/>
        </w:numPr>
        <w:spacing w:before="120" w:after="120"/>
        <w:ind w:left="425" w:hanging="425"/>
        <w:jc w:val="both"/>
      </w:pPr>
      <w:r>
        <w:rPr>
          <w:color w:val="auto"/>
        </w:rPr>
        <w:t xml:space="preserve">Mit der Vergütung </w:t>
      </w:r>
      <w:r w:rsidR="00CF74FA">
        <w:rPr>
          <w:color w:val="auto"/>
        </w:rPr>
        <w:t>sind sämtliche Personal- und Sachkosten einschließlich Reisekosten und sämtliche sonstige</w:t>
      </w:r>
      <w:r w:rsidR="00570262">
        <w:rPr>
          <w:color w:val="auto"/>
        </w:rPr>
        <w:t>n</w:t>
      </w:r>
      <w:r w:rsidR="00CF74FA">
        <w:rPr>
          <w:color w:val="auto"/>
        </w:rPr>
        <w:t xml:space="preserve"> Nebenkosten im Rahmen der angebotenen Leistung abgegolten</w:t>
      </w:r>
      <w:r w:rsidR="0063129E">
        <w:rPr>
          <w:color w:val="auto"/>
        </w:rPr>
        <w:t>.</w:t>
      </w:r>
    </w:p>
    <w:p w14:paraId="4B1FDC59" w14:textId="70C67836" w:rsidR="000A768B" w:rsidRDefault="006A5069" w:rsidP="00C12D39">
      <w:pPr>
        <w:pStyle w:val="Default"/>
        <w:numPr>
          <w:ilvl w:val="0"/>
          <w:numId w:val="8"/>
        </w:numPr>
        <w:spacing w:before="120" w:after="120"/>
        <w:ind w:left="426" w:hanging="426"/>
        <w:jc w:val="both"/>
      </w:pPr>
      <w:r>
        <w:t>Abweichend von § 17 VOL/</w:t>
      </w:r>
      <w:r w:rsidR="00C258BB">
        <w:t xml:space="preserve">Teil </w:t>
      </w:r>
      <w:r>
        <w:t>B sind die Rechnungen für die im jeweiligen Quartal erbrachten Leistungen zu stellen</w:t>
      </w:r>
      <w:r w:rsidR="0063129E">
        <w:t>. E</w:t>
      </w:r>
      <w:r>
        <w:t xml:space="preserve">ine frühere oder spätere Abrechnung von Leistungen kann zwischen den Vertragsparteien im Einzelfall vereinbart werden. Die </w:t>
      </w:r>
      <w:r w:rsidRPr="00172B59">
        <w:t xml:space="preserve">Rechnungen sind nach Maßgabe des </w:t>
      </w:r>
      <w:r w:rsidR="0063129E" w:rsidRPr="00172B59">
        <w:t>Angebotes des AN</w:t>
      </w:r>
      <w:r w:rsidR="000E260A" w:rsidRPr="00172B59">
        <w:t xml:space="preserve"> </w:t>
      </w:r>
      <w:r w:rsidRPr="00172B59">
        <w:t xml:space="preserve">(Anlage </w:t>
      </w:r>
      <w:r w:rsidR="00BF4A00" w:rsidRPr="00172B59">
        <w:t>2</w:t>
      </w:r>
      <w:r w:rsidRPr="00172B59">
        <w:t>) zu gliedern. Der</w:t>
      </w:r>
      <w:r>
        <w:t xml:space="preserve"> Abrechnung sind aussagekräftige und lückenlose Nachweise beizufügen.</w:t>
      </w:r>
    </w:p>
    <w:p w14:paraId="20550F96" w14:textId="272BF0E1" w:rsidR="000D45B7" w:rsidRDefault="007520AC" w:rsidP="007520AC">
      <w:pPr>
        <w:pStyle w:val="Default"/>
        <w:numPr>
          <w:ilvl w:val="0"/>
          <w:numId w:val="8"/>
        </w:numPr>
        <w:spacing w:before="120" w:after="120"/>
        <w:ind w:left="426" w:hanging="426"/>
        <w:jc w:val="both"/>
      </w:pPr>
      <w:r>
        <w:t xml:space="preserve">Der </w:t>
      </w:r>
      <w:r w:rsidR="00570262">
        <w:t>AN</w:t>
      </w:r>
      <w:r>
        <w:t xml:space="preserve"> verpflichtet sich, Rechnungen in elektronischer Form gemäß der </w:t>
      </w:r>
      <w:r w:rsidRPr="007520AC">
        <w:t>Verordnung über die elektronische Rechnungsstellung im öffentlichen Auftragswesen des Bundes</w:t>
      </w:r>
      <w:r>
        <w:t xml:space="preserve"> auszustellen und zu übermitteln</w:t>
      </w:r>
      <w:r w:rsidR="000D45B7">
        <w:t xml:space="preserve">. </w:t>
      </w:r>
      <w:r>
        <w:t xml:space="preserve">Dazu </w:t>
      </w:r>
      <w:r w:rsidR="000D45B7">
        <w:t>sind folgende Angaben zu verwenden:</w:t>
      </w:r>
    </w:p>
    <w:p w14:paraId="7A43AB61" w14:textId="65E5558C" w:rsidR="000D45B7" w:rsidRPr="003D4965" w:rsidRDefault="2DCFBA4C" w:rsidP="000D45B7">
      <w:pPr>
        <w:pStyle w:val="Default"/>
        <w:spacing w:before="120" w:after="120"/>
        <w:ind w:left="708"/>
        <w:jc w:val="both"/>
      </w:pPr>
      <w:r>
        <w:t xml:space="preserve">BT-10: </w:t>
      </w:r>
      <w:proofErr w:type="spellStart"/>
      <w:r>
        <w:t>LeitwegID</w:t>
      </w:r>
      <w:proofErr w:type="spellEnd"/>
      <w:r>
        <w:t xml:space="preserve">: </w:t>
      </w:r>
      <w:sdt>
        <w:sdtPr>
          <w:id w:val="-930653703"/>
          <w:placeholder>
            <w:docPart w:val="DefaultPlaceholder_-1854013440"/>
          </w:placeholder>
          <w:text/>
        </w:sdtPr>
        <w:sdtEndPr/>
        <w:sdtContent>
          <w:r w:rsidR="00586B06" w:rsidRPr="00586B06">
            <w:t>991-21581-10</w:t>
          </w:r>
        </w:sdtContent>
      </w:sdt>
    </w:p>
    <w:p w14:paraId="1112A9CB" w14:textId="3A2FFC76" w:rsidR="000D45B7" w:rsidRDefault="000D45B7" w:rsidP="000D45B7">
      <w:pPr>
        <w:pStyle w:val="Default"/>
        <w:spacing w:before="120" w:after="120"/>
        <w:ind w:left="708"/>
        <w:jc w:val="both"/>
      </w:pPr>
      <w:r w:rsidRPr="00172B59">
        <w:t>BT-13: eAktenzeichen des Bedarfsträgers</w:t>
      </w:r>
      <w:r w:rsidR="00473366" w:rsidRPr="00172B59">
        <w:t>:</w:t>
      </w:r>
      <w:r w:rsidR="003C75F7" w:rsidRPr="00172B59">
        <w:t xml:space="preserve"> </w:t>
      </w:r>
      <w:r w:rsidR="00172B59">
        <w:t>H14-SEV-288.3</w:t>
      </w:r>
    </w:p>
    <w:p w14:paraId="14088679" w14:textId="52AFE66A" w:rsidR="008D682C" w:rsidRPr="000A768B" w:rsidRDefault="008D682C" w:rsidP="00C12D39">
      <w:pPr>
        <w:pStyle w:val="Default"/>
        <w:numPr>
          <w:ilvl w:val="0"/>
          <w:numId w:val="8"/>
        </w:numPr>
        <w:spacing w:before="120" w:after="120"/>
        <w:ind w:left="426" w:hanging="426"/>
        <w:jc w:val="both"/>
      </w:pPr>
      <w:r w:rsidRPr="000A768B">
        <w:t xml:space="preserve">Zahlungen erfolgen grundsätzlich nachträglich innerhalb </w:t>
      </w:r>
      <w:r w:rsidR="00FD5702">
        <w:t xml:space="preserve">von 30 Tagen </w:t>
      </w:r>
      <w:r w:rsidRPr="000A768B">
        <w:t>nach Billigung der Leistung und Vorlage einer vollständigen, inhaltlich richtigen und prüffähigen</w:t>
      </w:r>
      <w:r w:rsidR="0063129E">
        <w:t>,</w:t>
      </w:r>
      <w:r w:rsidRPr="000A768B">
        <w:t xml:space="preserve"> nach Personal- und Sachkosten sowie Auslagen differenzierten Rechnung kostenfrei auf ein inländisches Bankkonto des </w:t>
      </w:r>
      <w:r w:rsidR="00570262">
        <w:t>AN</w:t>
      </w:r>
      <w:r w:rsidR="0063129E">
        <w:t>. V</w:t>
      </w:r>
      <w:r w:rsidR="00F7428A">
        <w:t xml:space="preserve">orher </w:t>
      </w:r>
      <w:r w:rsidR="00FD5702">
        <w:t>tritt Verzug nicht ein</w:t>
      </w:r>
      <w:r w:rsidRPr="000A768B">
        <w:t>. Vorauszahlungen und Abschlagszahlungen sind grundsätzlich ausgeschlossen.</w:t>
      </w:r>
      <w:r w:rsidR="000A768B" w:rsidRPr="000A768B">
        <w:t xml:space="preserve"> </w:t>
      </w:r>
      <w:r w:rsidR="000A768B" w:rsidRPr="000A768B">
        <w:rPr>
          <w:color w:val="auto"/>
        </w:rPr>
        <w:t>Bei einer unvollständigen, inhaltlich unrichtigen oder wegen inhaltlicher Unklarheiten nicht prüffähigen Rechnung ist für den Fristbeginn der Zeitpunkt maßgeblich, zu dem die Rech</w:t>
      </w:r>
      <w:r w:rsidR="000A768B">
        <w:rPr>
          <w:color w:val="auto"/>
        </w:rPr>
        <w:t>n</w:t>
      </w:r>
      <w:r w:rsidR="000A768B" w:rsidRPr="000A768B">
        <w:rPr>
          <w:color w:val="auto"/>
        </w:rPr>
        <w:t>ung vervollständigt oder berichtigt wurde bzw. zu dem bestehende Unklarheiten zur Rechnung aufgeklärt worden sind.</w:t>
      </w:r>
    </w:p>
    <w:p w14:paraId="261B8C80" w14:textId="6E053CA6" w:rsidR="008D682C" w:rsidRPr="00172B59" w:rsidRDefault="2DCFBA4C" w:rsidP="00C12D39">
      <w:pPr>
        <w:pStyle w:val="Default"/>
        <w:numPr>
          <w:ilvl w:val="0"/>
          <w:numId w:val="8"/>
        </w:numPr>
        <w:spacing w:before="120" w:after="120"/>
        <w:ind w:left="426" w:hanging="426"/>
        <w:jc w:val="both"/>
      </w:pPr>
      <w:r w:rsidRPr="00172B59">
        <w:t xml:space="preserve">Die Zahlung der Vergütung erfolgt auf das folgende Konto des </w:t>
      </w:r>
      <w:r w:rsidR="00570262" w:rsidRPr="00172B59">
        <w:t>AN</w:t>
      </w:r>
      <w:r w:rsidRPr="00172B59">
        <w:t>:</w:t>
      </w:r>
    </w:p>
    <w:p w14:paraId="1A5D24B8" w14:textId="2617ED41" w:rsidR="2DCFBA4C" w:rsidRPr="00172B59" w:rsidRDefault="2DCFBA4C" w:rsidP="00BF06D7">
      <w:pPr>
        <w:tabs>
          <w:tab w:val="left" w:pos="2410"/>
        </w:tabs>
        <w:ind w:left="708"/>
        <w:jc w:val="both"/>
        <w:rPr>
          <w:rFonts w:eastAsia="Arial" w:cs="Arial"/>
          <w:sz w:val="24"/>
          <w:szCs w:val="24"/>
        </w:rPr>
      </w:pPr>
      <w:commentRangeStart w:id="17"/>
      <w:r w:rsidRPr="00172B59">
        <w:rPr>
          <w:rFonts w:eastAsia="Arial" w:cs="Arial"/>
          <w:sz w:val="24"/>
          <w:szCs w:val="24"/>
        </w:rPr>
        <w:t>IBAN:</w:t>
      </w:r>
      <w:r w:rsidR="00BF06D7" w:rsidRPr="00172B59">
        <w:rPr>
          <w:rFonts w:eastAsia="Arial" w:cs="Arial"/>
          <w:sz w:val="24"/>
          <w:szCs w:val="24"/>
        </w:rPr>
        <w:tab/>
      </w:r>
      <w:sdt>
        <w:sdtPr>
          <w:rPr>
            <w:rFonts w:eastAsia="Arial" w:cs="Arial"/>
            <w:sz w:val="24"/>
            <w:szCs w:val="24"/>
          </w:rPr>
          <w:id w:val="-34973257"/>
          <w:placeholder>
            <w:docPart w:val="DefaultPlaceholder_-1854013440"/>
          </w:placeholder>
          <w:text/>
        </w:sdtPr>
        <w:sdtEndPr/>
        <w:sdtContent>
          <w:r w:rsidRPr="00172B59">
            <w:rPr>
              <w:rFonts w:eastAsia="Arial" w:cs="Arial"/>
              <w:sz w:val="24"/>
              <w:szCs w:val="24"/>
            </w:rPr>
            <w:t>DE</w:t>
          </w:r>
          <w:r w:rsidR="00BF06D7" w:rsidRPr="00172B59">
            <w:rPr>
              <w:rFonts w:eastAsia="Arial" w:cs="Arial"/>
              <w:sz w:val="24"/>
              <w:szCs w:val="24"/>
            </w:rPr>
            <w:t>XX</w:t>
          </w:r>
          <w:r w:rsidRPr="00172B59">
            <w:rPr>
              <w:rFonts w:eastAsia="Arial" w:cs="Arial"/>
              <w:sz w:val="24"/>
              <w:szCs w:val="24"/>
            </w:rPr>
            <w:t xml:space="preserve"> </w:t>
          </w:r>
          <w:r w:rsidR="00BF06D7" w:rsidRPr="00172B59">
            <w:rPr>
              <w:rFonts w:eastAsia="Arial" w:cs="Arial"/>
              <w:sz w:val="24"/>
              <w:szCs w:val="24"/>
            </w:rPr>
            <w:t>XXXX</w:t>
          </w:r>
          <w:r w:rsidRPr="00172B59">
            <w:rPr>
              <w:rFonts w:eastAsia="Arial" w:cs="Arial"/>
              <w:sz w:val="24"/>
              <w:szCs w:val="24"/>
            </w:rPr>
            <w:t xml:space="preserve"> </w:t>
          </w:r>
          <w:r w:rsidR="00BF06D7" w:rsidRPr="00172B59">
            <w:rPr>
              <w:rFonts w:eastAsia="Arial" w:cs="Arial"/>
              <w:sz w:val="24"/>
              <w:szCs w:val="24"/>
            </w:rPr>
            <w:t>XXXX XXXX XXXX XX</w:t>
          </w:r>
        </w:sdtContent>
      </w:sdt>
    </w:p>
    <w:p w14:paraId="4957BAC6" w14:textId="2ACB0814" w:rsidR="2DCFBA4C" w:rsidRPr="00172B59" w:rsidRDefault="2DCFBA4C" w:rsidP="00BF06D7">
      <w:pPr>
        <w:tabs>
          <w:tab w:val="left" w:pos="2410"/>
        </w:tabs>
        <w:ind w:left="708"/>
        <w:jc w:val="both"/>
        <w:rPr>
          <w:rFonts w:eastAsia="Arial" w:cs="Arial"/>
          <w:sz w:val="24"/>
          <w:szCs w:val="24"/>
        </w:rPr>
      </w:pPr>
      <w:r w:rsidRPr="00172B59">
        <w:rPr>
          <w:rFonts w:eastAsia="Arial" w:cs="Arial"/>
          <w:sz w:val="24"/>
          <w:szCs w:val="24"/>
        </w:rPr>
        <w:t>BIC:</w:t>
      </w:r>
      <w:r w:rsidR="00BF06D7" w:rsidRPr="00172B59">
        <w:rPr>
          <w:rFonts w:eastAsia="Arial" w:cs="Arial"/>
          <w:sz w:val="24"/>
          <w:szCs w:val="24"/>
        </w:rPr>
        <w:tab/>
      </w:r>
      <w:sdt>
        <w:sdtPr>
          <w:rPr>
            <w:rFonts w:eastAsia="Arial" w:cs="Arial"/>
            <w:sz w:val="24"/>
            <w:szCs w:val="24"/>
          </w:rPr>
          <w:id w:val="-1811776148"/>
          <w:placeholder>
            <w:docPart w:val="DefaultPlaceholder_-1854013440"/>
          </w:placeholder>
          <w:text/>
        </w:sdtPr>
        <w:sdtEndPr/>
        <w:sdtContent>
          <w:r w:rsidR="00BF06D7" w:rsidRPr="00172B59">
            <w:rPr>
              <w:rFonts w:eastAsia="Arial" w:cs="Arial"/>
              <w:sz w:val="24"/>
              <w:szCs w:val="24"/>
            </w:rPr>
            <w:t>XXXXXXXXXXX</w:t>
          </w:r>
        </w:sdtContent>
      </w:sdt>
    </w:p>
    <w:p w14:paraId="737862F3" w14:textId="7BA0E04D" w:rsidR="2DCFBA4C" w:rsidRDefault="2DCFBA4C" w:rsidP="00BF06D7">
      <w:pPr>
        <w:tabs>
          <w:tab w:val="left" w:pos="2410"/>
        </w:tabs>
        <w:ind w:left="708"/>
        <w:jc w:val="both"/>
        <w:rPr>
          <w:rFonts w:eastAsia="Arial" w:cs="Arial"/>
          <w:sz w:val="24"/>
          <w:szCs w:val="24"/>
        </w:rPr>
      </w:pPr>
      <w:r w:rsidRPr="00172B59">
        <w:rPr>
          <w:rFonts w:eastAsia="Arial" w:cs="Arial"/>
          <w:sz w:val="24"/>
          <w:szCs w:val="24"/>
        </w:rPr>
        <w:t>Kontoinhaber:</w:t>
      </w:r>
      <w:r w:rsidR="00BF06D7" w:rsidRPr="00172B59">
        <w:rPr>
          <w:rFonts w:eastAsia="Arial" w:cs="Arial"/>
          <w:sz w:val="24"/>
          <w:szCs w:val="24"/>
        </w:rPr>
        <w:tab/>
      </w:r>
      <w:sdt>
        <w:sdtPr>
          <w:rPr>
            <w:rFonts w:eastAsia="Arial" w:cs="Arial"/>
            <w:sz w:val="24"/>
            <w:szCs w:val="24"/>
          </w:rPr>
          <w:id w:val="1664350129"/>
          <w:placeholder>
            <w:docPart w:val="DefaultPlaceholder_-1854013440"/>
          </w:placeholder>
          <w:text/>
        </w:sdtPr>
        <w:sdtEndPr/>
        <w:sdtContent>
          <w:r w:rsidR="00172B59">
            <w:rPr>
              <w:rFonts w:eastAsia="Arial" w:cs="Arial"/>
              <w:sz w:val="24"/>
              <w:szCs w:val="24"/>
            </w:rPr>
            <w:t>Xxxxxxxxxx</w:t>
          </w:r>
        </w:sdtContent>
      </w:sdt>
      <w:commentRangeEnd w:id="17"/>
      <w:r w:rsidR="00172B59">
        <w:rPr>
          <w:rStyle w:val="Kommentarzeichen"/>
        </w:rPr>
        <w:commentReference w:id="17"/>
      </w:r>
    </w:p>
    <w:p w14:paraId="7E12110A" w14:textId="77777777" w:rsidR="00CF74FA" w:rsidRPr="006A5069" w:rsidRDefault="00CF74FA" w:rsidP="00D53C79">
      <w:pPr>
        <w:pStyle w:val="Default"/>
        <w:spacing w:before="120" w:after="120"/>
        <w:ind w:left="426"/>
        <w:jc w:val="both"/>
      </w:pPr>
      <w:r>
        <w:t xml:space="preserve">Kontoänderungen sind dem </w:t>
      </w:r>
      <w:r w:rsidR="00F7428A">
        <w:t>AG</w:t>
      </w:r>
      <w:r>
        <w:t xml:space="preserve"> schriftlich mitzuteilen.</w:t>
      </w:r>
    </w:p>
    <w:p w14:paraId="1624A652" w14:textId="77777777" w:rsidR="002F7FAD" w:rsidRDefault="002F7FAD" w:rsidP="00727607">
      <w:pPr>
        <w:spacing w:after="120"/>
        <w:ind w:left="703" w:hanging="703"/>
        <w:rPr>
          <w:rFonts w:cs="Arial"/>
          <w:sz w:val="24"/>
          <w:szCs w:val="24"/>
        </w:rPr>
      </w:pPr>
    </w:p>
    <w:p w14:paraId="170D4AAB" w14:textId="2E89BD5A" w:rsidR="00C67833" w:rsidRDefault="006F3481" w:rsidP="00A72735">
      <w:pPr>
        <w:pStyle w:val="berschrift1"/>
        <w:ind w:left="426" w:hanging="426"/>
      </w:pPr>
      <w:bookmarkStart w:id="18" w:name="_Toc211323782"/>
      <w:bookmarkStart w:id="19" w:name="_Toc223438938"/>
      <w:r>
        <w:lastRenderedPageBreak/>
        <w:t>5</w:t>
      </w:r>
      <w:r w:rsidR="00E65C67">
        <w:t>.</w:t>
      </w:r>
      <w:r w:rsidR="00A72735">
        <w:tab/>
      </w:r>
      <w:r w:rsidR="00C67833" w:rsidRPr="000D02DC">
        <w:t xml:space="preserve">Datenschutz und </w:t>
      </w:r>
      <w:r w:rsidR="007F5E46">
        <w:t>Vertraulichkeit</w:t>
      </w:r>
      <w:bookmarkEnd w:id="18"/>
      <w:bookmarkEnd w:id="19"/>
    </w:p>
    <w:p w14:paraId="73F64268" w14:textId="77777777" w:rsidR="00631285" w:rsidRPr="00DE178C" w:rsidRDefault="00631285" w:rsidP="001415F8"/>
    <w:p w14:paraId="495E8A24" w14:textId="4A2D784C" w:rsidR="009C065F" w:rsidRPr="00A02B67" w:rsidRDefault="009C065F" w:rsidP="001415F8">
      <w:pPr>
        <w:pStyle w:val="Default"/>
        <w:numPr>
          <w:ilvl w:val="0"/>
          <w:numId w:val="36"/>
        </w:numPr>
        <w:spacing w:before="120" w:after="120"/>
        <w:jc w:val="both"/>
      </w:pPr>
      <w:r w:rsidRPr="00A02B67">
        <w:rPr>
          <w:color w:val="auto"/>
        </w:rPr>
        <w:t xml:space="preserve">Der </w:t>
      </w:r>
      <w:r w:rsidR="002226B3" w:rsidRPr="00A02B67">
        <w:rPr>
          <w:color w:val="auto"/>
        </w:rPr>
        <w:t>AN</w:t>
      </w:r>
      <w:r w:rsidRPr="00A02B67">
        <w:rPr>
          <w:color w:val="auto"/>
        </w:rPr>
        <w:t xml:space="preserve"> hat sicherzustellen, dass die mit der Erfüllung ihrer Verpflichtung aus diesem Vertrag betrauten Personen die in der Sphäre des </w:t>
      </w:r>
      <w:r w:rsidR="002226B3" w:rsidRPr="00A02B67">
        <w:rPr>
          <w:color w:val="auto"/>
        </w:rPr>
        <w:t>AG</w:t>
      </w:r>
      <w:r w:rsidRPr="00A02B67">
        <w:rPr>
          <w:color w:val="auto"/>
        </w:rPr>
        <w:t xml:space="preserve"> erlangten Informationen nicht an Dritte weitergeben oder in anderer Weise als für die Erfüllung der vertraglichen Verpflichtungen verwenden.</w:t>
      </w:r>
    </w:p>
    <w:p w14:paraId="4AE65261" w14:textId="39DC87BB" w:rsidR="009C065F" w:rsidRPr="00A02B67" w:rsidRDefault="009C065F" w:rsidP="001415F8">
      <w:pPr>
        <w:pStyle w:val="Default"/>
        <w:numPr>
          <w:ilvl w:val="0"/>
          <w:numId w:val="36"/>
        </w:numPr>
        <w:spacing w:before="120" w:after="120"/>
        <w:jc w:val="both"/>
      </w:pPr>
      <w:r w:rsidRPr="00A02B67">
        <w:rPr>
          <w:color w:val="auto"/>
        </w:rPr>
        <w:t xml:space="preserve">Der </w:t>
      </w:r>
      <w:r w:rsidR="002226B3" w:rsidRPr="00A02B67">
        <w:rPr>
          <w:color w:val="auto"/>
        </w:rPr>
        <w:t>AN</w:t>
      </w:r>
      <w:r w:rsidRPr="00A02B67">
        <w:rPr>
          <w:color w:val="auto"/>
        </w:rPr>
        <w:t xml:space="preserve"> sichert alle im Zusammenhang mit dem Auftrag zur Kenntnis gelangten bzw. gefertigten Informationen und Unterlagen sowie davon gefertigte Abschriften, Ablichtungen oder andere Vervielfältigungen gegen eine Kenntnisnahme durch Unbefugte und gegen eine nicht vertragsgemäße Nutzung, Vervielfältigung und Weitergabe.</w:t>
      </w:r>
    </w:p>
    <w:p w14:paraId="00F34223" w14:textId="01412B9C" w:rsidR="009C065F" w:rsidRPr="00A02B67" w:rsidRDefault="009C065F" w:rsidP="001415F8">
      <w:pPr>
        <w:pStyle w:val="Default"/>
        <w:numPr>
          <w:ilvl w:val="0"/>
          <w:numId w:val="36"/>
        </w:numPr>
        <w:spacing w:before="120" w:after="120"/>
        <w:jc w:val="both"/>
      </w:pPr>
      <w:r w:rsidRPr="00A02B67">
        <w:rPr>
          <w:color w:val="auto"/>
        </w:rPr>
        <w:t xml:space="preserve">Von dienstlichen Schriftstücken, Zeichnungen etc., die dem </w:t>
      </w:r>
      <w:r w:rsidR="002226B3" w:rsidRPr="00A02B67">
        <w:rPr>
          <w:color w:val="auto"/>
        </w:rPr>
        <w:t>AN</w:t>
      </w:r>
      <w:r w:rsidRPr="00A02B67">
        <w:rPr>
          <w:color w:val="auto"/>
        </w:rPr>
        <w:t xml:space="preserve"> bzw. seinen Erfüllungsgehilfen im Rahmen der Vertragserfüllung zugänglich gemacht werden, dürfen ohne vorherige Zustimmung des </w:t>
      </w:r>
      <w:r w:rsidR="002226B3" w:rsidRPr="00A02B67">
        <w:rPr>
          <w:color w:val="auto"/>
        </w:rPr>
        <w:t>AG</w:t>
      </w:r>
      <w:r w:rsidRPr="00A02B67">
        <w:rPr>
          <w:color w:val="auto"/>
        </w:rPr>
        <w:t xml:space="preserve"> weder Abschriften noch Ablichtungen oder andere Vervielfältigungen gefertigt werden. Dies gilt ausdrücklich auch für Vervielfältigungen in elektronisch lesbarer Form.</w:t>
      </w:r>
    </w:p>
    <w:p w14:paraId="0F3CE59A" w14:textId="4C100584" w:rsidR="009C065F" w:rsidRPr="00A02B67" w:rsidRDefault="009C065F" w:rsidP="001415F8">
      <w:pPr>
        <w:pStyle w:val="Default"/>
        <w:numPr>
          <w:ilvl w:val="0"/>
          <w:numId w:val="36"/>
        </w:numPr>
        <w:spacing w:before="120" w:after="120"/>
        <w:jc w:val="both"/>
      </w:pPr>
      <w:r w:rsidRPr="00A02B67">
        <w:rPr>
          <w:color w:val="auto"/>
        </w:rPr>
        <w:t xml:space="preserve">Der </w:t>
      </w:r>
      <w:r w:rsidR="002226B3" w:rsidRPr="00A02B67">
        <w:rPr>
          <w:color w:val="auto"/>
        </w:rPr>
        <w:t>AN</w:t>
      </w:r>
      <w:r w:rsidRPr="00A02B67">
        <w:rPr>
          <w:color w:val="auto"/>
        </w:rPr>
        <w:t xml:space="preserve"> ist auf Verlangen des </w:t>
      </w:r>
      <w:r w:rsidR="00F365B5">
        <w:rPr>
          <w:color w:val="auto"/>
        </w:rPr>
        <w:t>AG</w:t>
      </w:r>
      <w:r w:rsidRPr="00A02B67">
        <w:rPr>
          <w:color w:val="auto"/>
        </w:rPr>
        <w:t xml:space="preserve"> zur Herausgabe der vorgenannten Unterlagen und Vervielfältigungsstücke und zur Auskunft über deren genaue Anzahl und ihren Verbleib verpflichtet.</w:t>
      </w:r>
    </w:p>
    <w:p w14:paraId="2E40F0DB" w14:textId="41C167BB" w:rsidR="00183539" w:rsidRPr="00A02B67" w:rsidRDefault="00183539" w:rsidP="00BF36F3">
      <w:pPr>
        <w:pStyle w:val="Default"/>
        <w:numPr>
          <w:ilvl w:val="0"/>
          <w:numId w:val="36"/>
        </w:numPr>
        <w:spacing w:before="120" w:after="120"/>
        <w:jc w:val="both"/>
      </w:pPr>
      <w:r w:rsidRPr="00332874">
        <w:rPr>
          <w:color w:val="auto"/>
        </w:rPr>
        <w:t xml:space="preserve">Der AN hat bei der Ausführung seiner vertraglichen Tätigkeiten die Regelungen des Bundesdatenschutzgesetzes zu beachten. </w:t>
      </w:r>
      <w:r w:rsidR="00172B59" w:rsidRPr="00172B59">
        <w:rPr>
          <w:color w:val="auto"/>
        </w:rPr>
        <w:t xml:space="preserve">Die Verarbeitung personenbezogener Daten i. S. d. Artikel 4 Datenschutz-Grundverordnung (DSGVO) ist nicht Gegenstand </w:t>
      </w:r>
      <w:r w:rsidR="00172B59">
        <w:rPr>
          <w:color w:val="auto"/>
        </w:rPr>
        <w:t>der für die Vertragserfüllung zu erbringenden Leistungen</w:t>
      </w:r>
      <w:r w:rsidR="00172B59" w:rsidRPr="00172B59">
        <w:rPr>
          <w:color w:val="auto"/>
        </w:rPr>
        <w:t>. Sofern lediglich beiläufig Kontaktdaten zwischen AN und AG im Rahmen üblicher Geschäftsbeziehungen ausgetauscht werden, sind keine vertraglichen Regelungen über die Verarbeitung dieser personenbezogenen Daten erforderlich.</w:t>
      </w:r>
      <w:r w:rsidR="00BF4A00">
        <w:rPr>
          <w:color w:val="auto"/>
        </w:rPr>
        <w:t xml:space="preserve"> De</w:t>
      </w:r>
      <w:r w:rsidR="00BF4A00" w:rsidRPr="00A02B67">
        <w:rPr>
          <w:color w:val="auto"/>
        </w:rPr>
        <w:t>r</w:t>
      </w:r>
      <w:r w:rsidR="00BF4A00">
        <w:rPr>
          <w:color w:val="auto"/>
        </w:rPr>
        <w:t xml:space="preserve"> </w:t>
      </w:r>
      <w:r w:rsidR="00172B59">
        <w:rPr>
          <w:color w:val="auto"/>
        </w:rPr>
        <w:t>AN</w:t>
      </w:r>
      <w:r w:rsidR="00BF4A00" w:rsidRPr="00A02B67">
        <w:rPr>
          <w:color w:val="auto"/>
        </w:rPr>
        <w:t xml:space="preserve"> verpflichtet sich </w:t>
      </w:r>
      <w:r w:rsidR="00BF4A00">
        <w:rPr>
          <w:color w:val="auto"/>
        </w:rPr>
        <w:t>mit diesem Vertrag</w:t>
      </w:r>
      <w:r w:rsidR="00BF4A00" w:rsidRPr="00A02B67">
        <w:rPr>
          <w:color w:val="auto"/>
        </w:rPr>
        <w:t xml:space="preserve">, die Einhaltung </w:t>
      </w:r>
      <w:r w:rsidR="00BF4A00">
        <w:rPr>
          <w:color w:val="auto"/>
        </w:rPr>
        <w:t>aller erforderlichen</w:t>
      </w:r>
      <w:r w:rsidR="00BF4A00" w:rsidRPr="00A02B67">
        <w:rPr>
          <w:color w:val="auto"/>
        </w:rPr>
        <w:t xml:space="preserve"> Vertraulichkeitsvorschriften zu gewährleisten.</w:t>
      </w:r>
    </w:p>
    <w:p w14:paraId="63DF6883" w14:textId="57E38912" w:rsidR="007E6167" w:rsidRPr="00572690" w:rsidRDefault="00E65C67" w:rsidP="007E6167">
      <w:pPr>
        <w:pStyle w:val="Default"/>
        <w:numPr>
          <w:ilvl w:val="0"/>
          <w:numId w:val="36"/>
        </w:numPr>
        <w:spacing w:before="120" w:after="120"/>
        <w:jc w:val="both"/>
      </w:pPr>
      <w:r w:rsidRPr="00A02B67">
        <w:rPr>
          <w:color w:val="auto"/>
        </w:rPr>
        <w:t>Die in dieser Ziff</w:t>
      </w:r>
      <w:r w:rsidR="00BF06D7">
        <w:rPr>
          <w:color w:val="auto"/>
        </w:rPr>
        <w:t>er</w:t>
      </w:r>
      <w:r w:rsidRPr="00A02B67">
        <w:rPr>
          <w:color w:val="auto"/>
        </w:rPr>
        <w:t xml:space="preserve"> </w:t>
      </w:r>
      <w:r w:rsidR="006F3481">
        <w:rPr>
          <w:color w:val="auto"/>
        </w:rPr>
        <w:t>5</w:t>
      </w:r>
      <w:r w:rsidR="009C065F" w:rsidRPr="00A02B67">
        <w:rPr>
          <w:color w:val="auto"/>
        </w:rPr>
        <w:t xml:space="preserve"> geregelten Verpflichtungen zu Datenschutz und </w:t>
      </w:r>
      <w:r w:rsidR="001E7E32" w:rsidRPr="00A02B67">
        <w:rPr>
          <w:color w:val="auto"/>
        </w:rPr>
        <w:t xml:space="preserve">Verschwiegenheit </w:t>
      </w:r>
      <w:r w:rsidR="009C065F" w:rsidRPr="00A02B67">
        <w:rPr>
          <w:color w:val="auto"/>
        </w:rPr>
        <w:t>gelten über das Vertragsende hinaus.</w:t>
      </w:r>
    </w:p>
    <w:p w14:paraId="3D34F9D1" w14:textId="5AE93F40" w:rsidR="007E6167" w:rsidRDefault="00D85375" w:rsidP="007E6167">
      <w:pPr>
        <w:pStyle w:val="Default"/>
        <w:numPr>
          <w:ilvl w:val="0"/>
          <w:numId w:val="36"/>
        </w:numPr>
        <w:spacing w:before="120" w:after="120"/>
        <w:jc w:val="both"/>
      </w:pPr>
      <w:r>
        <w:t>G</w:t>
      </w:r>
      <w:r w:rsidR="007E6167" w:rsidRPr="007E6167">
        <w:t xml:space="preserve">rundlegende Vertragsinformationen, insbesondere </w:t>
      </w:r>
      <w:r w:rsidR="00172B59">
        <w:t>AN</w:t>
      </w:r>
      <w:r w:rsidR="007E6167" w:rsidRPr="007E6167">
        <w:t xml:space="preserve">, Leistungsgegenstand, Vertragslaufzeit sowie das gesamte und das zum Zeitpunkt der Informationsherausgabe tatsächliche Vertragsvolumen, </w:t>
      </w:r>
      <w:r>
        <w:t xml:space="preserve">können </w:t>
      </w:r>
      <w:r w:rsidR="007E6167" w:rsidRPr="007E6167">
        <w:t xml:space="preserve">im Rahmen von parlamentarischen Anfragen, Presseanfragen oder Anfragen nach dem Informationsfreiheitsgesetz </w:t>
      </w:r>
      <w:r>
        <w:t xml:space="preserve">vom </w:t>
      </w:r>
      <w:r w:rsidR="00F365B5">
        <w:t>AG</w:t>
      </w:r>
      <w:r>
        <w:t xml:space="preserve"> </w:t>
      </w:r>
      <w:r w:rsidR="007E6167" w:rsidRPr="007E6167">
        <w:t xml:space="preserve">an Dritte herausgegeben werden. </w:t>
      </w:r>
    </w:p>
    <w:p w14:paraId="12C4CADE" w14:textId="77777777" w:rsidR="0091294F" w:rsidRDefault="0091294F" w:rsidP="00727607">
      <w:pPr>
        <w:spacing w:after="120"/>
        <w:ind w:left="703" w:hanging="703"/>
        <w:rPr>
          <w:rFonts w:cs="Arial"/>
          <w:sz w:val="24"/>
          <w:szCs w:val="24"/>
        </w:rPr>
      </w:pPr>
    </w:p>
    <w:p w14:paraId="22A74F73" w14:textId="716FD82C" w:rsidR="00CA2E49" w:rsidRDefault="006F3481" w:rsidP="005134DB">
      <w:pPr>
        <w:pStyle w:val="berschrift1"/>
        <w:ind w:left="426" w:hanging="426"/>
      </w:pPr>
      <w:bookmarkStart w:id="20" w:name="_Toc211323783"/>
      <w:bookmarkStart w:id="21" w:name="_Toc223438939"/>
      <w:r>
        <w:t>6</w:t>
      </w:r>
      <w:r w:rsidR="0022422D">
        <w:t>.</w:t>
      </w:r>
      <w:r w:rsidR="005134DB">
        <w:tab/>
      </w:r>
      <w:r w:rsidR="00CA2E49" w:rsidRPr="00C63985">
        <w:t>Haftung</w:t>
      </w:r>
      <w:bookmarkEnd w:id="20"/>
      <w:bookmarkEnd w:id="21"/>
    </w:p>
    <w:p w14:paraId="079FB1BB" w14:textId="77777777" w:rsidR="007A5F77" w:rsidRPr="007A5F77" w:rsidRDefault="007A5F77" w:rsidP="007A5F77"/>
    <w:p w14:paraId="1471FE95" w14:textId="3C322909" w:rsidR="00133487" w:rsidRPr="00570262" w:rsidRDefault="00133487" w:rsidP="001415F8">
      <w:pPr>
        <w:pStyle w:val="Default"/>
        <w:numPr>
          <w:ilvl w:val="0"/>
          <w:numId w:val="38"/>
        </w:numPr>
        <w:spacing w:before="120" w:after="120"/>
        <w:jc w:val="both"/>
        <w:rPr>
          <w:color w:val="auto"/>
        </w:rPr>
      </w:pPr>
      <w:r w:rsidRPr="00570262">
        <w:rPr>
          <w:color w:val="auto"/>
        </w:rPr>
        <w:t xml:space="preserve">Der AN hat für die Dauer der Vertragslaufzeit eine Betriebshaftpflichtversicherung für Personen-, Vermögens- und Sachschäden abzuschließen. Ein Nachweis hierüber ist dem </w:t>
      </w:r>
      <w:r w:rsidR="002312F5" w:rsidRPr="00570262">
        <w:rPr>
          <w:color w:val="auto"/>
        </w:rPr>
        <w:t>AG</w:t>
      </w:r>
      <w:r w:rsidRPr="00570262">
        <w:rPr>
          <w:color w:val="auto"/>
        </w:rPr>
        <w:t xml:space="preserve"> unmittelbar nach Vertrags</w:t>
      </w:r>
      <w:r w:rsidR="002F7FAD" w:rsidRPr="00570262">
        <w:rPr>
          <w:color w:val="auto"/>
        </w:rPr>
        <w:t>schluss vorzulegen.</w:t>
      </w:r>
    </w:p>
    <w:p w14:paraId="74405954" w14:textId="21BAFA01" w:rsidR="00133487" w:rsidRDefault="00133487" w:rsidP="001415F8">
      <w:pPr>
        <w:pStyle w:val="Default"/>
        <w:numPr>
          <w:ilvl w:val="0"/>
          <w:numId w:val="38"/>
        </w:numPr>
        <w:spacing w:before="120" w:after="120"/>
        <w:jc w:val="both"/>
        <w:rPr>
          <w:color w:val="auto"/>
        </w:rPr>
      </w:pPr>
      <w:r w:rsidRPr="00133487">
        <w:rPr>
          <w:color w:val="auto"/>
        </w:rPr>
        <w:t xml:space="preserve">Stehen dem </w:t>
      </w:r>
      <w:r w:rsidR="002312F5">
        <w:rPr>
          <w:color w:val="auto"/>
        </w:rPr>
        <w:t xml:space="preserve">AG </w:t>
      </w:r>
      <w:r w:rsidRPr="00133487">
        <w:rPr>
          <w:color w:val="auto"/>
        </w:rPr>
        <w:t>wegen eines Schadens, für den der AN haftet, Ansprüche gegen einen Dritten zu, so sind sie an den AN insoweit abzutreten, als die</w:t>
      </w:r>
      <w:r>
        <w:rPr>
          <w:color w:val="auto"/>
        </w:rPr>
        <w:t>ser Schadenersatz leistet.</w:t>
      </w:r>
    </w:p>
    <w:p w14:paraId="63AFE0BD" w14:textId="1D15B3EF" w:rsidR="00133487" w:rsidRDefault="00133487" w:rsidP="001415F8">
      <w:pPr>
        <w:pStyle w:val="Default"/>
        <w:numPr>
          <w:ilvl w:val="0"/>
          <w:numId w:val="38"/>
        </w:numPr>
        <w:spacing w:before="120" w:after="120"/>
        <w:jc w:val="both"/>
        <w:rPr>
          <w:color w:val="auto"/>
        </w:rPr>
      </w:pPr>
      <w:r>
        <w:rPr>
          <w:color w:val="auto"/>
        </w:rPr>
        <w:t xml:space="preserve">Werden zur Bearbeitung oder Aussendung übergebene Datenträger des </w:t>
      </w:r>
      <w:r w:rsidR="002312F5">
        <w:rPr>
          <w:color w:val="auto"/>
        </w:rPr>
        <w:t xml:space="preserve">AG </w:t>
      </w:r>
      <w:r>
        <w:rPr>
          <w:color w:val="auto"/>
        </w:rPr>
        <w:t>auf</w:t>
      </w:r>
      <w:r w:rsidR="007A5F77">
        <w:rPr>
          <w:color w:val="auto"/>
        </w:rPr>
        <w:softHyphen/>
      </w:r>
      <w:r>
        <w:rPr>
          <w:color w:val="auto"/>
        </w:rPr>
        <w:t xml:space="preserve">grund eines Verschuldens des AN beschädigt oder zerstört oder kommt dieses Material ganz oder teilweise abhanden, ist der AN zur Ersatzlieferung in entsprechender </w:t>
      </w:r>
      <w:r>
        <w:rPr>
          <w:color w:val="auto"/>
        </w:rPr>
        <w:lastRenderedPageBreak/>
        <w:t>Menge und zur Übernahme der Kosten für die Wiederbeschaffung der Daten verpflichtet.</w:t>
      </w:r>
    </w:p>
    <w:p w14:paraId="6D4DA692" w14:textId="64A49ACF" w:rsidR="00133487" w:rsidRPr="00133487" w:rsidRDefault="00133487" w:rsidP="001415F8">
      <w:pPr>
        <w:pStyle w:val="Default"/>
        <w:numPr>
          <w:ilvl w:val="0"/>
          <w:numId w:val="38"/>
        </w:numPr>
        <w:spacing w:before="120" w:after="120"/>
        <w:jc w:val="both"/>
        <w:rPr>
          <w:color w:val="auto"/>
        </w:rPr>
      </w:pPr>
      <w:r>
        <w:rPr>
          <w:color w:val="auto"/>
        </w:rPr>
        <w:t xml:space="preserve">Eine Haftung des </w:t>
      </w:r>
      <w:r w:rsidR="002312F5">
        <w:rPr>
          <w:color w:val="auto"/>
        </w:rPr>
        <w:t>AG</w:t>
      </w:r>
      <w:r>
        <w:rPr>
          <w:color w:val="auto"/>
        </w:rPr>
        <w:t xml:space="preserve"> ist ausgeschlossen. § 276 Abs. 3 des Bürgerlichen Gesetzbuches bleibt davon unberührt.</w:t>
      </w:r>
    </w:p>
    <w:p w14:paraId="56FC2F2A" w14:textId="77777777" w:rsidR="0091294F" w:rsidRDefault="0091294F" w:rsidP="00727607">
      <w:pPr>
        <w:spacing w:after="120"/>
        <w:ind w:left="703" w:hanging="703"/>
        <w:rPr>
          <w:rFonts w:cs="Arial"/>
          <w:sz w:val="24"/>
          <w:szCs w:val="24"/>
        </w:rPr>
      </w:pPr>
    </w:p>
    <w:p w14:paraId="23AA4F7A" w14:textId="4005C823" w:rsidR="00400CEC" w:rsidRDefault="00DE0735" w:rsidP="00A72735">
      <w:pPr>
        <w:pStyle w:val="berschrift1"/>
        <w:ind w:left="426" w:hanging="426"/>
      </w:pPr>
      <w:bookmarkStart w:id="22" w:name="_Toc211323784"/>
      <w:bookmarkStart w:id="23" w:name="_Toc223438940"/>
      <w:r>
        <w:t>7</w:t>
      </w:r>
      <w:r w:rsidR="0022422D">
        <w:t>.</w:t>
      </w:r>
      <w:r w:rsidR="00A72735">
        <w:tab/>
      </w:r>
      <w:r w:rsidR="00400CEC" w:rsidRPr="002F7FAD">
        <w:t>Verhinderung und Unterbrechung der Leistung</w:t>
      </w:r>
      <w:bookmarkEnd w:id="22"/>
      <w:bookmarkEnd w:id="23"/>
    </w:p>
    <w:p w14:paraId="57B7C067" w14:textId="77777777" w:rsidR="007A5F77" w:rsidRPr="007A5F77" w:rsidRDefault="007A5F77" w:rsidP="007A5F77"/>
    <w:p w14:paraId="3F5D1B64" w14:textId="25703FF3" w:rsidR="00400CEC" w:rsidRPr="001415F8" w:rsidRDefault="00400CEC" w:rsidP="001415F8">
      <w:pPr>
        <w:pStyle w:val="Default"/>
        <w:numPr>
          <w:ilvl w:val="0"/>
          <w:numId w:val="39"/>
        </w:numPr>
        <w:spacing w:before="120" w:after="120"/>
        <w:jc w:val="both"/>
        <w:rPr>
          <w:color w:val="auto"/>
        </w:rPr>
      </w:pPr>
      <w:r w:rsidRPr="001415F8">
        <w:rPr>
          <w:color w:val="auto"/>
        </w:rPr>
        <w:t xml:space="preserve">Sieht sich der AN </w:t>
      </w:r>
      <w:r w:rsidR="00A72735">
        <w:rPr>
          <w:color w:val="auto"/>
        </w:rPr>
        <w:t>an</w:t>
      </w:r>
      <w:r w:rsidR="001E0887" w:rsidRPr="001415F8">
        <w:rPr>
          <w:color w:val="auto"/>
        </w:rPr>
        <w:t xml:space="preserve"> </w:t>
      </w:r>
      <w:r w:rsidRPr="001415F8">
        <w:rPr>
          <w:color w:val="auto"/>
        </w:rPr>
        <w:t xml:space="preserve">der ordnungsgemäßen </w:t>
      </w:r>
      <w:r w:rsidR="00BF06D7">
        <w:rPr>
          <w:color w:val="auto"/>
        </w:rPr>
        <w:t>Erbringung</w:t>
      </w:r>
      <w:r w:rsidRPr="001415F8">
        <w:rPr>
          <w:color w:val="auto"/>
        </w:rPr>
        <w:t xml:space="preserve"> der übernommenen Leistungen </w:t>
      </w:r>
      <w:r w:rsidR="00A72735">
        <w:rPr>
          <w:color w:val="auto"/>
        </w:rPr>
        <w:t>g</w:t>
      </w:r>
      <w:r w:rsidRPr="001415F8">
        <w:rPr>
          <w:color w:val="auto"/>
        </w:rPr>
        <w:t xml:space="preserve">ehindert, so hat der AN dies dem </w:t>
      </w:r>
      <w:r w:rsidR="001E0887" w:rsidRPr="001415F8">
        <w:rPr>
          <w:color w:val="auto"/>
        </w:rPr>
        <w:t xml:space="preserve">AG </w:t>
      </w:r>
      <w:r w:rsidRPr="001415F8">
        <w:rPr>
          <w:color w:val="auto"/>
        </w:rPr>
        <w:t xml:space="preserve">unverzüglich anzuzeigen. Sobald </w:t>
      </w:r>
      <w:r w:rsidR="001E0887" w:rsidRPr="001415F8">
        <w:rPr>
          <w:color w:val="auto"/>
        </w:rPr>
        <w:t xml:space="preserve">absehbar </w:t>
      </w:r>
      <w:r w:rsidRPr="001415F8">
        <w:rPr>
          <w:color w:val="auto"/>
        </w:rPr>
        <w:t xml:space="preserve">ist, zu welchem Zeitpunkt die Leistung wieder aufgenommen werden kann, ist dies dem </w:t>
      </w:r>
      <w:r w:rsidR="001E0887" w:rsidRPr="001415F8">
        <w:rPr>
          <w:color w:val="auto"/>
        </w:rPr>
        <w:t xml:space="preserve">AG </w:t>
      </w:r>
      <w:r w:rsidRPr="001415F8">
        <w:rPr>
          <w:color w:val="auto"/>
        </w:rPr>
        <w:t>mitzuteilen.</w:t>
      </w:r>
    </w:p>
    <w:p w14:paraId="71F09B59" w14:textId="77777777" w:rsidR="00400CEC" w:rsidRPr="001415F8" w:rsidRDefault="001E0887" w:rsidP="001415F8">
      <w:pPr>
        <w:pStyle w:val="Default"/>
        <w:numPr>
          <w:ilvl w:val="0"/>
          <w:numId w:val="39"/>
        </w:numPr>
        <w:spacing w:before="120" w:after="120"/>
        <w:jc w:val="both"/>
        <w:rPr>
          <w:color w:val="auto"/>
        </w:rPr>
      </w:pPr>
      <w:r>
        <w:rPr>
          <w:color w:val="auto"/>
        </w:rPr>
        <w:t>Sobald die Ursache der B</w:t>
      </w:r>
      <w:r w:rsidR="00400CEC" w:rsidRPr="00400CEC">
        <w:rPr>
          <w:color w:val="auto"/>
        </w:rPr>
        <w:t>ehinderung wegfällt, hat der AN die Leistungen ohne besondere Aufforderung unverzüglich wieder aufzunehmen.</w:t>
      </w:r>
    </w:p>
    <w:p w14:paraId="3684A53C" w14:textId="42E367B4" w:rsidR="00400CEC" w:rsidRPr="00400CEC" w:rsidRDefault="00400CEC" w:rsidP="001415F8">
      <w:pPr>
        <w:pStyle w:val="Default"/>
        <w:numPr>
          <w:ilvl w:val="0"/>
          <w:numId w:val="39"/>
        </w:numPr>
        <w:spacing w:before="120" w:after="120"/>
        <w:jc w:val="both"/>
      </w:pPr>
      <w:r w:rsidRPr="00400CEC">
        <w:rPr>
          <w:color w:val="auto"/>
        </w:rPr>
        <w:t>Ziff</w:t>
      </w:r>
      <w:r w:rsidR="00BF06D7">
        <w:rPr>
          <w:color w:val="auto"/>
        </w:rPr>
        <w:t>er</w:t>
      </w:r>
      <w:r w:rsidRPr="00400CEC">
        <w:rPr>
          <w:color w:val="auto"/>
        </w:rPr>
        <w:t xml:space="preserve"> </w:t>
      </w:r>
      <w:r w:rsidR="00DE0735">
        <w:rPr>
          <w:color w:val="auto"/>
        </w:rPr>
        <w:t>7</w:t>
      </w:r>
      <w:r w:rsidR="005E50BB">
        <w:rPr>
          <w:color w:val="auto"/>
        </w:rPr>
        <w:t xml:space="preserve"> </w:t>
      </w:r>
      <w:r w:rsidR="00172B59">
        <w:rPr>
          <w:color w:val="auto"/>
        </w:rPr>
        <w:t>Absätze 1 und 2</w:t>
      </w:r>
      <w:r w:rsidRPr="00400CEC">
        <w:rPr>
          <w:color w:val="auto"/>
        </w:rPr>
        <w:t xml:space="preserve"> </w:t>
      </w:r>
      <w:r w:rsidR="00172B59">
        <w:rPr>
          <w:color w:val="auto"/>
        </w:rPr>
        <w:t>gilt</w:t>
      </w:r>
      <w:r w:rsidRPr="00400CEC">
        <w:rPr>
          <w:color w:val="auto"/>
        </w:rPr>
        <w:t xml:space="preserve"> entsprechend für die vertraglichen Leistungen des </w:t>
      </w:r>
      <w:r w:rsidR="00172B59">
        <w:rPr>
          <w:color w:val="auto"/>
        </w:rPr>
        <w:t>BMDS</w:t>
      </w:r>
      <w:r w:rsidRPr="00400CEC">
        <w:rPr>
          <w:color w:val="auto"/>
        </w:rPr>
        <w:t>.</w:t>
      </w:r>
    </w:p>
    <w:p w14:paraId="19C3CB09" w14:textId="77777777" w:rsidR="00D1027C" w:rsidRDefault="00D1027C" w:rsidP="00727607">
      <w:pPr>
        <w:spacing w:after="120"/>
        <w:ind w:left="703" w:hanging="703"/>
        <w:rPr>
          <w:rFonts w:cs="Arial"/>
          <w:sz w:val="24"/>
          <w:szCs w:val="24"/>
        </w:rPr>
      </w:pPr>
    </w:p>
    <w:p w14:paraId="0750E2C1" w14:textId="257A023B" w:rsidR="00400CEC" w:rsidRDefault="00DE0735" w:rsidP="005134DB">
      <w:pPr>
        <w:pStyle w:val="berschrift1"/>
        <w:ind w:left="426" w:hanging="426"/>
      </w:pPr>
      <w:bookmarkStart w:id="24" w:name="_Toc211323785"/>
      <w:bookmarkStart w:id="25" w:name="_Toc223438941"/>
      <w:r>
        <w:t>8</w:t>
      </w:r>
      <w:r w:rsidR="0022422D">
        <w:t>.</w:t>
      </w:r>
      <w:r w:rsidR="005134DB">
        <w:tab/>
      </w:r>
      <w:r w:rsidR="00400CEC" w:rsidRPr="00853301">
        <w:t>Vertragslaufzeit, Kündigung</w:t>
      </w:r>
      <w:bookmarkEnd w:id="24"/>
      <w:bookmarkEnd w:id="25"/>
    </w:p>
    <w:p w14:paraId="4517A85B" w14:textId="77777777" w:rsidR="007A5F77" w:rsidRPr="007A5F77" w:rsidRDefault="007A5F77" w:rsidP="007A5F77"/>
    <w:p w14:paraId="37A28546" w14:textId="1FAC5AB0" w:rsidR="00A646A6" w:rsidRPr="001D3DE7" w:rsidRDefault="00172B59" w:rsidP="001415F8">
      <w:pPr>
        <w:pStyle w:val="Default"/>
        <w:numPr>
          <w:ilvl w:val="0"/>
          <w:numId w:val="40"/>
        </w:numPr>
        <w:spacing w:before="120" w:after="120"/>
        <w:jc w:val="both"/>
      </w:pPr>
      <w:r w:rsidRPr="00172B59">
        <w:rPr>
          <w:color w:val="auto"/>
        </w:rPr>
        <w:t xml:space="preserve">Die Leistung ist im Zeitraum vom Zeitpunkt des Zuschlages (Zugang des Zuschlags-schreibens) bis zum </w:t>
      </w:r>
      <w:sdt>
        <w:sdtPr>
          <w:rPr>
            <w:color w:val="auto"/>
          </w:rPr>
          <w:id w:val="2142842380"/>
          <w:placeholder>
            <w:docPart w:val="DefaultPlaceholder_-1854013437"/>
          </w:placeholder>
          <w:date>
            <w:dateFormat w:val="dd.MM.yyyy"/>
            <w:lid w:val="de-DE"/>
            <w:storeMappedDataAs w:val="dateTime"/>
            <w:calendar w:val="gregorian"/>
          </w:date>
        </w:sdtPr>
        <w:sdtEndPr/>
        <w:sdtContent>
          <w:r w:rsidRPr="00172B59">
            <w:rPr>
              <w:color w:val="auto"/>
            </w:rPr>
            <w:t>TT.MM.JJJJ</w:t>
          </w:r>
        </w:sdtContent>
      </w:sdt>
      <w:commentRangeStart w:id="26"/>
      <w:commentRangeEnd w:id="26"/>
      <w:r w:rsidR="003C1A46">
        <w:rPr>
          <w:rStyle w:val="Kommentarzeichen"/>
          <w:rFonts w:cs="Times New Roman"/>
          <w:color w:val="auto"/>
        </w:rPr>
        <w:commentReference w:id="26"/>
      </w:r>
      <w:r w:rsidRPr="00172B59">
        <w:rPr>
          <w:color w:val="auto"/>
        </w:rPr>
        <w:t xml:space="preserve"> zu erbringen. Die Grundlaufzeit beträgt maximal sechs --- 6 --- Monate. Die Grundlaufzeit endet mit der letzten Präsentation spätestens am </w:t>
      </w:r>
      <w:sdt>
        <w:sdtPr>
          <w:rPr>
            <w:color w:val="auto"/>
          </w:rPr>
          <w:id w:val="1681855065"/>
          <w:placeholder>
            <w:docPart w:val="DefaultPlaceholder_-1854013437"/>
          </w:placeholder>
          <w:date w:fullDate="2026-11-30T00:00:00Z">
            <w:dateFormat w:val="dd.MM.yyyy"/>
            <w:lid w:val="de-DE"/>
            <w:storeMappedDataAs w:val="dateTime"/>
            <w:calendar w:val="gregorian"/>
          </w:date>
        </w:sdtPr>
        <w:sdtEndPr/>
        <w:sdtContent>
          <w:r w:rsidRPr="00172B59">
            <w:rPr>
              <w:color w:val="auto"/>
            </w:rPr>
            <w:t>30.11.2026</w:t>
          </w:r>
        </w:sdtContent>
      </w:sdt>
      <w:r w:rsidRPr="00172B59">
        <w:rPr>
          <w:color w:val="auto"/>
        </w:rPr>
        <w:t>.</w:t>
      </w:r>
    </w:p>
    <w:p w14:paraId="70DF9C94" w14:textId="2DD7C2E6" w:rsidR="0091294F" w:rsidRPr="001D3DE7" w:rsidRDefault="00172B59" w:rsidP="001415F8">
      <w:pPr>
        <w:pStyle w:val="Default"/>
        <w:numPr>
          <w:ilvl w:val="0"/>
          <w:numId w:val="40"/>
        </w:numPr>
        <w:spacing w:before="120" w:after="120"/>
        <w:jc w:val="both"/>
      </w:pPr>
      <w:r w:rsidRPr="00172B59">
        <w:rPr>
          <w:color w:val="auto"/>
        </w:rPr>
        <w:t>Der AG hat das Recht, den Vertrag zu den im Angebot genannten Konditionen, ins-besondere der angegebenen Preise, einmal um höchstens drei --- 3 --- Monate zu verlängern (Option gem. § 132 Abs. 2 S. 1 Nr. 1 GWB). Es besteht kein Anspruch des AN, dass der AG diese Option ausübt. Im Fall der Inanspruchnahme der Verlängerungsoption wird eine diesbezügliche Erklärung spätestens vier --- 4 --- Wochen vor Ende der Grundlaufzeit in Textform gegenüber dem AN abgegeben</w:t>
      </w:r>
    </w:p>
    <w:p w14:paraId="4D86C4EA" w14:textId="77777777" w:rsidR="002F528B" w:rsidRPr="00A02B67" w:rsidRDefault="0026118F" w:rsidP="001415F8">
      <w:pPr>
        <w:pStyle w:val="Default"/>
        <w:numPr>
          <w:ilvl w:val="0"/>
          <w:numId w:val="40"/>
        </w:numPr>
        <w:spacing w:before="120" w:after="120"/>
        <w:jc w:val="both"/>
      </w:pPr>
      <w:r w:rsidRPr="001D3DE7">
        <w:rPr>
          <w:color w:val="auto"/>
        </w:rPr>
        <w:t xml:space="preserve">Der AG ist einseitig berechtigt, den Vertrag ohne Angabe von Gründen unter Einhaltung einer </w:t>
      </w:r>
      <w:r w:rsidR="00A72735" w:rsidRPr="001D3DE7">
        <w:rPr>
          <w:color w:val="auto"/>
        </w:rPr>
        <w:t>ein</w:t>
      </w:r>
      <w:r w:rsidRPr="001D3DE7">
        <w:rPr>
          <w:color w:val="auto"/>
        </w:rPr>
        <w:t>monatigen Frist zum Monatsende schriftlich zu kündigen. Im Übrigen wird das Recht zur ordentlichen Kündigung ausgeschlossen</w:t>
      </w:r>
      <w:r w:rsidR="00A72735" w:rsidRPr="001D3DE7">
        <w:rPr>
          <w:color w:val="auto"/>
        </w:rPr>
        <w:t>. D</w:t>
      </w:r>
      <w:r w:rsidRPr="001D3DE7">
        <w:rPr>
          <w:color w:val="auto"/>
        </w:rPr>
        <w:t>as Recht zur fristlosen</w:t>
      </w:r>
      <w:r w:rsidRPr="00A02B67">
        <w:rPr>
          <w:color w:val="auto"/>
        </w:rPr>
        <w:t xml:space="preserve"> Kündigung aus wichtigem Grund </w:t>
      </w:r>
      <w:r w:rsidR="00A646A6" w:rsidRPr="00A02B67">
        <w:rPr>
          <w:color w:val="auto"/>
        </w:rPr>
        <w:t xml:space="preserve">nach den gesetzlichen Regelungen </w:t>
      </w:r>
      <w:r w:rsidRPr="00A02B67">
        <w:rPr>
          <w:color w:val="auto"/>
        </w:rPr>
        <w:t>bleibt unberührt.</w:t>
      </w:r>
    </w:p>
    <w:p w14:paraId="463D1542" w14:textId="6088AF0D" w:rsidR="002F528B" w:rsidRPr="00A02B67" w:rsidRDefault="002F528B" w:rsidP="001415F8">
      <w:pPr>
        <w:pStyle w:val="Default"/>
        <w:numPr>
          <w:ilvl w:val="0"/>
          <w:numId w:val="40"/>
        </w:numPr>
        <w:spacing w:before="120" w:after="120"/>
        <w:jc w:val="both"/>
      </w:pPr>
      <w:r w:rsidRPr="001415F8">
        <w:rPr>
          <w:color w:val="auto"/>
        </w:rPr>
        <w:t xml:space="preserve">Unbeschadet dessen kann </w:t>
      </w:r>
      <w:r w:rsidR="001D3DE7">
        <w:rPr>
          <w:color w:val="auto"/>
        </w:rPr>
        <w:t>der AG</w:t>
      </w:r>
      <w:r w:rsidRPr="001415F8">
        <w:rPr>
          <w:color w:val="auto"/>
        </w:rPr>
        <w:t xml:space="preserve"> den Vertrag aus wichtigem Grund nach erfolgloser Abmahnung fristlos kündigen. Ein wichtiger Grund liegt insbesondere vor, wenn der AN wesentliche Vertragspflichten verletzt und dem </w:t>
      </w:r>
      <w:r w:rsidR="001D3DE7">
        <w:rPr>
          <w:color w:val="auto"/>
        </w:rPr>
        <w:t>AG</w:t>
      </w:r>
      <w:r w:rsidRPr="001415F8">
        <w:rPr>
          <w:color w:val="auto"/>
        </w:rPr>
        <w:t xml:space="preserve"> deshalb die Fortsetzung des Vertragsverhältnisses bis zur vereinbarten Beendigung nicht zugemutet werden kann.</w:t>
      </w:r>
    </w:p>
    <w:p w14:paraId="30654D0F" w14:textId="1687054E" w:rsidR="002F528B" w:rsidRPr="00A02B67" w:rsidRDefault="0022422D" w:rsidP="001415F8">
      <w:pPr>
        <w:pStyle w:val="Default"/>
        <w:numPr>
          <w:ilvl w:val="0"/>
          <w:numId w:val="40"/>
        </w:numPr>
        <w:spacing w:before="120" w:after="120"/>
        <w:jc w:val="both"/>
      </w:pPr>
      <w:r w:rsidRPr="001415F8">
        <w:rPr>
          <w:color w:val="auto"/>
        </w:rPr>
        <w:t>Wird der Vertrag gem</w:t>
      </w:r>
      <w:r w:rsidR="005E50BB">
        <w:rPr>
          <w:color w:val="auto"/>
        </w:rPr>
        <w:t>.</w:t>
      </w:r>
      <w:r w:rsidRPr="001415F8">
        <w:rPr>
          <w:color w:val="auto"/>
        </w:rPr>
        <w:t xml:space="preserve"> Ziff</w:t>
      </w:r>
      <w:r w:rsidR="00BF06D7">
        <w:rPr>
          <w:color w:val="auto"/>
        </w:rPr>
        <w:t>er</w:t>
      </w:r>
      <w:r w:rsidRPr="001415F8">
        <w:rPr>
          <w:color w:val="auto"/>
        </w:rPr>
        <w:t xml:space="preserve"> </w:t>
      </w:r>
      <w:r w:rsidR="009A7E4B">
        <w:rPr>
          <w:color w:val="auto"/>
        </w:rPr>
        <w:t>8</w:t>
      </w:r>
      <w:r w:rsidR="005E50BB">
        <w:rPr>
          <w:color w:val="auto"/>
        </w:rPr>
        <w:t xml:space="preserve"> </w:t>
      </w:r>
      <w:r w:rsidR="00172B59">
        <w:rPr>
          <w:color w:val="auto"/>
        </w:rPr>
        <w:t>Absatz 3</w:t>
      </w:r>
      <w:r w:rsidR="002F528B" w:rsidRPr="001415F8">
        <w:rPr>
          <w:color w:val="auto"/>
        </w:rPr>
        <w:t xml:space="preserve"> gekündigt, so steht dem AN Vergütung und Auslagenerstattung nur für die bis zum Wirksamwerden der Kündigung ganz oder teilweise erbrachten Leistungen zu. Der AN hat auf Wunsch des </w:t>
      </w:r>
      <w:r w:rsidR="001D3DE7">
        <w:rPr>
          <w:color w:val="auto"/>
        </w:rPr>
        <w:t>AG</w:t>
      </w:r>
      <w:r w:rsidR="002F528B" w:rsidRPr="001415F8">
        <w:rPr>
          <w:color w:val="auto"/>
        </w:rPr>
        <w:t xml:space="preserve"> Leistungen auch noch nach Vertragsbeendigung fertig zu stellen, wenn sie noch während der Vertragslaufzeit beauftragt w</w:t>
      </w:r>
      <w:r w:rsidR="00F35A48" w:rsidRPr="001415F8">
        <w:rPr>
          <w:color w:val="auto"/>
        </w:rPr>
        <w:t>u</w:t>
      </w:r>
      <w:r w:rsidR="002F528B" w:rsidRPr="001415F8">
        <w:rPr>
          <w:color w:val="auto"/>
        </w:rPr>
        <w:t>rden.</w:t>
      </w:r>
    </w:p>
    <w:p w14:paraId="394A0840" w14:textId="77777777" w:rsidR="0091294F" w:rsidRDefault="0091294F" w:rsidP="00727607">
      <w:pPr>
        <w:spacing w:after="120"/>
        <w:ind w:left="703" w:hanging="703"/>
        <w:rPr>
          <w:rFonts w:cs="Arial"/>
          <w:sz w:val="24"/>
          <w:szCs w:val="24"/>
        </w:rPr>
      </w:pPr>
    </w:p>
    <w:p w14:paraId="682B43E2" w14:textId="2F2DACE5" w:rsidR="0091294F" w:rsidRDefault="00DE0735" w:rsidP="00A72735">
      <w:pPr>
        <w:pStyle w:val="berschrift1"/>
        <w:ind w:left="426" w:hanging="426"/>
      </w:pPr>
      <w:bookmarkStart w:id="27" w:name="_Toc211323786"/>
      <w:bookmarkStart w:id="28" w:name="_Toc223438942"/>
      <w:r>
        <w:lastRenderedPageBreak/>
        <w:t>9</w:t>
      </w:r>
      <w:r w:rsidR="0022422D">
        <w:t>.</w:t>
      </w:r>
      <w:r w:rsidR="00A72735">
        <w:tab/>
      </w:r>
      <w:r w:rsidR="00140D60">
        <w:t>Allgemeine Vertragsbedingungen</w:t>
      </w:r>
      <w:bookmarkEnd w:id="27"/>
      <w:bookmarkEnd w:id="28"/>
    </w:p>
    <w:p w14:paraId="5ED81DA0" w14:textId="77777777" w:rsidR="007A5F77" w:rsidRPr="007A5F77" w:rsidRDefault="007A5F77" w:rsidP="007A5F77"/>
    <w:p w14:paraId="23F56BE0" w14:textId="77777777" w:rsidR="00140D60" w:rsidRPr="00631285" w:rsidRDefault="00140D60" w:rsidP="001415F8">
      <w:pPr>
        <w:pStyle w:val="Default"/>
        <w:numPr>
          <w:ilvl w:val="0"/>
          <w:numId w:val="41"/>
        </w:numPr>
        <w:spacing w:before="120" w:after="120"/>
        <w:jc w:val="both"/>
      </w:pPr>
      <w:r w:rsidRPr="00631285">
        <w:rPr>
          <w:color w:val="auto"/>
        </w:rPr>
        <w:t>Abweichende Geschäftsbedingungen, branchenübliche Arbeitsbedingungen oder sonstige einseitige Bedingungen werden ausdrücklich ausgeschlossen.</w:t>
      </w:r>
    </w:p>
    <w:p w14:paraId="193847AB" w14:textId="71F008A4" w:rsidR="0091294F" w:rsidRPr="00631285" w:rsidRDefault="00E803AF" w:rsidP="001415F8">
      <w:pPr>
        <w:pStyle w:val="Default"/>
        <w:numPr>
          <w:ilvl w:val="0"/>
          <w:numId w:val="41"/>
        </w:numPr>
        <w:spacing w:before="120" w:after="120"/>
        <w:jc w:val="both"/>
      </w:pPr>
      <w:r>
        <w:rPr>
          <w:color w:val="auto"/>
        </w:rPr>
        <w:t xml:space="preserve">Dieser Vertrag wird in Textform geschlossen. </w:t>
      </w:r>
      <w:r w:rsidR="00140D60" w:rsidRPr="00631285">
        <w:rPr>
          <w:color w:val="auto"/>
        </w:rPr>
        <w:t xml:space="preserve">Mündliche Vereinbarungen wurden nicht getroffen. Änderungen, Ergänzungen oder die Aufhebung dieses Vertrags, einschließlich dieser </w:t>
      </w:r>
      <w:r w:rsidR="00DA578A">
        <w:rPr>
          <w:color w:val="auto"/>
        </w:rPr>
        <w:t>Text</w:t>
      </w:r>
      <w:r w:rsidR="00140D60" w:rsidRPr="00631285">
        <w:rPr>
          <w:color w:val="auto"/>
        </w:rPr>
        <w:t xml:space="preserve">formklausel, bedürfen zu Ihrer Wirksamkeit der </w:t>
      </w:r>
      <w:r>
        <w:rPr>
          <w:color w:val="auto"/>
        </w:rPr>
        <w:t>Text</w:t>
      </w:r>
      <w:r w:rsidR="00140D60" w:rsidRPr="00631285">
        <w:rPr>
          <w:color w:val="auto"/>
        </w:rPr>
        <w:t xml:space="preserve">form. Dieses Formerfordernis kann weder mündlich noch stillschweigend aufgehoben werden. </w:t>
      </w:r>
    </w:p>
    <w:p w14:paraId="1F22360D" w14:textId="77777777" w:rsidR="00140D60" w:rsidRPr="00631285" w:rsidRDefault="00140D60" w:rsidP="001415F8">
      <w:pPr>
        <w:pStyle w:val="Default"/>
        <w:numPr>
          <w:ilvl w:val="0"/>
          <w:numId w:val="41"/>
        </w:numPr>
        <w:spacing w:before="120" w:after="120"/>
        <w:jc w:val="both"/>
      </w:pPr>
      <w:r w:rsidRPr="00631285">
        <w:rPr>
          <w:color w:val="auto"/>
        </w:rPr>
        <w:t>Es gilt deutsches Recht.</w:t>
      </w:r>
    </w:p>
    <w:p w14:paraId="7E805CC5" w14:textId="77777777" w:rsidR="00140D60" w:rsidRPr="00631285" w:rsidRDefault="00140D60" w:rsidP="001415F8">
      <w:pPr>
        <w:pStyle w:val="Default"/>
        <w:numPr>
          <w:ilvl w:val="0"/>
          <w:numId w:val="41"/>
        </w:numPr>
        <w:spacing w:before="120" w:after="120"/>
        <w:jc w:val="both"/>
      </w:pPr>
      <w:r w:rsidRPr="00631285">
        <w:rPr>
          <w:color w:val="auto"/>
        </w:rPr>
        <w:t>Erfüllungsort und Gerichtsstand ist Berlin.</w:t>
      </w:r>
    </w:p>
    <w:p w14:paraId="1D73FFC8" w14:textId="77777777" w:rsidR="0091294F" w:rsidRDefault="0091294F" w:rsidP="00727607">
      <w:pPr>
        <w:spacing w:after="120"/>
        <w:ind w:left="703" w:hanging="703"/>
        <w:rPr>
          <w:rFonts w:cs="Arial"/>
          <w:sz w:val="24"/>
          <w:szCs w:val="24"/>
        </w:rPr>
      </w:pPr>
    </w:p>
    <w:p w14:paraId="06286C35" w14:textId="11371D6B" w:rsidR="0091294F" w:rsidRDefault="0022422D" w:rsidP="00A72735">
      <w:pPr>
        <w:pStyle w:val="berschrift1"/>
        <w:ind w:left="426" w:hanging="426"/>
      </w:pPr>
      <w:bookmarkStart w:id="29" w:name="_Toc211323787"/>
      <w:bookmarkStart w:id="30" w:name="_Toc223438943"/>
      <w:r>
        <w:t>1</w:t>
      </w:r>
      <w:r w:rsidR="00DE0735">
        <w:t>0</w:t>
      </w:r>
      <w:r>
        <w:t>.</w:t>
      </w:r>
      <w:r w:rsidR="00A72735">
        <w:tab/>
      </w:r>
      <w:r w:rsidR="008E05E0">
        <w:t>Salvatorische Klausel</w:t>
      </w:r>
      <w:bookmarkEnd w:id="29"/>
      <w:bookmarkEnd w:id="30"/>
    </w:p>
    <w:p w14:paraId="57CBEAD8" w14:textId="77777777" w:rsidR="007A5F77" w:rsidRPr="007A5F77" w:rsidRDefault="007A5F77" w:rsidP="007A5F77"/>
    <w:p w14:paraId="44FD4625" w14:textId="0F1A7612" w:rsidR="00470237" w:rsidRDefault="008E05E0" w:rsidP="00001435">
      <w:pPr>
        <w:spacing w:after="120"/>
        <w:jc w:val="both"/>
        <w:rPr>
          <w:rFonts w:cs="Arial"/>
          <w:sz w:val="24"/>
          <w:szCs w:val="24"/>
        </w:rPr>
      </w:pPr>
      <w:r>
        <w:rPr>
          <w:rFonts w:cs="Arial"/>
          <w:sz w:val="24"/>
          <w:szCs w:val="24"/>
        </w:rPr>
        <w:t>Sollten einzelne Bestimmungen dieses Vertrags ganz oder teilweise unwirksam sein oder werden oder sollte sich in diesem Vertrag eine Lücke befinden, so wird die Wirksamkeit der übrigen Bestimmungen hiervon nicht berührt.</w:t>
      </w:r>
      <w:r w:rsidR="00BB3E27">
        <w:rPr>
          <w:rFonts w:cs="Arial"/>
          <w:sz w:val="24"/>
          <w:szCs w:val="24"/>
        </w:rPr>
        <w:t xml:space="preserve"> Anstelle der unwirksamen Bestimmung oder zur Ausfüllung der Lücke soll </w:t>
      </w:r>
      <w:r w:rsidR="00BB3E27" w:rsidRPr="00334D26">
        <w:rPr>
          <w:rFonts w:cs="Arial"/>
          <w:sz w:val="24"/>
          <w:szCs w:val="24"/>
        </w:rPr>
        <w:t xml:space="preserve">eine </w:t>
      </w:r>
      <w:r w:rsidR="00BB3E27">
        <w:rPr>
          <w:rFonts w:cs="Arial"/>
          <w:sz w:val="24"/>
          <w:szCs w:val="24"/>
        </w:rPr>
        <w:t>angemessene Regelung treten</w:t>
      </w:r>
      <w:r w:rsidR="00BB3E27" w:rsidRPr="00334D26">
        <w:rPr>
          <w:rFonts w:cs="Arial"/>
          <w:sz w:val="24"/>
          <w:szCs w:val="24"/>
        </w:rPr>
        <w:t xml:space="preserve">, die </w:t>
      </w:r>
      <w:r w:rsidR="00BB3E27">
        <w:rPr>
          <w:rFonts w:cs="Arial"/>
          <w:sz w:val="24"/>
          <w:szCs w:val="24"/>
        </w:rPr>
        <w:t xml:space="preserve">– soweit rechtlich möglich – </w:t>
      </w:r>
      <w:r w:rsidR="00BB3E27" w:rsidRPr="00334D26">
        <w:rPr>
          <w:rFonts w:cs="Arial"/>
          <w:sz w:val="24"/>
          <w:szCs w:val="24"/>
        </w:rPr>
        <w:t xml:space="preserve">dem am nächsten kommt, was die Vertragspartner gewollt haben oder </w:t>
      </w:r>
      <w:r w:rsidR="00BB3E27">
        <w:rPr>
          <w:rFonts w:cs="Arial"/>
          <w:sz w:val="24"/>
          <w:szCs w:val="24"/>
        </w:rPr>
        <w:t xml:space="preserve">nach dem Sinn und Zweck des Vertrags </w:t>
      </w:r>
      <w:r w:rsidR="00BB3E27" w:rsidRPr="00334D26">
        <w:rPr>
          <w:rFonts w:cs="Arial"/>
          <w:sz w:val="24"/>
          <w:szCs w:val="24"/>
        </w:rPr>
        <w:t xml:space="preserve">gewollt </w:t>
      </w:r>
      <w:r w:rsidR="00BB3E27">
        <w:rPr>
          <w:rFonts w:cs="Arial"/>
          <w:sz w:val="24"/>
          <w:szCs w:val="24"/>
        </w:rPr>
        <w:t>haben würden, wen</w:t>
      </w:r>
      <w:r w:rsidR="00AD29C8">
        <w:rPr>
          <w:rFonts w:cs="Arial"/>
          <w:sz w:val="24"/>
          <w:szCs w:val="24"/>
        </w:rPr>
        <w:t>n sie den Punkt bedacht hätten.</w:t>
      </w:r>
    </w:p>
    <w:p w14:paraId="4378E5F0" w14:textId="1B5DE213" w:rsidR="007A5F77" w:rsidRDefault="007A5F77" w:rsidP="00001435">
      <w:pPr>
        <w:spacing w:after="120"/>
        <w:jc w:val="both"/>
        <w:rPr>
          <w:rFonts w:cs="Arial"/>
          <w:sz w:val="24"/>
          <w:szCs w:val="24"/>
        </w:rPr>
      </w:pPr>
    </w:p>
    <w:p w14:paraId="7BB6C38F" w14:textId="1ED91195" w:rsidR="002F1A5A" w:rsidRPr="00172B59" w:rsidRDefault="002F1A5A" w:rsidP="002F1A5A">
      <w:pPr>
        <w:tabs>
          <w:tab w:val="left" w:pos="5245"/>
        </w:tabs>
        <w:spacing w:after="120"/>
        <w:jc w:val="both"/>
        <w:rPr>
          <w:rFonts w:cs="Arial"/>
          <w:i/>
          <w:iCs/>
          <w:sz w:val="24"/>
          <w:szCs w:val="24"/>
        </w:rPr>
      </w:pPr>
      <w:r w:rsidRPr="00172B59">
        <w:rPr>
          <w:rFonts w:cs="Arial"/>
          <w:i/>
          <w:iCs/>
          <w:sz w:val="24"/>
          <w:szCs w:val="24"/>
        </w:rPr>
        <w:t xml:space="preserve">Berlin, </w:t>
      </w:r>
      <w:sdt>
        <w:sdtPr>
          <w:rPr>
            <w:rFonts w:cs="Arial"/>
            <w:i/>
            <w:iCs/>
            <w:sz w:val="24"/>
            <w:szCs w:val="24"/>
          </w:rPr>
          <w:id w:val="1844892645"/>
          <w:placeholder>
            <w:docPart w:val="DefaultPlaceholder_-1854013437"/>
          </w:placeholder>
          <w:date>
            <w:dateFormat w:val="dd.MM.yyyy"/>
            <w:lid w:val="de-DE"/>
            <w:storeMappedDataAs w:val="dateTime"/>
            <w:calendar w:val="gregorian"/>
          </w:date>
        </w:sdtPr>
        <w:sdtEndPr/>
        <w:sdtContent>
          <w:r w:rsidR="00172B59">
            <w:rPr>
              <w:rFonts w:cs="Arial"/>
              <w:i/>
              <w:iCs/>
              <w:sz w:val="24"/>
              <w:szCs w:val="24"/>
            </w:rPr>
            <w:t>TT.MM.JJJJ</w:t>
          </w:r>
        </w:sdtContent>
      </w:sdt>
      <w:r w:rsidRPr="00172B59">
        <w:rPr>
          <w:rFonts w:cs="Arial"/>
          <w:i/>
          <w:iCs/>
          <w:sz w:val="24"/>
          <w:szCs w:val="24"/>
        </w:rPr>
        <w:tab/>
      </w:r>
      <w:sdt>
        <w:sdtPr>
          <w:rPr>
            <w:rFonts w:cs="Arial"/>
            <w:i/>
            <w:iCs/>
            <w:sz w:val="24"/>
            <w:szCs w:val="24"/>
          </w:rPr>
          <w:id w:val="285780989"/>
          <w:placeholder>
            <w:docPart w:val="DefaultPlaceholder_-1854013440"/>
          </w:placeholder>
          <w:text/>
        </w:sdtPr>
        <w:sdtEndPr/>
        <w:sdtContent>
          <w:r w:rsidR="00172B59">
            <w:rPr>
              <w:rFonts w:cs="Arial"/>
              <w:i/>
              <w:iCs/>
              <w:sz w:val="24"/>
              <w:szCs w:val="24"/>
            </w:rPr>
            <w:t>SitzdesAN</w:t>
          </w:r>
        </w:sdtContent>
      </w:sdt>
      <w:r w:rsidRPr="00172B59">
        <w:rPr>
          <w:rFonts w:cs="Arial"/>
          <w:i/>
          <w:iCs/>
          <w:sz w:val="24"/>
          <w:szCs w:val="24"/>
        </w:rPr>
        <w:t xml:space="preserve">, </w:t>
      </w:r>
      <w:sdt>
        <w:sdtPr>
          <w:rPr>
            <w:rFonts w:cs="Arial"/>
            <w:i/>
            <w:iCs/>
            <w:sz w:val="24"/>
            <w:szCs w:val="24"/>
          </w:rPr>
          <w:id w:val="1150021211"/>
          <w:placeholder>
            <w:docPart w:val="DefaultPlaceholder_-1854013437"/>
          </w:placeholder>
          <w:date>
            <w:dateFormat w:val="dd.MM.yyyy"/>
            <w:lid w:val="de-DE"/>
            <w:storeMappedDataAs w:val="dateTime"/>
            <w:calendar w:val="gregorian"/>
          </w:date>
        </w:sdtPr>
        <w:sdtEndPr/>
        <w:sdtContent>
          <w:r w:rsidRPr="00172B59">
            <w:rPr>
              <w:rFonts w:cs="Arial"/>
              <w:i/>
              <w:iCs/>
              <w:sz w:val="24"/>
              <w:szCs w:val="24"/>
            </w:rPr>
            <w:t>XX. Xxxxxxxxxx 202X</w:t>
          </w:r>
        </w:sdtContent>
      </w:sdt>
    </w:p>
    <w:p w14:paraId="74F88B4F" w14:textId="7E05554C" w:rsidR="002F1A5A" w:rsidRDefault="002F1A5A" w:rsidP="002F1A5A">
      <w:pPr>
        <w:tabs>
          <w:tab w:val="left" w:pos="5245"/>
        </w:tabs>
        <w:spacing w:after="120"/>
        <w:jc w:val="both"/>
        <w:rPr>
          <w:rFonts w:cs="Arial"/>
          <w:sz w:val="24"/>
          <w:szCs w:val="24"/>
        </w:rPr>
      </w:pPr>
    </w:p>
    <w:p w14:paraId="2DA651B3" w14:textId="7B2F22CA" w:rsidR="002F1A5A" w:rsidRDefault="002F1A5A" w:rsidP="002F1A5A">
      <w:pPr>
        <w:tabs>
          <w:tab w:val="left" w:pos="5245"/>
        </w:tabs>
        <w:spacing w:after="120"/>
        <w:jc w:val="both"/>
        <w:rPr>
          <w:rFonts w:cs="Arial"/>
          <w:sz w:val="24"/>
          <w:szCs w:val="24"/>
        </w:rPr>
      </w:pPr>
      <w:r w:rsidRPr="00334D26">
        <w:rPr>
          <w:rFonts w:cs="Arial"/>
          <w:sz w:val="24"/>
          <w:szCs w:val="24"/>
        </w:rPr>
        <w:t xml:space="preserve">Bundesministerium für </w:t>
      </w:r>
      <w:r w:rsidR="001D3DE7">
        <w:rPr>
          <w:rFonts w:cs="Arial"/>
          <w:sz w:val="24"/>
          <w:szCs w:val="24"/>
        </w:rPr>
        <w:t>Digitales</w:t>
      </w:r>
      <w:r>
        <w:rPr>
          <w:rFonts w:cs="Arial"/>
          <w:sz w:val="24"/>
          <w:szCs w:val="24"/>
        </w:rPr>
        <w:tab/>
      </w:r>
      <w:sdt>
        <w:sdtPr>
          <w:rPr>
            <w:rFonts w:cs="Arial"/>
            <w:sz w:val="24"/>
            <w:szCs w:val="24"/>
          </w:rPr>
          <w:id w:val="-1263758651"/>
          <w:placeholder>
            <w:docPart w:val="DefaultPlaceholder_-1854013440"/>
          </w:placeholder>
          <w:text/>
        </w:sdtPr>
        <w:sdtEndPr/>
        <w:sdtContent>
          <w:r w:rsidRPr="00334D26">
            <w:rPr>
              <w:rFonts w:cs="Arial"/>
              <w:sz w:val="24"/>
              <w:szCs w:val="24"/>
            </w:rPr>
            <w:t>Auftragnehmer</w:t>
          </w:r>
        </w:sdtContent>
      </w:sdt>
    </w:p>
    <w:p w14:paraId="2CE5D160" w14:textId="7D7E76F1" w:rsidR="002F1A5A" w:rsidRDefault="00115885" w:rsidP="002F1A5A">
      <w:pPr>
        <w:tabs>
          <w:tab w:val="left" w:pos="5245"/>
        </w:tabs>
        <w:spacing w:after="120"/>
        <w:jc w:val="both"/>
        <w:rPr>
          <w:rFonts w:cs="Arial"/>
          <w:sz w:val="24"/>
          <w:szCs w:val="24"/>
        </w:rPr>
      </w:pPr>
      <w:r>
        <w:rPr>
          <w:rFonts w:cs="Arial"/>
          <w:sz w:val="24"/>
          <w:szCs w:val="24"/>
        </w:rPr>
        <w:t>u</w:t>
      </w:r>
      <w:r w:rsidR="002F1A5A">
        <w:rPr>
          <w:rFonts w:cs="Arial"/>
          <w:sz w:val="24"/>
          <w:szCs w:val="24"/>
        </w:rPr>
        <w:t xml:space="preserve">nd </w:t>
      </w:r>
      <w:r w:rsidR="001D3DE7">
        <w:rPr>
          <w:rFonts w:cs="Arial"/>
          <w:sz w:val="24"/>
          <w:szCs w:val="24"/>
        </w:rPr>
        <w:t>Staatsmodernisierung</w:t>
      </w:r>
    </w:p>
    <w:p w14:paraId="771D878E" w14:textId="5466CA77" w:rsidR="002F1A5A" w:rsidRDefault="002F1A5A" w:rsidP="002F1A5A">
      <w:pPr>
        <w:tabs>
          <w:tab w:val="left" w:pos="5245"/>
        </w:tabs>
        <w:spacing w:after="120"/>
        <w:jc w:val="both"/>
        <w:rPr>
          <w:rFonts w:cs="Arial"/>
          <w:sz w:val="24"/>
          <w:szCs w:val="24"/>
        </w:rPr>
      </w:pPr>
      <w:r>
        <w:rPr>
          <w:rFonts w:cs="Arial"/>
          <w:sz w:val="24"/>
          <w:szCs w:val="24"/>
        </w:rPr>
        <w:t>Im Auftrag</w:t>
      </w:r>
    </w:p>
    <w:p w14:paraId="06721F62" w14:textId="49E93B9E" w:rsidR="002F1A5A" w:rsidRDefault="002F1A5A" w:rsidP="002F1A5A">
      <w:pPr>
        <w:tabs>
          <w:tab w:val="left" w:pos="5245"/>
        </w:tabs>
        <w:spacing w:after="120"/>
        <w:jc w:val="both"/>
        <w:rPr>
          <w:rFonts w:cs="Arial"/>
          <w:sz w:val="24"/>
          <w:szCs w:val="24"/>
        </w:rPr>
      </w:pPr>
    </w:p>
    <w:p w14:paraId="13A108AC" w14:textId="5B69207E" w:rsidR="002F1A5A" w:rsidRDefault="002F1A5A" w:rsidP="002F1A5A">
      <w:pPr>
        <w:tabs>
          <w:tab w:val="left" w:pos="5245"/>
        </w:tabs>
        <w:spacing w:before="1320" w:after="120"/>
        <w:jc w:val="both"/>
        <w:rPr>
          <w:rFonts w:cs="Arial"/>
          <w:sz w:val="24"/>
          <w:szCs w:val="24"/>
        </w:rPr>
      </w:pPr>
      <w:r>
        <w:rPr>
          <w:rFonts w:cs="Arial"/>
          <w:sz w:val="24"/>
          <w:szCs w:val="24"/>
        </w:rPr>
        <w:t>_______________________________</w:t>
      </w:r>
      <w:r>
        <w:rPr>
          <w:rFonts w:cs="Arial"/>
          <w:sz w:val="24"/>
          <w:szCs w:val="24"/>
        </w:rPr>
        <w:tab/>
        <w:t>____________________________</w:t>
      </w:r>
    </w:p>
    <w:p w14:paraId="78F53F1F" w14:textId="4D517B05" w:rsidR="002F1A5A" w:rsidRPr="00334D26" w:rsidRDefault="002F1A5A" w:rsidP="002F1A5A">
      <w:pPr>
        <w:tabs>
          <w:tab w:val="left" w:pos="5245"/>
        </w:tabs>
        <w:spacing w:after="120"/>
        <w:jc w:val="both"/>
        <w:rPr>
          <w:rFonts w:cs="Arial"/>
          <w:sz w:val="24"/>
          <w:szCs w:val="24"/>
        </w:rPr>
      </w:pPr>
      <w:r>
        <w:rPr>
          <w:rFonts w:cs="Arial"/>
          <w:i/>
          <w:sz w:val="20"/>
        </w:rPr>
        <w:t>(</w:t>
      </w:r>
      <w:r w:rsidRPr="007A5F77">
        <w:rPr>
          <w:rFonts w:cs="Arial"/>
          <w:i/>
          <w:sz w:val="20"/>
        </w:rPr>
        <w:t>Name in Druckbuchstaben</w:t>
      </w:r>
      <w:r>
        <w:rPr>
          <w:rFonts w:cs="Arial"/>
          <w:i/>
          <w:sz w:val="20"/>
        </w:rPr>
        <w:t xml:space="preserve"> od. Signatur</w:t>
      </w:r>
      <w:r w:rsidRPr="007A5F77">
        <w:rPr>
          <w:rFonts w:cs="Arial"/>
          <w:i/>
          <w:sz w:val="20"/>
        </w:rPr>
        <w:t>)</w:t>
      </w:r>
      <w:r>
        <w:rPr>
          <w:rFonts w:cs="Arial"/>
          <w:i/>
          <w:sz w:val="20"/>
        </w:rPr>
        <w:tab/>
        <w:t>(</w:t>
      </w:r>
      <w:r w:rsidRPr="007A5F77">
        <w:rPr>
          <w:rFonts w:cs="Arial"/>
          <w:i/>
          <w:sz w:val="20"/>
        </w:rPr>
        <w:t>Name in Druckbuchstaben</w:t>
      </w:r>
      <w:r>
        <w:rPr>
          <w:rFonts w:cs="Arial"/>
          <w:i/>
          <w:sz w:val="20"/>
        </w:rPr>
        <w:t xml:space="preserve"> od. Signatur</w:t>
      </w:r>
      <w:r w:rsidRPr="007A5F77">
        <w:rPr>
          <w:rFonts w:cs="Arial"/>
          <w:i/>
          <w:sz w:val="20"/>
        </w:rPr>
        <w:t>)</w:t>
      </w:r>
    </w:p>
    <w:p w14:paraId="6B72518A" w14:textId="77777777" w:rsidR="00470237" w:rsidRPr="00334D26" w:rsidRDefault="00470237" w:rsidP="00A72735">
      <w:pPr>
        <w:spacing w:after="120"/>
        <w:rPr>
          <w:rFonts w:cs="Arial"/>
          <w:sz w:val="24"/>
          <w:szCs w:val="24"/>
        </w:rPr>
      </w:pPr>
    </w:p>
    <w:sectPr w:rsidR="00470237" w:rsidRPr="00334D26" w:rsidSect="007E6167">
      <w:headerReference w:type="default" r:id="rId15"/>
      <w:footerReference w:type="default" r:id="rId16"/>
      <w:headerReference w:type="first" r:id="rId17"/>
      <w:footerReference w:type="first" r:id="rId18"/>
      <w:pgSz w:w="11906" w:h="16838"/>
      <w:pgMar w:top="1418" w:right="1133" w:bottom="1418" w:left="1418"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MDS-Beschaffungsstelle" w:date="2026-03-03T14:02:00Z" w:initials="vOBU">
    <w:p w14:paraId="5EE67E1C" w14:textId="680A3683" w:rsidR="003C1A46" w:rsidRDefault="003C1A46">
      <w:pPr>
        <w:pStyle w:val="Kommentartext"/>
      </w:pPr>
      <w:r>
        <w:rPr>
          <w:rStyle w:val="Kommentarzeichen"/>
        </w:rPr>
        <w:annotationRef/>
      </w:r>
      <w:r>
        <w:t>Datum desjenigen Angebotes, auf das der Zuschlag erteilt wird.</w:t>
      </w:r>
    </w:p>
  </w:comment>
  <w:comment w:id="10" w:author="BMDS-Beschaffungsstelle" w:date="2026-03-03T14:03:00Z" w:initials="vOBU">
    <w:p w14:paraId="51EA70EA" w14:textId="6CDCD254" w:rsidR="003C1A46" w:rsidRDefault="003C1A46">
      <w:pPr>
        <w:pStyle w:val="Kommentartext"/>
      </w:pPr>
      <w:r>
        <w:rPr>
          <w:rStyle w:val="Kommentarzeichen"/>
        </w:rPr>
        <w:annotationRef/>
      </w:r>
      <w:r>
        <w:t>Datum desjenigen Angebotes, auf das der Zuschlag erteilt wird.</w:t>
      </w:r>
    </w:p>
  </w:comment>
  <w:comment w:id="17" w:author="BMDS-Beschaffungsstelle" w:date="2026-02-24T09:04:00Z" w:initials="vOBU">
    <w:p w14:paraId="5DF50951" w14:textId="1637AD1F" w:rsidR="00172B59" w:rsidRDefault="00172B59">
      <w:pPr>
        <w:pStyle w:val="Kommentartext"/>
      </w:pPr>
      <w:r>
        <w:rPr>
          <w:rStyle w:val="Kommentarzeichen"/>
        </w:rPr>
        <w:annotationRef/>
      </w:r>
      <w:r>
        <w:t>Diese Informationen sind vom künftigen AN beizusteuern und vor Unterzeichnung des Vertrages hier einzutragen.</w:t>
      </w:r>
    </w:p>
  </w:comment>
  <w:comment w:id="26" w:author="BMDS-Beschaffungsstelle" w:date="2026-03-03T14:03:00Z" w:initials="vOBU">
    <w:p w14:paraId="17E3F374" w14:textId="103176C1" w:rsidR="003C1A46" w:rsidRDefault="003C1A46">
      <w:pPr>
        <w:pStyle w:val="Kommentartext"/>
      </w:pPr>
      <w:r>
        <w:rPr>
          <w:rStyle w:val="Kommentarzeichen"/>
        </w:rPr>
        <w:annotationRef/>
      </w:r>
      <w:r>
        <w:t>Wird vor Zuschlagserteilung/vor der Vertragsunterzeichnung eingefügt.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67E1C" w15:done="0"/>
  <w15:commentEx w15:paraId="51EA70EA" w15:done="0"/>
  <w15:commentEx w15:paraId="5DF50951" w15:done="0"/>
  <w15:commentEx w15:paraId="17E3F3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8A5F8A" w16cex:dateUtc="2026-03-03T13:02:00Z"/>
  <w16cex:commentExtensible w16cex:durableId="768ED195" w16cex:dateUtc="2026-03-03T13:03:00Z"/>
  <w16cex:commentExtensible w16cex:durableId="34DB83B3" w16cex:dateUtc="2026-02-24T08:04:00Z"/>
  <w16cex:commentExtensible w16cex:durableId="710D50B0" w16cex:dateUtc="2026-03-0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67E1C" w16cid:durableId="3B8A5F8A"/>
  <w16cid:commentId w16cid:paraId="51EA70EA" w16cid:durableId="768ED195"/>
  <w16cid:commentId w16cid:paraId="5DF50951" w16cid:durableId="34DB83B3"/>
  <w16cid:commentId w16cid:paraId="17E3F374" w16cid:durableId="710D5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08D0" w14:textId="77777777" w:rsidR="00EF1D93" w:rsidRDefault="00EF1D93">
      <w:r>
        <w:separator/>
      </w:r>
    </w:p>
  </w:endnote>
  <w:endnote w:type="continuationSeparator" w:id="0">
    <w:p w14:paraId="0B0ADB88" w14:textId="77777777" w:rsidR="00EF1D93" w:rsidRDefault="00EF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20603018"/>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38E2DD3C" w14:textId="5BA0633D" w:rsidR="00361E25" w:rsidRPr="005F3030" w:rsidRDefault="006F3481" w:rsidP="008607A5">
            <w:pPr>
              <w:pStyle w:val="Fuzeile"/>
              <w:spacing w:before="240"/>
              <w:rPr>
                <w:b/>
                <w:bCs/>
                <w:sz w:val="20"/>
              </w:rPr>
            </w:pPr>
            <w:r w:rsidRPr="005F3030">
              <w:rPr>
                <w:sz w:val="20"/>
              </w:rPr>
              <w:t xml:space="preserve">Vertrag </w:t>
            </w:r>
            <w:r w:rsidR="00A074BA">
              <w:rPr>
                <w:sz w:val="20"/>
              </w:rPr>
              <w:t>„</w:t>
            </w:r>
            <w:r w:rsidR="00A074BA" w:rsidRPr="00A074BA">
              <w:rPr>
                <w:sz w:val="20"/>
              </w:rPr>
              <w:t>Evaluation des GSM-R-Förderprogramms</w:t>
            </w:r>
            <w:r w:rsidR="00A074BA">
              <w:rPr>
                <w:sz w:val="20"/>
              </w:rPr>
              <w:t>“</w:t>
            </w:r>
            <w:r w:rsidR="00452C23" w:rsidRPr="005F3030">
              <w:rPr>
                <w:sz w:val="20"/>
              </w:rPr>
              <w:tab/>
            </w:r>
            <w:r w:rsidR="00133EFB" w:rsidRPr="005F3030">
              <w:rPr>
                <w:sz w:val="20"/>
              </w:rPr>
              <w:t xml:space="preserve">Seite </w:t>
            </w:r>
            <w:r w:rsidR="00133EFB" w:rsidRPr="005F3030">
              <w:rPr>
                <w:b/>
                <w:bCs/>
                <w:sz w:val="20"/>
              </w:rPr>
              <w:fldChar w:fldCharType="begin"/>
            </w:r>
            <w:r w:rsidR="00133EFB" w:rsidRPr="005F3030">
              <w:rPr>
                <w:b/>
                <w:bCs/>
                <w:sz w:val="20"/>
              </w:rPr>
              <w:instrText>PAGE</w:instrText>
            </w:r>
            <w:r w:rsidR="00133EFB" w:rsidRPr="005F3030">
              <w:rPr>
                <w:b/>
                <w:bCs/>
                <w:sz w:val="20"/>
              </w:rPr>
              <w:fldChar w:fldCharType="separate"/>
            </w:r>
            <w:r w:rsidR="003C75F7" w:rsidRPr="005F3030">
              <w:rPr>
                <w:b/>
                <w:bCs/>
                <w:noProof/>
                <w:sz w:val="20"/>
              </w:rPr>
              <w:t>1</w:t>
            </w:r>
            <w:r w:rsidR="00133EFB" w:rsidRPr="005F3030">
              <w:rPr>
                <w:b/>
                <w:bCs/>
                <w:sz w:val="20"/>
              </w:rPr>
              <w:fldChar w:fldCharType="end"/>
            </w:r>
            <w:r w:rsidR="00133EFB" w:rsidRPr="005F3030">
              <w:rPr>
                <w:sz w:val="20"/>
              </w:rPr>
              <w:t xml:space="preserve"> von </w:t>
            </w:r>
            <w:r w:rsidR="00133EFB" w:rsidRPr="005F3030">
              <w:rPr>
                <w:b/>
                <w:bCs/>
                <w:sz w:val="20"/>
              </w:rPr>
              <w:fldChar w:fldCharType="begin"/>
            </w:r>
            <w:r w:rsidR="00133EFB" w:rsidRPr="005F3030">
              <w:rPr>
                <w:b/>
                <w:bCs/>
                <w:sz w:val="20"/>
              </w:rPr>
              <w:instrText>NUMPAGES</w:instrText>
            </w:r>
            <w:r w:rsidR="00133EFB" w:rsidRPr="005F3030">
              <w:rPr>
                <w:b/>
                <w:bCs/>
                <w:sz w:val="20"/>
              </w:rPr>
              <w:fldChar w:fldCharType="separate"/>
            </w:r>
            <w:r w:rsidR="003C75F7" w:rsidRPr="005F3030">
              <w:rPr>
                <w:b/>
                <w:bCs/>
                <w:noProof/>
                <w:sz w:val="20"/>
              </w:rPr>
              <w:t>6</w:t>
            </w:r>
            <w:r w:rsidR="00133EFB" w:rsidRPr="005F3030">
              <w:rPr>
                <w:b/>
                <w:bCs/>
                <w:sz w:val="20"/>
              </w:rPr>
              <w:fldChar w:fldCharType="end"/>
            </w:r>
          </w:p>
          <w:p w14:paraId="724E232E" w14:textId="2FF58A07" w:rsidR="00361E25" w:rsidRPr="00BE0827" w:rsidRDefault="00361E25" w:rsidP="00BE0827">
            <w:pPr>
              <w:pStyle w:val="Fuzeile"/>
              <w:rPr>
                <w:sz w:val="20"/>
              </w:rPr>
            </w:pPr>
            <w:r w:rsidRPr="005F3030">
              <w:rPr>
                <w:b/>
                <w:bCs/>
                <w:sz w:val="20"/>
              </w:rPr>
              <w:t>Stand:</w:t>
            </w:r>
            <w:r w:rsidR="00F405BE" w:rsidRPr="005F3030">
              <w:rPr>
                <w:bCs/>
                <w:sz w:val="20"/>
              </w:rPr>
              <w:t xml:space="preserve"> </w:t>
            </w:r>
            <w:r w:rsidR="003C1A46">
              <w:rPr>
                <w:bCs/>
                <w:sz w:val="20"/>
              </w:rPr>
              <w:t>Dienstag, 3. März 2026</w:t>
            </w:r>
            <w:r w:rsidR="008607A5" w:rsidRPr="005F3030">
              <w:rPr>
                <w:bCs/>
                <w:sz w:val="20"/>
              </w:rPr>
              <w:t xml:space="preserve"> • </w:t>
            </w:r>
            <w:r w:rsidR="008607A5" w:rsidRPr="005F3030">
              <w:rPr>
                <w:bCs/>
                <w:sz w:val="20"/>
              </w:rPr>
              <w:fldChar w:fldCharType="begin"/>
            </w:r>
            <w:r w:rsidR="008607A5" w:rsidRPr="005F3030">
              <w:rPr>
                <w:bCs/>
                <w:sz w:val="20"/>
              </w:rPr>
              <w:instrText xml:space="preserve"> TIME \@ "h:mm:ss am/pm" </w:instrText>
            </w:r>
            <w:r w:rsidR="008607A5" w:rsidRPr="005F3030">
              <w:rPr>
                <w:bCs/>
                <w:sz w:val="20"/>
              </w:rPr>
              <w:fldChar w:fldCharType="separate"/>
            </w:r>
            <w:r w:rsidR="003C1A46">
              <w:rPr>
                <w:bCs/>
                <w:noProof/>
                <w:sz w:val="20"/>
              </w:rPr>
              <w:t>14:02:17</w:t>
            </w:r>
            <w:r w:rsidR="003C1A46">
              <w:rPr>
                <w:bCs/>
                <w:noProof/>
                <w:sz w:val="20"/>
              </w:rPr>
              <w:t xml:space="preserve"> </w:t>
            </w:r>
            <w:r w:rsidR="008607A5" w:rsidRPr="005F3030">
              <w:rPr>
                <w:bCs/>
                <w:sz w:val="20"/>
              </w:rPr>
              <w:fldChar w:fldCharType="end"/>
            </w:r>
            <w:r w:rsidR="008607A5" w:rsidRPr="005F3030">
              <w:rPr>
                <w:bCs/>
                <w:sz w:val="20"/>
              </w:rPr>
              <w:t>Uhr</w:t>
            </w:r>
            <w:r w:rsidR="00AE3569" w:rsidRPr="005F3030">
              <w:rPr>
                <w:sz w:val="20"/>
              </w:rPr>
              <w:tab/>
            </w:r>
            <w:r w:rsidR="00AE3569" w:rsidRPr="005F3030">
              <w:rPr>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8278" w14:textId="77777777" w:rsidR="00A04CCE" w:rsidRDefault="00A04CCE" w:rsidP="009A2FAC">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3825" w14:textId="77777777" w:rsidR="00EF1D93" w:rsidRDefault="00EF1D93">
      <w:r>
        <w:separator/>
      </w:r>
    </w:p>
  </w:footnote>
  <w:footnote w:type="continuationSeparator" w:id="0">
    <w:p w14:paraId="2B32DF53" w14:textId="77777777" w:rsidR="00EF1D93" w:rsidRDefault="00EF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3BC7" w14:textId="4A20AE3F" w:rsidR="00A04CCE" w:rsidRDefault="00A04CCE" w:rsidP="009A2FAC">
    <w:pPr>
      <w:pStyle w:val="Kopfzeile"/>
      <w:tabs>
        <w:tab w:val="clear" w:pos="4536"/>
        <w:tab w:val="center" w:pos="4395"/>
        <w:tab w:val="left" w:pos="723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1726" w14:textId="0256F428" w:rsidR="007E6167" w:rsidRDefault="007E6167" w:rsidP="000A4ABE">
    <w:pPr>
      <w:rPr>
        <w:rFonts w:eastAsiaTheme="minorEastAsia" w:cs="Arial"/>
        <w:color w:val="000000" w:themeColor="text1"/>
        <w:sz w:val="20"/>
        <w:lang w:eastAsia="en-US"/>
      </w:rPr>
    </w:pPr>
    <w:r>
      <w:rPr>
        <w:rFonts w:asciiTheme="minorHAnsi" w:hAnsiTheme="minorHAnsi"/>
        <w:noProof/>
      </w:rPr>
      <w:drawing>
        <wp:inline distT="0" distB="0" distL="0" distR="0" wp14:anchorId="40813EFA" wp14:editId="514830F9">
          <wp:extent cx="1895475" cy="1102821"/>
          <wp:effectExtent l="0" t="0" r="0" b="254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5475" cy="1102821"/>
                  </a:xfrm>
                  <a:prstGeom prst="rect">
                    <a:avLst/>
                  </a:prstGeom>
                </pic:spPr>
              </pic:pic>
            </a:graphicData>
          </a:graphic>
        </wp:inline>
      </w:drawing>
    </w:r>
  </w:p>
  <w:p w14:paraId="15AEDDAE" w14:textId="7FE3DC2F" w:rsidR="00A04CCE" w:rsidRPr="00A074BA" w:rsidRDefault="00A074BA" w:rsidP="0089076A">
    <w:pPr>
      <w:jc w:val="right"/>
    </w:pPr>
    <w:r w:rsidRPr="00A074BA">
      <w:rPr>
        <w:rFonts w:eastAsiaTheme="minorEastAsia" w:cs="Arial"/>
        <w:i/>
        <w:color w:val="000000" w:themeColor="text1"/>
        <w:sz w:val="20"/>
        <w:lang w:eastAsia="en-US"/>
      </w:rPr>
      <w:t>Referat DI 8</w:t>
    </w:r>
    <w:r w:rsidR="007E6167" w:rsidRPr="00A074BA">
      <w:rPr>
        <w:rFonts w:eastAsiaTheme="minorEastAsia" w:cs="Arial"/>
        <w:color w:val="000000" w:themeColor="text1"/>
        <w:sz w:val="20"/>
        <w:lang w:eastAsia="en-US"/>
      </w:rPr>
      <w:t xml:space="preserve"> –</w:t>
    </w:r>
    <w:r w:rsidR="003B3EAC" w:rsidRPr="00A074BA">
      <w:rPr>
        <w:rFonts w:eastAsiaTheme="minorEastAsia" w:cs="Arial"/>
        <w:color w:val="000000" w:themeColor="text1"/>
        <w:sz w:val="20"/>
        <w:lang w:eastAsia="en-US"/>
      </w:rPr>
      <w:t xml:space="preserve"> </w:t>
    </w:r>
    <w:r w:rsidRPr="00A074BA">
      <w:rPr>
        <w:rFonts w:eastAsiaTheme="minorEastAsia" w:cs="Arial"/>
        <w:color w:val="000000" w:themeColor="text1"/>
        <w:sz w:val="20"/>
        <w:lang w:eastAsia="en-US"/>
      </w:rPr>
      <w:t>H14-SEV-288.3 Evaluation der G</w:t>
    </w:r>
    <w:r>
      <w:rPr>
        <w:rFonts w:eastAsiaTheme="minorEastAsia" w:cs="Arial"/>
        <w:color w:val="000000" w:themeColor="text1"/>
        <w:sz w:val="20"/>
        <w:lang w:eastAsia="en-US"/>
      </w:rPr>
      <w:t>SM-R-Förderung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277"/>
    <w:multiLevelType w:val="hybridMultilevel"/>
    <w:tmpl w:val="93A0D4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B35479"/>
    <w:multiLevelType w:val="hybridMultilevel"/>
    <w:tmpl w:val="4FDC33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100E9"/>
    <w:multiLevelType w:val="multilevel"/>
    <w:tmpl w:val="0396F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36FA8"/>
    <w:multiLevelType w:val="hybridMultilevel"/>
    <w:tmpl w:val="981E31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787745"/>
    <w:multiLevelType w:val="hybridMultilevel"/>
    <w:tmpl w:val="E90C3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860EE8"/>
    <w:multiLevelType w:val="hybridMultilevel"/>
    <w:tmpl w:val="0EB811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6E48FF"/>
    <w:multiLevelType w:val="hybridMultilevel"/>
    <w:tmpl w:val="6406B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881132"/>
    <w:multiLevelType w:val="hybridMultilevel"/>
    <w:tmpl w:val="32ECED20"/>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657F0B"/>
    <w:multiLevelType w:val="hybridMultilevel"/>
    <w:tmpl w:val="4FDC33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F72A6"/>
    <w:multiLevelType w:val="hybridMultilevel"/>
    <w:tmpl w:val="1B3A09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7B019B"/>
    <w:multiLevelType w:val="hybridMultilevel"/>
    <w:tmpl w:val="79485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224B9B"/>
    <w:multiLevelType w:val="hybridMultilevel"/>
    <w:tmpl w:val="139A7C46"/>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DC7A15"/>
    <w:multiLevelType w:val="hybridMultilevel"/>
    <w:tmpl w:val="AC9C4C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E231B6"/>
    <w:multiLevelType w:val="hybridMultilevel"/>
    <w:tmpl w:val="627E15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880D3D"/>
    <w:multiLevelType w:val="hybridMultilevel"/>
    <w:tmpl w:val="12FCAAF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D11C70"/>
    <w:multiLevelType w:val="hybridMultilevel"/>
    <w:tmpl w:val="363C123A"/>
    <w:lvl w:ilvl="0" w:tplc="CCCC3A7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0944B43"/>
    <w:multiLevelType w:val="hybridMultilevel"/>
    <w:tmpl w:val="3DCC14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360BB4"/>
    <w:multiLevelType w:val="multilevel"/>
    <w:tmpl w:val="179867D4"/>
    <w:lvl w:ilvl="0">
      <w:start w:val="2"/>
      <w:numFmt w:val="decimal"/>
      <w:lvlText w:val="%1."/>
      <w:lvlJc w:val="left"/>
      <w:pPr>
        <w:tabs>
          <w:tab w:val="num" w:pos="568"/>
        </w:tabs>
        <w:ind w:left="568" w:hanging="360"/>
      </w:pPr>
      <w:rPr>
        <w:rFonts w:cs="Times New Roman" w:hint="default"/>
      </w:rPr>
    </w:lvl>
    <w:lvl w:ilvl="1">
      <w:start w:val="1"/>
      <w:numFmt w:val="none"/>
      <w:pStyle w:val="Num2"/>
      <w:isLgl/>
      <w:lvlText w:val="1.1"/>
      <w:lvlJc w:val="left"/>
      <w:pPr>
        <w:tabs>
          <w:tab w:val="num" w:pos="936"/>
        </w:tabs>
        <w:ind w:left="936" w:hanging="510"/>
      </w:pPr>
      <w:rPr>
        <w:rFonts w:cs="Times New Roman" w:hint="default"/>
      </w:rPr>
    </w:lvl>
    <w:lvl w:ilvl="2">
      <w:start w:val="1"/>
      <w:numFmt w:val="decimal"/>
      <w:lvlText w:val="%1.%2.%3."/>
      <w:lvlJc w:val="left"/>
      <w:pPr>
        <w:tabs>
          <w:tab w:val="num" w:pos="1648"/>
        </w:tabs>
        <w:ind w:left="1432" w:hanging="504"/>
      </w:pPr>
      <w:rPr>
        <w:rFonts w:cs="Times New Roman" w:hint="default"/>
      </w:rPr>
    </w:lvl>
    <w:lvl w:ilvl="3">
      <w:start w:val="1"/>
      <w:numFmt w:val="decimal"/>
      <w:lvlText w:val="%1.%2.%3.%4."/>
      <w:lvlJc w:val="left"/>
      <w:pPr>
        <w:tabs>
          <w:tab w:val="num" w:pos="2368"/>
        </w:tabs>
        <w:ind w:left="1936" w:hanging="648"/>
      </w:pPr>
      <w:rPr>
        <w:rFonts w:cs="Times New Roman" w:hint="default"/>
      </w:rPr>
    </w:lvl>
    <w:lvl w:ilvl="4">
      <w:start w:val="1"/>
      <w:numFmt w:val="decimal"/>
      <w:lvlText w:val="%1.%2.%3.%4.%5."/>
      <w:lvlJc w:val="left"/>
      <w:pPr>
        <w:tabs>
          <w:tab w:val="num" w:pos="2728"/>
        </w:tabs>
        <w:ind w:left="2440" w:hanging="792"/>
      </w:pPr>
      <w:rPr>
        <w:rFonts w:cs="Times New Roman" w:hint="default"/>
      </w:rPr>
    </w:lvl>
    <w:lvl w:ilvl="5">
      <w:start w:val="1"/>
      <w:numFmt w:val="decimal"/>
      <w:lvlText w:val="%1.%2.%3.%4.%5.%6."/>
      <w:lvlJc w:val="left"/>
      <w:pPr>
        <w:tabs>
          <w:tab w:val="num" w:pos="3448"/>
        </w:tabs>
        <w:ind w:left="2944" w:hanging="936"/>
      </w:pPr>
      <w:rPr>
        <w:rFonts w:cs="Times New Roman" w:hint="default"/>
      </w:rPr>
    </w:lvl>
    <w:lvl w:ilvl="6">
      <w:start w:val="1"/>
      <w:numFmt w:val="decimal"/>
      <w:lvlText w:val="%1.%2.%3.%4.%5.%6.%7."/>
      <w:lvlJc w:val="left"/>
      <w:pPr>
        <w:tabs>
          <w:tab w:val="num" w:pos="3808"/>
        </w:tabs>
        <w:ind w:left="3448" w:hanging="1080"/>
      </w:pPr>
      <w:rPr>
        <w:rFonts w:cs="Times New Roman" w:hint="default"/>
      </w:rPr>
    </w:lvl>
    <w:lvl w:ilvl="7">
      <w:start w:val="1"/>
      <w:numFmt w:val="decimal"/>
      <w:lvlText w:val="%1.%2.%3.%4.%5.%6.%7.%8."/>
      <w:lvlJc w:val="left"/>
      <w:pPr>
        <w:tabs>
          <w:tab w:val="num" w:pos="4528"/>
        </w:tabs>
        <w:ind w:left="3952" w:hanging="1224"/>
      </w:pPr>
      <w:rPr>
        <w:rFonts w:cs="Times New Roman" w:hint="default"/>
      </w:rPr>
    </w:lvl>
    <w:lvl w:ilvl="8">
      <w:start w:val="1"/>
      <w:numFmt w:val="decimal"/>
      <w:lvlText w:val="%1.%2.%3.%4.%5.%6.%7.%8.%9."/>
      <w:lvlJc w:val="left"/>
      <w:pPr>
        <w:tabs>
          <w:tab w:val="num" w:pos="4888"/>
        </w:tabs>
        <w:ind w:left="4528" w:hanging="1440"/>
      </w:pPr>
      <w:rPr>
        <w:rFonts w:cs="Times New Roman" w:hint="default"/>
      </w:rPr>
    </w:lvl>
  </w:abstractNum>
  <w:abstractNum w:abstractNumId="18" w15:restartNumberingAfterBreak="0">
    <w:nsid w:val="3D96529F"/>
    <w:multiLevelType w:val="hybridMultilevel"/>
    <w:tmpl w:val="BDD04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5554A0"/>
    <w:multiLevelType w:val="multilevel"/>
    <w:tmpl w:val="13D06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936635"/>
    <w:multiLevelType w:val="hybridMultilevel"/>
    <w:tmpl w:val="FC805D88"/>
    <w:lvl w:ilvl="0" w:tplc="19F88A24">
      <w:numFmt w:val="bullet"/>
      <w:pStyle w:val="Aufzeingerckt19"/>
      <w:lvlText w:val="-"/>
      <w:lvlJc w:val="left"/>
      <w:pPr>
        <w:tabs>
          <w:tab w:val="num" w:pos="1361"/>
        </w:tabs>
        <w:ind w:left="1361" w:hanging="284"/>
      </w:pPr>
      <w:rPr>
        <w:rFonts w:ascii="Times New Roman" w:eastAsia="Times New Roman" w:hAnsi="Times New Roman" w:hint="default"/>
      </w:rPr>
    </w:lvl>
    <w:lvl w:ilvl="1" w:tplc="04070003" w:tentative="1">
      <w:start w:val="1"/>
      <w:numFmt w:val="bullet"/>
      <w:lvlText w:val="o"/>
      <w:lvlJc w:val="left"/>
      <w:pPr>
        <w:tabs>
          <w:tab w:val="num" w:pos="1808"/>
        </w:tabs>
        <w:ind w:left="1808" w:hanging="360"/>
      </w:pPr>
      <w:rPr>
        <w:rFonts w:ascii="Courier New" w:hAnsi="Courier New" w:hint="default"/>
      </w:rPr>
    </w:lvl>
    <w:lvl w:ilvl="2" w:tplc="04070005" w:tentative="1">
      <w:start w:val="1"/>
      <w:numFmt w:val="bullet"/>
      <w:lvlText w:val=""/>
      <w:lvlJc w:val="left"/>
      <w:pPr>
        <w:tabs>
          <w:tab w:val="num" w:pos="2528"/>
        </w:tabs>
        <w:ind w:left="2528" w:hanging="360"/>
      </w:pPr>
      <w:rPr>
        <w:rFonts w:ascii="Wingdings" w:hAnsi="Wingdings" w:hint="default"/>
      </w:rPr>
    </w:lvl>
    <w:lvl w:ilvl="3" w:tplc="04070001" w:tentative="1">
      <w:start w:val="1"/>
      <w:numFmt w:val="bullet"/>
      <w:lvlText w:val=""/>
      <w:lvlJc w:val="left"/>
      <w:pPr>
        <w:tabs>
          <w:tab w:val="num" w:pos="3248"/>
        </w:tabs>
        <w:ind w:left="3248" w:hanging="360"/>
      </w:pPr>
      <w:rPr>
        <w:rFonts w:ascii="Symbol" w:hAnsi="Symbol" w:hint="default"/>
      </w:rPr>
    </w:lvl>
    <w:lvl w:ilvl="4" w:tplc="04070003" w:tentative="1">
      <w:start w:val="1"/>
      <w:numFmt w:val="bullet"/>
      <w:lvlText w:val="o"/>
      <w:lvlJc w:val="left"/>
      <w:pPr>
        <w:tabs>
          <w:tab w:val="num" w:pos="3968"/>
        </w:tabs>
        <w:ind w:left="3968" w:hanging="360"/>
      </w:pPr>
      <w:rPr>
        <w:rFonts w:ascii="Courier New" w:hAnsi="Courier New" w:hint="default"/>
      </w:rPr>
    </w:lvl>
    <w:lvl w:ilvl="5" w:tplc="04070005" w:tentative="1">
      <w:start w:val="1"/>
      <w:numFmt w:val="bullet"/>
      <w:lvlText w:val=""/>
      <w:lvlJc w:val="left"/>
      <w:pPr>
        <w:tabs>
          <w:tab w:val="num" w:pos="4688"/>
        </w:tabs>
        <w:ind w:left="4688" w:hanging="360"/>
      </w:pPr>
      <w:rPr>
        <w:rFonts w:ascii="Wingdings" w:hAnsi="Wingdings" w:hint="default"/>
      </w:rPr>
    </w:lvl>
    <w:lvl w:ilvl="6" w:tplc="04070001" w:tentative="1">
      <w:start w:val="1"/>
      <w:numFmt w:val="bullet"/>
      <w:lvlText w:val=""/>
      <w:lvlJc w:val="left"/>
      <w:pPr>
        <w:tabs>
          <w:tab w:val="num" w:pos="5408"/>
        </w:tabs>
        <w:ind w:left="5408" w:hanging="360"/>
      </w:pPr>
      <w:rPr>
        <w:rFonts w:ascii="Symbol" w:hAnsi="Symbol" w:hint="default"/>
      </w:rPr>
    </w:lvl>
    <w:lvl w:ilvl="7" w:tplc="04070003" w:tentative="1">
      <w:start w:val="1"/>
      <w:numFmt w:val="bullet"/>
      <w:lvlText w:val="o"/>
      <w:lvlJc w:val="left"/>
      <w:pPr>
        <w:tabs>
          <w:tab w:val="num" w:pos="6128"/>
        </w:tabs>
        <w:ind w:left="6128" w:hanging="360"/>
      </w:pPr>
      <w:rPr>
        <w:rFonts w:ascii="Courier New" w:hAnsi="Courier New" w:hint="default"/>
      </w:rPr>
    </w:lvl>
    <w:lvl w:ilvl="8" w:tplc="04070005" w:tentative="1">
      <w:start w:val="1"/>
      <w:numFmt w:val="bullet"/>
      <w:lvlText w:val=""/>
      <w:lvlJc w:val="left"/>
      <w:pPr>
        <w:tabs>
          <w:tab w:val="num" w:pos="6848"/>
        </w:tabs>
        <w:ind w:left="6848" w:hanging="360"/>
      </w:pPr>
      <w:rPr>
        <w:rFonts w:ascii="Wingdings" w:hAnsi="Wingdings" w:hint="default"/>
      </w:rPr>
    </w:lvl>
  </w:abstractNum>
  <w:abstractNum w:abstractNumId="21" w15:restartNumberingAfterBreak="0">
    <w:nsid w:val="4D69074E"/>
    <w:multiLevelType w:val="hybridMultilevel"/>
    <w:tmpl w:val="A56CA28A"/>
    <w:lvl w:ilvl="0" w:tplc="0407000F">
      <w:start w:val="1"/>
      <w:numFmt w:val="decimal"/>
      <w:lvlText w:val="%1."/>
      <w:lvlJc w:val="left"/>
      <w:pPr>
        <w:ind w:left="360"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4DDA7030"/>
    <w:multiLevelType w:val="hybridMultilevel"/>
    <w:tmpl w:val="139A7C46"/>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2CA5172"/>
    <w:multiLevelType w:val="hybridMultilevel"/>
    <w:tmpl w:val="139A7C46"/>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58D5963"/>
    <w:multiLevelType w:val="hybridMultilevel"/>
    <w:tmpl w:val="66C6117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052A9F"/>
    <w:multiLevelType w:val="hybridMultilevel"/>
    <w:tmpl w:val="C0228E92"/>
    <w:lvl w:ilvl="0" w:tplc="04070015">
      <w:start w:val="1"/>
      <w:numFmt w:val="decimal"/>
      <w:lvlText w:val="(%1)"/>
      <w:lvlJc w:val="left"/>
      <w:pPr>
        <w:ind w:left="-416" w:hanging="360"/>
      </w:pPr>
    </w:lvl>
    <w:lvl w:ilvl="1" w:tplc="04070019" w:tentative="1">
      <w:start w:val="1"/>
      <w:numFmt w:val="lowerLetter"/>
      <w:lvlText w:val="%2."/>
      <w:lvlJc w:val="left"/>
      <w:pPr>
        <w:ind w:left="304" w:hanging="360"/>
      </w:pPr>
    </w:lvl>
    <w:lvl w:ilvl="2" w:tplc="0407001B" w:tentative="1">
      <w:start w:val="1"/>
      <w:numFmt w:val="lowerRoman"/>
      <w:lvlText w:val="%3."/>
      <w:lvlJc w:val="right"/>
      <w:pPr>
        <w:ind w:left="1024" w:hanging="180"/>
      </w:pPr>
    </w:lvl>
    <w:lvl w:ilvl="3" w:tplc="0407000F" w:tentative="1">
      <w:start w:val="1"/>
      <w:numFmt w:val="decimal"/>
      <w:lvlText w:val="%4."/>
      <w:lvlJc w:val="left"/>
      <w:pPr>
        <w:ind w:left="1744" w:hanging="360"/>
      </w:pPr>
    </w:lvl>
    <w:lvl w:ilvl="4" w:tplc="04070019" w:tentative="1">
      <w:start w:val="1"/>
      <w:numFmt w:val="lowerLetter"/>
      <w:lvlText w:val="%5."/>
      <w:lvlJc w:val="left"/>
      <w:pPr>
        <w:ind w:left="2464" w:hanging="360"/>
      </w:pPr>
    </w:lvl>
    <w:lvl w:ilvl="5" w:tplc="0407001B" w:tentative="1">
      <w:start w:val="1"/>
      <w:numFmt w:val="lowerRoman"/>
      <w:lvlText w:val="%6."/>
      <w:lvlJc w:val="right"/>
      <w:pPr>
        <w:ind w:left="3184" w:hanging="180"/>
      </w:pPr>
    </w:lvl>
    <w:lvl w:ilvl="6" w:tplc="0407000F" w:tentative="1">
      <w:start w:val="1"/>
      <w:numFmt w:val="decimal"/>
      <w:lvlText w:val="%7."/>
      <w:lvlJc w:val="left"/>
      <w:pPr>
        <w:ind w:left="3904" w:hanging="360"/>
      </w:pPr>
    </w:lvl>
    <w:lvl w:ilvl="7" w:tplc="04070019" w:tentative="1">
      <w:start w:val="1"/>
      <w:numFmt w:val="lowerLetter"/>
      <w:lvlText w:val="%8."/>
      <w:lvlJc w:val="left"/>
      <w:pPr>
        <w:ind w:left="4624" w:hanging="360"/>
      </w:pPr>
    </w:lvl>
    <w:lvl w:ilvl="8" w:tplc="0407001B" w:tentative="1">
      <w:start w:val="1"/>
      <w:numFmt w:val="lowerRoman"/>
      <w:lvlText w:val="%9."/>
      <w:lvlJc w:val="right"/>
      <w:pPr>
        <w:ind w:left="5344" w:hanging="180"/>
      </w:pPr>
    </w:lvl>
  </w:abstractNum>
  <w:abstractNum w:abstractNumId="26" w15:restartNumberingAfterBreak="0">
    <w:nsid w:val="59B303AC"/>
    <w:multiLevelType w:val="hybridMultilevel"/>
    <w:tmpl w:val="FC9821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1A5A96"/>
    <w:multiLevelType w:val="hybridMultilevel"/>
    <w:tmpl w:val="28106C26"/>
    <w:lvl w:ilvl="0" w:tplc="865E59EC">
      <w:start w:val="1"/>
      <w:numFmt w:val="decimal"/>
      <w:lvlText w:val="(%1)"/>
      <w:lvlJc w:val="left"/>
      <w:pPr>
        <w:tabs>
          <w:tab w:val="num" w:pos="360"/>
        </w:tabs>
        <w:ind w:left="360" w:hanging="360"/>
      </w:pPr>
    </w:lvl>
    <w:lvl w:ilvl="1" w:tplc="4ED4702C">
      <w:start w:val="1"/>
      <w:numFmt w:val="bullet"/>
      <w:lvlText w:val=""/>
      <w:lvlJc w:val="left"/>
      <w:pPr>
        <w:tabs>
          <w:tab w:val="num" w:pos="1080"/>
        </w:tabs>
        <w:ind w:left="1080" w:hanging="360"/>
      </w:pPr>
      <w:rPr>
        <w:rFonts w:ascii="Wingdings" w:hAnsi="Wingdings" w:hint="default"/>
      </w:rPr>
    </w:lvl>
    <w:lvl w:ilvl="2" w:tplc="BB1A46AE" w:tentative="1">
      <w:start w:val="1"/>
      <w:numFmt w:val="lowerRoman"/>
      <w:lvlText w:val="%3."/>
      <w:lvlJc w:val="right"/>
      <w:pPr>
        <w:tabs>
          <w:tab w:val="num" w:pos="1800"/>
        </w:tabs>
        <w:ind w:left="1800" w:hanging="180"/>
      </w:pPr>
    </w:lvl>
    <w:lvl w:ilvl="3" w:tplc="EFD2F2FA" w:tentative="1">
      <w:start w:val="1"/>
      <w:numFmt w:val="decimal"/>
      <w:lvlText w:val="%4."/>
      <w:lvlJc w:val="left"/>
      <w:pPr>
        <w:tabs>
          <w:tab w:val="num" w:pos="2520"/>
        </w:tabs>
        <w:ind w:left="2520" w:hanging="360"/>
      </w:pPr>
    </w:lvl>
    <w:lvl w:ilvl="4" w:tplc="F1B6653E" w:tentative="1">
      <w:start w:val="1"/>
      <w:numFmt w:val="lowerLetter"/>
      <w:lvlText w:val="%5."/>
      <w:lvlJc w:val="left"/>
      <w:pPr>
        <w:tabs>
          <w:tab w:val="num" w:pos="3240"/>
        </w:tabs>
        <w:ind w:left="3240" w:hanging="360"/>
      </w:pPr>
    </w:lvl>
    <w:lvl w:ilvl="5" w:tplc="6B44AAE2" w:tentative="1">
      <w:start w:val="1"/>
      <w:numFmt w:val="lowerRoman"/>
      <w:lvlText w:val="%6."/>
      <w:lvlJc w:val="right"/>
      <w:pPr>
        <w:tabs>
          <w:tab w:val="num" w:pos="3960"/>
        </w:tabs>
        <w:ind w:left="3960" w:hanging="180"/>
      </w:pPr>
    </w:lvl>
    <w:lvl w:ilvl="6" w:tplc="1EBEC92E" w:tentative="1">
      <w:start w:val="1"/>
      <w:numFmt w:val="decimal"/>
      <w:lvlText w:val="%7."/>
      <w:lvlJc w:val="left"/>
      <w:pPr>
        <w:tabs>
          <w:tab w:val="num" w:pos="4680"/>
        </w:tabs>
        <w:ind w:left="4680" w:hanging="360"/>
      </w:pPr>
    </w:lvl>
    <w:lvl w:ilvl="7" w:tplc="857A3A5E" w:tentative="1">
      <w:start w:val="1"/>
      <w:numFmt w:val="lowerLetter"/>
      <w:lvlText w:val="%8."/>
      <w:lvlJc w:val="left"/>
      <w:pPr>
        <w:tabs>
          <w:tab w:val="num" w:pos="5400"/>
        </w:tabs>
        <w:ind w:left="5400" w:hanging="360"/>
      </w:pPr>
    </w:lvl>
    <w:lvl w:ilvl="8" w:tplc="7790538C" w:tentative="1">
      <w:start w:val="1"/>
      <w:numFmt w:val="lowerRoman"/>
      <w:lvlText w:val="%9."/>
      <w:lvlJc w:val="right"/>
      <w:pPr>
        <w:tabs>
          <w:tab w:val="num" w:pos="6120"/>
        </w:tabs>
        <w:ind w:left="6120" w:hanging="180"/>
      </w:pPr>
    </w:lvl>
  </w:abstractNum>
  <w:abstractNum w:abstractNumId="28" w15:restartNumberingAfterBreak="0">
    <w:nsid w:val="5EAA6875"/>
    <w:multiLevelType w:val="hybridMultilevel"/>
    <w:tmpl w:val="8AA43EDC"/>
    <w:lvl w:ilvl="0" w:tplc="AACCD03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591164"/>
    <w:multiLevelType w:val="multilevel"/>
    <w:tmpl w:val="0396F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932403"/>
    <w:multiLevelType w:val="hybridMultilevel"/>
    <w:tmpl w:val="66C6117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064D12"/>
    <w:multiLevelType w:val="hybridMultilevel"/>
    <w:tmpl w:val="01EE3E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6BE5C2F"/>
    <w:multiLevelType w:val="hybridMultilevel"/>
    <w:tmpl w:val="A25C1C3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334A26"/>
    <w:multiLevelType w:val="hybridMultilevel"/>
    <w:tmpl w:val="139A7C46"/>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9B927D5"/>
    <w:multiLevelType w:val="hybridMultilevel"/>
    <w:tmpl w:val="358EEDA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A8549DA"/>
    <w:multiLevelType w:val="hybridMultilevel"/>
    <w:tmpl w:val="08C851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044ED8"/>
    <w:multiLevelType w:val="hybridMultilevel"/>
    <w:tmpl w:val="E0E8DC8E"/>
    <w:lvl w:ilvl="0" w:tplc="A29A6ACE">
      <w:start w:val="1"/>
      <w:numFmt w:val="bullet"/>
      <w:lvlText w:val=""/>
      <w:lvlJc w:val="left"/>
      <w:pPr>
        <w:tabs>
          <w:tab w:val="num" w:pos="710"/>
        </w:tabs>
        <w:ind w:left="710" w:hanging="284"/>
      </w:pPr>
      <w:rPr>
        <w:rFonts w:ascii="Symbol" w:hAnsi="Symbol" w:hint="default"/>
      </w:rPr>
    </w:lvl>
    <w:lvl w:ilvl="1" w:tplc="04070003" w:tentative="1">
      <w:start w:val="1"/>
      <w:numFmt w:val="bullet"/>
      <w:lvlText w:val="o"/>
      <w:lvlJc w:val="left"/>
      <w:pPr>
        <w:tabs>
          <w:tab w:val="num" w:pos="1157"/>
        </w:tabs>
        <w:ind w:left="1157" w:hanging="360"/>
      </w:pPr>
      <w:rPr>
        <w:rFonts w:ascii="Courier New" w:hAnsi="Courier New" w:hint="default"/>
      </w:rPr>
    </w:lvl>
    <w:lvl w:ilvl="2" w:tplc="04070005" w:tentative="1">
      <w:start w:val="1"/>
      <w:numFmt w:val="bullet"/>
      <w:lvlText w:val=""/>
      <w:lvlJc w:val="left"/>
      <w:pPr>
        <w:tabs>
          <w:tab w:val="num" w:pos="1877"/>
        </w:tabs>
        <w:ind w:left="1877" w:hanging="360"/>
      </w:pPr>
      <w:rPr>
        <w:rFonts w:ascii="Wingdings" w:hAnsi="Wingdings" w:hint="default"/>
      </w:rPr>
    </w:lvl>
    <w:lvl w:ilvl="3" w:tplc="04070001" w:tentative="1">
      <w:start w:val="1"/>
      <w:numFmt w:val="bullet"/>
      <w:lvlText w:val=""/>
      <w:lvlJc w:val="left"/>
      <w:pPr>
        <w:tabs>
          <w:tab w:val="num" w:pos="2597"/>
        </w:tabs>
        <w:ind w:left="2597" w:hanging="360"/>
      </w:pPr>
      <w:rPr>
        <w:rFonts w:ascii="Symbol" w:hAnsi="Symbol" w:hint="default"/>
      </w:rPr>
    </w:lvl>
    <w:lvl w:ilvl="4" w:tplc="04070003" w:tentative="1">
      <w:start w:val="1"/>
      <w:numFmt w:val="bullet"/>
      <w:lvlText w:val="o"/>
      <w:lvlJc w:val="left"/>
      <w:pPr>
        <w:tabs>
          <w:tab w:val="num" w:pos="3317"/>
        </w:tabs>
        <w:ind w:left="3317" w:hanging="360"/>
      </w:pPr>
      <w:rPr>
        <w:rFonts w:ascii="Courier New" w:hAnsi="Courier New" w:hint="default"/>
      </w:rPr>
    </w:lvl>
    <w:lvl w:ilvl="5" w:tplc="04070005" w:tentative="1">
      <w:start w:val="1"/>
      <w:numFmt w:val="bullet"/>
      <w:lvlText w:val=""/>
      <w:lvlJc w:val="left"/>
      <w:pPr>
        <w:tabs>
          <w:tab w:val="num" w:pos="4037"/>
        </w:tabs>
        <w:ind w:left="4037" w:hanging="360"/>
      </w:pPr>
      <w:rPr>
        <w:rFonts w:ascii="Wingdings" w:hAnsi="Wingdings" w:hint="default"/>
      </w:rPr>
    </w:lvl>
    <w:lvl w:ilvl="6" w:tplc="04070001" w:tentative="1">
      <w:start w:val="1"/>
      <w:numFmt w:val="bullet"/>
      <w:lvlText w:val=""/>
      <w:lvlJc w:val="left"/>
      <w:pPr>
        <w:tabs>
          <w:tab w:val="num" w:pos="4757"/>
        </w:tabs>
        <w:ind w:left="4757" w:hanging="360"/>
      </w:pPr>
      <w:rPr>
        <w:rFonts w:ascii="Symbol" w:hAnsi="Symbol" w:hint="default"/>
      </w:rPr>
    </w:lvl>
    <w:lvl w:ilvl="7" w:tplc="04070003" w:tentative="1">
      <w:start w:val="1"/>
      <w:numFmt w:val="bullet"/>
      <w:lvlText w:val="o"/>
      <w:lvlJc w:val="left"/>
      <w:pPr>
        <w:tabs>
          <w:tab w:val="num" w:pos="5477"/>
        </w:tabs>
        <w:ind w:left="5477" w:hanging="360"/>
      </w:pPr>
      <w:rPr>
        <w:rFonts w:ascii="Courier New" w:hAnsi="Courier New" w:hint="default"/>
      </w:rPr>
    </w:lvl>
    <w:lvl w:ilvl="8" w:tplc="04070005" w:tentative="1">
      <w:start w:val="1"/>
      <w:numFmt w:val="bullet"/>
      <w:lvlText w:val=""/>
      <w:lvlJc w:val="left"/>
      <w:pPr>
        <w:tabs>
          <w:tab w:val="num" w:pos="6197"/>
        </w:tabs>
        <w:ind w:left="6197" w:hanging="360"/>
      </w:pPr>
      <w:rPr>
        <w:rFonts w:ascii="Wingdings" w:hAnsi="Wingdings" w:hint="default"/>
      </w:rPr>
    </w:lvl>
  </w:abstractNum>
  <w:abstractNum w:abstractNumId="37" w15:restartNumberingAfterBreak="0">
    <w:nsid w:val="712E5143"/>
    <w:multiLevelType w:val="hybridMultilevel"/>
    <w:tmpl w:val="139A7C46"/>
    <w:lvl w:ilvl="0" w:tplc="A8E62D4C">
      <w:start w:val="1"/>
      <w:numFmt w:val="decimal"/>
      <w:lvlText w:val="(%1)"/>
      <w:lvlJc w:val="left"/>
      <w:pPr>
        <w:ind w:left="765" w:hanging="4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155414"/>
    <w:multiLevelType w:val="hybridMultilevel"/>
    <w:tmpl w:val="B8867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B1140D"/>
    <w:multiLevelType w:val="hybridMultilevel"/>
    <w:tmpl w:val="139A7C46"/>
    <w:lvl w:ilvl="0" w:tplc="A8E62D4C">
      <w:start w:val="1"/>
      <w:numFmt w:val="decimal"/>
      <w:lvlText w:val="(%1)"/>
      <w:lvlJc w:val="left"/>
      <w:pPr>
        <w:ind w:left="405" w:hanging="4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62686C"/>
    <w:multiLevelType w:val="multilevel"/>
    <w:tmpl w:val="0407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FBD465F"/>
    <w:multiLevelType w:val="hybridMultilevel"/>
    <w:tmpl w:val="D2744C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3075410">
    <w:abstractNumId w:val="27"/>
  </w:num>
  <w:num w:numId="2" w16cid:durableId="517737617">
    <w:abstractNumId w:val="40"/>
  </w:num>
  <w:num w:numId="3" w16cid:durableId="1562712899">
    <w:abstractNumId w:val="19"/>
  </w:num>
  <w:num w:numId="4" w16cid:durableId="1306860945">
    <w:abstractNumId w:val="2"/>
  </w:num>
  <w:num w:numId="5" w16cid:durableId="1655449707">
    <w:abstractNumId w:val="28"/>
  </w:num>
  <w:num w:numId="6" w16cid:durableId="1131629314">
    <w:abstractNumId w:val="30"/>
  </w:num>
  <w:num w:numId="7" w16cid:durableId="560747522">
    <w:abstractNumId w:val="13"/>
  </w:num>
  <w:num w:numId="8" w16cid:durableId="785000932">
    <w:abstractNumId w:val="37"/>
  </w:num>
  <w:num w:numId="9" w16cid:durableId="953634919">
    <w:abstractNumId w:val="5"/>
  </w:num>
  <w:num w:numId="10" w16cid:durableId="1223517949">
    <w:abstractNumId w:val="25"/>
  </w:num>
  <w:num w:numId="11" w16cid:durableId="591624829">
    <w:abstractNumId w:val="3"/>
  </w:num>
  <w:num w:numId="12" w16cid:durableId="2005818059">
    <w:abstractNumId w:val="32"/>
  </w:num>
  <w:num w:numId="13" w16cid:durableId="1152675958">
    <w:abstractNumId w:val="14"/>
  </w:num>
  <w:num w:numId="14" w16cid:durableId="675763262">
    <w:abstractNumId w:val="21"/>
  </w:num>
  <w:num w:numId="15" w16cid:durableId="811825217">
    <w:abstractNumId w:val="6"/>
  </w:num>
  <w:num w:numId="16" w16cid:durableId="890002097">
    <w:abstractNumId w:val="12"/>
  </w:num>
  <w:num w:numId="17" w16cid:durableId="1253273381">
    <w:abstractNumId w:val="10"/>
  </w:num>
  <w:num w:numId="18" w16cid:durableId="2032413118">
    <w:abstractNumId w:val="4"/>
  </w:num>
  <w:num w:numId="19" w16cid:durableId="338510274">
    <w:abstractNumId w:val="18"/>
  </w:num>
  <w:num w:numId="20" w16cid:durableId="1638535286">
    <w:abstractNumId w:val="35"/>
  </w:num>
  <w:num w:numId="21" w16cid:durableId="1602301755">
    <w:abstractNumId w:val="8"/>
  </w:num>
  <w:num w:numId="22" w16cid:durableId="183328354">
    <w:abstractNumId w:val="1"/>
  </w:num>
  <w:num w:numId="23" w16cid:durableId="1376195685">
    <w:abstractNumId w:val="38"/>
  </w:num>
  <w:num w:numId="24" w16cid:durableId="2137869209">
    <w:abstractNumId w:val="9"/>
  </w:num>
  <w:num w:numId="25" w16cid:durableId="1935748995">
    <w:abstractNumId w:val="41"/>
  </w:num>
  <w:num w:numId="26" w16cid:durableId="1130394613">
    <w:abstractNumId w:val="26"/>
  </w:num>
  <w:num w:numId="27" w16cid:durableId="110057299">
    <w:abstractNumId w:val="0"/>
  </w:num>
  <w:num w:numId="28" w16cid:durableId="2003771703">
    <w:abstractNumId w:val="16"/>
  </w:num>
  <w:num w:numId="29" w16cid:durableId="1422946662">
    <w:abstractNumId w:val="20"/>
  </w:num>
  <w:num w:numId="30" w16cid:durableId="352150622">
    <w:abstractNumId w:val="17"/>
  </w:num>
  <w:num w:numId="31" w16cid:durableId="1939289833">
    <w:abstractNumId w:val="24"/>
  </w:num>
  <w:num w:numId="32" w16cid:durableId="608468980">
    <w:abstractNumId w:val="20"/>
  </w:num>
  <w:num w:numId="33" w16cid:durableId="93282538">
    <w:abstractNumId w:val="34"/>
  </w:num>
  <w:num w:numId="34" w16cid:durableId="164520601">
    <w:abstractNumId w:val="36"/>
  </w:num>
  <w:num w:numId="35" w16cid:durableId="127432976">
    <w:abstractNumId w:val="29"/>
  </w:num>
  <w:num w:numId="36" w16cid:durableId="465514926">
    <w:abstractNumId w:val="7"/>
  </w:num>
  <w:num w:numId="37" w16cid:durableId="993415216">
    <w:abstractNumId w:val="33"/>
  </w:num>
  <w:num w:numId="38" w16cid:durableId="705177885">
    <w:abstractNumId w:val="23"/>
  </w:num>
  <w:num w:numId="39" w16cid:durableId="1714957800">
    <w:abstractNumId w:val="22"/>
  </w:num>
  <w:num w:numId="40" w16cid:durableId="1661082122">
    <w:abstractNumId w:val="11"/>
  </w:num>
  <w:num w:numId="41" w16cid:durableId="140931578">
    <w:abstractNumId w:val="39"/>
  </w:num>
  <w:num w:numId="42" w16cid:durableId="350571465">
    <w:abstractNumId w:val="15"/>
  </w:num>
  <w:num w:numId="43" w16cid:durableId="675307971">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DS-Beschaffungsstelle">
    <w15:presenceInfo w15:providerId="None" w15:userId="BMDS-Beschaffungsst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56"/>
    <w:rsid w:val="00001435"/>
    <w:rsid w:val="00003C56"/>
    <w:rsid w:val="0000463F"/>
    <w:rsid w:val="00005E53"/>
    <w:rsid w:val="00006098"/>
    <w:rsid w:val="0001330F"/>
    <w:rsid w:val="000178DD"/>
    <w:rsid w:val="000204F1"/>
    <w:rsid w:val="00023B94"/>
    <w:rsid w:val="00025DF9"/>
    <w:rsid w:val="00026A68"/>
    <w:rsid w:val="000308AB"/>
    <w:rsid w:val="00031460"/>
    <w:rsid w:val="00035082"/>
    <w:rsid w:val="00035838"/>
    <w:rsid w:val="000408EC"/>
    <w:rsid w:val="00044764"/>
    <w:rsid w:val="00050712"/>
    <w:rsid w:val="000528F1"/>
    <w:rsid w:val="00053E95"/>
    <w:rsid w:val="00053FF7"/>
    <w:rsid w:val="0006228E"/>
    <w:rsid w:val="0006275C"/>
    <w:rsid w:val="0006325E"/>
    <w:rsid w:val="00063A90"/>
    <w:rsid w:val="00064F18"/>
    <w:rsid w:val="00065594"/>
    <w:rsid w:val="000669EF"/>
    <w:rsid w:val="00066B27"/>
    <w:rsid w:val="0007033C"/>
    <w:rsid w:val="00071695"/>
    <w:rsid w:val="00071DB4"/>
    <w:rsid w:val="000728EA"/>
    <w:rsid w:val="0007324F"/>
    <w:rsid w:val="00077B03"/>
    <w:rsid w:val="00081AA2"/>
    <w:rsid w:val="00083C2A"/>
    <w:rsid w:val="00086126"/>
    <w:rsid w:val="00087BF4"/>
    <w:rsid w:val="0009172F"/>
    <w:rsid w:val="000A1B05"/>
    <w:rsid w:val="000A2F63"/>
    <w:rsid w:val="000A444E"/>
    <w:rsid w:val="000A4ABE"/>
    <w:rsid w:val="000A539D"/>
    <w:rsid w:val="000A5606"/>
    <w:rsid w:val="000A645B"/>
    <w:rsid w:val="000A6C81"/>
    <w:rsid w:val="000A768B"/>
    <w:rsid w:val="000B09DC"/>
    <w:rsid w:val="000B48D5"/>
    <w:rsid w:val="000C4463"/>
    <w:rsid w:val="000D02DC"/>
    <w:rsid w:val="000D0C8D"/>
    <w:rsid w:val="000D29C5"/>
    <w:rsid w:val="000D3474"/>
    <w:rsid w:val="000D428D"/>
    <w:rsid w:val="000D45B7"/>
    <w:rsid w:val="000D5567"/>
    <w:rsid w:val="000D6853"/>
    <w:rsid w:val="000E213B"/>
    <w:rsid w:val="000E21C1"/>
    <w:rsid w:val="000E260A"/>
    <w:rsid w:val="000E3AF4"/>
    <w:rsid w:val="000E3DD9"/>
    <w:rsid w:val="000E5E50"/>
    <w:rsid w:val="000E74E1"/>
    <w:rsid w:val="000F10F5"/>
    <w:rsid w:val="000F4040"/>
    <w:rsid w:val="000F4B0E"/>
    <w:rsid w:val="000F4C30"/>
    <w:rsid w:val="000F6451"/>
    <w:rsid w:val="000F7292"/>
    <w:rsid w:val="001007B2"/>
    <w:rsid w:val="00100934"/>
    <w:rsid w:val="00101530"/>
    <w:rsid w:val="0010508C"/>
    <w:rsid w:val="00111A11"/>
    <w:rsid w:val="00111E2F"/>
    <w:rsid w:val="00112D2F"/>
    <w:rsid w:val="00113B05"/>
    <w:rsid w:val="00115885"/>
    <w:rsid w:val="00117858"/>
    <w:rsid w:val="00120E90"/>
    <w:rsid w:val="00121A0A"/>
    <w:rsid w:val="00123FC5"/>
    <w:rsid w:val="00124456"/>
    <w:rsid w:val="00127CEF"/>
    <w:rsid w:val="001309B8"/>
    <w:rsid w:val="00133487"/>
    <w:rsid w:val="00133EFB"/>
    <w:rsid w:val="001379E5"/>
    <w:rsid w:val="00140D60"/>
    <w:rsid w:val="001415F8"/>
    <w:rsid w:val="00145B17"/>
    <w:rsid w:val="001510FB"/>
    <w:rsid w:val="0015226E"/>
    <w:rsid w:val="001551F7"/>
    <w:rsid w:val="00155D45"/>
    <w:rsid w:val="00156F74"/>
    <w:rsid w:val="0015792F"/>
    <w:rsid w:val="00157C43"/>
    <w:rsid w:val="00160D04"/>
    <w:rsid w:val="001621EC"/>
    <w:rsid w:val="00165AEE"/>
    <w:rsid w:val="00165DB7"/>
    <w:rsid w:val="00167B2E"/>
    <w:rsid w:val="00172B59"/>
    <w:rsid w:val="0017674C"/>
    <w:rsid w:val="0017759C"/>
    <w:rsid w:val="001807DD"/>
    <w:rsid w:val="00183539"/>
    <w:rsid w:val="001838CF"/>
    <w:rsid w:val="0018493A"/>
    <w:rsid w:val="0019054B"/>
    <w:rsid w:val="001909EA"/>
    <w:rsid w:val="00191D37"/>
    <w:rsid w:val="00193F18"/>
    <w:rsid w:val="001A227F"/>
    <w:rsid w:val="001A2684"/>
    <w:rsid w:val="001A494F"/>
    <w:rsid w:val="001A4DCC"/>
    <w:rsid w:val="001A4E6B"/>
    <w:rsid w:val="001A5900"/>
    <w:rsid w:val="001A5EEF"/>
    <w:rsid w:val="001A7561"/>
    <w:rsid w:val="001A75F7"/>
    <w:rsid w:val="001A78C5"/>
    <w:rsid w:val="001B10AC"/>
    <w:rsid w:val="001B15AC"/>
    <w:rsid w:val="001B4764"/>
    <w:rsid w:val="001B4BDC"/>
    <w:rsid w:val="001B4FA8"/>
    <w:rsid w:val="001B73BC"/>
    <w:rsid w:val="001C0050"/>
    <w:rsid w:val="001C0D1C"/>
    <w:rsid w:val="001C1EFF"/>
    <w:rsid w:val="001C4C8B"/>
    <w:rsid w:val="001D21B1"/>
    <w:rsid w:val="001D3DE7"/>
    <w:rsid w:val="001D5FE8"/>
    <w:rsid w:val="001D7B20"/>
    <w:rsid w:val="001D7DF4"/>
    <w:rsid w:val="001E0887"/>
    <w:rsid w:val="001E163D"/>
    <w:rsid w:val="001E16C3"/>
    <w:rsid w:val="001E5E2F"/>
    <w:rsid w:val="001E76D4"/>
    <w:rsid w:val="001E7E32"/>
    <w:rsid w:val="001F19E7"/>
    <w:rsid w:val="001F24B0"/>
    <w:rsid w:val="001F25A2"/>
    <w:rsid w:val="002015D2"/>
    <w:rsid w:val="00203ED7"/>
    <w:rsid w:val="00205447"/>
    <w:rsid w:val="002069AB"/>
    <w:rsid w:val="00210B81"/>
    <w:rsid w:val="00211C5D"/>
    <w:rsid w:val="0021329F"/>
    <w:rsid w:val="002141FE"/>
    <w:rsid w:val="002169C5"/>
    <w:rsid w:val="002210D7"/>
    <w:rsid w:val="00221281"/>
    <w:rsid w:val="00221CAB"/>
    <w:rsid w:val="002226B3"/>
    <w:rsid w:val="00223524"/>
    <w:rsid w:val="0022422D"/>
    <w:rsid w:val="0023127C"/>
    <w:rsid w:val="002312F5"/>
    <w:rsid w:val="00233453"/>
    <w:rsid w:val="00234B2E"/>
    <w:rsid w:val="00237115"/>
    <w:rsid w:val="00237AE0"/>
    <w:rsid w:val="0024077A"/>
    <w:rsid w:val="00240FFF"/>
    <w:rsid w:val="002433EE"/>
    <w:rsid w:val="00250ACC"/>
    <w:rsid w:val="0025234A"/>
    <w:rsid w:val="0026118F"/>
    <w:rsid w:val="002647D8"/>
    <w:rsid w:val="00265424"/>
    <w:rsid w:val="00266B92"/>
    <w:rsid w:val="002727D6"/>
    <w:rsid w:val="00272F2A"/>
    <w:rsid w:val="00274219"/>
    <w:rsid w:val="00274D40"/>
    <w:rsid w:val="00274EBB"/>
    <w:rsid w:val="00277DAD"/>
    <w:rsid w:val="002804A2"/>
    <w:rsid w:val="00281526"/>
    <w:rsid w:val="00281D08"/>
    <w:rsid w:val="00281E5B"/>
    <w:rsid w:val="00282406"/>
    <w:rsid w:val="00282DE0"/>
    <w:rsid w:val="002830FE"/>
    <w:rsid w:val="00290066"/>
    <w:rsid w:val="00291822"/>
    <w:rsid w:val="002918BA"/>
    <w:rsid w:val="00292B0A"/>
    <w:rsid w:val="00297B6E"/>
    <w:rsid w:val="002A140E"/>
    <w:rsid w:val="002A36C2"/>
    <w:rsid w:val="002A71DB"/>
    <w:rsid w:val="002B2466"/>
    <w:rsid w:val="002B5E0E"/>
    <w:rsid w:val="002B7AB3"/>
    <w:rsid w:val="002C0E7F"/>
    <w:rsid w:val="002C3289"/>
    <w:rsid w:val="002C4585"/>
    <w:rsid w:val="002C56CC"/>
    <w:rsid w:val="002C6843"/>
    <w:rsid w:val="002D03ED"/>
    <w:rsid w:val="002E1B89"/>
    <w:rsid w:val="002E3138"/>
    <w:rsid w:val="002E7865"/>
    <w:rsid w:val="002F1A5A"/>
    <w:rsid w:val="002F1FEF"/>
    <w:rsid w:val="002F4CB9"/>
    <w:rsid w:val="002F528B"/>
    <w:rsid w:val="002F7FAD"/>
    <w:rsid w:val="00300ACC"/>
    <w:rsid w:val="00302FAC"/>
    <w:rsid w:val="0030748C"/>
    <w:rsid w:val="00307B37"/>
    <w:rsid w:val="0031238F"/>
    <w:rsid w:val="003152B2"/>
    <w:rsid w:val="00321EF6"/>
    <w:rsid w:val="0033035B"/>
    <w:rsid w:val="0033130C"/>
    <w:rsid w:val="00331507"/>
    <w:rsid w:val="00332050"/>
    <w:rsid w:val="003327CB"/>
    <w:rsid w:val="00332874"/>
    <w:rsid w:val="00333297"/>
    <w:rsid w:val="00334D26"/>
    <w:rsid w:val="003371D9"/>
    <w:rsid w:val="0033760B"/>
    <w:rsid w:val="00340C21"/>
    <w:rsid w:val="003418A5"/>
    <w:rsid w:val="003446C9"/>
    <w:rsid w:val="00347452"/>
    <w:rsid w:val="00347F73"/>
    <w:rsid w:val="003513FD"/>
    <w:rsid w:val="00351F0A"/>
    <w:rsid w:val="003525EE"/>
    <w:rsid w:val="00354B32"/>
    <w:rsid w:val="003554D9"/>
    <w:rsid w:val="00356E26"/>
    <w:rsid w:val="00357959"/>
    <w:rsid w:val="00361E25"/>
    <w:rsid w:val="003638AF"/>
    <w:rsid w:val="00365FE4"/>
    <w:rsid w:val="003679C4"/>
    <w:rsid w:val="00370D3D"/>
    <w:rsid w:val="00372E68"/>
    <w:rsid w:val="003742FC"/>
    <w:rsid w:val="00374C63"/>
    <w:rsid w:val="00374E25"/>
    <w:rsid w:val="00376F7A"/>
    <w:rsid w:val="0038104C"/>
    <w:rsid w:val="00383567"/>
    <w:rsid w:val="003836D3"/>
    <w:rsid w:val="00390E59"/>
    <w:rsid w:val="003917D7"/>
    <w:rsid w:val="00392F32"/>
    <w:rsid w:val="00393DDA"/>
    <w:rsid w:val="003A2902"/>
    <w:rsid w:val="003A29A2"/>
    <w:rsid w:val="003B118A"/>
    <w:rsid w:val="003B3EAC"/>
    <w:rsid w:val="003C1A46"/>
    <w:rsid w:val="003C1E1B"/>
    <w:rsid w:val="003C2A77"/>
    <w:rsid w:val="003C643D"/>
    <w:rsid w:val="003C7137"/>
    <w:rsid w:val="003C75F7"/>
    <w:rsid w:val="003D1559"/>
    <w:rsid w:val="003D3559"/>
    <w:rsid w:val="003D4965"/>
    <w:rsid w:val="003E6AAD"/>
    <w:rsid w:val="003E75C8"/>
    <w:rsid w:val="003F1A6A"/>
    <w:rsid w:val="003F2002"/>
    <w:rsid w:val="003F3866"/>
    <w:rsid w:val="003F6574"/>
    <w:rsid w:val="00400CEC"/>
    <w:rsid w:val="00407D7E"/>
    <w:rsid w:val="00413E75"/>
    <w:rsid w:val="004142BB"/>
    <w:rsid w:val="00415832"/>
    <w:rsid w:val="0041672D"/>
    <w:rsid w:val="00416BD1"/>
    <w:rsid w:val="00420065"/>
    <w:rsid w:val="004206C1"/>
    <w:rsid w:val="00423D51"/>
    <w:rsid w:val="00426A1A"/>
    <w:rsid w:val="0042777D"/>
    <w:rsid w:val="0043735C"/>
    <w:rsid w:val="00442FA7"/>
    <w:rsid w:val="004433A5"/>
    <w:rsid w:val="00445A0B"/>
    <w:rsid w:val="004515C9"/>
    <w:rsid w:val="00452C23"/>
    <w:rsid w:val="0045337A"/>
    <w:rsid w:val="0045354D"/>
    <w:rsid w:val="00455EA7"/>
    <w:rsid w:val="00461C14"/>
    <w:rsid w:val="00470237"/>
    <w:rsid w:val="0047049A"/>
    <w:rsid w:val="004708CD"/>
    <w:rsid w:val="00472E83"/>
    <w:rsid w:val="00473366"/>
    <w:rsid w:val="00474FD5"/>
    <w:rsid w:val="004753C9"/>
    <w:rsid w:val="004758E3"/>
    <w:rsid w:val="00477712"/>
    <w:rsid w:val="004778CA"/>
    <w:rsid w:val="0048070F"/>
    <w:rsid w:val="0048293A"/>
    <w:rsid w:val="00483C2B"/>
    <w:rsid w:val="00484D91"/>
    <w:rsid w:val="00485E36"/>
    <w:rsid w:val="00490358"/>
    <w:rsid w:val="00493ABF"/>
    <w:rsid w:val="004A0F90"/>
    <w:rsid w:val="004A16C9"/>
    <w:rsid w:val="004A1AEB"/>
    <w:rsid w:val="004A306D"/>
    <w:rsid w:val="004A521F"/>
    <w:rsid w:val="004A57C5"/>
    <w:rsid w:val="004B31AA"/>
    <w:rsid w:val="004B31D9"/>
    <w:rsid w:val="004B3C85"/>
    <w:rsid w:val="004B45AD"/>
    <w:rsid w:val="004B5BBF"/>
    <w:rsid w:val="004C12BB"/>
    <w:rsid w:val="004D0814"/>
    <w:rsid w:val="004D4198"/>
    <w:rsid w:val="004D6C50"/>
    <w:rsid w:val="004E30E3"/>
    <w:rsid w:val="004F17AB"/>
    <w:rsid w:val="004F3AAF"/>
    <w:rsid w:val="004F5BDD"/>
    <w:rsid w:val="004F7ED6"/>
    <w:rsid w:val="00502224"/>
    <w:rsid w:val="00503F01"/>
    <w:rsid w:val="005113C7"/>
    <w:rsid w:val="005134DA"/>
    <w:rsid w:val="005134DB"/>
    <w:rsid w:val="00514EA0"/>
    <w:rsid w:val="005152D6"/>
    <w:rsid w:val="00521834"/>
    <w:rsid w:val="00530479"/>
    <w:rsid w:val="00541803"/>
    <w:rsid w:val="00542DA0"/>
    <w:rsid w:val="00542DFD"/>
    <w:rsid w:val="00542F64"/>
    <w:rsid w:val="00543073"/>
    <w:rsid w:val="00545B6B"/>
    <w:rsid w:val="005536F7"/>
    <w:rsid w:val="00554A04"/>
    <w:rsid w:val="00554C37"/>
    <w:rsid w:val="005563A4"/>
    <w:rsid w:val="00570262"/>
    <w:rsid w:val="00572690"/>
    <w:rsid w:val="0057578B"/>
    <w:rsid w:val="00575F4D"/>
    <w:rsid w:val="005866C2"/>
    <w:rsid w:val="00586B06"/>
    <w:rsid w:val="005875AA"/>
    <w:rsid w:val="00591F9A"/>
    <w:rsid w:val="00597EDE"/>
    <w:rsid w:val="005A3FDB"/>
    <w:rsid w:val="005A768D"/>
    <w:rsid w:val="005B1144"/>
    <w:rsid w:val="005C1C91"/>
    <w:rsid w:val="005D22FF"/>
    <w:rsid w:val="005D5664"/>
    <w:rsid w:val="005E0C2A"/>
    <w:rsid w:val="005E1B28"/>
    <w:rsid w:val="005E50BB"/>
    <w:rsid w:val="005E6FFC"/>
    <w:rsid w:val="005F3030"/>
    <w:rsid w:val="005F4A28"/>
    <w:rsid w:val="005F5EA4"/>
    <w:rsid w:val="005F60CA"/>
    <w:rsid w:val="006012DE"/>
    <w:rsid w:val="006014E8"/>
    <w:rsid w:val="0060499D"/>
    <w:rsid w:val="00604F50"/>
    <w:rsid w:val="0060613B"/>
    <w:rsid w:val="00606BCA"/>
    <w:rsid w:val="00606EC2"/>
    <w:rsid w:val="00607865"/>
    <w:rsid w:val="00607E65"/>
    <w:rsid w:val="00611A64"/>
    <w:rsid w:val="00614D03"/>
    <w:rsid w:val="006171FF"/>
    <w:rsid w:val="00622660"/>
    <w:rsid w:val="00622666"/>
    <w:rsid w:val="006247EA"/>
    <w:rsid w:val="00626CAF"/>
    <w:rsid w:val="00631285"/>
    <w:rsid w:val="0063129E"/>
    <w:rsid w:val="006318DB"/>
    <w:rsid w:val="00632757"/>
    <w:rsid w:val="0063628A"/>
    <w:rsid w:val="00637058"/>
    <w:rsid w:val="00637A41"/>
    <w:rsid w:val="00637B22"/>
    <w:rsid w:val="006409C9"/>
    <w:rsid w:val="00645B1C"/>
    <w:rsid w:val="0065065B"/>
    <w:rsid w:val="00654D66"/>
    <w:rsid w:val="006560ED"/>
    <w:rsid w:val="006566B1"/>
    <w:rsid w:val="00662C0D"/>
    <w:rsid w:val="00663E5A"/>
    <w:rsid w:val="00667BE0"/>
    <w:rsid w:val="00670417"/>
    <w:rsid w:val="00672226"/>
    <w:rsid w:val="0067252B"/>
    <w:rsid w:val="006730AC"/>
    <w:rsid w:val="00675F86"/>
    <w:rsid w:val="0067627F"/>
    <w:rsid w:val="0067639F"/>
    <w:rsid w:val="00677559"/>
    <w:rsid w:val="00677BD1"/>
    <w:rsid w:val="00683FEB"/>
    <w:rsid w:val="00684C08"/>
    <w:rsid w:val="0068509A"/>
    <w:rsid w:val="00686442"/>
    <w:rsid w:val="0069291F"/>
    <w:rsid w:val="006A5069"/>
    <w:rsid w:val="006A689B"/>
    <w:rsid w:val="006A7E63"/>
    <w:rsid w:val="006B38E6"/>
    <w:rsid w:val="006B64BA"/>
    <w:rsid w:val="006C1878"/>
    <w:rsid w:val="006C4002"/>
    <w:rsid w:val="006C470A"/>
    <w:rsid w:val="006C5139"/>
    <w:rsid w:val="006C602F"/>
    <w:rsid w:val="006C7ECD"/>
    <w:rsid w:val="006D1C59"/>
    <w:rsid w:val="006D45C8"/>
    <w:rsid w:val="006E0B28"/>
    <w:rsid w:val="006E1066"/>
    <w:rsid w:val="006E19DE"/>
    <w:rsid w:val="006E249E"/>
    <w:rsid w:val="006E59E4"/>
    <w:rsid w:val="006E7948"/>
    <w:rsid w:val="006F3481"/>
    <w:rsid w:val="006F431E"/>
    <w:rsid w:val="006F4711"/>
    <w:rsid w:val="006F57BD"/>
    <w:rsid w:val="006F674D"/>
    <w:rsid w:val="006F6C12"/>
    <w:rsid w:val="00702F8A"/>
    <w:rsid w:val="00703A2C"/>
    <w:rsid w:val="00703AB6"/>
    <w:rsid w:val="00704797"/>
    <w:rsid w:val="00704BCC"/>
    <w:rsid w:val="00704EB8"/>
    <w:rsid w:val="00704F1E"/>
    <w:rsid w:val="00705FBE"/>
    <w:rsid w:val="0070655B"/>
    <w:rsid w:val="0071058C"/>
    <w:rsid w:val="007114E5"/>
    <w:rsid w:val="00717BD4"/>
    <w:rsid w:val="007229F4"/>
    <w:rsid w:val="00722BEF"/>
    <w:rsid w:val="00724781"/>
    <w:rsid w:val="00726D68"/>
    <w:rsid w:val="00726F71"/>
    <w:rsid w:val="00727607"/>
    <w:rsid w:val="007409F8"/>
    <w:rsid w:val="00747364"/>
    <w:rsid w:val="007510C1"/>
    <w:rsid w:val="007520AC"/>
    <w:rsid w:val="00753FBA"/>
    <w:rsid w:val="007545E0"/>
    <w:rsid w:val="0075485B"/>
    <w:rsid w:val="00754B5D"/>
    <w:rsid w:val="0075563A"/>
    <w:rsid w:val="00756EC3"/>
    <w:rsid w:val="00757A77"/>
    <w:rsid w:val="007604DD"/>
    <w:rsid w:val="00760803"/>
    <w:rsid w:val="00761825"/>
    <w:rsid w:val="007625E6"/>
    <w:rsid w:val="0077503E"/>
    <w:rsid w:val="00775323"/>
    <w:rsid w:val="00776D83"/>
    <w:rsid w:val="00776E7C"/>
    <w:rsid w:val="00780716"/>
    <w:rsid w:val="007840DC"/>
    <w:rsid w:val="0078492C"/>
    <w:rsid w:val="00791839"/>
    <w:rsid w:val="00791E64"/>
    <w:rsid w:val="00793F33"/>
    <w:rsid w:val="007942EE"/>
    <w:rsid w:val="007A578C"/>
    <w:rsid w:val="007A5F77"/>
    <w:rsid w:val="007B0D2E"/>
    <w:rsid w:val="007B2EE8"/>
    <w:rsid w:val="007B41B9"/>
    <w:rsid w:val="007C0072"/>
    <w:rsid w:val="007C4B17"/>
    <w:rsid w:val="007C754A"/>
    <w:rsid w:val="007D03A5"/>
    <w:rsid w:val="007D1CF9"/>
    <w:rsid w:val="007D330B"/>
    <w:rsid w:val="007D6683"/>
    <w:rsid w:val="007E1483"/>
    <w:rsid w:val="007E5007"/>
    <w:rsid w:val="007E6167"/>
    <w:rsid w:val="007E6212"/>
    <w:rsid w:val="007E653A"/>
    <w:rsid w:val="007F15A7"/>
    <w:rsid w:val="007F19CA"/>
    <w:rsid w:val="007F2B51"/>
    <w:rsid w:val="007F3435"/>
    <w:rsid w:val="007F5E46"/>
    <w:rsid w:val="007F613F"/>
    <w:rsid w:val="008002B6"/>
    <w:rsid w:val="0080033D"/>
    <w:rsid w:val="0080137F"/>
    <w:rsid w:val="008018B1"/>
    <w:rsid w:val="00801D12"/>
    <w:rsid w:val="00804755"/>
    <w:rsid w:val="00807D26"/>
    <w:rsid w:val="00810D8A"/>
    <w:rsid w:val="00815E56"/>
    <w:rsid w:val="008204AC"/>
    <w:rsid w:val="0082390E"/>
    <w:rsid w:val="008308B2"/>
    <w:rsid w:val="008313BF"/>
    <w:rsid w:val="008335E7"/>
    <w:rsid w:val="00834CFC"/>
    <w:rsid w:val="00837496"/>
    <w:rsid w:val="00837DE7"/>
    <w:rsid w:val="00842340"/>
    <w:rsid w:val="008450AB"/>
    <w:rsid w:val="008507B3"/>
    <w:rsid w:val="00853301"/>
    <w:rsid w:val="00853503"/>
    <w:rsid w:val="0085522B"/>
    <w:rsid w:val="00857A2D"/>
    <w:rsid w:val="00860005"/>
    <w:rsid w:val="0086038C"/>
    <w:rsid w:val="008607A5"/>
    <w:rsid w:val="00860E08"/>
    <w:rsid w:val="00861EFB"/>
    <w:rsid w:val="00862592"/>
    <w:rsid w:val="008631B2"/>
    <w:rsid w:val="00864701"/>
    <w:rsid w:val="0086479F"/>
    <w:rsid w:val="0086505B"/>
    <w:rsid w:val="0086572D"/>
    <w:rsid w:val="00866CCF"/>
    <w:rsid w:val="00867D8A"/>
    <w:rsid w:val="0087173C"/>
    <w:rsid w:val="008754ED"/>
    <w:rsid w:val="008756CF"/>
    <w:rsid w:val="00875ECD"/>
    <w:rsid w:val="00876DBF"/>
    <w:rsid w:val="008817D0"/>
    <w:rsid w:val="008866A4"/>
    <w:rsid w:val="00887B87"/>
    <w:rsid w:val="0089076A"/>
    <w:rsid w:val="0089269E"/>
    <w:rsid w:val="00895B79"/>
    <w:rsid w:val="008A0904"/>
    <w:rsid w:val="008A2D1A"/>
    <w:rsid w:val="008A3E1E"/>
    <w:rsid w:val="008A4B9E"/>
    <w:rsid w:val="008A5FE1"/>
    <w:rsid w:val="008A61C3"/>
    <w:rsid w:val="008B095E"/>
    <w:rsid w:val="008B0DBC"/>
    <w:rsid w:val="008B21CB"/>
    <w:rsid w:val="008B30F7"/>
    <w:rsid w:val="008B4AE7"/>
    <w:rsid w:val="008B5355"/>
    <w:rsid w:val="008C2996"/>
    <w:rsid w:val="008C56F7"/>
    <w:rsid w:val="008C6A77"/>
    <w:rsid w:val="008C77B3"/>
    <w:rsid w:val="008D2267"/>
    <w:rsid w:val="008D487E"/>
    <w:rsid w:val="008D4B7F"/>
    <w:rsid w:val="008D682C"/>
    <w:rsid w:val="008E05E0"/>
    <w:rsid w:val="008E0B65"/>
    <w:rsid w:val="008E178E"/>
    <w:rsid w:val="008E2FDB"/>
    <w:rsid w:val="008E6871"/>
    <w:rsid w:val="008E6B1C"/>
    <w:rsid w:val="008F0212"/>
    <w:rsid w:val="008F1817"/>
    <w:rsid w:val="008F19B1"/>
    <w:rsid w:val="008F35AB"/>
    <w:rsid w:val="008F36EB"/>
    <w:rsid w:val="008F3EA0"/>
    <w:rsid w:val="008F53B9"/>
    <w:rsid w:val="0090406F"/>
    <w:rsid w:val="0090426C"/>
    <w:rsid w:val="00904645"/>
    <w:rsid w:val="009048B1"/>
    <w:rsid w:val="00904943"/>
    <w:rsid w:val="00904B37"/>
    <w:rsid w:val="00905444"/>
    <w:rsid w:val="009073EC"/>
    <w:rsid w:val="00912550"/>
    <w:rsid w:val="0091294F"/>
    <w:rsid w:val="00912DB5"/>
    <w:rsid w:val="0091401D"/>
    <w:rsid w:val="00921B33"/>
    <w:rsid w:val="00921BC9"/>
    <w:rsid w:val="009336B4"/>
    <w:rsid w:val="009360BE"/>
    <w:rsid w:val="009370BF"/>
    <w:rsid w:val="00940BE4"/>
    <w:rsid w:val="00941570"/>
    <w:rsid w:val="00941CE5"/>
    <w:rsid w:val="0094717E"/>
    <w:rsid w:val="00950CC1"/>
    <w:rsid w:val="0095247E"/>
    <w:rsid w:val="009543FF"/>
    <w:rsid w:val="00954E44"/>
    <w:rsid w:val="0095570E"/>
    <w:rsid w:val="0095588A"/>
    <w:rsid w:val="00955A88"/>
    <w:rsid w:val="0095608B"/>
    <w:rsid w:val="00971153"/>
    <w:rsid w:val="0097557A"/>
    <w:rsid w:val="00975A2C"/>
    <w:rsid w:val="00977DD4"/>
    <w:rsid w:val="00981F0D"/>
    <w:rsid w:val="00983B43"/>
    <w:rsid w:val="00987D48"/>
    <w:rsid w:val="00987E1D"/>
    <w:rsid w:val="00990D6C"/>
    <w:rsid w:val="00991C8D"/>
    <w:rsid w:val="00993954"/>
    <w:rsid w:val="00996F1A"/>
    <w:rsid w:val="009A2F44"/>
    <w:rsid w:val="009A2FAC"/>
    <w:rsid w:val="009A43CC"/>
    <w:rsid w:val="009A5A12"/>
    <w:rsid w:val="009A5A50"/>
    <w:rsid w:val="009A7E4B"/>
    <w:rsid w:val="009B1806"/>
    <w:rsid w:val="009B1FD4"/>
    <w:rsid w:val="009B2C0B"/>
    <w:rsid w:val="009B5067"/>
    <w:rsid w:val="009B6FF6"/>
    <w:rsid w:val="009C065F"/>
    <w:rsid w:val="009C0C56"/>
    <w:rsid w:val="009D148F"/>
    <w:rsid w:val="009D3890"/>
    <w:rsid w:val="009E3C8A"/>
    <w:rsid w:val="009E5A8F"/>
    <w:rsid w:val="009E69B7"/>
    <w:rsid w:val="009E71FF"/>
    <w:rsid w:val="009E7A37"/>
    <w:rsid w:val="009F00EB"/>
    <w:rsid w:val="009F040D"/>
    <w:rsid w:val="009F0F61"/>
    <w:rsid w:val="009F12C6"/>
    <w:rsid w:val="009F13E1"/>
    <w:rsid w:val="009F6C52"/>
    <w:rsid w:val="00A000EC"/>
    <w:rsid w:val="00A00155"/>
    <w:rsid w:val="00A00473"/>
    <w:rsid w:val="00A01393"/>
    <w:rsid w:val="00A016E1"/>
    <w:rsid w:val="00A02B67"/>
    <w:rsid w:val="00A0416C"/>
    <w:rsid w:val="00A04CCE"/>
    <w:rsid w:val="00A04DE1"/>
    <w:rsid w:val="00A074BA"/>
    <w:rsid w:val="00A076C3"/>
    <w:rsid w:val="00A10B92"/>
    <w:rsid w:val="00A127AB"/>
    <w:rsid w:val="00A12ED2"/>
    <w:rsid w:val="00A16A22"/>
    <w:rsid w:val="00A16BB5"/>
    <w:rsid w:val="00A245B3"/>
    <w:rsid w:val="00A27B41"/>
    <w:rsid w:val="00A339A2"/>
    <w:rsid w:val="00A33B19"/>
    <w:rsid w:val="00A356BB"/>
    <w:rsid w:val="00A375C6"/>
    <w:rsid w:val="00A43074"/>
    <w:rsid w:val="00A44308"/>
    <w:rsid w:val="00A45CB2"/>
    <w:rsid w:val="00A46D7B"/>
    <w:rsid w:val="00A54085"/>
    <w:rsid w:val="00A55B6D"/>
    <w:rsid w:val="00A55F7E"/>
    <w:rsid w:val="00A55FCC"/>
    <w:rsid w:val="00A63294"/>
    <w:rsid w:val="00A646A6"/>
    <w:rsid w:val="00A66D86"/>
    <w:rsid w:val="00A71D48"/>
    <w:rsid w:val="00A72735"/>
    <w:rsid w:val="00A73720"/>
    <w:rsid w:val="00A75975"/>
    <w:rsid w:val="00A76E9F"/>
    <w:rsid w:val="00A802C1"/>
    <w:rsid w:val="00A81A33"/>
    <w:rsid w:val="00A829DF"/>
    <w:rsid w:val="00A83EE9"/>
    <w:rsid w:val="00A87206"/>
    <w:rsid w:val="00A87583"/>
    <w:rsid w:val="00A9065C"/>
    <w:rsid w:val="00A929A7"/>
    <w:rsid w:val="00A96ED7"/>
    <w:rsid w:val="00AA4A86"/>
    <w:rsid w:val="00AA57C1"/>
    <w:rsid w:val="00AB27F0"/>
    <w:rsid w:val="00AB4757"/>
    <w:rsid w:val="00AC0F73"/>
    <w:rsid w:val="00AC1172"/>
    <w:rsid w:val="00AC2017"/>
    <w:rsid w:val="00AC5C92"/>
    <w:rsid w:val="00AC5CE9"/>
    <w:rsid w:val="00AC5D58"/>
    <w:rsid w:val="00AD1121"/>
    <w:rsid w:val="00AD13AC"/>
    <w:rsid w:val="00AD1463"/>
    <w:rsid w:val="00AD183D"/>
    <w:rsid w:val="00AD29C8"/>
    <w:rsid w:val="00AD2D85"/>
    <w:rsid w:val="00AD33E9"/>
    <w:rsid w:val="00AD6548"/>
    <w:rsid w:val="00AD68DC"/>
    <w:rsid w:val="00AD6E76"/>
    <w:rsid w:val="00AE09C2"/>
    <w:rsid w:val="00AE3569"/>
    <w:rsid w:val="00AE36EB"/>
    <w:rsid w:val="00AF055C"/>
    <w:rsid w:val="00AF0A73"/>
    <w:rsid w:val="00AF1C8B"/>
    <w:rsid w:val="00B010A9"/>
    <w:rsid w:val="00B01718"/>
    <w:rsid w:val="00B022A1"/>
    <w:rsid w:val="00B06681"/>
    <w:rsid w:val="00B07881"/>
    <w:rsid w:val="00B1387F"/>
    <w:rsid w:val="00B15061"/>
    <w:rsid w:val="00B167FA"/>
    <w:rsid w:val="00B213DA"/>
    <w:rsid w:val="00B2228D"/>
    <w:rsid w:val="00B304A8"/>
    <w:rsid w:val="00B315A7"/>
    <w:rsid w:val="00B35E12"/>
    <w:rsid w:val="00B40507"/>
    <w:rsid w:val="00B432AC"/>
    <w:rsid w:val="00B45792"/>
    <w:rsid w:val="00B4783D"/>
    <w:rsid w:val="00B51BCF"/>
    <w:rsid w:val="00B52C95"/>
    <w:rsid w:val="00B55BCF"/>
    <w:rsid w:val="00B56848"/>
    <w:rsid w:val="00B61A93"/>
    <w:rsid w:val="00B62AE3"/>
    <w:rsid w:val="00B65FE2"/>
    <w:rsid w:val="00B66FB9"/>
    <w:rsid w:val="00B679FC"/>
    <w:rsid w:val="00B70305"/>
    <w:rsid w:val="00B717D7"/>
    <w:rsid w:val="00B728A6"/>
    <w:rsid w:val="00B741BC"/>
    <w:rsid w:val="00B76FBD"/>
    <w:rsid w:val="00B80AA9"/>
    <w:rsid w:val="00B86DFC"/>
    <w:rsid w:val="00B92D22"/>
    <w:rsid w:val="00B93DF3"/>
    <w:rsid w:val="00B949CC"/>
    <w:rsid w:val="00BA1B3C"/>
    <w:rsid w:val="00BA2A5E"/>
    <w:rsid w:val="00BA531F"/>
    <w:rsid w:val="00BA5D52"/>
    <w:rsid w:val="00BA68BC"/>
    <w:rsid w:val="00BA6D44"/>
    <w:rsid w:val="00BB3E27"/>
    <w:rsid w:val="00BB4DA1"/>
    <w:rsid w:val="00BC2654"/>
    <w:rsid w:val="00BC4BC6"/>
    <w:rsid w:val="00BC7CA8"/>
    <w:rsid w:val="00BD0E5E"/>
    <w:rsid w:val="00BD1BFC"/>
    <w:rsid w:val="00BD5960"/>
    <w:rsid w:val="00BD5979"/>
    <w:rsid w:val="00BD63DD"/>
    <w:rsid w:val="00BE0112"/>
    <w:rsid w:val="00BE081E"/>
    <w:rsid w:val="00BE0827"/>
    <w:rsid w:val="00BE47FE"/>
    <w:rsid w:val="00BE6D31"/>
    <w:rsid w:val="00BF06D7"/>
    <w:rsid w:val="00BF09E6"/>
    <w:rsid w:val="00BF0D07"/>
    <w:rsid w:val="00BF1C1E"/>
    <w:rsid w:val="00BF4A00"/>
    <w:rsid w:val="00BF67FA"/>
    <w:rsid w:val="00C0418A"/>
    <w:rsid w:val="00C10731"/>
    <w:rsid w:val="00C1117E"/>
    <w:rsid w:val="00C1279E"/>
    <w:rsid w:val="00C12D39"/>
    <w:rsid w:val="00C131A7"/>
    <w:rsid w:val="00C14F82"/>
    <w:rsid w:val="00C15079"/>
    <w:rsid w:val="00C16482"/>
    <w:rsid w:val="00C22901"/>
    <w:rsid w:val="00C247F6"/>
    <w:rsid w:val="00C258BB"/>
    <w:rsid w:val="00C26913"/>
    <w:rsid w:val="00C30AD7"/>
    <w:rsid w:val="00C31384"/>
    <w:rsid w:val="00C31CBF"/>
    <w:rsid w:val="00C32AFF"/>
    <w:rsid w:val="00C41F71"/>
    <w:rsid w:val="00C44156"/>
    <w:rsid w:val="00C4569D"/>
    <w:rsid w:val="00C514B0"/>
    <w:rsid w:val="00C5614C"/>
    <w:rsid w:val="00C56991"/>
    <w:rsid w:val="00C574D8"/>
    <w:rsid w:val="00C60CDD"/>
    <w:rsid w:val="00C62454"/>
    <w:rsid w:val="00C63985"/>
    <w:rsid w:val="00C64608"/>
    <w:rsid w:val="00C65D20"/>
    <w:rsid w:val="00C66A58"/>
    <w:rsid w:val="00C67833"/>
    <w:rsid w:val="00C704BC"/>
    <w:rsid w:val="00C71239"/>
    <w:rsid w:val="00C72CCF"/>
    <w:rsid w:val="00C74306"/>
    <w:rsid w:val="00C748EA"/>
    <w:rsid w:val="00C75F74"/>
    <w:rsid w:val="00C81889"/>
    <w:rsid w:val="00C8490E"/>
    <w:rsid w:val="00C8553E"/>
    <w:rsid w:val="00C86A15"/>
    <w:rsid w:val="00C91436"/>
    <w:rsid w:val="00C96976"/>
    <w:rsid w:val="00CA2E49"/>
    <w:rsid w:val="00CA44AA"/>
    <w:rsid w:val="00CA5873"/>
    <w:rsid w:val="00CA6197"/>
    <w:rsid w:val="00CA7E4C"/>
    <w:rsid w:val="00CB0289"/>
    <w:rsid w:val="00CB0F51"/>
    <w:rsid w:val="00CB20A9"/>
    <w:rsid w:val="00CB2A80"/>
    <w:rsid w:val="00CB5F31"/>
    <w:rsid w:val="00CB6BE0"/>
    <w:rsid w:val="00CC21FC"/>
    <w:rsid w:val="00CC2CBE"/>
    <w:rsid w:val="00CC3341"/>
    <w:rsid w:val="00CC5194"/>
    <w:rsid w:val="00CC5A6A"/>
    <w:rsid w:val="00CC5F75"/>
    <w:rsid w:val="00CC68C9"/>
    <w:rsid w:val="00CD225A"/>
    <w:rsid w:val="00CD2E45"/>
    <w:rsid w:val="00CD3568"/>
    <w:rsid w:val="00CD40D7"/>
    <w:rsid w:val="00CD5C5E"/>
    <w:rsid w:val="00CD5DF0"/>
    <w:rsid w:val="00CD697F"/>
    <w:rsid w:val="00CD72A6"/>
    <w:rsid w:val="00CD7AD4"/>
    <w:rsid w:val="00CD7B57"/>
    <w:rsid w:val="00CE121E"/>
    <w:rsid w:val="00CE2E47"/>
    <w:rsid w:val="00CE491D"/>
    <w:rsid w:val="00CE4D9A"/>
    <w:rsid w:val="00CE620F"/>
    <w:rsid w:val="00CF0242"/>
    <w:rsid w:val="00CF0FEB"/>
    <w:rsid w:val="00CF16DD"/>
    <w:rsid w:val="00CF24EA"/>
    <w:rsid w:val="00CF2993"/>
    <w:rsid w:val="00CF33AD"/>
    <w:rsid w:val="00CF527E"/>
    <w:rsid w:val="00CF74FA"/>
    <w:rsid w:val="00D01429"/>
    <w:rsid w:val="00D06D11"/>
    <w:rsid w:val="00D07819"/>
    <w:rsid w:val="00D079F8"/>
    <w:rsid w:val="00D1027C"/>
    <w:rsid w:val="00D13624"/>
    <w:rsid w:val="00D15733"/>
    <w:rsid w:val="00D20EC7"/>
    <w:rsid w:val="00D2170D"/>
    <w:rsid w:val="00D30E0F"/>
    <w:rsid w:val="00D344B3"/>
    <w:rsid w:val="00D35AE7"/>
    <w:rsid w:val="00D36321"/>
    <w:rsid w:val="00D37081"/>
    <w:rsid w:val="00D405EF"/>
    <w:rsid w:val="00D44168"/>
    <w:rsid w:val="00D4680C"/>
    <w:rsid w:val="00D53ABD"/>
    <w:rsid w:val="00D53C79"/>
    <w:rsid w:val="00D551E3"/>
    <w:rsid w:val="00D56299"/>
    <w:rsid w:val="00D56750"/>
    <w:rsid w:val="00D6090C"/>
    <w:rsid w:val="00D72B14"/>
    <w:rsid w:val="00D73323"/>
    <w:rsid w:val="00D751FA"/>
    <w:rsid w:val="00D77D00"/>
    <w:rsid w:val="00D81736"/>
    <w:rsid w:val="00D82510"/>
    <w:rsid w:val="00D8352F"/>
    <w:rsid w:val="00D84FA2"/>
    <w:rsid w:val="00D84FEA"/>
    <w:rsid w:val="00D85375"/>
    <w:rsid w:val="00D868A6"/>
    <w:rsid w:val="00D9512D"/>
    <w:rsid w:val="00D959E8"/>
    <w:rsid w:val="00D96E15"/>
    <w:rsid w:val="00DA1E90"/>
    <w:rsid w:val="00DA3E4B"/>
    <w:rsid w:val="00DA578A"/>
    <w:rsid w:val="00DA5D42"/>
    <w:rsid w:val="00DB2810"/>
    <w:rsid w:val="00DB75CE"/>
    <w:rsid w:val="00DC0662"/>
    <w:rsid w:val="00DC604C"/>
    <w:rsid w:val="00DC6D59"/>
    <w:rsid w:val="00DD0627"/>
    <w:rsid w:val="00DD16F9"/>
    <w:rsid w:val="00DD1925"/>
    <w:rsid w:val="00DD2B2A"/>
    <w:rsid w:val="00DE0735"/>
    <w:rsid w:val="00DE0D2E"/>
    <w:rsid w:val="00DE178C"/>
    <w:rsid w:val="00DE66F6"/>
    <w:rsid w:val="00DF3338"/>
    <w:rsid w:val="00DF3947"/>
    <w:rsid w:val="00DF3B7F"/>
    <w:rsid w:val="00DF6BEC"/>
    <w:rsid w:val="00E015DA"/>
    <w:rsid w:val="00E02860"/>
    <w:rsid w:val="00E043CC"/>
    <w:rsid w:val="00E05E9E"/>
    <w:rsid w:val="00E12727"/>
    <w:rsid w:val="00E12E72"/>
    <w:rsid w:val="00E1562E"/>
    <w:rsid w:val="00E1601A"/>
    <w:rsid w:val="00E1796B"/>
    <w:rsid w:val="00E210A1"/>
    <w:rsid w:val="00E22AC0"/>
    <w:rsid w:val="00E23C32"/>
    <w:rsid w:val="00E25C43"/>
    <w:rsid w:val="00E35236"/>
    <w:rsid w:val="00E37252"/>
    <w:rsid w:val="00E41273"/>
    <w:rsid w:val="00E508F5"/>
    <w:rsid w:val="00E50A7B"/>
    <w:rsid w:val="00E53D6B"/>
    <w:rsid w:val="00E564CA"/>
    <w:rsid w:val="00E57481"/>
    <w:rsid w:val="00E605A0"/>
    <w:rsid w:val="00E61484"/>
    <w:rsid w:val="00E6181F"/>
    <w:rsid w:val="00E61C93"/>
    <w:rsid w:val="00E65C67"/>
    <w:rsid w:val="00E70485"/>
    <w:rsid w:val="00E71C5C"/>
    <w:rsid w:val="00E777FA"/>
    <w:rsid w:val="00E803AF"/>
    <w:rsid w:val="00E81D9A"/>
    <w:rsid w:val="00E867B8"/>
    <w:rsid w:val="00E86D4B"/>
    <w:rsid w:val="00E86F87"/>
    <w:rsid w:val="00E901BC"/>
    <w:rsid w:val="00E90BBC"/>
    <w:rsid w:val="00E92F5E"/>
    <w:rsid w:val="00EA3438"/>
    <w:rsid w:val="00EA3C26"/>
    <w:rsid w:val="00EA5858"/>
    <w:rsid w:val="00EA5E01"/>
    <w:rsid w:val="00EB1674"/>
    <w:rsid w:val="00EB688D"/>
    <w:rsid w:val="00EC3E1A"/>
    <w:rsid w:val="00EC548D"/>
    <w:rsid w:val="00EC5C8C"/>
    <w:rsid w:val="00EC716E"/>
    <w:rsid w:val="00EC72E0"/>
    <w:rsid w:val="00ED2130"/>
    <w:rsid w:val="00ED5F38"/>
    <w:rsid w:val="00ED6CFE"/>
    <w:rsid w:val="00ED7767"/>
    <w:rsid w:val="00EE09CF"/>
    <w:rsid w:val="00EE2221"/>
    <w:rsid w:val="00EE4FB6"/>
    <w:rsid w:val="00EE5B35"/>
    <w:rsid w:val="00EE6101"/>
    <w:rsid w:val="00EE68DC"/>
    <w:rsid w:val="00EF0AD1"/>
    <w:rsid w:val="00EF1D93"/>
    <w:rsid w:val="00EF6A4F"/>
    <w:rsid w:val="00F05586"/>
    <w:rsid w:val="00F102D1"/>
    <w:rsid w:val="00F13D89"/>
    <w:rsid w:val="00F13F9A"/>
    <w:rsid w:val="00F156BB"/>
    <w:rsid w:val="00F161DD"/>
    <w:rsid w:val="00F17BD4"/>
    <w:rsid w:val="00F17F53"/>
    <w:rsid w:val="00F24AD4"/>
    <w:rsid w:val="00F259E4"/>
    <w:rsid w:val="00F3122E"/>
    <w:rsid w:val="00F349CF"/>
    <w:rsid w:val="00F3514F"/>
    <w:rsid w:val="00F35A48"/>
    <w:rsid w:val="00F3619F"/>
    <w:rsid w:val="00F3634F"/>
    <w:rsid w:val="00F365B5"/>
    <w:rsid w:val="00F405BE"/>
    <w:rsid w:val="00F43D34"/>
    <w:rsid w:val="00F450B3"/>
    <w:rsid w:val="00F4719E"/>
    <w:rsid w:val="00F5162A"/>
    <w:rsid w:val="00F560B1"/>
    <w:rsid w:val="00F572F0"/>
    <w:rsid w:val="00F57CFF"/>
    <w:rsid w:val="00F64986"/>
    <w:rsid w:val="00F65D16"/>
    <w:rsid w:val="00F66086"/>
    <w:rsid w:val="00F7428A"/>
    <w:rsid w:val="00F74521"/>
    <w:rsid w:val="00F7736E"/>
    <w:rsid w:val="00F80CC9"/>
    <w:rsid w:val="00F82037"/>
    <w:rsid w:val="00F82BF7"/>
    <w:rsid w:val="00F903F0"/>
    <w:rsid w:val="00F90A7F"/>
    <w:rsid w:val="00F924B2"/>
    <w:rsid w:val="00F92814"/>
    <w:rsid w:val="00F92F13"/>
    <w:rsid w:val="00F96634"/>
    <w:rsid w:val="00FA1ECD"/>
    <w:rsid w:val="00FA2599"/>
    <w:rsid w:val="00FB09EB"/>
    <w:rsid w:val="00FB6449"/>
    <w:rsid w:val="00FB6EC6"/>
    <w:rsid w:val="00FC08D8"/>
    <w:rsid w:val="00FC28F7"/>
    <w:rsid w:val="00FC3370"/>
    <w:rsid w:val="00FC51B2"/>
    <w:rsid w:val="00FC6973"/>
    <w:rsid w:val="00FD14BC"/>
    <w:rsid w:val="00FD5702"/>
    <w:rsid w:val="00FD5E8D"/>
    <w:rsid w:val="00FD710F"/>
    <w:rsid w:val="00FE71FC"/>
    <w:rsid w:val="00FF232E"/>
    <w:rsid w:val="00FF4C75"/>
    <w:rsid w:val="00FF57FD"/>
    <w:rsid w:val="00FF6F03"/>
    <w:rsid w:val="2DCFBA4C"/>
    <w:rsid w:val="5D05B813"/>
    <w:rsid w:val="717283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shapelayout v:ext="edit">
      <o:idmap v:ext="edit" data="1"/>
    </o:shapelayout>
  </w:shapeDefaults>
  <w:decimalSymbol w:val=","/>
  <w:listSeparator w:val=";"/>
  <w14:docId w14:val="05AE67F4"/>
  <w15:docId w15:val="{796BDDFE-DB51-4FC0-BDE5-53EB67A8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033D"/>
    <w:rPr>
      <w:rFonts w:ascii="Arial" w:hAnsi="Arial"/>
      <w:sz w:val="22"/>
    </w:rPr>
  </w:style>
  <w:style w:type="paragraph" w:styleId="berschrift1">
    <w:name w:val="heading 1"/>
    <w:basedOn w:val="Standard"/>
    <w:next w:val="Standard"/>
    <w:qFormat/>
    <w:rsid w:val="005113C7"/>
    <w:pPr>
      <w:keepNext/>
      <w:tabs>
        <w:tab w:val="right" w:pos="9639"/>
      </w:tabs>
      <w:outlineLvl w:val="0"/>
    </w:pPr>
    <w:rPr>
      <w:b/>
      <w:sz w:val="28"/>
      <w:szCs w:val="28"/>
    </w:rPr>
  </w:style>
  <w:style w:type="paragraph" w:styleId="berschrift2">
    <w:name w:val="heading 2"/>
    <w:basedOn w:val="Standard"/>
    <w:next w:val="Standard"/>
    <w:link w:val="berschrift2Zchn"/>
    <w:semiHidden/>
    <w:unhideWhenUsed/>
    <w:qFormat/>
    <w:rsid w:val="00D72B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semiHidden/>
    <w:unhideWhenUsed/>
    <w:qFormat/>
    <w:rsid w:val="00D72B1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334D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ersnlicheDaten">
    <w:name w:val="persönliche Daten"/>
    <w:basedOn w:val="Standar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Betrifft">
    <w:name w:val="Betrifft"/>
    <w:basedOn w:val="Standard"/>
    <w:rsid w:val="00C44156"/>
    <w:pPr>
      <w:tabs>
        <w:tab w:val="left" w:pos="794"/>
      </w:tabs>
      <w:spacing w:before="1200"/>
      <w:ind w:left="794" w:hanging="794"/>
    </w:pPr>
    <w:rPr>
      <w:rFonts w:ascii="Times New Roman" w:hAnsi="Times New Roman"/>
      <w:sz w:val="24"/>
    </w:rPr>
  </w:style>
  <w:style w:type="table" w:styleId="Tabellenraster">
    <w:name w:val="Table Grid"/>
    <w:basedOn w:val="NormaleTabelle"/>
    <w:rsid w:val="00C4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18493A"/>
    <w:rPr>
      <w:sz w:val="16"/>
      <w:szCs w:val="16"/>
    </w:rPr>
  </w:style>
  <w:style w:type="paragraph" w:styleId="Kommentartext">
    <w:name w:val="annotation text"/>
    <w:basedOn w:val="Standard"/>
    <w:link w:val="KommentartextZchn"/>
    <w:uiPriority w:val="99"/>
    <w:rsid w:val="0018493A"/>
    <w:rPr>
      <w:sz w:val="20"/>
    </w:rPr>
  </w:style>
  <w:style w:type="character" w:customStyle="1" w:styleId="KommentartextZchn">
    <w:name w:val="Kommentartext Zchn"/>
    <w:link w:val="Kommentartext"/>
    <w:uiPriority w:val="99"/>
    <w:rsid w:val="0018493A"/>
    <w:rPr>
      <w:rFonts w:ascii="Arial" w:hAnsi="Arial"/>
    </w:rPr>
  </w:style>
  <w:style w:type="paragraph" w:styleId="Kommentarthema">
    <w:name w:val="annotation subject"/>
    <w:basedOn w:val="Kommentartext"/>
    <w:next w:val="Kommentartext"/>
    <w:link w:val="KommentarthemaZchn"/>
    <w:rsid w:val="0018493A"/>
    <w:rPr>
      <w:b/>
      <w:bCs/>
    </w:rPr>
  </w:style>
  <w:style w:type="character" w:customStyle="1" w:styleId="KommentarthemaZchn">
    <w:name w:val="Kommentarthema Zchn"/>
    <w:link w:val="Kommentarthema"/>
    <w:rsid w:val="0018493A"/>
    <w:rPr>
      <w:rFonts w:ascii="Arial" w:hAnsi="Arial"/>
      <w:b/>
      <w:bCs/>
    </w:rPr>
  </w:style>
  <w:style w:type="paragraph" w:styleId="Sprechblasentext">
    <w:name w:val="Balloon Text"/>
    <w:basedOn w:val="Standard"/>
    <w:link w:val="SprechblasentextZchn"/>
    <w:rsid w:val="0018493A"/>
    <w:rPr>
      <w:rFonts w:ascii="Tahoma" w:hAnsi="Tahoma" w:cs="Tahoma"/>
      <w:sz w:val="16"/>
      <w:szCs w:val="16"/>
    </w:rPr>
  </w:style>
  <w:style w:type="character" w:customStyle="1" w:styleId="SprechblasentextZchn">
    <w:name w:val="Sprechblasentext Zchn"/>
    <w:link w:val="Sprechblasentext"/>
    <w:rsid w:val="0018493A"/>
    <w:rPr>
      <w:rFonts w:ascii="Tahoma" w:hAnsi="Tahoma" w:cs="Tahoma"/>
      <w:sz w:val="16"/>
      <w:szCs w:val="16"/>
    </w:rPr>
  </w:style>
  <w:style w:type="paragraph" w:styleId="Listenabsatz">
    <w:name w:val="List Paragraph"/>
    <w:basedOn w:val="Standard"/>
    <w:uiPriority w:val="34"/>
    <w:qFormat/>
    <w:rsid w:val="00DF3B7F"/>
    <w:pPr>
      <w:ind w:left="708"/>
    </w:pPr>
  </w:style>
  <w:style w:type="paragraph" w:styleId="berarbeitung">
    <w:name w:val="Revision"/>
    <w:hidden/>
    <w:uiPriority w:val="99"/>
    <w:semiHidden/>
    <w:rsid w:val="00B70305"/>
    <w:rPr>
      <w:rFonts w:ascii="Arial" w:hAnsi="Arial"/>
      <w:sz w:val="22"/>
    </w:rPr>
  </w:style>
  <w:style w:type="character" w:customStyle="1" w:styleId="KopfzeileZchn">
    <w:name w:val="Kopfzeile Zchn"/>
    <w:basedOn w:val="Absatz-Standardschriftart"/>
    <w:link w:val="Kopfzeile"/>
    <w:uiPriority w:val="99"/>
    <w:rsid w:val="009A2FAC"/>
    <w:rPr>
      <w:rFonts w:ascii="Arial" w:hAnsi="Arial"/>
      <w:sz w:val="22"/>
    </w:rPr>
  </w:style>
  <w:style w:type="character" w:customStyle="1" w:styleId="FuzeileZchn">
    <w:name w:val="Fußzeile Zchn"/>
    <w:basedOn w:val="Absatz-Standardschriftart"/>
    <w:link w:val="Fuzeile"/>
    <w:uiPriority w:val="99"/>
    <w:rsid w:val="009A2FAC"/>
    <w:rPr>
      <w:rFonts w:ascii="Arial" w:hAnsi="Arial"/>
      <w:sz w:val="22"/>
    </w:rPr>
  </w:style>
  <w:style w:type="character" w:customStyle="1" w:styleId="berschrift2Zchn">
    <w:name w:val="Überschrift 2 Zchn"/>
    <w:basedOn w:val="Absatz-Standardschriftart"/>
    <w:link w:val="berschrift2"/>
    <w:semiHidden/>
    <w:rsid w:val="00D72B1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semiHidden/>
    <w:rsid w:val="00D72B14"/>
    <w:rPr>
      <w:rFonts w:asciiTheme="majorHAnsi" w:eastAsiaTheme="majorEastAsia" w:hAnsiTheme="majorHAnsi" w:cstheme="majorBidi"/>
      <w:b/>
      <w:bCs/>
      <w:color w:val="4F81BD" w:themeColor="accent1"/>
      <w:sz w:val="22"/>
    </w:rPr>
  </w:style>
  <w:style w:type="character" w:styleId="Hyperlink">
    <w:name w:val="Hyperlink"/>
    <w:basedOn w:val="Absatz-Standardschriftart"/>
    <w:uiPriority w:val="99"/>
    <w:rsid w:val="00D72B14"/>
    <w:rPr>
      <w:color w:val="0000FF" w:themeColor="hyperlink"/>
      <w:u w:val="single"/>
    </w:rPr>
  </w:style>
  <w:style w:type="paragraph" w:styleId="Inhaltsverzeichnisberschrift">
    <w:name w:val="TOC Heading"/>
    <w:basedOn w:val="berschrift1"/>
    <w:next w:val="Standard"/>
    <w:uiPriority w:val="39"/>
    <w:unhideWhenUsed/>
    <w:qFormat/>
    <w:rsid w:val="002A140E"/>
    <w:pPr>
      <w:keepLines/>
      <w:tabs>
        <w:tab w:val="clear" w:pos="9639"/>
      </w:tabs>
      <w:spacing w:before="480" w:line="276" w:lineRule="auto"/>
      <w:outlineLvl w:val="9"/>
    </w:pPr>
    <w:rPr>
      <w:rFonts w:asciiTheme="majorHAnsi" w:eastAsiaTheme="majorEastAsia" w:hAnsiTheme="majorHAnsi" w:cstheme="majorBidi"/>
      <w:b w:val="0"/>
      <w:bCs/>
      <w:color w:val="365F91" w:themeColor="accent1" w:themeShade="BF"/>
    </w:rPr>
  </w:style>
  <w:style w:type="paragraph" w:styleId="Titel">
    <w:name w:val="Title"/>
    <w:basedOn w:val="Standard"/>
    <w:next w:val="Standard"/>
    <w:link w:val="TitelZchn"/>
    <w:qFormat/>
    <w:rsid w:val="002A140E"/>
    <w:pPr>
      <w:keepNext/>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elZchn">
    <w:name w:val="Titel Zchn"/>
    <w:basedOn w:val="Absatz-Standardschriftart"/>
    <w:link w:val="Titel"/>
    <w:rsid w:val="002A140E"/>
    <w:rPr>
      <w:rFonts w:asciiTheme="majorHAnsi" w:eastAsiaTheme="majorEastAsia" w:hAnsiTheme="majorHAnsi" w:cstheme="majorBidi"/>
      <w:color w:val="17365D" w:themeColor="text2" w:themeShade="BF"/>
      <w:spacing w:val="5"/>
      <w:kern w:val="28"/>
      <w:sz w:val="32"/>
      <w:szCs w:val="52"/>
    </w:rPr>
  </w:style>
  <w:style w:type="paragraph" w:styleId="Untertitel">
    <w:name w:val="Subtitle"/>
    <w:basedOn w:val="Standard"/>
    <w:next w:val="Standard"/>
    <w:link w:val="UntertitelZchn"/>
    <w:qFormat/>
    <w:rsid w:val="00E22AC0"/>
    <w:pPr>
      <w:keepNext/>
      <w:numPr>
        <w:ilvl w:val="1"/>
      </w:numPr>
      <w:spacing w:after="120"/>
    </w:pPr>
    <w:rPr>
      <w:rFonts w:asciiTheme="majorHAnsi" w:eastAsiaTheme="majorEastAsia" w:hAnsiTheme="majorHAnsi" w:cstheme="majorBidi"/>
      <w:b/>
      <w:iCs/>
      <w:color w:val="17365D" w:themeColor="text2" w:themeShade="BF"/>
      <w:spacing w:val="15"/>
      <w:szCs w:val="24"/>
    </w:rPr>
  </w:style>
  <w:style w:type="character" w:customStyle="1" w:styleId="UntertitelZchn">
    <w:name w:val="Untertitel Zchn"/>
    <w:basedOn w:val="Absatz-Standardschriftart"/>
    <w:link w:val="Untertitel"/>
    <w:rsid w:val="00E22AC0"/>
    <w:rPr>
      <w:rFonts w:asciiTheme="majorHAnsi" w:eastAsiaTheme="majorEastAsia" w:hAnsiTheme="majorHAnsi" w:cstheme="majorBidi"/>
      <w:b/>
      <w:iCs/>
      <w:color w:val="17365D" w:themeColor="text2" w:themeShade="BF"/>
      <w:spacing w:val="15"/>
      <w:sz w:val="22"/>
      <w:szCs w:val="24"/>
    </w:rPr>
  </w:style>
  <w:style w:type="paragraph" w:styleId="Verzeichnis1">
    <w:name w:val="toc 1"/>
    <w:basedOn w:val="Standard"/>
    <w:next w:val="Standard"/>
    <w:autoRedefine/>
    <w:uiPriority w:val="39"/>
    <w:rsid w:val="00502224"/>
    <w:pPr>
      <w:tabs>
        <w:tab w:val="left" w:pos="426"/>
        <w:tab w:val="right" w:leader="dot" w:pos="9345"/>
      </w:tabs>
      <w:spacing w:after="100"/>
    </w:pPr>
  </w:style>
  <w:style w:type="paragraph" w:styleId="Verzeichnis2">
    <w:name w:val="toc 2"/>
    <w:basedOn w:val="Standard"/>
    <w:next w:val="Standard"/>
    <w:autoRedefine/>
    <w:uiPriority w:val="39"/>
    <w:rsid w:val="001B15AC"/>
    <w:pPr>
      <w:spacing w:after="100"/>
      <w:ind w:left="220"/>
    </w:pPr>
  </w:style>
  <w:style w:type="character" w:customStyle="1" w:styleId="berschrift4Zchn">
    <w:name w:val="Überschrift 4 Zchn"/>
    <w:basedOn w:val="Absatz-Standardschriftart"/>
    <w:link w:val="berschrift4"/>
    <w:semiHidden/>
    <w:rsid w:val="00334D26"/>
    <w:rPr>
      <w:rFonts w:asciiTheme="majorHAnsi" w:eastAsiaTheme="majorEastAsia" w:hAnsiTheme="majorHAnsi" w:cstheme="majorBidi"/>
      <w:b/>
      <w:bCs/>
      <w:i/>
      <w:iCs/>
      <w:color w:val="4F81BD" w:themeColor="accent1"/>
      <w:sz w:val="22"/>
    </w:rPr>
  </w:style>
  <w:style w:type="paragraph" w:customStyle="1" w:styleId="Default">
    <w:name w:val="Default"/>
    <w:rsid w:val="00274219"/>
    <w:pPr>
      <w:autoSpaceDE w:val="0"/>
      <w:autoSpaceDN w:val="0"/>
      <w:adjustRightInd w:val="0"/>
    </w:pPr>
    <w:rPr>
      <w:rFonts w:ascii="Arial" w:hAnsi="Arial" w:cs="Arial"/>
      <w:color w:val="000000"/>
      <w:sz w:val="24"/>
      <w:szCs w:val="24"/>
    </w:rPr>
  </w:style>
  <w:style w:type="paragraph" w:customStyle="1" w:styleId="Texteingerckt19">
    <w:name w:val="Text eingerückt 19"/>
    <w:basedOn w:val="Standard"/>
    <w:rsid w:val="00862592"/>
    <w:pPr>
      <w:spacing w:before="120" w:after="240" w:line="300" w:lineRule="auto"/>
      <w:ind w:left="1077"/>
      <w:jc w:val="both"/>
    </w:pPr>
    <w:rPr>
      <w:rFonts w:cs="Arial"/>
      <w:sz w:val="24"/>
    </w:rPr>
  </w:style>
  <w:style w:type="paragraph" w:customStyle="1" w:styleId="Num2">
    <w:name w:val="Num2"/>
    <w:basedOn w:val="Standard"/>
    <w:next w:val="Standard"/>
    <w:rsid w:val="00862592"/>
    <w:pPr>
      <w:numPr>
        <w:ilvl w:val="1"/>
        <w:numId w:val="30"/>
      </w:numPr>
      <w:spacing w:after="240" w:line="300" w:lineRule="auto"/>
      <w:jc w:val="both"/>
      <w:outlineLvl w:val="1"/>
    </w:pPr>
    <w:rPr>
      <w:sz w:val="24"/>
      <w:szCs w:val="24"/>
    </w:rPr>
  </w:style>
  <w:style w:type="paragraph" w:customStyle="1" w:styleId="Aufzeingerckt19">
    <w:name w:val="Aufz eingerückt 19"/>
    <w:basedOn w:val="Standard"/>
    <w:rsid w:val="00862592"/>
    <w:pPr>
      <w:numPr>
        <w:numId w:val="29"/>
      </w:numPr>
      <w:tabs>
        <w:tab w:val="left" w:pos="1247"/>
      </w:tabs>
      <w:spacing w:after="60" w:line="300" w:lineRule="auto"/>
      <w:jc w:val="both"/>
    </w:pPr>
    <w:rPr>
      <w:rFonts w:cs="Arial"/>
      <w:sz w:val="24"/>
    </w:rPr>
  </w:style>
  <w:style w:type="paragraph" w:customStyle="1" w:styleId="A1">
    <w:name w:val="A1"/>
    <w:basedOn w:val="Textkrper"/>
    <w:link w:val="A1Zchn"/>
    <w:rsid w:val="00D81736"/>
    <w:pPr>
      <w:spacing w:before="240" w:after="0" w:line="320" w:lineRule="atLeast"/>
      <w:ind w:left="567"/>
      <w:jc w:val="both"/>
    </w:pPr>
    <w:rPr>
      <w:rFonts w:ascii="Times New Roman" w:hAnsi="Times New Roman"/>
      <w:spacing w:val="6"/>
      <w:sz w:val="24"/>
      <w:szCs w:val="24"/>
    </w:rPr>
  </w:style>
  <w:style w:type="character" w:customStyle="1" w:styleId="A1Zchn">
    <w:name w:val="A1 Zchn"/>
    <w:link w:val="A1"/>
    <w:rsid w:val="00D81736"/>
    <w:rPr>
      <w:spacing w:val="6"/>
      <w:sz w:val="24"/>
      <w:szCs w:val="24"/>
    </w:rPr>
  </w:style>
  <w:style w:type="paragraph" w:styleId="Textkrper">
    <w:name w:val="Body Text"/>
    <w:basedOn w:val="Standard"/>
    <w:link w:val="TextkrperZchn"/>
    <w:semiHidden/>
    <w:unhideWhenUsed/>
    <w:rsid w:val="00D81736"/>
    <w:pPr>
      <w:spacing w:after="120"/>
    </w:pPr>
  </w:style>
  <w:style w:type="character" w:customStyle="1" w:styleId="TextkrperZchn">
    <w:name w:val="Textkörper Zchn"/>
    <w:basedOn w:val="Absatz-Standardschriftart"/>
    <w:link w:val="Textkrper"/>
    <w:semiHidden/>
    <w:rsid w:val="00D81736"/>
    <w:rPr>
      <w:rFonts w:ascii="Arial" w:hAnsi="Arial"/>
      <w:sz w:val="22"/>
    </w:rPr>
  </w:style>
  <w:style w:type="character" w:styleId="NichtaufgelsteErwhnung">
    <w:name w:val="Unresolved Mention"/>
    <w:basedOn w:val="Absatz-Standardschriftart"/>
    <w:uiPriority w:val="99"/>
    <w:semiHidden/>
    <w:unhideWhenUsed/>
    <w:rsid w:val="003B3EAC"/>
    <w:rPr>
      <w:color w:val="605E5C"/>
      <w:shd w:val="clear" w:color="auto" w:fill="E1DFDD"/>
    </w:rPr>
  </w:style>
  <w:style w:type="character" w:styleId="BesuchterLink">
    <w:name w:val="FollowedHyperlink"/>
    <w:basedOn w:val="Absatz-Standardschriftart"/>
    <w:semiHidden/>
    <w:unhideWhenUsed/>
    <w:rsid w:val="005F3030"/>
    <w:rPr>
      <w:color w:val="800080" w:themeColor="followedHyperlink"/>
      <w:u w:val="single"/>
    </w:rPr>
  </w:style>
  <w:style w:type="character" w:styleId="Platzhaltertext">
    <w:name w:val="Placeholder Text"/>
    <w:basedOn w:val="Absatz-Standardschriftart"/>
    <w:uiPriority w:val="99"/>
    <w:semiHidden/>
    <w:rsid w:val="00A07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0581">
      <w:bodyDiv w:val="1"/>
      <w:marLeft w:val="0"/>
      <w:marRight w:val="0"/>
      <w:marTop w:val="0"/>
      <w:marBottom w:val="0"/>
      <w:divBdr>
        <w:top w:val="none" w:sz="0" w:space="0" w:color="auto"/>
        <w:left w:val="none" w:sz="0" w:space="0" w:color="auto"/>
        <w:bottom w:val="none" w:sz="0" w:space="0" w:color="auto"/>
        <w:right w:val="none" w:sz="0" w:space="0" w:color="auto"/>
      </w:divBdr>
      <w:divsChild>
        <w:div w:id="1559240970">
          <w:marLeft w:val="0"/>
          <w:marRight w:val="0"/>
          <w:marTop w:val="0"/>
          <w:marBottom w:val="0"/>
          <w:divBdr>
            <w:top w:val="none" w:sz="0" w:space="0" w:color="auto"/>
            <w:left w:val="none" w:sz="0" w:space="0" w:color="auto"/>
            <w:bottom w:val="none" w:sz="0" w:space="0" w:color="auto"/>
            <w:right w:val="none" w:sz="0" w:space="0" w:color="auto"/>
          </w:divBdr>
        </w:div>
        <w:div w:id="455948600">
          <w:marLeft w:val="0"/>
          <w:marRight w:val="0"/>
          <w:marTop w:val="0"/>
          <w:marBottom w:val="0"/>
          <w:divBdr>
            <w:top w:val="none" w:sz="0" w:space="0" w:color="auto"/>
            <w:left w:val="none" w:sz="0" w:space="0" w:color="auto"/>
            <w:bottom w:val="none" w:sz="0" w:space="0" w:color="auto"/>
            <w:right w:val="none" w:sz="0" w:space="0" w:color="auto"/>
          </w:divBdr>
        </w:div>
      </w:divsChild>
    </w:div>
    <w:div w:id="1032876104">
      <w:bodyDiv w:val="1"/>
      <w:marLeft w:val="0"/>
      <w:marRight w:val="0"/>
      <w:marTop w:val="0"/>
      <w:marBottom w:val="0"/>
      <w:divBdr>
        <w:top w:val="none" w:sz="0" w:space="0" w:color="auto"/>
        <w:left w:val="none" w:sz="0" w:space="0" w:color="auto"/>
        <w:bottom w:val="none" w:sz="0" w:space="0" w:color="auto"/>
        <w:right w:val="none" w:sz="0" w:space="0" w:color="auto"/>
      </w:divBdr>
      <w:divsChild>
        <w:div w:id="977102196">
          <w:marLeft w:val="0"/>
          <w:marRight w:val="0"/>
          <w:marTop w:val="0"/>
          <w:marBottom w:val="0"/>
          <w:divBdr>
            <w:top w:val="none" w:sz="0" w:space="0" w:color="auto"/>
            <w:left w:val="none" w:sz="0" w:space="0" w:color="auto"/>
            <w:bottom w:val="none" w:sz="0" w:space="0" w:color="auto"/>
            <w:right w:val="none" w:sz="0" w:space="0" w:color="auto"/>
          </w:divBdr>
        </w:div>
        <w:div w:id="984511187">
          <w:marLeft w:val="0"/>
          <w:marRight w:val="0"/>
          <w:marTop w:val="0"/>
          <w:marBottom w:val="0"/>
          <w:divBdr>
            <w:top w:val="none" w:sz="0" w:space="0" w:color="auto"/>
            <w:left w:val="none" w:sz="0" w:space="0" w:color="auto"/>
            <w:bottom w:val="none" w:sz="0" w:space="0" w:color="auto"/>
            <w:right w:val="none" w:sz="0" w:space="0" w:color="auto"/>
          </w:divBdr>
        </w:div>
        <w:div w:id="1133715610">
          <w:marLeft w:val="0"/>
          <w:marRight w:val="0"/>
          <w:marTop w:val="0"/>
          <w:marBottom w:val="0"/>
          <w:divBdr>
            <w:top w:val="none" w:sz="0" w:space="0" w:color="auto"/>
            <w:left w:val="none" w:sz="0" w:space="0" w:color="auto"/>
            <w:bottom w:val="none" w:sz="0" w:space="0" w:color="auto"/>
            <w:right w:val="none" w:sz="0" w:space="0" w:color="auto"/>
          </w:divBdr>
        </w:div>
        <w:div w:id="1136142630">
          <w:marLeft w:val="0"/>
          <w:marRight w:val="0"/>
          <w:marTop w:val="0"/>
          <w:marBottom w:val="0"/>
          <w:divBdr>
            <w:top w:val="none" w:sz="0" w:space="0" w:color="auto"/>
            <w:left w:val="none" w:sz="0" w:space="0" w:color="auto"/>
            <w:bottom w:val="none" w:sz="0" w:space="0" w:color="auto"/>
            <w:right w:val="none" w:sz="0" w:space="0" w:color="auto"/>
          </w:divBdr>
        </w:div>
      </w:divsChild>
    </w:div>
    <w:div w:id="1035304940">
      <w:bodyDiv w:val="1"/>
      <w:marLeft w:val="0"/>
      <w:marRight w:val="0"/>
      <w:marTop w:val="0"/>
      <w:marBottom w:val="0"/>
      <w:divBdr>
        <w:top w:val="none" w:sz="0" w:space="0" w:color="auto"/>
        <w:left w:val="none" w:sz="0" w:space="0" w:color="auto"/>
        <w:bottom w:val="none" w:sz="0" w:space="0" w:color="auto"/>
        <w:right w:val="none" w:sz="0" w:space="0" w:color="auto"/>
      </w:divBdr>
      <w:divsChild>
        <w:div w:id="1624506510">
          <w:marLeft w:val="0"/>
          <w:marRight w:val="0"/>
          <w:marTop w:val="0"/>
          <w:marBottom w:val="0"/>
          <w:divBdr>
            <w:top w:val="none" w:sz="0" w:space="0" w:color="auto"/>
            <w:left w:val="none" w:sz="0" w:space="0" w:color="auto"/>
            <w:bottom w:val="none" w:sz="0" w:space="0" w:color="auto"/>
            <w:right w:val="none" w:sz="0" w:space="0" w:color="auto"/>
          </w:divBdr>
        </w:div>
        <w:div w:id="1531524823">
          <w:marLeft w:val="0"/>
          <w:marRight w:val="0"/>
          <w:marTop w:val="0"/>
          <w:marBottom w:val="0"/>
          <w:divBdr>
            <w:top w:val="none" w:sz="0" w:space="0" w:color="auto"/>
            <w:left w:val="none" w:sz="0" w:space="0" w:color="auto"/>
            <w:bottom w:val="none" w:sz="0" w:space="0" w:color="auto"/>
            <w:right w:val="none" w:sz="0" w:space="0" w:color="auto"/>
          </w:divBdr>
        </w:div>
        <w:div w:id="1601838344">
          <w:marLeft w:val="0"/>
          <w:marRight w:val="0"/>
          <w:marTop w:val="0"/>
          <w:marBottom w:val="0"/>
          <w:divBdr>
            <w:top w:val="none" w:sz="0" w:space="0" w:color="auto"/>
            <w:left w:val="none" w:sz="0" w:space="0" w:color="auto"/>
            <w:bottom w:val="none" w:sz="0" w:space="0" w:color="auto"/>
            <w:right w:val="none" w:sz="0" w:space="0" w:color="auto"/>
          </w:divBdr>
        </w:div>
        <w:div w:id="1142575268">
          <w:marLeft w:val="0"/>
          <w:marRight w:val="0"/>
          <w:marTop w:val="0"/>
          <w:marBottom w:val="0"/>
          <w:divBdr>
            <w:top w:val="none" w:sz="0" w:space="0" w:color="auto"/>
            <w:left w:val="none" w:sz="0" w:space="0" w:color="auto"/>
            <w:bottom w:val="none" w:sz="0" w:space="0" w:color="auto"/>
            <w:right w:val="none" w:sz="0" w:space="0" w:color="auto"/>
          </w:divBdr>
        </w:div>
      </w:divsChild>
    </w:div>
    <w:div w:id="1081829358">
      <w:bodyDiv w:val="1"/>
      <w:marLeft w:val="0"/>
      <w:marRight w:val="0"/>
      <w:marTop w:val="0"/>
      <w:marBottom w:val="0"/>
      <w:divBdr>
        <w:top w:val="none" w:sz="0" w:space="0" w:color="auto"/>
        <w:left w:val="none" w:sz="0" w:space="0" w:color="auto"/>
        <w:bottom w:val="none" w:sz="0" w:space="0" w:color="auto"/>
        <w:right w:val="none" w:sz="0" w:space="0" w:color="auto"/>
      </w:divBdr>
    </w:div>
    <w:div w:id="1224103275">
      <w:bodyDiv w:val="1"/>
      <w:marLeft w:val="0"/>
      <w:marRight w:val="0"/>
      <w:marTop w:val="0"/>
      <w:marBottom w:val="0"/>
      <w:divBdr>
        <w:top w:val="none" w:sz="0" w:space="0" w:color="auto"/>
        <w:left w:val="none" w:sz="0" w:space="0" w:color="auto"/>
        <w:bottom w:val="none" w:sz="0" w:space="0" w:color="auto"/>
        <w:right w:val="none" w:sz="0" w:space="0" w:color="auto"/>
      </w:divBdr>
      <w:divsChild>
        <w:div w:id="127433224">
          <w:marLeft w:val="0"/>
          <w:marRight w:val="0"/>
          <w:marTop w:val="0"/>
          <w:marBottom w:val="0"/>
          <w:divBdr>
            <w:top w:val="none" w:sz="0" w:space="0" w:color="auto"/>
            <w:left w:val="none" w:sz="0" w:space="0" w:color="auto"/>
            <w:bottom w:val="none" w:sz="0" w:space="0" w:color="auto"/>
            <w:right w:val="none" w:sz="0" w:space="0" w:color="auto"/>
          </w:divBdr>
        </w:div>
        <w:div w:id="655259094">
          <w:marLeft w:val="0"/>
          <w:marRight w:val="0"/>
          <w:marTop w:val="0"/>
          <w:marBottom w:val="0"/>
          <w:divBdr>
            <w:top w:val="none" w:sz="0" w:space="0" w:color="auto"/>
            <w:left w:val="none" w:sz="0" w:space="0" w:color="auto"/>
            <w:bottom w:val="none" w:sz="0" w:space="0" w:color="auto"/>
            <w:right w:val="none" w:sz="0" w:space="0" w:color="auto"/>
          </w:divBdr>
        </w:div>
      </w:divsChild>
    </w:div>
    <w:div w:id="1285844592">
      <w:bodyDiv w:val="1"/>
      <w:marLeft w:val="0"/>
      <w:marRight w:val="0"/>
      <w:marTop w:val="0"/>
      <w:marBottom w:val="0"/>
      <w:divBdr>
        <w:top w:val="none" w:sz="0" w:space="0" w:color="auto"/>
        <w:left w:val="none" w:sz="0" w:space="0" w:color="auto"/>
        <w:bottom w:val="none" w:sz="0" w:space="0" w:color="auto"/>
        <w:right w:val="none" w:sz="0" w:space="0" w:color="auto"/>
      </w:divBdr>
      <w:divsChild>
        <w:div w:id="1761758679">
          <w:marLeft w:val="0"/>
          <w:marRight w:val="0"/>
          <w:marTop w:val="0"/>
          <w:marBottom w:val="0"/>
          <w:divBdr>
            <w:top w:val="none" w:sz="0" w:space="0" w:color="auto"/>
            <w:left w:val="none" w:sz="0" w:space="0" w:color="auto"/>
            <w:bottom w:val="none" w:sz="0" w:space="0" w:color="auto"/>
            <w:right w:val="none" w:sz="0" w:space="0" w:color="auto"/>
          </w:divBdr>
        </w:div>
        <w:div w:id="1277327384">
          <w:marLeft w:val="0"/>
          <w:marRight w:val="0"/>
          <w:marTop w:val="0"/>
          <w:marBottom w:val="0"/>
          <w:divBdr>
            <w:top w:val="none" w:sz="0" w:space="0" w:color="auto"/>
            <w:left w:val="none" w:sz="0" w:space="0" w:color="auto"/>
            <w:bottom w:val="none" w:sz="0" w:space="0" w:color="auto"/>
            <w:right w:val="none" w:sz="0" w:space="0" w:color="auto"/>
          </w:divBdr>
        </w:div>
        <w:div w:id="1842625706">
          <w:marLeft w:val="0"/>
          <w:marRight w:val="0"/>
          <w:marTop w:val="0"/>
          <w:marBottom w:val="0"/>
          <w:divBdr>
            <w:top w:val="none" w:sz="0" w:space="0" w:color="auto"/>
            <w:left w:val="none" w:sz="0" w:space="0" w:color="auto"/>
            <w:bottom w:val="none" w:sz="0" w:space="0" w:color="auto"/>
            <w:right w:val="none" w:sz="0" w:space="0" w:color="auto"/>
          </w:divBdr>
        </w:div>
        <w:div w:id="1700544029">
          <w:marLeft w:val="0"/>
          <w:marRight w:val="0"/>
          <w:marTop w:val="0"/>
          <w:marBottom w:val="0"/>
          <w:divBdr>
            <w:top w:val="none" w:sz="0" w:space="0" w:color="auto"/>
            <w:left w:val="none" w:sz="0" w:space="0" w:color="auto"/>
            <w:bottom w:val="none" w:sz="0" w:space="0" w:color="auto"/>
            <w:right w:val="none" w:sz="0" w:space="0" w:color="auto"/>
          </w:divBdr>
        </w:div>
        <w:div w:id="1717970363">
          <w:marLeft w:val="0"/>
          <w:marRight w:val="0"/>
          <w:marTop w:val="0"/>
          <w:marBottom w:val="0"/>
          <w:divBdr>
            <w:top w:val="none" w:sz="0" w:space="0" w:color="auto"/>
            <w:left w:val="none" w:sz="0" w:space="0" w:color="auto"/>
            <w:bottom w:val="none" w:sz="0" w:space="0" w:color="auto"/>
            <w:right w:val="none" w:sz="0" w:space="0" w:color="auto"/>
          </w:divBdr>
        </w:div>
        <w:div w:id="63142201">
          <w:marLeft w:val="0"/>
          <w:marRight w:val="0"/>
          <w:marTop w:val="0"/>
          <w:marBottom w:val="0"/>
          <w:divBdr>
            <w:top w:val="none" w:sz="0" w:space="0" w:color="auto"/>
            <w:left w:val="none" w:sz="0" w:space="0" w:color="auto"/>
            <w:bottom w:val="none" w:sz="0" w:space="0" w:color="auto"/>
            <w:right w:val="none" w:sz="0" w:space="0" w:color="auto"/>
          </w:divBdr>
        </w:div>
        <w:div w:id="652878070">
          <w:marLeft w:val="0"/>
          <w:marRight w:val="0"/>
          <w:marTop w:val="0"/>
          <w:marBottom w:val="0"/>
          <w:divBdr>
            <w:top w:val="none" w:sz="0" w:space="0" w:color="auto"/>
            <w:left w:val="none" w:sz="0" w:space="0" w:color="auto"/>
            <w:bottom w:val="none" w:sz="0" w:space="0" w:color="auto"/>
            <w:right w:val="none" w:sz="0" w:space="0" w:color="auto"/>
          </w:divBdr>
        </w:div>
        <w:div w:id="2116560592">
          <w:marLeft w:val="0"/>
          <w:marRight w:val="0"/>
          <w:marTop w:val="0"/>
          <w:marBottom w:val="0"/>
          <w:divBdr>
            <w:top w:val="none" w:sz="0" w:space="0" w:color="auto"/>
            <w:left w:val="none" w:sz="0" w:space="0" w:color="auto"/>
            <w:bottom w:val="none" w:sz="0" w:space="0" w:color="auto"/>
            <w:right w:val="none" w:sz="0" w:space="0" w:color="auto"/>
          </w:divBdr>
        </w:div>
        <w:div w:id="442116505">
          <w:marLeft w:val="0"/>
          <w:marRight w:val="0"/>
          <w:marTop w:val="0"/>
          <w:marBottom w:val="0"/>
          <w:divBdr>
            <w:top w:val="none" w:sz="0" w:space="0" w:color="auto"/>
            <w:left w:val="none" w:sz="0" w:space="0" w:color="auto"/>
            <w:bottom w:val="none" w:sz="0" w:space="0" w:color="auto"/>
            <w:right w:val="none" w:sz="0" w:space="0" w:color="auto"/>
          </w:divBdr>
        </w:div>
        <w:div w:id="1963268803">
          <w:marLeft w:val="0"/>
          <w:marRight w:val="0"/>
          <w:marTop w:val="0"/>
          <w:marBottom w:val="0"/>
          <w:divBdr>
            <w:top w:val="none" w:sz="0" w:space="0" w:color="auto"/>
            <w:left w:val="none" w:sz="0" w:space="0" w:color="auto"/>
            <w:bottom w:val="none" w:sz="0" w:space="0" w:color="auto"/>
            <w:right w:val="none" w:sz="0" w:space="0" w:color="auto"/>
          </w:divBdr>
        </w:div>
      </w:divsChild>
    </w:div>
    <w:div w:id="1391464707">
      <w:bodyDiv w:val="1"/>
      <w:marLeft w:val="0"/>
      <w:marRight w:val="0"/>
      <w:marTop w:val="0"/>
      <w:marBottom w:val="0"/>
      <w:divBdr>
        <w:top w:val="none" w:sz="0" w:space="0" w:color="auto"/>
        <w:left w:val="none" w:sz="0" w:space="0" w:color="auto"/>
        <w:bottom w:val="none" w:sz="0" w:space="0" w:color="auto"/>
        <w:right w:val="none" w:sz="0" w:space="0" w:color="auto"/>
      </w:divBdr>
    </w:div>
    <w:div w:id="1426151416">
      <w:bodyDiv w:val="1"/>
      <w:marLeft w:val="0"/>
      <w:marRight w:val="0"/>
      <w:marTop w:val="0"/>
      <w:marBottom w:val="0"/>
      <w:divBdr>
        <w:top w:val="none" w:sz="0" w:space="0" w:color="auto"/>
        <w:left w:val="none" w:sz="0" w:space="0" w:color="auto"/>
        <w:bottom w:val="none" w:sz="0" w:space="0" w:color="auto"/>
        <w:right w:val="none" w:sz="0" w:space="0" w:color="auto"/>
      </w:divBdr>
      <w:divsChild>
        <w:div w:id="746610757">
          <w:marLeft w:val="0"/>
          <w:marRight w:val="0"/>
          <w:marTop w:val="0"/>
          <w:marBottom w:val="0"/>
          <w:divBdr>
            <w:top w:val="none" w:sz="0" w:space="0" w:color="auto"/>
            <w:left w:val="none" w:sz="0" w:space="0" w:color="auto"/>
            <w:bottom w:val="none" w:sz="0" w:space="0" w:color="auto"/>
            <w:right w:val="none" w:sz="0" w:space="0" w:color="auto"/>
          </w:divBdr>
        </w:div>
        <w:div w:id="1624845234">
          <w:marLeft w:val="0"/>
          <w:marRight w:val="0"/>
          <w:marTop w:val="0"/>
          <w:marBottom w:val="0"/>
          <w:divBdr>
            <w:top w:val="none" w:sz="0" w:space="0" w:color="auto"/>
            <w:left w:val="none" w:sz="0" w:space="0" w:color="auto"/>
            <w:bottom w:val="none" w:sz="0" w:space="0" w:color="auto"/>
            <w:right w:val="none" w:sz="0" w:space="0" w:color="auto"/>
          </w:divBdr>
        </w:div>
      </w:divsChild>
    </w:div>
    <w:div w:id="1629434831">
      <w:bodyDiv w:val="1"/>
      <w:marLeft w:val="0"/>
      <w:marRight w:val="0"/>
      <w:marTop w:val="0"/>
      <w:marBottom w:val="0"/>
      <w:divBdr>
        <w:top w:val="none" w:sz="0" w:space="0" w:color="auto"/>
        <w:left w:val="none" w:sz="0" w:space="0" w:color="auto"/>
        <w:bottom w:val="none" w:sz="0" w:space="0" w:color="auto"/>
        <w:right w:val="none" w:sz="0" w:space="0" w:color="auto"/>
      </w:divBdr>
      <w:divsChild>
        <w:div w:id="1468815597">
          <w:marLeft w:val="0"/>
          <w:marRight w:val="0"/>
          <w:marTop w:val="0"/>
          <w:marBottom w:val="0"/>
          <w:divBdr>
            <w:top w:val="none" w:sz="0" w:space="0" w:color="auto"/>
            <w:left w:val="none" w:sz="0" w:space="0" w:color="auto"/>
            <w:bottom w:val="none" w:sz="0" w:space="0" w:color="auto"/>
            <w:right w:val="none" w:sz="0" w:space="0" w:color="auto"/>
          </w:divBdr>
        </w:div>
        <w:div w:id="284503395">
          <w:marLeft w:val="0"/>
          <w:marRight w:val="0"/>
          <w:marTop w:val="0"/>
          <w:marBottom w:val="0"/>
          <w:divBdr>
            <w:top w:val="none" w:sz="0" w:space="0" w:color="auto"/>
            <w:left w:val="none" w:sz="0" w:space="0" w:color="auto"/>
            <w:bottom w:val="none" w:sz="0" w:space="0" w:color="auto"/>
            <w:right w:val="none" w:sz="0" w:space="0" w:color="auto"/>
          </w:divBdr>
        </w:div>
        <w:div w:id="1197081634">
          <w:marLeft w:val="0"/>
          <w:marRight w:val="0"/>
          <w:marTop w:val="0"/>
          <w:marBottom w:val="0"/>
          <w:divBdr>
            <w:top w:val="none" w:sz="0" w:space="0" w:color="auto"/>
            <w:left w:val="none" w:sz="0" w:space="0" w:color="auto"/>
            <w:bottom w:val="none" w:sz="0" w:space="0" w:color="auto"/>
            <w:right w:val="none" w:sz="0" w:space="0" w:color="auto"/>
          </w:divBdr>
        </w:div>
        <w:div w:id="91315548">
          <w:marLeft w:val="0"/>
          <w:marRight w:val="0"/>
          <w:marTop w:val="0"/>
          <w:marBottom w:val="0"/>
          <w:divBdr>
            <w:top w:val="none" w:sz="0" w:space="0" w:color="auto"/>
            <w:left w:val="none" w:sz="0" w:space="0" w:color="auto"/>
            <w:bottom w:val="none" w:sz="0" w:space="0" w:color="auto"/>
            <w:right w:val="none" w:sz="0" w:space="0" w:color="auto"/>
          </w:divBdr>
        </w:div>
        <w:div w:id="723989124">
          <w:marLeft w:val="0"/>
          <w:marRight w:val="0"/>
          <w:marTop w:val="0"/>
          <w:marBottom w:val="0"/>
          <w:divBdr>
            <w:top w:val="none" w:sz="0" w:space="0" w:color="auto"/>
            <w:left w:val="none" w:sz="0" w:space="0" w:color="auto"/>
            <w:bottom w:val="none" w:sz="0" w:space="0" w:color="auto"/>
            <w:right w:val="none" w:sz="0" w:space="0" w:color="auto"/>
          </w:divBdr>
        </w:div>
        <w:div w:id="74018921">
          <w:marLeft w:val="0"/>
          <w:marRight w:val="0"/>
          <w:marTop w:val="0"/>
          <w:marBottom w:val="0"/>
          <w:divBdr>
            <w:top w:val="none" w:sz="0" w:space="0" w:color="auto"/>
            <w:left w:val="none" w:sz="0" w:space="0" w:color="auto"/>
            <w:bottom w:val="none" w:sz="0" w:space="0" w:color="auto"/>
            <w:right w:val="none" w:sz="0" w:space="0" w:color="auto"/>
          </w:divBdr>
        </w:div>
        <w:div w:id="283660454">
          <w:marLeft w:val="0"/>
          <w:marRight w:val="0"/>
          <w:marTop w:val="0"/>
          <w:marBottom w:val="0"/>
          <w:divBdr>
            <w:top w:val="none" w:sz="0" w:space="0" w:color="auto"/>
            <w:left w:val="none" w:sz="0" w:space="0" w:color="auto"/>
            <w:bottom w:val="none" w:sz="0" w:space="0" w:color="auto"/>
            <w:right w:val="none" w:sz="0" w:space="0" w:color="auto"/>
          </w:divBdr>
        </w:div>
        <w:div w:id="296449087">
          <w:marLeft w:val="0"/>
          <w:marRight w:val="0"/>
          <w:marTop w:val="0"/>
          <w:marBottom w:val="0"/>
          <w:divBdr>
            <w:top w:val="none" w:sz="0" w:space="0" w:color="auto"/>
            <w:left w:val="none" w:sz="0" w:space="0" w:color="auto"/>
            <w:bottom w:val="none" w:sz="0" w:space="0" w:color="auto"/>
            <w:right w:val="none" w:sz="0" w:space="0" w:color="auto"/>
          </w:divBdr>
        </w:div>
        <w:div w:id="1117069738">
          <w:marLeft w:val="0"/>
          <w:marRight w:val="0"/>
          <w:marTop w:val="0"/>
          <w:marBottom w:val="0"/>
          <w:divBdr>
            <w:top w:val="none" w:sz="0" w:space="0" w:color="auto"/>
            <w:left w:val="none" w:sz="0" w:space="0" w:color="auto"/>
            <w:bottom w:val="none" w:sz="0" w:space="0" w:color="auto"/>
            <w:right w:val="none" w:sz="0" w:space="0" w:color="auto"/>
          </w:divBdr>
        </w:div>
        <w:div w:id="1977027811">
          <w:marLeft w:val="0"/>
          <w:marRight w:val="0"/>
          <w:marTop w:val="0"/>
          <w:marBottom w:val="0"/>
          <w:divBdr>
            <w:top w:val="none" w:sz="0" w:space="0" w:color="auto"/>
            <w:left w:val="none" w:sz="0" w:space="0" w:color="auto"/>
            <w:bottom w:val="none" w:sz="0" w:space="0" w:color="auto"/>
            <w:right w:val="none" w:sz="0" w:space="0" w:color="auto"/>
          </w:divBdr>
        </w:div>
      </w:divsChild>
    </w:div>
    <w:div w:id="21136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4817F997-587C-4C10-954E-6761BABA9022}"/>
      </w:docPartPr>
      <w:docPartBody>
        <w:p w:rsidR="005144A8" w:rsidRDefault="005144A8">
          <w:r w:rsidRPr="00CF239F">
            <w:rPr>
              <w:rStyle w:val="Platzhaltertext"/>
            </w:rPr>
            <w:t>Klicken oder tippen Sie, um ein Datum einzugeben.</w:t>
          </w:r>
        </w:p>
      </w:docPartBody>
    </w:docPart>
    <w:docPart>
      <w:docPartPr>
        <w:name w:val="88707232E54447819E7CC862B1885A3A"/>
        <w:category>
          <w:name w:val="Allgemein"/>
          <w:gallery w:val="placeholder"/>
        </w:category>
        <w:types>
          <w:type w:val="bbPlcHdr"/>
        </w:types>
        <w:behaviors>
          <w:behavior w:val="content"/>
        </w:behaviors>
        <w:guid w:val="{8DEC7A04-EB1D-4567-9BC8-EF230AE7A2E1}"/>
      </w:docPartPr>
      <w:docPartBody>
        <w:p w:rsidR="005144A8" w:rsidRDefault="005144A8" w:rsidP="005144A8">
          <w:pPr>
            <w:pStyle w:val="88707232E54447819E7CC862B1885A3A"/>
          </w:pPr>
          <w:r w:rsidRPr="00CF239F">
            <w:rPr>
              <w:rStyle w:val="Platzhaltertext"/>
            </w:rPr>
            <w:t>Klicken oder tippen Sie, um ein Datum einzugeben.</w:t>
          </w:r>
        </w:p>
      </w:docPartBody>
    </w:docPart>
    <w:docPart>
      <w:docPartPr>
        <w:name w:val="63A4B226A66E401D93FE3BA4D4BF4640"/>
        <w:category>
          <w:name w:val="Allgemein"/>
          <w:gallery w:val="placeholder"/>
        </w:category>
        <w:types>
          <w:type w:val="bbPlcHdr"/>
        </w:types>
        <w:behaviors>
          <w:behavior w:val="content"/>
        </w:behaviors>
        <w:guid w:val="{D661782B-D321-4746-93E3-03A2277157BF}"/>
      </w:docPartPr>
      <w:docPartBody>
        <w:p w:rsidR="005144A8" w:rsidRDefault="005144A8" w:rsidP="005144A8">
          <w:pPr>
            <w:pStyle w:val="63A4B226A66E401D93FE3BA4D4BF4640"/>
          </w:pPr>
          <w:r w:rsidRPr="00CF239F">
            <w:rPr>
              <w:rStyle w:val="Platzhaltertext"/>
            </w:rPr>
            <w:t>Klicken oder tippen Sie, um ein Datum einzugeben.</w:t>
          </w:r>
        </w:p>
      </w:docPartBody>
    </w:docPart>
    <w:docPart>
      <w:docPartPr>
        <w:name w:val="3E94FFC498B94C77A81000E97B1EC6AE"/>
        <w:category>
          <w:name w:val="Allgemein"/>
          <w:gallery w:val="placeholder"/>
        </w:category>
        <w:types>
          <w:type w:val="bbPlcHdr"/>
        </w:types>
        <w:behaviors>
          <w:behavior w:val="content"/>
        </w:behaviors>
        <w:guid w:val="{4C0934B3-FDC4-4D91-9402-CCFCC2AA0510}"/>
      </w:docPartPr>
      <w:docPartBody>
        <w:p w:rsidR="005144A8" w:rsidRDefault="005144A8" w:rsidP="005144A8">
          <w:pPr>
            <w:pStyle w:val="3E94FFC498B94C77A81000E97B1EC6AE"/>
          </w:pPr>
          <w:r w:rsidRPr="00CF239F">
            <w:rPr>
              <w:rStyle w:val="Platzhaltertext"/>
            </w:rPr>
            <w:t>Klicken oder tippen Sie, um ein Datum einzugeben.</w:t>
          </w:r>
        </w:p>
      </w:docPartBody>
    </w:docPart>
    <w:docPart>
      <w:docPartPr>
        <w:name w:val="ECA4A70254144A8E8519C47774EC76AA"/>
        <w:category>
          <w:name w:val="Allgemein"/>
          <w:gallery w:val="placeholder"/>
        </w:category>
        <w:types>
          <w:type w:val="bbPlcHdr"/>
        </w:types>
        <w:behaviors>
          <w:behavior w:val="content"/>
        </w:behaviors>
        <w:guid w:val="{75925A82-0ECA-4CA7-AD7B-8C04302304FC}"/>
      </w:docPartPr>
      <w:docPartBody>
        <w:p w:rsidR="005144A8" w:rsidRDefault="005144A8" w:rsidP="005144A8">
          <w:pPr>
            <w:pStyle w:val="ECA4A70254144A8E8519C47774EC76AA"/>
          </w:pPr>
          <w:r w:rsidRPr="00CF239F">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27583EF2-AEEC-4940-BDB3-95CD5BFC06DB}"/>
      </w:docPartPr>
      <w:docPartBody>
        <w:p w:rsidR="005144A8" w:rsidRDefault="005144A8">
          <w:r w:rsidRPr="00CF239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altName w:val="Calibri"/>
    <w:charset w:val="01"/>
    <w:family w:val="roman"/>
    <w:pitch w:val="variable"/>
  </w:font>
  <w:font w:name="Aptos Display">
    <w:charset w:val="01"/>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A8"/>
    <w:rsid w:val="00053FF7"/>
    <w:rsid w:val="00332050"/>
    <w:rsid w:val="005144A8"/>
    <w:rsid w:val="00D15733"/>
    <w:rsid w:val="00F36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44A8"/>
    <w:rPr>
      <w:color w:val="666666"/>
    </w:rPr>
  </w:style>
  <w:style w:type="paragraph" w:customStyle="1" w:styleId="88707232E54447819E7CC862B1885A3A">
    <w:name w:val="88707232E54447819E7CC862B1885A3A"/>
    <w:rsid w:val="005144A8"/>
  </w:style>
  <w:style w:type="paragraph" w:customStyle="1" w:styleId="63A4B226A66E401D93FE3BA4D4BF4640">
    <w:name w:val="63A4B226A66E401D93FE3BA4D4BF4640"/>
    <w:rsid w:val="005144A8"/>
  </w:style>
  <w:style w:type="paragraph" w:customStyle="1" w:styleId="3E94FFC498B94C77A81000E97B1EC6AE">
    <w:name w:val="3E94FFC498B94C77A81000E97B1EC6AE"/>
    <w:rsid w:val="005144A8"/>
  </w:style>
  <w:style w:type="paragraph" w:customStyle="1" w:styleId="ECA4A70254144A8E8519C47774EC76AA">
    <w:name w:val="ECA4A70254144A8E8519C47774EC76AA"/>
    <w:rsid w:val="0051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558D09B34121A4492D9E6DC3122D4EB" ma:contentTypeVersion="2" ma:contentTypeDescription="Ein neues Dokument erstellen." ma:contentTypeScope="" ma:versionID="11e87a6283e6b7b50787bb6f0c49f454">
  <xsd:schema xmlns:xsd="http://www.w3.org/2001/XMLSchema" xmlns:xs="http://www.w3.org/2001/XMLSchema" xmlns:p="http://schemas.microsoft.com/office/2006/metadata/properties" xmlns:ns2="f2adca2b-520e-42d5-b510-4c635d81f6f1" targetNamespace="http://schemas.microsoft.com/office/2006/metadata/properties" ma:root="true" ma:fieldsID="244978160817f565520b4f95f00dd9f9" ns2:_="">
    <xsd:import namespace="f2adca2b-520e-42d5-b510-4c635d81f6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dca2b-520e-42d5-b510-4c635d81f6f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2CFB3-3DB8-4E53-94EE-D40ACB4DEC7E}">
  <ds:schemaRefs>
    <ds:schemaRef ds:uri="http://schemas.openxmlformats.org/officeDocument/2006/bibliography"/>
  </ds:schemaRefs>
</ds:datastoreItem>
</file>

<file path=customXml/itemProps2.xml><?xml version="1.0" encoding="utf-8"?>
<ds:datastoreItem xmlns:ds="http://schemas.openxmlformats.org/officeDocument/2006/customXml" ds:itemID="{BB078FCF-4A95-4701-848F-9488DE0F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dca2b-520e-42d5-b510-4c635d81f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88197-23DF-422B-A284-B13936BFB74D}">
  <ds:schemaRefs>
    <ds:schemaRef ds:uri="http://schemas.microsoft.com/sharepoint/v3/contenttype/forms"/>
  </ds:schemaRefs>
</ds:datastoreItem>
</file>

<file path=customXml/itemProps4.xml><?xml version="1.0" encoding="utf-8"?>
<ds:datastoreItem xmlns:ds="http://schemas.openxmlformats.org/officeDocument/2006/customXml" ds:itemID="{C53F13D7-CE6B-430B-8D08-348427F8E733}">
  <ds:schemaRefs>
    <ds:schemaRef ds:uri="f2adca2b-520e-42d5-b510-4c635d81f6f1"/>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1660</Words>
  <Characters>11499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Referat 421</vt:lpstr>
    </vt:vector>
  </TitlesOfParts>
  <Company>Bundesamt für Wirtschaft</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421</dc:title>
  <dc:creator>Boenke, Martina, IIB5</dc:creator>
  <cp:lastModifiedBy>BMDS-Beschaffungsstelle</cp:lastModifiedBy>
  <cp:revision>6</cp:revision>
  <cp:lastPrinted>2021-04-29T09:16:00Z</cp:lastPrinted>
  <dcterms:created xsi:type="dcterms:W3CDTF">2026-02-25T15:28:00Z</dcterms:created>
  <dcterms:modified xsi:type="dcterms:W3CDTF">2026-03-03T13:04:00Z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0x010100C558D09B34121A4492D9E6DC3122D4EB</vt:lpwstr>
  </property>
  <property fmtid="{D5CDD505-2E9C-101B-9397-08002B2CF9AE}" pid="4" name="_dlc_DocIdItemGuid">
    <vt:lpwstr>e78c384e-e2cd-4ab1-9a4d-1cf283e5170f</vt:lpwstr>
  </property>
</Properties>
</file>