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DC47" w14:textId="77777777" w:rsidR="000B4CD0" w:rsidRDefault="000B4CD0">
      <w:pPr>
        <w:pStyle w:val="Untertitel"/>
        <w:rPr>
          <w:rFonts w:ascii="Arial Narrow" w:eastAsia="Calibri" w:hAnsi="Arial Narrow"/>
          <w:noProof/>
          <w:sz w:val="24"/>
        </w:rPr>
      </w:pPr>
    </w:p>
    <w:p w14:paraId="76556416" w14:textId="77777777" w:rsidR="000B4CD0" w:rsidRDefault="00AA4BF1">
      <w:pPr>
        <w:spacing w:after="160" w:line="259" w:lineRule="auto"/>
        <w:jc w:val="center"/>
        <w:rPr>
          <w:rFonts w:ascii="Arial Narrow" w:eastAsia="Calibri" w:hAnsi="Arial Narrow" w:cs="Arial"/>
          <w:b/>
          <w:noProof/>
          <w:sz w:val="40"/>
          <w:szCs w:val="20"/>
        </w:rPr>
      </w:pPr>
      <w:r>
        <w:rPr>
          <w:noProof/>
        </w:rPr>
        <w:drawing>
          <wp:inline distT="0" distB="0" distL="0" distR="0" wp14:anchorId="5101E86E" wp14:editId="513EB3FA">
            <wp:extent cx="2380612" cy="1095375"/>
            <wp:effectExtent l="0" t="0" r="1270" b="0"/>
            <wp:docPr id="2" name="Grafik 1">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00000000-0008-0000-0500-000002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5410" cy="1102184"/>
                    </a:xfrm>
                    <a:prstGeom prst="rect">
                      <a:avLst/>
                    </a:prstGeom>
                    <a:noFill/>
                  </pic:spPr>
                </pic:pic>
              </a:graphicData>
            </a:graphic>
          </wp:inline>
        </w:drawing>
      </w:r>
    </w:p>
    <w:p w14:paraId="44ED8718" w14:textId="77777777" w:rsidR="000B4CD0" w:rsidRDefault="000B4CD0">
      <w:pPr>
        <w:spacing w:after="160" w:line="259" w:lineRule="auto"/>
        <w:jc w:val="center"/>
        <w:rPr>
          <w:rFonts w:ascii="Arial Narrow" w:eastAsia="Calibri" w:hAnsi="Arial Narrow" w:cs="Arial"/>
          <w:b/>
          <w:noProof/>
          <w:sz w:val="40"/>
          <w:szCs w:val="20"/>
        </w:rPr>
      </w:pPr>
    </w:p>
    <w:p w14:paraId="67647B28" w14:textId="77777777" w:rsidR="000B4CD0" w:rsidRDefault="000B4CD0">
      <w:pPr>
        <w:spacing w:after="160" w:line="259" w:lineRule="auto"/>
        <w:jc w:val="center"/>
        <w:rPr>
          <w:rFonts w:ascii="Arial Narrow" w:eastAsia="Calibri" w:hAnsi="Arial Narrow" w:cs="Arial"/>
          <w:b/>
          <w:noProof/>
          <w:sz w:val="40"/>
          <w:szCs w:val="20"/>
        </w:rPr>
      </w:pPr>
    </w:p>
    <w:p w14:paraId="14D5ACC3" w14:textId="77777777" w:rsidR="000B4CD0" w:rsidRDefault="000B4CD0">
      <w:pPr>
        <w:spacing w:after="160" w:line="259" w:lineRule="auto"/>
        <w:jc w:val="center"/>
        <w:rPr>
          <w:rFonts w:ascii="Arial Narrow" w:eastAsia="Calibri" w:hAnsi="Arial Narrow" w:cs="Arial"/>
          <w:b/>
          <w:noProof/>
          <w:sz w:val="40"/>
          <w:szCs w:val="20"/>
        </w:rPr>
      </w:pPr>
    </w:p>
    <w:p w14:paraId="645178A6" w14:textId="77777777" w:rsidR="000B4CD0" w:rsidRDefault="00AA4BF1">
      <w:pPr>
        <w:spacing w:after="160" w:line="259" w:lineRule="auto"/>
        <w:rPr>
          <w:rFonts w:ascii="Arial Narrow" w:eastAsia="Calibri" w:hAnsi="Arial Narrow" w:cs="Arial"/>
          <w:b/>
          <w:noProof/>
          <w:color w:val="000000"/>
          <w:sz w:val="36"/>
          <w:szCs w:val="20"/>
        </w:rPr>
      </w:pPr>
      <w:r>
        <w:rPr>
          <w:rFonts w:ascii="Arial Narrow" w:eastAsia="Calibri" w:hAnsi="Arial Narrow" w:cs="Arial"/>
          <w:b/>
          <w:noProof/>
          <w:color w:val="000000"/>
          <w:sz w:val="36"/>
          <w:szCs w:val="20"/>
        </w:rPr>
        <w:t>Formblätter für die Angebotsabgabe</w:t>
      </w:r>
    </w:p>
    <w:p w14:paraId="248E60E8" w14:textId="77777777" w:rsidR="000B4CD0" w:rsidRDefault="00AA4BF1">
      <w:pPr>
        <w:spacing w:after="160" w:line="259" w:lineRule="auto"/>
        <w:rPr>
          <w:rFonts w:ascii="Arial Narrow" w:eastAsia="Calibri" w:hAnsi="Arial Narrow" w:cs="Arial"/>
          <w:noProof/>
          <w:color w:val="000000"/>
          <w:sz w:val="28"/>
          <w:szCs w:val="28"/>
        </w:rPr>
      </w:pPr>
      <w:r>
        <w:rPr>
          <w:rFonts w:ascii="Arial Narrow" w:eastAsia="Calibri" w:hAnsi="Arial Narrow" w:cs="Arial"/>
          <w:noProof/>
          <w:color w:val="000000"/>
          <w:sz w:val="28"/>
          <w:szCs w:val="28"/>
        </w:rPr>
        <w:t>im Vergabeverfahren</w:t>
      </w:r>
    </w:p>
    <w:p w14:paraId="05286DA4" w14:textId="77777777" w:rsidR="000B4CD0" w:rsidRDefault="000B4CD0">
      <w:pPr>
        <w:spacing w:after="160" w:line="259" w:lineRule="auto"/>
        <w:rPr>
          <w:rFonts w:ascii="Arial Narrow" w:eastAsia="Calibri" w:hAnsi="Arial Narrow" w:cs="Arial"/>
          <w:noProof/>
          <w:color w:val="000000"/>
          <w:sz w:val="28"/>
          <w:szCs w:val="28"/>
        </w:rPr>
      </w:pPr>
    </w:p>
    <w:p w14:paraId="7B02D962" w14:textId="77777777" w:rsidR="000B4CD0" w:rsidRDefault="00AA4BF1">
      <w:pPr>
        <w:spacing w:after="160" w:line="259" w:lineRule="auto"/>
        <w:rPr>
          <w:rFonts w:ascii="Arial Narrow" w:eastAsia="Calibri" w:hAnsi="Arial Narrow" w:cs="Arial"/>
          <w:noProof/>
          <w:sz w:val="28"/>
          <w:szCs w:val="20"/>
        </w:rPr>
      </w:pPr>
      <w:r>
        <w:rPr>
          <w:rFonts w:ascii="Arial Narrow" w:eastAsia="Calibri" w:hAnsi="Arial Narrow" w:cs="Arial"/>
          <w:noProof/>
          <w:sz w:val="28"/>
          <w:szCs w:val="20"/>
        </w:rPr>
        <w:t>Vertrag über die Unterhaltsreinigung am Standort Berlin-Karlshorst</w:t>
      </w:r>
    </w:p>
    <w:p w14:paraId="375A7645" w14:textId="12A14C0E" w:rsidR="000B4CD0" w:rsidRDefault="00AA4BF1">
      <w:pPr>
        <w:spacing w:after="160" w:line="259" w:lineRule="auto"/>
        <w:rPr>
          <w:rFonts w:ascii="Arial Narrow" w:eastAsia="Calibri" w:hAnsi="Arial Narrow" w:cs="Arial"/>
          <w:noProof/>
          <w:sz w:val="28"/>
          <w:szCs w:val="20"/>
        </w:rPr>
      </w:pPr>
      <w:r>
        <w:rPr>
          <w:rFonts w:ascii="Arial Narrow" w:eastAsia="Calibri" w:hAnsi="Arial Narrow" w:cs="Arial"/>
          <w:noProof/>
          <w:sz w:val="28"/>
          <w:szCs w:val="20"/>
        </w:rPr>
        <w:t>BfS-Nr. 11</w:t>
      </w:r>
      <w:r w:rsidR="00AD7A13">
        <w:rPr>
          <w:rFonts w:ascii="Arial Narrow" w:eastAsia="Calibri" w:hAnsi="Arial Narrow" w:cs="Arial"/>
          <w:noProof/>
          <w:sz w:val="28"/>
          <w:szCs w:val="20"/>
        </w:rPr>
        <w:t>4</w:t>
      </w:r>
      <w:r>
        <w:rPr>
          <w:rFonts w:ascii="Arial Narrow" w:eastAsia="Calibri" w:hAnsi="Arial Narrow" w:cs="Arial"/>
          <w:noProof/>
          <w:sz w:val="28"/>
          <w:szCs w:val="20"/>
        </w:rPr>
        <w:t>5/2</w:t>
      </w:r>
      <w:r w:rsidR="00AD7A13">
        <w:rPr>
          <w:rFonts w:ascii="Arial Narrow" w:eastAsia="Calibri" w:hAnsi="Arial Narrow" w:cs="Arial"/>
          <w:noProof/>
          <w:sz w:val="28"/>
          <w:szCs w:val="20"/>
        </w:rPr>
        <w:t>5</w:t>
      </w:r>
      <w:r>
        <w:rPr>
          <w:rFonts w:ascii="Arial Narrow" w:eastAsia="Calibri" w:hAnsi="Arial Narrow" w:cs="Arial"/>
          <w:noProof/>
          <w:sz w:val="28"/>
          <w:szCs w:val="20"/>
        </w:rPr>
        <w:t>-001</w:t>
      </w:r>
    </w:p>
    <w:p w14:paraId="2477FDAD" w14:textId="77777777" w:rsidR="000B4CD0" w:rsidRDefault="00AA4BF1">
      <w:pPr>
        <w:spacing w:after="160" w:line="259" w:lineRule="auto"/>
        <w:rPr>
          <w:rFonts w:ascii="Arial Narrow" w:eastAsia="Calibri" w:hAnsi="Arial Narrow" w:cs="Arial"/>
          <w:noProof/>
          <w:sz w:val="28"/>
          <w:szCs w:val="20"/>
        </w:rPr>
      </w:pPr>
      <w:r>
        <w:rPr>
          <w:rFonts w:ascii="Arial Narrow" w:eastAsia="Calibri" w:hAnsi="Arial Narrow" w:cs="Arial"/>
          <w:noProof/>
          <w:sz w:val="28"/>
          <w:szCs w:val="20"/>
        </w:rPr>
        <w:t>Los 1 Gebäudereinigung</w:t>
      </w:r>
    </w:p>
    <w:p w14:paraId="2A4B89B3" w14:textId="77777777" w:rsidR="000B4CD0" w:rsidRDefault="000B4CD0">
      <w:pPr>
        <w:spacing w:after="160" w:line="259" w:lineRule="auto"/>
        <w:rPr>
          <w:rFonts w:ascii="Arial Narrow" w:eastAsia="Calibri" w:hAnsi="Arial Narrow" w:cs="Arial"/>
          <w:noProof/>
          <w:sz w:val="28"/>
          <w:szCs w:val="20"/>
        </w:rPr>
      </w:pPr>
    </w:p>
    <w:p w14:paraId="2EEE662E" w14:textId="77777777" w:rsidR="000B4CD0" w:rsidRDefault="00AA4BF1">
      <w:pPr>
        <w:spacing w:after="160" w:line="259" w:lineRule="auto"/>
        <w:rPr>
          <w:rFonts w:ascii="Arial Narrow" w:eastAsia="Calibri" w:hAnsi="Arial Narrow" w:cs="Arial"/>
          <w:b/>
          <w:noProof/>
          <w:color w:val="000000"/>
          <w:sz w:val="28"/>
          <w:szCs w:val="20"/>
        </w:rPr>
      </w:pPr>
      <w:r>
        <w:rPr>
          <w:rFonts w:ascii="Arial Narrow" w:eastAsia="Calibri" w:hAnsi="Arial Narrow" w:cs="Arial"/>
          <w:b/>
          <w:noProof/>
          <w:color w:val="000000"/>
          <w:sz w:val="28"/>
          <w:szCs w:val="20"/>
        </w:rPr>
        <w:t>Formblatt „Eigenerklärung“</w:t>
      </w:r>
    </w:p>
    <w:p w14:paraId="0AD2B780" w14:textId="77777777" w:rsidR="000B4CD0" w:rsidRDefault="000B4CD0">
      <w:pPr>
        <w:spacing w:after="160" w:line="259" w:lineRule="auto"/>
        <w:rPr>
          <w:rFonts w:ascii="Arial Narrow" w:eastAsia="Calibri" w:hAnsi="Arial Narrow" w:cs="Arial"/>
          <w:b/>
          <w:noProof/>
          <w:color w:val="000000"/>
          <w:sz w:val="28"/>
          <w:szCs w:val="20"/>
        </w:rPr>
      </w:pPr>
    </w:p>
    <w:p w14:paraId="50D6533C" w14:textId="77777777" w:rsidR="000B4CD0" w:rsidRDefault="00AA4BF1">
      <w:pPr>
        <w:spacing w:after="160" w:line="259" w:lineRule="auto"/>
        <w:rPr>
          <w:rFonts w:ascii="Arial Narrow" w:hAnsi="Arial Narrow" w:cs="Arial"/>
          <w:sz w:val="24"/>
          <w:szCs w:val="20"/>
        </w:rPr>
      </w:pPr>
      <w:r>
        <w:rPr>
          <w:rFonts w:ascii="Arial Narrow" w:hAnsi="Arial Narrow" w:cs="Arial"/>
          <w:sz w:val="24"/>
          <w:szCs w:val="20"/>
        </w:rPr>
        <w:t xml:space="preserve">Die Eigenerklärung bestätigt, dass zum Zeitpunkt der Auftragsausführung genügend qualifiziertes Personal zur Auftragserfüllung zur Verfügung stehen wird. Darüber hinaus erklärt der Auftragnehmer, dass er ebenfalls zum Ausführungszeitpunkt über die notwendigen Maschinen, Werkzeuge und Materialien verfügt, um die ausgeschriebene Leistung sachgerecht und unter Einhaltung notwendiger Sicherheitsbestimmungen ausführen zu können. </w:t>
      </w:r>
    </w:p>
    <w:p w14:paraId="4944054E" w14:textId="77777777" w:rsidR="000B4CD0" w:rsidRDefault="000B4CD0">
      <w:pPr>
        <w:spacing w:after="160" w:line="259" w:lineRule="auto"/>
        <w:rPr>
          <w:rFonts w:ascii="Arial Narrow" w:eastAsia="Calibri" w:hAnsi="Arial Narrow" w:cs="Arial"/>
          <w:b/>
          <w:noProof/>
          <w:color w:val="000000"/>
          <w:sz w:val="32"/>
          <w:szCs w:val="20"/>
        </w:rPr>
      </w:pPr>
    </w:p>
    <w:p w14:paraId="518C5960" w14:textId="77777777" w:rsidR="000B4CD0" w:rsidRDefault="000B4CD0">
      <w:pPr>
        <w:spacing w:after="160" w:line="259" w:lineRule="auto"/>
        <w:rPr>
          <w:rFonts w:ascii="Arial Narrow" w:eastAsia="Calibri" w:hAnsi="Arial Narrow" w:cs="Arial"/>
          <w:b/>
          <w:noProof/>
          <w:color w:val="000000"/>
          <w:sz w:val="32"/>
          <w:szCs w:val="20"/>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B4CD0" w14:paraId="0815A69E" w14:textId="77777777">
        <w:trPr>
          <w:trHeight w:val="267"/>
        </w:trPr>
        <w:tc>
          <w:tcPr>
            <w:tcW w:w="4508" w:type="dxa"/>
            <w:shd w:val="clear" w:color="auto" w:fill="auto"/>
          </w:tcPr>
          <w:p w14:paraId="104DA220" w14:textId="77777777" w:rsidR="000B4CD0" w:rsidRDefault="000B4CD0">
            <w:pPr>
              <w:spacing w:after="160" w:line="259" w:lineRule="auto"/>
              <w:rPr>
                <w:rFonts w:ascii="Arial Narrow" w:eastAsia="Calibri" w:hAnsi="Arial Narrow" w:cs="Arial"/>
                <w:b/>
                <w:noProof/>
                <w:color w:val="000000"/>
                <w:sz w:val="22"/>
                <w:szCs w:val="20"/>
                <w:u w:val="single"/>
              </w:rPr>
            </w:pPr>
          </w:p>
        </w:tc>
        <w:tc>
          <w:tcPr>
            <w:tcW w:w="4508" w:type="dxa"/>
            <w:shd w:val="clear" w:color="auto" w:fill="auto"/>
          </w:tcPr>
          <w:p w14:paraId="0D516ED5" w14:textId="77777777" w:rsidR="000B4CD0" w:rsidRDefault="00AA4BF1">
            <w:pPr>
              <w:spacing w:after="160" w:line="259" w:lineRule="auto"/>
              <w:jc w:val="right"/>
              <w:rPr>
                <w:rFonts w:ascii="Arial Narrow" w:eastAsia="Calibri" w:hAnsi="Arial Narrow" w:cs="Arial"/>
                <w:b/>
                <w:noProof/>
                <w:color w:val="000000"/>
                <w:sz w:val="22"/>
                <w:szCs w:val="20"/>
                <w:u w:val="single"/>
              </w:rPr>
            </w:pPr>
            <w:r>
              <w:rPr>
                <w:rFonts w:ascii="Arial Narrow" w:eastAsia="Calibri" w:hAnsi="Arial Narrow" w:cs="Arial"/>
                <w:b/>
                <w:noProof/>
                <w:color w:val="000000"/>
                <w:sz w:val="22"/>
                <w:szCs w:val="20"/>
                <w:u w:val="single"/>
              </w:rPr>
              <w:t>Stand:</w:t>
            </w:r>
          </w:p>
        </w:tc>
      </w:tr>
      <w:tr w:rsidR="000B4CD0" w14:paraId="5D0B7BEF" w14:textId="77777777">
        <w:tc>
          <w:tcPr>
            <w:tcW w:w="4508" w:type="dxa"/>
            <w:vMerge w:val="restart"/>
            <w:shd w:val="clear" w:color="auto" w:fill="auto"/>
          </w:tcPr>
          <w:p w14:paraId="41A5A895" w14:textId="77777777" w:rsidR="000B4CD0" w:rsidRDefault="000B4CD0">
            <w:pPr>
              <w:spacing w:after="160" w:line="259" w:lineRule="auto"/>
              <w:rPr>
                <w:rFonts w:ascii="Arial Narrow" w:eastAsia="Calibri" w:hAnsi="Arial Narrow" w:cs="Arial"/>
                <w:noProof/>
                <w:color w:val="000000"/>
                <w:sz w:val="22"/>
                <w:szCs w:val="20"/>
              </w:rPr>
            </w:pPr>
          </w:p>
        </w:tc>
        <w:tc>
          <w:tcPr>
            <w:tcW w:w="4508" w:type="dxa"/>
            <w:shd w:val="clear" w:color="auto" w:fill="auto"/>
          </w:tcPr>
          <w:p w14:paraId="0B4123EA" w14:textId="0E8FD84C" w:rsidR="000B4CD0" w:rsidRDefault="00AA4BF1">
            <w:pPr>
              <w:spacing w:after="160" w:line="259" w:lineRule="auto"/>
              <w:jc w:val="right"/>
              <w:rPr>
                <w:rFonts w:ascii="Arial Narrow" w:eastAsia="Calibri" w:hAnsi="Arial Narrow" w:cs="Arial"/>
                <w:noProof/>
                <w:color w:val="000000"/>
                <w:sz w:val="22"/>
                <w:szCs w:val="20"/>
              </w:rPr>
            </w:pPr>
            <w:r>
              <w:rPr>
                <w:rFonts w:ascii="Arial Narrow" w:eastAsia="Calibri" w:hAnsi="Arial Narrow" w:cs="Arial"/>
                <w:noProof/>
                <w:color w:val="000000"/>
                <w:sz w:val="22"/>
                <w:szCs w:val="20"/>
              </w:rPr>
              <w:t>01.1</w:t>
            </w:r>
            <w:r w:rsidR="00AD7A13">
              <w:rPr>
                <w:rFonts w:ascii="Arial Narrow" w:eastAsia="Calibri" w:hAnsi="Arial Narrow" w:cs="Arial"/>
                <w:noProof/>
                <w:color w:val="000000"/>
                <w:sz w:val="22"/>
                <w:szCs w:val="20"/>
              </w:rPr>
              <w:t>2</w:t>
            </w:r>
            <w:r>
              <w:rPr>
                <w:rFonts w:ascii="Arial Narrow" w:eastAsia="Calibri" w:hAnsi="Arial Narrow" w:cs="Arial"/>
                <w:noProof/>
                <w:color w:val="000000"/>
                <w:sz w:val="22"/>
                <w:szCs w:val="20"/>
              </w:rPr>
              <w:t>.202</w:t>
            </w:r>
            <w:r w:rsidR="00AD7A13">
              <w:rPr>
                <w:rFonts w:ascii="Arial Narrow" w:eastAsia="Calibri" w:hAnsi="Arial Narrow" w:cs="Arial"/>
                <w:noProof/>
                <w:color w:val="000000"/>
                <w:sz w:val="22"/>
                <w:szCs w:val="20"/>
              </w:rPr>
              <w:t>5</w:t>
            </w:r>
          </w:p>
        </w:tc>
      </w:tr>
      <w:tr w:rsidR="000B4CD0" w14:paraId="4ADD663D" w14:textId="77777777">
        <w:tc>
          <w:tcPr>
            <w:tcW w:w="4508" w:type="dxa"/>
            <w:vMerge/>
            <w:shd w:val="clear" w:color="auto" w:fill="auto"/>
          </w:tcPr>
          <w:p w14:paraId="1C9E54F2" w14:textId="77777777" w:rsidR="000B4CD0" w:rsidRDefault="000B4CD0">
            <w:pPr>
              <w:spacing w:after="160" w:line="259" w:lineRule="auto"/>
              <w:rPr>
                <w:rFonts w:ascii="Arial Narrow" w:eastAsia="Calibri" w:hAnsi="Arial Narrow" w:cs="Arial"/>
                <w:noProof/>
                <w:color w:val="000000"/>
                <w:sz w:val="22"/>
                <w:szCs w:val="20"/>
              </w:rPr>
            </w:pPr>
          </w:p>
        </w:tc>
        <w:tc>
          <w:tcPr>
            <w:tcW w:w="4508" w:type="dxa"/>
            <w:shd w:val="clear" w:color="auto" w:fill="auto"/>
          </w:tcPr>
          <w:p w14:paraId="012D8895" w14:textId="77777777" w:rsidR="000B4CD0" w:rsidRDefault="00AA4BF1">
            <w:pPr>
              <w:spacing w:after="160" w:line="259" w:lineRule="auto"/>
              <w:jc w:val="right"/>
              <w:rPr>
                <w:rFonts w:ascii="Arial Narrow" w:eastAsia="Calibri" w:hAnsi="Arial Narrow" w:cs="Arial"/>
                <w:noProof/>
                <w:color w:val="000000"/>
                <w:sz w:val="22"/>
                <w:szCs w:val="20"/>
              </w:rPr>
            </w:pPr>
            <w:r>
              <w:rPr>
                <w:rFonts w:ascii="Arial Narrow" w:eastAsia="Calibri" w:hAnsi="Arial Narrow" w:cs="Arial"/>
                <w:noProof/>
                <w:color w:val="000000"/>
                <w:sz w:val="22"/>
                <w:szCs w:val="20"/>
              </w:rPr>
              <w:t>Version 1.1</w:t>
            </w:r>
          </w:p>
        </w:tc>
      </w:tr>
    </w:tbl>
    <w:p w14:paraId="2AA80F26" w14:textId="77777777" w:rsidR="000B4CD0" w:rsidRDefault="000B4CD0">
      <w:pPr>
        <w:spacing w:after="160" w:line="259" w:lineRule="auto"/>
        <w:rPr>
          <w:rFonts w:ascii="Arial Narrow" w:eastAsia="Calibri" w:hAnsi="Arial Narrow" w:cs="Arial"/>
          <w:b/>
          <w:noProof/>
          <w:sz w:val="40"/>
          <w:szCs w:val="20"/>
        </w:rPr>
      </w:pPr>
    </w:p>
    <w:p w14:paraId="0C59F3B5" w14:textId="77777777" w:rsidR="000B4CD0" w:rsidRDefault="000B4CD0">
      <w:pPr>
        <w:spacing w:after="160" w:line="259" w:lineRule="auto"/>
        <w:rPr>
          <w:rFonts w:ascii="Arial Narrow" w:eastAsia="Calibri" w:hAnsi="Arial Narrow" w:cs="Arial"/>
          <w:b/>
          <w:sz w:val="22"/>
        </w:rPr>
        <w:sectPr w:rsidR="000B4CD0">
          <w:headerReference w:type="default" r:id="rId14"/>
          <w:footerReference w:type="default" r:id="rId15"/>
          <w:pgSz w:w="11906" w:h="16838"/>
          <w:pgMar w:top="1440" w:right="1440" w:bottom="1440" w:left="1440" w:header="708" w:footer="708" w:gutter="0"/>
          <w:cols w:space="708"/>
          <w:formProt w:val="0"/>
          <w:titlePg/>
          <w:docGrid w:linePitch="360"/>
        </w:sectPr>
      </w:pPr>
    </w:p>
    <w:p w14:paraId="71E7247E" w14:textId="77777777" w:rsidR="000B4CD0" w:rsidRDefault="000B4CD0">
      <w:pPr>
        <w:spacing w:after="0"/>
        <w:jc w:val="center"/>
        <w:rPr>
          <w:rFonts w:ascii="Arial Narrow" w:hAnsi="Arial Narrow" w:cs="Arial"/>
          <w:b/>
          <w:sz w:val="40"/>
          <w:szCs w:val="40"/>
          <w:u w:val="single"/>
        </w:rPr>
      </w:pPr>
    </w:p>
    <w:p w14:paraId="4B6FE963" w14:textId="77777777" w:rsidR="000B4CD0" w:rsidRDefault="00AA4BF1">
      <w:pPr>
        <w:spacing w:after="0"/>
        <w:jc w:val="center"/>
        <w:rPr>
          <w:rFonts w:ascii="Arial Narrow" w:hAnsi="Arial Narrow" w:cs="Arial"/>
          <w:b/>
          <w:sz w:val="40"/>
          <w:szCs w:val="40"/>
          <w:u w:val="single"/>
        </w:rPr>
      </w:pPr>
      <w:r>
        <w:rPr>
          <w:rFonts w:ascii="Arial Narrow" w:hAnsi="Arial Narrow" w:cs="Arial"/>
          <w:b/>
          <w:sz w:val="40"/>
          <w:szCs w:val="40"/>
          <w:u w:val="single"/>
        </w:rPr>
        <w:t>Eigenerklärung</w:t>
      </w:r>
    </w:p>
    <w:p w14:paraId="1F595F4C" w14:textId="77777777" w:rsidR="000B4CD0" w:rsidRDefault="000B4CD0">
      <w:pPr>
        <w:spacing w:after="0"/>
        <w:jc w:val="center"/>
        <w:rPr>
          <w:rFonts w:ascii="Arial Narrow" w:hAnsi="Arial Narrow" w:cs="Arial"/>
          <w:b/>
          <w:sz w:val="40"/>
          <w:szCs w:val="40"/>
          <w:u w:val="single"/>
        </w:rPr>
      </w:pPr>
    </w:p>
    <w:p w14:paraId="42A9A267" w14:textId="77777777" w:rsidR="000B4CD0" w:rsidRDefault="000B4CD0">
      <w:pPr>
        <w:spacing w:after="0"/>
        <w:jc w:val="center"/>
        <w:rPr>
          <w:rFonts w:ascii="Arial Narrow" w:hAnsi="Arial Narrow" w:cs="Arial"/>
          <w:b/>
          <w:sz w:val="40"/>
          <w:szCs w:val="40"/>
          <w:u w:val="single"/>
        </w:rPr>
      </w:pPr>
    </w:p>
    <w:p w14:paraId="00C82150" w14:textId="77777777" w:rsidR="000B4CD0" w:rsidRDefault="000B4CD0">
      <w:pPr>
        <w:spacing w:after="0"/>
        <w:jc w:val="center"/>
        <w:rPr>
          <w:rFonts w:ascii="Arial Narrow" w:hAnsi="Arial Narrow" w:cs="Arial"/>
          <w:sz w:val="40"/>
          <w:szCs w:val="40"/>
          <w:u w:val="single"/>
        </w:rPr>
      </w:pPr>
    </w:p>
    <w:p w14:paraId="18B2B003" w14:textId="77777777" w:rsidR="000B4CD0" w:rsidRDefault="00AA4BF1" w:rsidP="00AA4BF1">
      <w:pPr>
        <w:spacing w:after="120" w:line="240" w:lineRule="auto"/>
        <w:contextualSpacing/>
        <w:jc w:val="both"/>
        <w:rPr>
          <w:rFonts w:ascii="Arial Narrow" w:hAnsi="Arial Narrow" w:cs="Arial"/>
          <w:i/>
          <w:sz w:val="32"/>
          <w:lang w:eastAsia="de-DE"/>
        </w:rPr>
      </w:pPr>
      <w:r>
        <w:rPr>
          <w:rFonts w:ascii="Arial Narrow" w:hAnsi="Arial Narrow" w:cs="Arial"/>
          <w:i/>
          <w:sz w:val="32"/>
          <w:lang w:eastAsia="de-DE"/>
        </w:rPr>
        <w:t xml:space="preserve">„ Hiermit erkläre ich, dass das Unternehmen zum Zeitpunkt der Auftragsausführung ausreichend qualifiziertes Personal zur Erfüllung der ausgeschriebenen Leistung beschäftigen wird und dem Unternehmen auch die </w:t>
      </w:r>
      <w:r>
        <w:rPr>
          <w:rFonts w:ascii="Arial Narrow" w:hAnsi="Arial Narrow" w:cs="Arial"/>
          <w:i/>
          <w:sz w:val="32"/>
          <w:lang w:eastAsia="de-DE"/>
        </w:rPr>
        <w:t>notwendigen Maschinen, Werkzeuge und Materialien zur Verfügung stehen werden, um die ausgeschriebenen Leistungen sachgerecht und unter Einhaltung notwendiger Sicherheitsbestimmungen ausführen zu können.“</w:t>
      </w:r>
    </w:p>
    <w:p w14:paraId="1A17348A" w14:textId="77777777" w:rsidR="000B4CD0" w:rsidRDefault="000B4CD0">
      <w:pPr>
        <w:spacing w:after="120" w:line="240" w:lineRule="auto"/>
        <w:contextualSpacing/>
        <w:rPr>
          <w:rFonts w:ascii="Arial Narrow" w:hAnsi="Arial Narrow" w:cs="Arial"/>
          <w:i/>
          <w:sz w:val="32"/>
          <w:lang w:eastAsia="de-DE"/>
        </w:rPr>
      </w:pPr>
    </w:p>
    <w:p w14:paraId="0747621F" w14:textId="77777777" w:rsidR="000B4CD0" w:rsidRDefault="000B4CD0">
      <w:pPr>
        <w:spacing w:after="120" w:line="240" w:lineRule="auto"/>
        <w:contextualSpacing/>
        <w:rPr>
          <w:rFonts w:ascii="Arial Narrow" w:hAnsi="Arial Narrow" w:cs="Arial"/>
          <w:i/>
          <w:sz w:val="32"/>
          <w:lang w:eastAsia="de-DE"/>
        </w:rPr>
      </w:pPr>
    </w:p>
    <w:p w14:paraId="588C0222" w14:textId="77777777" w:rsidR="000B4CD0" w:rsidRDefault="000B4CD0">
      <w:pPr>
        <w:spacing w:after="120" w:line="240" w:lineRule="auto"/>
        <w:contextualSpacing/>
        <w:rPr>
          <w:rFonts w:ascii="Arial Narrow" w:hAnsi="Arial Narrow" w:cs="Arial"/>
          <w:i/>
          <w:sz w:val="32"/>
          <w:lang w:eastAsia="de-DE"/>
        </w:rPr>
      </w:pPr>
    </w:p>
    <w:p w14:paraId="0E3AC3C2" w14:textId="77777777" w:rsidR="000B4CD0" w:rsidRDefault="00AA4BF1">
      <w:pPr>
        <w:spacing w:after="120" w:line="240" w:lineRule="auto"/>
        <w:contextualSpacing/>
        <w:rPr>
          <w:rFonts w:ascii="Arial Narrow" w:hAnsi="Arial Narrow" w:cs="Arial"/>
          <w:i/>
          <w:sz w:val="32"/>
          <w:lang w:eastAsia="de-DE"/>
        </w:rPr>
      </w:pPr>
      <w:r>
        <w:rPr>
          <w:rFonts w:ascii="Arial Narrow" w:hAnsi="Arial Narrow" w:cs="Arial"/>
          <w:i/>
          <w:sz w:val="32"/>
          <w:lang w:eastAsia="de-DE"/>
        </w:rPr>
        <w:t>_______________            _________________              ____________</w:t>
      </w:r>
    </w:p>
    <w:p w14:paraId="7F74ACC2" w14:textId="77777777" w:rsidR="000B4CD0" w:rsidRDefault="00AA4BF1">
      <w:pPr>
        <w:spacing w:after="120" w:line="240" w:lineRule="auto"/>
        <w:contextualSpacing/>
        <w:rPr>
          <w:rFonts w:ascii="Arial Narrow" w:hAnsi="Arial Narrow" w:cs="Arial"/>
          <w:sz w:val="28"/>
          <w:lang w:eastAsia="de-DE"/>
        </w:rPr>
      </w:pPr>
      <w:r>
        <w:rPr>
          <w:rFonts w:ascii="Arial Narrow" w:hAnsi="Arial Narrow" w:cs="Arial"/>
          <w:sz w:val="28"/>
          <w:lang w:eastAsia="de-DE"/>
        </w:rPr>
        <w:t xml:space="preserve">   Vor- und Zuname                            Ort, Datum                                 Unterschrift</w:t>
      </w:r>
    </w:p>
    <w:p w14:paraId="3A149307" w14:textId="77777777" w:rsidR="000B4CD0" w:rsidRDefault="000B4CD0">
      <w:pPr>
        <w:spacing w:after="120" w:line="240" w:lineRule="auto"/>
        <w:contextualSpacing/>
        <w:rPr>
          <w:rFonts w:ascii="Arial Narrow" w:hAnsi="Arial Narrow" w:cs="Arial"/>
          <w:i/>
          <w:sz w:val="32"/>
          <w:lang w:eastAsia="de-DE"/>
        </w:rPr>
      </w:pPr>
    </w:p>
    <w:p w14:paraId="42593375" w14:textId="77777777" w:rsidR="000B4CD0" w:rsidRDefault="000B4CD0">
      <w:pPr>
        <w:spacing w:after="120" w:line="240" w:lineRule="auto"/>
        <w:contextualSpacing/>
        <w:rPr>
          <w:rFonts w:cs="Arial"/>
          <w:sz w:val="28"/>
          <w:lang w:eastAsia="de-DE"/>
        </w:rPr>
      </w:pPr>
    </w:p>
    <w:p w14:paraId="7317E704" w14:textId="77777777" w:rsidR="000B4CD0" w:rsidRDefault="000B4CD0">
      <w:pPr>
        <w:rPr>
          <w:rFonts w:cs="Arial"/>
          <w:szCs w:val="20"/>
        </w:rPr>
      </w:pPr>
    </w:p>
    <w:p w14:paraId="77068AA6" w14:textId="77777777" w:rsidR="000B4CD0" w:rsidRDefault="000B4CD0">
      <w:pPr>
        <w:rPr>
          <w:rFonts w:cs="Arial"/>
          <w:szCs w:val="20"/>
        </w:rPr>
      </w:pPr>
    </w:p>
    <w:sectPr w:rsidR="000B4CD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B9CF" w14:textId="77777777" w:rsidR="006E4FF6" w:rsidRDefault="006E4FF6">
      <w:pPr>
        <w:spacing w:after="0" w:line="240" w:lineRule="auto"/>
      </w:pPr>
      <w:r>
        <w:separator/>
      </w:r>
    </w:p>
  </w:endnote>
  <w:endnote w:type="continuationSeparator" w:id="0">
    <w:p w14:paraId="395C2CB2" w14:textId="77777777" w:rsidR="006E4FF6" w:rsidRDefault="006E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954575"/>
      <w:docPartObj>
        <w:docPartGallery w:val="Page Numbers (Bottom of Page)"/>
        <w:docPartUnique/>
      </w:docPartObj>
    </w:sdtPr>
    <w:sdtEndPr/>
    <w:sdtContent>
      <w:p w14:paraId="1EBD3C7A" w14:textId="77777777" w:rsidR="000B4CD0" w:rsidRDefault="00AA4BF1">
        <w:pPr>
          <w:pStyle w:val="Fuzeile"/>
          <w:jc w:val="right"/>
        </w:pPr>
        <w:r>
          <w:fldChar w:fldCharType="begin"/>
        </w:r>
        <w:r>
          <w:instrText>PAGE   \* MERGEFORMAT</w:instrText>
        </w:r>
        <w:r>
          <w:fldChar w:fldCharType="separate"/>
        </w:r>
        <w:r>
          <w:rPr>
            <w:noProof/>
          </w:rPr>
          <w:t>2</w:t>
        </w:r>
        <w:r>
          <w:fldChar w:fldCharType="end"/>
        </w:r>
      </w:p>
    </w:sdtContent>
  </w:sdt>
  <w:p w14:paraId="5CC5C47F" w14:textId="77777777" w:rsidR="000B4CD0" w:rsidRDefault="000B4C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F69C" w14:textId="77777777" w:rsidR="000B4CD0" w:rsidRDefault="000B4CD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741522"/>
      <w:docPartObj>
        <w:docPartGallery w:val="Page Numbers (Bottom of Page)"/>
        <w:docPartUnique/>
      </w:docPartObj>
    </w:sdtPr>
    <w:sdtEndPr/>
    <w:sdtContent>
      <w:p w14:paraId="35C7036E" w14:textId="77777777" w:rsidR="000B4CD0" w:rsidRDefault="00AA4BF1">
        <w:pPr>
          <w:pStyle w:val="Fuzeile"/>
          <w:jc w:val="center"/>
        </w:pPr>
        <w:r>
          <w:fldChar w:fldCharType="begin"/>
        </w:r>
        <w:r>
          <w:instrText>PAGE   \* MERGEFORMAT</w:instrText>
        </w:r>
        <w:r>
          <w:fldChar w:fldCharType="separate"/>
        </w:r>
        <w:r>
          <w:rPr>
            <w:noProof/>
          </w:rPr>
          <w:t>2</w:t>
        </w:r>
        <w:r>
          <w:fldChar w:fldCharType="end"/>
        </w:r>
      </w:p>
    </w:sdtContent>
  </w:sdt>
  <w:p w14:paraId="2EDB690E" w14:textId="77777777" w:rsidR="000B4CD0" w:rsidRDefault="000B4CD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8C9D" w14:textId="77777777" w:rsidR="000B4CD0" w:rsidRDefault="000B4C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39654" w14:textId="77777777" w:rsidR="006E4FF6" w:rsidRDefault="006E4FF6">
      <w:pPr>
        <w:spacing w:after="0" w:line="240" w:lineRule="auto"/>
      </w:pPr>
      <w:r>
        <w:separator/>
      </w:r>
    </w:p>
  </w:footnote>
  <w:footnote w:type="continuationSeparator" w:id="0">
    <w:p w14:paraId="23792D1E" w14:textId="77777777" w:rsidR="006E4FF6" w:rsidRDefault="006E4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2E3E" w14:textId="77777777" w:rsidR="000B4CD0" w:rsidRDefault="00AA4BF1">
    <w:pPr>
      <w:spacing w:after="120"/>
      <w:jc w:val="right"/>
      <w:rPr>
        <w:rFonts w:cs="Arial"/>
      </w:rPr>
    </w:pPr>
    <w:r>
      <w:rPr>
        <w:rFonts w:cs="Arial"/>
        <w:noProof/>
        <w:lang w:eastAsia="de-DE"/>
      </w:rPr>
      <w:drawing>
        <wp:anchor distT="0" distB="0" distL="114300" distR="114300" simplePos="0" relativeHeight="251659264" behindDoc="0" locked="0" layoutInCell="1" allowOverlap="1" wp14:anchorId="7AF39710" wp14:editId="6DF74775">
          <wp:simplePos x="0" y="0"/>
          <wp:positionH relativeFrom="margin">
            <wp:align>right</wp:align>
          </wp:positionH>
          <wp:positionV relativeFrom="paragraph">
            <wp:posOffset>7620</wp:posOffset>
          </wp:positionV>
          <wp:extent cx="1152525" cy="647700"/>
          <wp:effectExtent l="0" t="0" r="9525" b="0"/>
          <wp:wrapThrough wrapText="bothSides">
            <wp:wrapPolygon edited="0">
              <wp:start x="0" y="0"/>
              <wp:lineTo x="0" y="20965"/>
              <wp:lineTo x="21421" y="20965"/>
              <wp:lineTo x="21421" y="0"/>
              <wp:lineTo x="0" y="0"/>
            </wp:wrapPolygon>
          </wp:wrapThrough>
          <wp:docPr id="8" name="Grafik 8"/>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647700"/>
                  </a:xfrm>
                  <a:prstGeom prst="rect">
                    <a:avLst/>
                  </a:prstGeom>
                </pic:spPr>
              </pic:pic>
            </a:graphicData>
          </a:graphic>
          <wp14:sizeRelH relativeFrom="margin">
            <wp14:pctWidth>0</wp14:pctWidth>
          </wp14:sizeRelH>
          <wp14:sizeRelV relativeFrom="margin">
            <wp14:pctHeight>0</wp14:pctHeight>
          </wp14:sizeRelV>
        </wp:anchor>
      </w:drawing>
    </w:r>
  </w:p>
  <w:p w14:paraId="4D01E2AE" w14:textId="77777777" w:rsidR="000B4CD0" w:rsidRDefault="00AA4BF1">
    <w:pPr>
      <w:spacing w:after="120"/>
      <w:rPr>
        <w:rFonts w:cs="Arial"/>
        <w:b/>
        <w:color w:val="000000"/>
      </w:rPr>
    </w:pPr>
    <w:r>
      <w:rPr>
        <w:rFonts w:cs="Arial"/>
        <w:b/>
        <w:color w:val="000000"/>
      </w:rPr>
      <w:t xml:space="preserve">Formblätter für die </w:t>
    </w:r>
    <w:r>
      <w:rPr>
        <w:rFonts w:cs="Arial"/>
        <w:b/>
        <w:color w:val="000000"/>
      </w:rPr>
      <w:t>Angebotsabgabe</w:t>
    </w:r>
  </w:p>
  <w:p w14:paraId="5C62051A" w14:textId="77777777" w:rsidR="000B4CD0" w:rsidRDefault="00AA4BF1">
    <w:pPr>
      <w:spacing w:after="0"/>
      <w:rPr>
        <w:rFonts w:cs="Arial"/>
        <w:color w:val="000000"/>
      </w:rPr>
    </w:pPr>
    <w:r>
      <w:rPr>
        <w:rFonts w:cs="Arial"/>
        <w:color w:val="000000"/>
      </w:rPr>
      <w:t xml:space="preserve">Vergabeverfahren: "Endlager Schacht Konrad </w:t>
    </w:r>
  </w:p>
  <w:p w14:paraId="376A92C2" w14:textId="77777777" w:rsidR="000B4CD0" w:rsidRDefault="00AA4BF1">
    <w:pPr>
      <w:spacing w:after="0"/>
      <w:rPr>
        <w:rFonts w:cs="Arial"/>
        <w:color w:val="000000"/>
      </w:rPr>
    </w:pPr>
    <w:r>
      <w:rPr>
        <w:rFonts w:cs="Arial"/>
        <w:color w:val="000000"/>
      </w:rPr>
      <w:t>Unterstützung der Atomrechtlichen Aufsicht als hinzugezogener Sachverständiger gemäß § 20 AtG für Strahlenschutz"</w:t>
    </w:r>
  </w:p>
  <w:p w14:paraId="0E8CEDED" w14:textId="77777777" w:rsidR="000B4CD0" w:rsidRDefault="00AA4BF1">
    <w:pPr>
      <w:pBdr>
        <w:top w:val="single" w:sz="4" w:space="1" w:color="auto"/>
        <w:left w:val="single" w:sz="4" w:space="4" w:color="auto"/>
        <w:bottom w:val="single" w:sz="4" w:space="1" w:color="auto"/>
        <w:right w:val="single" w:sz="4" w:space="4" w:color="auto"/>
      </w:pBdr>
      <w:spacing w:after="0"/>
      <w:rPr>
        <w:rFonts w:cs="Arial"/>
        <w:b/>
      </w:rPr>
    </w:pPr>
    <w:r>
      <w:rPr>
        <w:rFonts w:cs="Arial"/>
        <w:b/>
        <w:color w:val="000000"/>
      </w:rPr>
      <w:t>Formblatt „Qualifikation des Projektteams“</w:t>
    </w:r>
  </w:p>
  <w:p w14:paraId="4F906195" w14:textId="77777777" w:rsidR="000B4CD0" w:rsidRDefault="000B4CD0">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D4DB" w14:textId="77777777" w:rsidR="000B4CD0" w:rsidRDefault="000B4CD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7C02" w14:textId="77777777" w:rsidR="000B4CD0" w:rsidRDefault="00AA4BF1">
    <w:pPr>
      <w:spacing w:after="120" w:line="259" w:lineRule="auto"/>
      <w:jc w:val="right"/>
      <w:rPr>
        <w:rFonts w:eastAsia="Calibri" w:cs="Arial"/>
      </w:rPr>
    </w:pPr>
    <w:r>
      <w:rPr>
        <w:noProof/>
      </w:rPr>
      <w:drawing>
        <wp:inline distT="0" distB="0" distL="0" distR="0" wp14:anchorId="427D3D14" wp14:editId="599CFF8E">
          <wp:extent cx="1114425" cy="512773"/>
          <wp:effectExtent l="0" t="0" r="0" b="1905"/>
          <wp:docPr id="1" name="Grafik 1">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00000000-0008-0000-0500-000002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1547" cy="516050"/>
                  </a:xfrm>
                  <a:prstGeom prst="rect">
                    <a:avLst/>
                  </a:prstGeom>
                  <a:noFill/>
                </pic:spPr>
              </pic:pic>
            </a:graphicData>
          </a:graphic>
        </wp:inline>
      </w:drawing>
    </w:r>
  </w:p>
  <w:p w14:paraId="26443CFC" w14:textId="77777777" w:rsidR="000B4CD0" w:rsidRDefault="00AA4BF1">
    <w:pPr>
      <w:spacing w:after="120" w:line="259" w:lineRule="auto"/>
      <w:rPr>
        <w:rFonts w:ascii="Arial Narrow" w:eastAsia="Calibri" w:hAnsi="Arial Narrow" w:cs="Arial"/>
        <w:b/>
        <w:color w:val="000000"/>
      </w:rPr>
    </w:pPr>
    <w:r>
      <w:rPr>
        <w:rFonts w:ascii="Arial Narrow" w:eastAsia="Calibri" w:hAnsi="Arial Narrow" w:cs="Arial"/>
        <w:b/>
        <w:color w:val="000000"/>
      </w:rPr>
      <w:t>Formblätter für die Angebotsabgabe</w:t>
    </w:r>
  </w:p>
  <w:p w14:paraId="22E44460" w14:textId="77777777" w:rsidR="000B4CD0" w:rsidRDefault="00AA4BF1">
    <w:pPr>
      <w:spacing w:after="0" w:line="259" w:lineRule="auto"/>
      <w:rPr>
        <w:rFonts w:ascii="Arial Narrow" w:eastAsia="Calibri" w:hAnsi="Arial Narrow" w:cs="Arial"/>
        <w:color w:val="000000"/>
      </w:rPr>
    </w:pPr>
    <w:r>
      <w:rPr>
        <w:rFonts w:ascii="Arial Narrow" w:eastAsia="Calibri" w:hAnsi="Arial Narrow" w:cs="Arial"/>
        <w:color w:val="000000"/>
      </w:rPr>
      <w:t xml:space="preserve">Vergabeverfahren: Vertrag über die Unterhaltsreinigung für die </w:t>
    </w:r>
    <w:r>
      <w:rPr>
        <w:rFonts w:ascii="Arial Narrow" w:eastAsia="Calibri" w:hAnsi="Arial Narrow" w:cs="Arial"/>
        <w:color w:val="000000"/>
      </w:rPr>
      <w:t>BfS-Liegenschaften in Berlin-Karlshorst</w:t>
    </w:r>
  </w:p>
  <w:p w14:paraId="2A1FCC86" w14:textId="77777777" w:rsidR="000B4CD0" w:rsidRDefault="000B4CD0">
    <w:pPr>
      <w:spacing w:after="0" w:line="259" w:lineRule="auto"/>
      <w:rPr>
        <w:rFonts w:ascii="Arial Narrow" w:eastAsia="Calibri" w:hAnsi="Arial Narrow" w:cs="Arial"/>
        <w:color w:val="000000"/>
      </w:rPr>
    </w:pPr>
  </w:p>
  <w:p w14:paraId="20F60C9E" w14:textId="77777777" w:rsidR="000B4CD0" w:rsidRDefault="000B4CD0">
    <w:pPr>
      <w:spacing w:after="0" w:line="259" w:lineRule="auto"/>
      <w:rPr>
        <w:rFonts w:ascii="Arial Narrow" w:eastAsia="Calibri" w:hAnsi="Arial Narrow" w:cs="Arial"/>
        <w:color w:val="000000"/>
      </w:rPr>
    </w:pPr>
  </w:p>
  <w:p w14:paraId="1A4EDE5F" w14:textId="77777777" w:rsidR="000B4CD0" w:rsidRDefault="00AA4BF1">
    <w:pPr>
      <w:pBdr>
        <w:top w:val="single" w:sz="4" w:space="1" w:color="auto"/>
        <w:left w:val="single" w:sz="4" w:space="4" w:color="auto"/>
        <w:bottom w:val="single" w:sz="4" w:space="1" w:color="auto"/>
        <w:right w:val="single" w:sz="4" w:space="4" w:color="auto"/>
      </w:pBdr>
      <w:spacing w:after="0"/>
      <w:rPr>
        <w:rFonts w:ascii="Arial Narrow" w:hAnsi="Arial Narrow" w:cs="Arial"/>
        <w:b/>
      </w:rPr>
    </w:pPr>
    <w:r>
      <w:rPr>
        <w:rFonts w:ascii="Arial Narrow" w:hAnsi="Arial Narrow" w:cs="Arial"/>
        <w:b/>
        <w:color w:val="000000"/>
      </w:rPr>
      <w:t>Formblatt „</w:t>
    </w:r>
    <w:r>
      <w:rPr>
        <w:rFonts w:ascii="Arial Narrow" w:eastAsia="Calibri" w:hAnsi="Arial Narrow" w:cs="Arial"/>
        <w:noProof/>
        <w:color w:val="000000"/>
        <w:szCs w:val="20"/>
      </w:rPr>
      <w:t>Eigenerklärung</w:t>
    </w:r>
    <w:r>
      <w:rPr>
        <w:rFonts w:ascii="Arial Narrow" w:hAnsi="Arial Narrow" w:cs="Arial"/>
        <w:b/>
        <w:color w:val="000000"/>
      </w:rPr>
      <w:t>“</w:t>
    </w:r>
  </w:p>
  <w:p w14:paraId="5EB5953D" w14:textId="77777777" w:rsidR="000B4CD0" w:rsidRDefault="000B4CD0">
    <w:pPr>
      <w:spacing w:before="120" w:after="0" w:line="259" w:lineRule="auto"/>
      <w:rPr>
        <w:rFonts w:eastAsia="Calibri" w:cs="Arial"/>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A44C" w14:textId="77777777" w:rsidR="000B4CD0" w:rsidRDefault="000B4C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321F"/>
    <w:multiLevelType w:val="hybridMultilevel"/>
    <w:tmpl w:val="FD5C62AC"/>
    <w:lvl w:ilvl="0" w:tplc="9CB2DCD2">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D8D77E3"/>
    <w:multiLevelType w:val="hybridMultilevel"/>
    <w:tmpl w:val="101C3E54"/>
    <w:lvl w:ilvl="0" w:tplc="725223A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A37496"/>
    <w:multiLevelType w:val="hybridMultilevel"/>
    <w:tmpl w:val="ECF889B4"/>
    <w:lvl w:ilvl="0" w:tplc="EB1893CE">
      <w:start w:val="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0506948">
    <w:abstractNumId w:val="2"/>
  </w:num>
  <w:num w:numId="2" w16cid:durableId="402871754">
    <w:abstractNumId w:val="0"/>
  </w:num>
  <w:num w:numId="3" w16cid:durableId="918758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D0"/>
    <w:rsid w:val="000B4CD0"/>
    <w:rsid w:val="0066382C"/>
    <w:rsid w:val="006E4FF6"/>
    <w:rsid w:val="00AA4BF1"/>
    <w:rsid w:val="00AD7A13"/>
    <w:rsid w:val="00DC5B25"/>
    <w:rsid w:val="00F8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412CB"/>
  <w15:chartTrackingRefBased/>
  <w15:docId w15:val="{AD5AC022-ABD7-4EE0-9595-A65E7457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Pr>
      <w:lang w:val="de-DE"/>
    </w:rPr>
  </w:style>
  <w:style w:type="paragraph" w:styleId="Fuzeile">
    <w:name w:val="footer"/>
    <w:basedOn w:val="Standard"/>
    <w:link w:val="FuzeileZchn"/>
    <w:uiPriority w:val="99"/>
    <w:unhideWhenUsed/>
    <w:pPr>
      <w:tabs>
        <w:tab w:val="center" w:pos="4513"/>
        <w:tab w:val="right" w:pos="9026"/>
      </w:tabs>
      <w:spacing w:after="0" w:line="240" w:lineRule="auto"/>
    </w:pPr>
  </w:style>
  <w:style w:type="character" w:customStyle="1" w:styleId="FuzeileZchn">
    <w:name w:val="Fußzeile Zchn"/>
    <w:basedOn w:val="Absatz-Standardschriftart"/>
    <w:link w:val="Fuzeile"/>
    <w:uiPriority w:val="99"/>
    <w:rPr>
      <w:lang w:val="de-DE"/>
    </w:rPr>
  </w:style>
  <w:style w:type="table" w:customStyle="1" w:styleId="Tabellenraster1">
    <w:name w:val="Tabellenraster1"/>
    <w:basedOn w:val="NormaleTabelle"/>
    <w:next w:val="Tabellenraster"/>
    <w:uiPriority w:val="3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de-DE"/>
    </w:rPr>
  </w:style>
  <w:style w:type="character" w:styleId="Kommentarzeichen">
    <w:name w:val="annotation reference"/>
    <w:basedOn w:val="Absatz-Standardschriftart"/>
    <w:unhideWhenUsed/>
    <w:rPr>
      <w:sz w:val="16"/>
      <w:szCs w:val="16"/>
    </w:rPr>
  </w:style>
  <w:style w:type="paragraph" w:styleId="Kommentartext">
    <w:name w:val="annotation text"/>
    <w:basedOn w:val="Standard"/>
    <w:link w:val="KommentartextZchn"/>
    <w:unhideWhenUsed/>
    <w:pPr>
      <w:spacing w:after="240" w:line="240" w:lineRule="auto"/>
    </w:pPr>
    <w:rPr>
      <w:rFonts w:asciiTheme="minorHAnsi" w:eastAsia="Times New Roman" w:hAnsiTheme="minorHAnsi" w:cs="Times New Roman"/>
      <w:szCs w:val="20"/>
    </w:rPr>
  </w:style>
  <w:style w:type="character" w:customStyle="1" w:styleId="KommentartextZchn">
    <w:name w:val="Kommentartext Zchn"/>
    <w:basedOn w:val="Absatz-Standardschriftart"/>
    <w:link w:val="Kommentartext"/>
    <w:rPr>
      <w:rFonts w:eastAsia="Times New Roman" w:cs="Times New Roman"/>
      <w:sz w:val="20"/>
      <w:szCs w:val="20"/>
      <w:lang w:val="de-DE"/>
    </w:rPr>
  </w:style>
  <w:style w:type="paragraph" w:styleId="Listenabsatz">
    <w:name w:val="List Paragraph"/>
    <w:basedOn w:val="Standard"/>
    <w:uiPriority w:val="34"/>
    <w:qFormat/>
    <w:pPr>
      <w:ind w:left="720"/>
      <w:contextualSpacing/>
    </w:pPr>
  </w:style>
  <w:style w:type="table" w:styleId="Gitternetztabelle6farbig">
    <w:name w:val="Grid Table 6 Colorful"/>
    <w:basedOn w:val="NormaleTabelle"/>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hema">
    <w:name w:val="annotation subject"/>
    <w:basedOn w:val="Kommentartext"/>
    <w:next w:val="Kommentartext"/>
    <w:link w:val="KommentarthemaZchn"/>
    <w:uiPriority w:val="99"/>
    <w:semiHidden/>
    <w:unhideWhenUsed/>
    <w:pPr>
      <w:spacing w:after="200"/>
    </w:pPr>
    <w:rPr>
      <w:rFonts w:ascii="Arial" w:eastAsiaTheme="minorHAnsi" w:hAnsi="Arial" w:cstheme="minorBidi"/>
      <w:b/>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val="de-DE"/>
    </w:rPr>
  </w:style>
  <w:style w:type="table" w:customStyle="1" w:styleId="Tabellenraster2">
    <w:name w:val="Tabellenraster2"/>
    <w:basedOn w:val="NormaleTabelle"/>
    <w:next w:val="Tabellenraster"/>
    <w:uiPriority w:val="3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table" w:customStyle="1" w:styleId="Gitternetztabelle6farbig1">
    <w:name w:val="Gitternetztabelle 6 farbig1"/>
    <w:basedOn w:val="NormaleTabelle"/>
    <w:next w:val="Gitternetztabelle6farbig"/>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6farbig2">
    <w:name w:val="Gitternetztabelle 6 farbig2"/>
    <w:basedOn w:val="NormaleTabelle"/>
    <w:next w:val="Gitternetztabelle6farbig"/>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enraster21">
    <w:name w:val="Tabellenraster21"/>
    <w:basedOn w:val="NormaleTabelle"/>
    <w:next w:val="Tabellenraster"/>
    <w:uiPriority w:val="3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pPr>
      <w:spacing w:before="100" w:beforeAutospacing="1" w:after="100" w:afterAutospacing="1" w:line="240" w:lineRule="auto"/>
    </w:pPr>
    <w:rPr>
      <w:rFonts w:ascii="Calibri" w:hAnsi="Calibri" w:cs="Calibri"/>
      <w:color w:val="000000"/>
      <w:sz w:val="22"/>
      <w:lang w:eastAsia="de-DE"/>
    </w:rPr>
  </w:style>
  <w:style w:type="paragraph" w:styleId="Untertitel">
    <w:name w:val="Subtitle"/>
    <w:basedOn w:val="Standard"/>
    <w:next w:val="Standard"/>
    <w:link w:val="UntertitelZchn"/>
    <w:uiPriority w:val="11"/>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Pr>
      <w:rFonts w:eastAsiaTheme="minorEastAsia"/>
      <w:color w:val="5A5A5A" w:themeColor="text1" w:themeTint="A5"/>
      <w:spacing w:val="15"/>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C3DFBAA03BF542A85C179B6AD9645A" ma:contentTypeVersion="1" ma:contentTypeDescription="Ein neues Dokument erstellen." ma:contentTypeScope="" ma:versionID="ea517cebd58b44d39ad213bbc9330cba">
  <xsd:schema xmlns:xsd="http://www.w3.org/2001/XMLSchema" xmlns:xs="http://www.w3.org/2001/XMLSchema" xmlns:p="http://schemas.microsoft.com/office/2006/metadata/properties" xmlns:ns2="0ef98681-f706-4d8f-a13c-2bebb44a2cf6" targetNamespace="http://schemas.microsoft.com/office/2006/metadata/properties" ma:root="true" ma:fieldsID="e837501e6d69493882e89db4f920fa0b" ns2:_="">
    <xsd:import namespace="0ef98681-f706-4d8f-a13c-2bebb44a2cf6"/>
    <xsd:element name="properties">
      <xsd:complexType>
        <xsd:sequence>
          <xsd:element name="documentManagement">
            <xsd:complexType>
              <xsd:all>
                <xsd:element ref="ns2:_dlc_DocId" minOccurs="0"/>
                <xsd:element ref="ns2:_dlc_DocIdUrl" minOccurs="0"/>
                <xsd:element ref="ns2:_dlc_DocIdPersistId" minOccurs="0"/>
                <xsd:element ref="ns2:ESLAdd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98681-f706-4d8f-a13c-2bebb44a2cf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ESLAddDocumentID" ma:index="11" nillable="true" ma:displayName="DocID" ma:default="NotAdded" ma:format="Dropdown" ma:internalName="ESLAddDocumentID" ma:readOnly="false">
      <xsd:simpleType>
        <xsd:restriction base="dms:Choice">
          <xsd:enumeration value="Added"/>
          <xsd:enumeration value="NotAd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ef98681-f706-4d8f-a13c-2bebb44a2cf6" xsi:nil="true"/>
    <_dlc_DocIdUrl xmlns="0ef98681-f706-4d8f-a13c-2bebb44a2cf6">
      <Url xsi:nil="true"/>
      <Description xsi:nil="true"/>
    </_dlc_DocIdUrl>
    <ESLAddDocumentID xmlns="0ef98681-f706-4d8f-a13c-2bebb44a2cf6" xsi:nil="true"/>
  </documentManagement>
</p:properties>
</file>

<file path=customXml/item5.xml><?xml version="1.0" encoding="utf-8"?>
<f:fields xmlns:f="http://schemas.fabasoft.com/folio/2007/fields">
  <f:record>
    <f:field ref="objname" par="" text="007._L1_Formblatt_Eigenerklärung" edit="true"/>
    <f:field ref="objsubject" par="" text="" edit="true"/>
    <f:field ref="objcreatedby" par="" text="Dietrich, Angelique"/>
    <f:field ref="objcreatedat" par="" date="2025-12-04T12:57:12" text="04.12.2025 12:57:12"/>
    <f:field ref="objchangedby" par="" text="Dietrich, Angelique"/>
    <f:field ref="objmodifiedat" par="" date="2025-12-04T12:58:51" text="04.12.2025 12:58:51"/>
    <f:field ref="doc_FSCFOLIO_1_1001_FieldDocumentNumber" par="" text=""/>
    <f:field ref="doc_FSCFOLIO_1_1001_FieldSubject" par="" text="" edit="true"/>
    <f:field ref="FSCFOLIO_1_1001_FieldCurrentUser" par="" text="Maik Lübbers"/>
    <f:field ref="CCAPRECONFIG_15_1001_Objektname" par="" text="007._L1_Formblatt_Eigenerklärung" edit="true"/>
    <f:field ref="DEPRECONFIG_15_1001_Objektname" par="" text="007._L1_Formblatt_Eigenerklärung"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D87C3-98BE-47A8-B640-5E7C5735CBB1}">
  <ds:schemaRefs>
    <ds:schemaRef ds:uri="http://schemas.microsoft.com/sharepoint/v3/contenttype/forms"/>
  </ds:schemaRefs>
</ds:datastoreItem>
</file>

<file path=customXml/itemProps2.xml><?xml version="1.0" encoding="utf-8"?>
<ds:datastoreItem xmlns:ds="http://schemas.openxmlformats.org/officeDocument/2006/customXml" ds:itemID="{5C840665-018D-4200-B146-77B09FA7516A}">
  <ds:schemaRefs>
    <ds:schemaRef ds:uri="http://schemas.microsoft.com/sharepoint/events"/>
  </ds:schemaRefs>
</ds:datastoreItem>
</file>

<file path=customXml/itemProps3.xml><?xml version="1.0" encoding="utf-8"?>
<ds:datastoreItem xmlns:ds="http://schemas.openxmlformats.org/officeDocument/2006/customXml" ds:itemID="{96C3627C-4B8B-4950-9213-5D47CB34D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98681-f706-4d8f-a13c-2bebb44a2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3EFD7-B355-40AE-B3E5-F368D871E4CB}">
  <ds:schemaRefs>
    <ds:schemaRef ds:uri="http://schemas.microsoft.com/office/2006/metadata/properties"/>
    <ds:schemaRef ds:uri="http://schemas.microsoft.com/office/infopath/2007/PartnerControls"/>
    <ds:schemaRef ds:uri="0ef98681-f706-4d8f-a13c-2bebb44a2cf6"/>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DBD1C9F5-037F-45A8-A56E-8ABA2309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KPMG_Law</dc:creator>
  <cp:keywords/>
  <dc:description/>
  <cp:lastModifiedBy>Maik Lübbers</cp:lastModifiedBy>
  <cp:revision>3</cp:revision>
  <dcterms:created xsi:type="dcterms:W3CDTF">2025-12-04T10:40:00Z</dcterms:created>
  <dcterms:modified xsi:type="dcterms:W3CDTF">2025-12-17T11:45:00Z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d789a20f-62a7-465b-aa02-025b81902362</vt:lpwstr>
  </property>
  <property fmtid="{D5CDD505-2E9C-101B-9397-08002B2CF9AE}" pid="3" name="ContentTypeId">
    <vt:lpwstr>0x0101008EC3DFBAA03BF542A85C179B6AD9645A</vt:lpwstr>
  </property>
  <property fmtid="{D5CDD505-2E9C-101B-9397-08002B2CF9AE}" pid="4" name="FSC#BFSCFG@15.1700:ProcedureObjname">
    <vt:lpwstr>ZD 1.2 (BfS) - 05900/1145/25#0001</vt:lpwstr>
  </property>
  <property fmtid="{D5CDD505-2E9C-101B-9397-08002B2CF9AE}" pid="5" name="FSC#BFSCFG@15.1700:ProcedureSubject">
    <vt:lpwstr>Unterhalts- und Glasreinigung Berlin - Laufzeit: 01.05.2026 - 31.04.2030</vt:lpwstr>
  </property>
  <property fmtid="{D5CDD505-2E9C-101B-9397-08002B2CF9AE}" pid="6" name="FSC#BFSCFG@15.1700:DocumentSubject">
    <vt:lpwstr>010. L1 V Anlage1_Leistungsbeschreibung_Hygiene-Glasreinigung (LB)</vt:lpwstr>
  </property>
  <property fmtid="{D5CDD505-2E9C-101B-9397-08002B2CF9AE}" pid="7" name="FSC#BFSCFG@15.1700:DocumentUserShortname">
    <vt:lpwstr>Dietrich</vt:lpwstr>
  </property>
  <property fmtid="{D5CDD505-2E9C-101B-9397-08002B2CF9AE}" pid="8" name="FSC#BFSCFG@15.1700:DocumentUserLongname">
    <vt:lpwstr>Angelique Dietrich</vt:lpwstr>
  </property>
  <property fmtid="{D5CDD505-2E9C-101B-9397-08002B2CF9AE}" pid="9" name="FSC#BFSCFG@15.1700:DocumentUserFaxD">
    <vt:lpwstr/>
  </property>
  <property fmtid="{D5CDD505-2E9C-101B-9397-08002B2CF9AE}" pid="10" name="FSC#BFSCFG@15.1700:DocumentUserTelD">
    <vt:lpwstr>648 </vt:lpwstr>
  </property>
  <property fmtid="{D5CDD505-2E9C-101B-9397-08002B2CF9AE}" pid="11" name="FSC#BFSCFG@15.1700:DocumentUserFax">
    <vt:lpwstr/>
  </property>
  <property fmtid="{D5CDD505-2E9C-101B-9397-08002B2CF9AE}" pid="12" name="FSC#BFSCFG@15.1700:DocumentUserEmail">
    <vt:lpwstr>adietrich@bfs.de</vt:lpwstr>
  </property>
  <property fmtid="{D5CDD505-2E9C-101B-9397-08002B2CF9AE}" pid="13" name="FSC#BFSCFG@15.1700:DocumentUserTel">
    <vt:lpwstr>030 18333 4648 </vt:lpwstr>
  </property>
  <property fmtid="{D5CDD505-2E9C-101B-9397-08002B2CF9AE}" pid="14" name="FSC#BFSCFG@15.1700:DocumentOrgName">
    <vt:lpwstr>ZD 1.2 (BfS)</vt:lpwstr>
  </property>
  <property fmtid="{D5CDD505-2E9C-101B-9397-08002B2CF9AE}" pid="15" name="FSC#BFSCFG@15.1700:DocumentUserStreetST">
    <vt:lpwstr>Köpenicker Allee 120-130</vt:lpwstr>
  </property>
  <property fmtid="{D5CDD505-2E9C-101B-9397-08002B2CF9AE}" pid="16" name="FSC#BFSCFG@15.1700:DocumentUserStreet">
    <vt:lpwstr/>
  </property>
  <property fmtid="{D5CDD505-2E9C-101B-9397-08002B2CF9AE}" pid="17" name="FSC#BFSCFG@15.1700:DocumentUserCityST">
    <vt:lpwstr>Berlin</vt:lpwstr>
  </property>
  <property fmtid="{D5CDD505-2E9C-101B-9397-08002B2CF9AE}" pid="18" name="FSC#BFSCFG@15.1700:DocumentUserCity">
    <vt:lpwstr/>
  </property>
  <property fmtid="{D5CDD505-2E9C-101B-9397-08002B2CF9AE}" pid="19" name="FSC#BFSCFG@15.1700:DocumentUserPLZST">
    <vt:lpwstr>10318</vt:lpwstr>
  </property>
  <property fmtid="{D5CDD505-2E9C-101B-9397-08002B2CF9AE}" pid="20" name="FSC#BFSCFG@15.1700:DocumentUserPLZ">
    <vt:lpwstr/>
  </property>
  <property fmtid="{D5CDD505-2E9C-101B-9397-08002B2CF9AE}" pid="21" name="FSC#BFSCFG@15.1700:DocumentUserSalutation">
    <vt:lpwstr/>
  </property>
  <property fmtid="{D5CDD505-2E9C-101B-9397-08002B2CF9AE}" pid="22" name="FSC#BFSCFG@15.1700:DocumentTask">
    <vt:lpwstr/>
  </property>
  <property fmtid="{D5CDD505-2E9C-101B-9397-08002B2CF9AE}" pid="23" name="FSC#BFSCFG@15.1700:DocumentDocumentType">
    <vt:lpwstr/>
  </property>
  <property fmtid="{D5CDD505-2E9C-101B-9397-08002B2CF9AE}" pid="24" name="FSC#BFSCFG@15.1700:DocumentRevisionIndex">
    <vt:lpwstr/>
  </property>
  <property fmtid="{D5CDD505-2E9C-101B-9397-08002B2CF9AE}" pid="25" name="FSC#BFSCFG@15.1700:IncommingForeignnr">
    <vt:lpwstr/>
  </property>
  <property fmtid="{D5CDD505-2E9C-101B-9397-08002B2CF9AE}" pid="26" name="FSC#BFSCFG@15.1700:IncommingDate">
    <vt:lpwstr/>
  </property>
  <property fmtid="{D5CDD505-2E9C-101B-9397-08002B2CF9AE}" pid="27" name="FSC#BFSCFG@15.1700:ContentCreatedByFirstname">
    <vt:lpwstr>Angelique</vt:lpwstr>
  </property>
  <property fmtid="{D5CDD505-2E9C-101B-9397-08002B2CF9AE}" pid="28" name="FSC#BFSCFG@15.1700:ContentCreatedBySurname">
    <vt:lpwstr>Dietrich</vt:lpwstr>
  </property>
  <property fmtid="{D5CDD505-2E9C-101B-9397-08002B2CF9AE}" pid="29" name="FSC#BFSCFG@15.1700:ContentCreatedAt">
    <vt:lpwstr>04.12.2025</vt:lpwstr>
  </property>
  <property fmtid="{D5CDD505-2E9C-101B-9397-08002B2CF9AE}" pid="30" name="FSC#BFSCFG@15.1700:ContentCreatedByStreet">
    <vt:lpwstr>Köpenicker Allee 120-130</vt:lpwstr>
  </property>
  <property fmtid="{D5CDD505-2E9C-101B-9397-08002B2CF9AE}" pid="31" name="FSC#BFSCFG@15.1700:ContentCreatedByZipCode">
    <vt:lpwstr>10318</vt:lpwstr>
  </property>
  <property fmtid="{D5CDD505-2E9C-101B-9397-08002B2CF9AE}" pid="32" name="FSC#BFSCFG@15.1700:ContentCreatedByCity">
    <vt:lpwstr>Berlin</vt:lpwstr>
  </property>
  <property fmtid="{D5CDD505-2E9C-101B-9397-08002B2CF9AE}" pid="33" name="FSC#BFSCFG@15.1700:TitleCreatedByContentObject">
    <vt:lpwstr/>
  </property>
  <property fmtid="{D5CDD505-2E9C-101B-9397-08002B2CF9AE}" pid="34" name="FSC#BFSCFG@15.1700:TelephoneNumberCreatedByContentObject">
    <vt:lpwstr>030 18333</vt:lpwstr>
  </property>
  <property fmtid="{D5CDD505-2E9C-101B-9397-08002B2CF9AE}" pid="35" name="FSC#BFSCFG@15.1700:CallThroughCreatedByContentObject">
    <vt:lpwstr/>
  </property>
  <property fmtid="{D5CDD505-2E9C-101B-9397-08002B2CF9AE}" pid="36" name="FSC#COOELAK@1.1001:Subject">
    <vt:lpwstr>Unterhalts- und Glasreinigung Berlin - Laufzeit: 01.05.2026 - 31.04.2030</vt:lpwstr>
  </property>
  <property fmtid="{D5CDD505-2E9C-101B-9397-08002B2CF9AE}" pid="37" name="FSC#COOELAK@1.1001:FileReference">
    <vt:lpwstr>ZD 1.2 (BfS) - 05900/1145/25</vt:lpwstr>
  </property>
  <property fmtid="{D5CDD505-2E9C-101B-9397-08002B2CF9AE}" pid="38" name="FSC#COOELAK@1.1001:FileRefYear">
    <vt:lpwstr>2025</vt:lpwstr>
  </property>
  <property fmtid="{D5CDD505-2E9C-101B-9397-08002B2CF9AE}" pid="39" name="FSC#COOELAK@1.1001:FileRefOrdinal">
    <vt:lpwstr>20511</vt:lpwstr>
  </property>
  <property fmtid="{D5CDD505-2E9C-101B-9397-08002B2CF9AE}" pid="40" name="FSC#COOELAK@1.1001:FileRefOU">
    <vt:lpwstr>ZD 1.2 (BfS)</vt:lpwstr>
  </property>
  <property fmtid="{D5CDD505-2E9C-101B-9397-08002B2CF9AE}" pid="41" name="FSC#COOELAK@1.1001:Organization">
    <vt:lpwstr/>
  </property>
  <property fmtid="{D5CDD505-2E9C-101B-9397-08002B2CF9AE}" pid="42" name="FSC#COOELAK@1.1001:Owner">
    <vt:lpwstr>Dietrich Angelique</vt:lpwstr>
  </property>
  <property fmtid="{D5CDD505-2E9C-101B-9397-08002B2CF9AE}" pid="43" name="FSC#COOELAK@1.1001:OwnerExtension">
    <vt:lpwstr>030 18333 4648 </vt:lpwstr>
  </property>
  <property fmtid="{D5CDD505-2E9C-101B-9397-08002B2CF9AE}" pid="44" name="FSC#COOELAK@1.1001:OwnerFaxExtension">
    <vt:lpwstr/>
  </property>
  <property fmtid="{D5CDD505-2E9C-101B-9397-08002B2CF9AE}" pid="45" name="FSC#COOELAK@1.1001:DispatchedBy">
    <vt:lpwstr/>
  </property>
  <property fmtid="{D5CDD505-2E9C-101B-9397-08002B2CF9AE}" pid="46" name="FSC#COOELAK@1.1001:DispatchedAt">
    <vt:lpwstr/>
  </property>
  <property fmtid="{D5CDD505-2E9C-101B-9397-08002B2CF9AE}" pid="47" name="FSC#COOELAK@1.1001:ApprovedBy">
    <vt:lpwstr/>
  </property>
  <property fmtid="{D5CDD505-2E9C-101B-9397-08002B2CF9AE}" pid="48" name="FSC#COOELAK@1.1001:ApprovedAt">
    <vt:lpwstr/>
  </property>
  <property fmtid="{D5CDD505-2E9C-101B-9397-08002B2CF9AE}" pid="49" name="FSC#COOELAK@1.1001:Department">
    <vt:lpwstr>ZD 4.2 (BfS) (Technik und Infrastruktur Berlin Karlshorst)</vt:lpwstr>
  </property>
  <property fmtid="{D5CDD505-2E9C-101B-9397-08002B2CF9AE}" pid="50" name="FSC#COOELAK@1.1001:CreatedAt">
    <vt:lpwstr>04.12.2025</vt:lpwstr>
  </property>
  <property fmtid="{D5CDD505-2E9C-101B-9397-08002B2CF9AE}" pid="51" name="FSC#COOELAK@1.1001:OU">
    <vt:lpwstr>ZD 4.4 (BfS) (Innerer Dienst)</vt:lpwstr>
  </property>
  <property fmtid="{D5CDD505-2E9C-101B-9397-08002B2CF9AE}" pid="52" name="FSC#COOELAK@1.1001:Priority">
    <vt:lpwstr> ()</vt:lpwstr>
  </property>
  <property fmtid="{D5CDD505-2E9C-101B-9397-08002B2CF9AE}" pid="53" name="FSC#COOELAK@1.1001:ObjBarCode">
    <vt:lpwstr>*COO.2184.100.5.6392106*</vt:lpwstr>
  </property>
  <property fmtid="{D5CDD505-2E9C-101B-9397-08002B2CF9AE}" pid="54" name="FSC#COOELAK@1.1001:RefBarCode">
    <vt:lpwstr>*COO.2184.100.2.1592808*</vt:lpwstr>
  </property>
  <property fmtid="{D5CDD505-2E9C-101B-9397-08002B2CF9AE}" pid="55" name="FSC#COOELAK@1.1001:FileRefBarCode">
    <vt:lpwstr>*ZD 1.2 (BfS) - 05900/1145/25*</vt:lpwstr>
  </property>
  <property fmtid="{D5CDD505-2E9C-101B-9397-08002B2CF9AE}" pid="56" name="FSC#COOELAK@1.1001:ExternalRef">
    <vt:lpwstr/>
  </property>
  <property fmtid="{D5CDD505-2E9C-101B-9397-08002B2CF9AE}" pid="57" name="FSC#COOELAK@1.1001:IncomingNumber">
    <vt:lpwstr/>
  </property>
  <property fmtid="{D5CDD505-2E9C-101B-9397-08002B2CF9AE}" pid="58" name="FSC#COOELAK@1.1001:IncomingSubject">
    <vt:lpwstr/>
  </property>
  <property fmtid="{D5CDD505-2E9C-101B-9397-08002B2CF9AE}" pid="59" name="FSC#COOELAK@1.1001:ProcessResponsible">
    <vt:lpwstr/>
  </property>
  <property fmtid="{D5CDD505-2E9C-101B-9397-08002B2CF9AE}" pid="60" name="FSC#COOELAK@1.1001:ProcessResponsiblePhone">
    <vt:lpwstr/>
  </property>
  <property fmtid="{D5CDD505-2E9C-101B-9397-08002B2CF9AE}" pid="61" name="FSC#COOELAK@1.1001:ProcessResponsibleMail">
    <vt:lpwstr/>
  </property>
  <property fmtid="{D5CDD505-2E9C-101B-9397-08002B2CF9AE}" pid="62" name="FSC#COOELAK@1.1001:ProcessResponsibleFax">
    <vt:lpwstr/>
  </property>
  <property fmtid="{D5CDD505-2E9C-101B-9397-08002B2CF9AE}" pid="63" name="FSC#COOELAK@1.1001:ApproverFirstName">
    <vt:lpwstr/>
  </property>
  <property fmtid="{D5CDD505-2E9C-101B-9397-08002B2CF9AE}" pid="64" name="FSC#COOELAK@1.1001:ApproverSurName">
    <vt:lpwstr/>
  </property>
  <property fmtid="{D5CDD505-2E9C-101B-9397-08002B2CF9AE}" pid="65" name="FSC#COOELAK@1.1001:ApproverTitle">
    <vt:lpwstr/>
  </property>
  <property fmtid="{D5CDD505-2E9C-101B-9397-08002B2CF9AE}" pid="66" name="FSC#COOELAK@1.1001:ExternalDate">
    <vt:lpwstr/>
  </property>
  <property fmtid="{D5CDD505-2E9C-101B-9397-08002B2CF9AE}" pid="67" name="FSC#COOELAK@1.1001:SettlementApprovedAt">
    <vt:lpwstr/>
  </property>
  <property fmtid="{D5CDD505-2E9C-101B-9397-08002B2CF9AE}" pid="68" name="FSC#COOELAK@1.1001:BaseNumber">
    <vt:lpwstr>05900</vt:lpwstr>
  </property>
  <property fmtid="{D5CDD505-2E9C-101B-9397-08002B2CF9AE}" pid="69" name="FSC#COOELAK@1.1001:CurrentUserRolePos">
    <vt:lpwstr>Bearbeiter/-in</vt:lpwstr>
  </property>
  <property fmtid="{D5CDD505-2E9C-101B-9397-08002B2CF9AE}" pid="70" name="FSC#COOELAK@1.1001:CurrentUserEmail">
    <vt:lpwstr>mluebbers@bfs.de</vt:lpwstr>
  </property>
  <property fmtid="{D5CDD505-2E9C-101B-9397-08002B2CF9AE}" pid="71" name="FSC#ELAKGOV@1.1001:PersonalSubjGender">
    <vt:lpwstr/>
  </property>
  <property fmtid="{D5CDD505-2E9C-101B-9397-08002B2CF9AE}" pid="72" name="FSC#ELAKGOV@1.1001:PersonalSubjFirstName">
    <vt:lpwstr/>
  </property>
  <property fmtid="{D5CDD505-2E9C-101B-9397-08002B2CF9AE}" pid="73" name="FSC#ELAKGOV@1.1001:PersonalSubjSurName">
    <vt:lpwstr/>
  </property>
  <property fmtid="{D5CDD505-2E9C-101B-9397-08002B2CF9AE}" pid="74" name="FSC#ELAKGOV@1.1001:PersonalSubjSalutation">
    <vt:lpwstr/>
  </property>
  <property fmtid="{D5CDD505-2E9C-101B-9397-08002B2CF9AE}" pid="75" name="FSC#ELAKGOV@1.1001:PersonalSubjAddress">
    <vt:lpwstr/>
  </property>
  <property fmtid="{D5CDD505-2E9C-101B-9397-08002B2CF9AE}" pid="76" name="FSC#ATSTATECFG@1.1001:Office">
    <vt:lpwstr>Innerer Dienst</vt:lpwstr>
  </property>
  <property fmtid="{D5CDD505-2E9C-101B-9397-08002B2CF9AE}" pid="77" name="FSC#ATSTATECFG@1.1001:Agent">
    <vt:lpwstr/>
  </property>
  <property fmtid="{D5CDD505-2E9C-101B-9397-08002B2CF9AE}" pid="78" name="FSC#ATSTATECFG@1.1001:AgentPhone">
    <vt:lpwstr/>
  </property>
  <property fmtid="{D5CDD505-2E9C-101B-9397-08002B2CF9AE}" pid="79" name="FSC#ATSTATECFG@1.1001:DepartmentFax">
    <vt:lpwstr/>
  </property>
  <property fmtid="{D5CDD505-2E9C-101B-9397-08002B2CF9AE}" pid="80" name="FSC#ATSTATECFG@1.1001:DepartmentEmail">
    <vt:lpwstr/>
  </property>
  <property fmtid="{D5CDD505-2E9C-101B-9397-08002B2CF9AE}" pid="81" name="FSC#ATSTATECFG@1.1001:SubfileDate">
    <vt:lpwstr>04.12.2025</vt:lpwstr>
  </property>
  <property fmtid="{D5CDD505-2E9C-101B-9397-08002B2CF9AE}" pid="82" name="FSC#ATSTATECFG@1.1001:SubfileSubject">
    <vt:lpwstr>010. L1 V Anlage1_Leistungsbeschreibung_Hygiene-Glasreinigung (LB)</vt:lpwstr>
  </property>
  <property fmtid="{D5CDD505-2E9C-101B-9397-08002B2CF9AE}" pid="83" name="FSC#ATSTATECFG@1.1001:DepartmentZipCode">
    <vt:lpwstr/>
  </property>
  <property fmtid="{D5CDD505-2E9C-101B-9397-08002B2CF9AE}" pid="84" name="FSC#ATSTATECFG@1.1001:DepartmentCountry">
    <vt:lpwstr/>
  </property>
  <property fmtid="{D5CDD505-2E9C-101B-9397-08002B2CF9AE}" pid="85" name="FSC#ATSTATECFG@1.1001:DepartmentCity">
    <vt:lpwstr/>
  </property>
  <property fmtid="{D5CDD505-2E9C-101B-9397-08002B2CF9AE}" pid="86" name="FSC#ATSTATECFG@1.1001:DepartmentStreet">
    <vt:lpwstr/>
  </property>
  <property fmtid="{D5CDD505-2E9C-101B-9397-08002B2CF9AE}" pid="87" name="FSC#ATSTATECFG@1.1001:DepartmentDVR">
    <vt:lpwstr/>
  </property>
  <property fmtid="{D5CDD505-2E9C-101B-9397-08002B2CF9AE}" pid="88" name="FSC#ATSTATECFG@1.1001:DepartmentUID">
    <vt:lpwstr/>
  </property>
  <property fmtid="{D5CDD505-2E9C-101B-9397-08002B2CF9AE}" pid="89" name="FSC#ATSTATECFG@1.1001:SubfileReference">
    <vt:lpwstr>ZD 1.2 (BfS) - 05900/1145/25#0001/003</vt:lpwstr>
  </property>
  <property fmtid="{D5CDD505-2E9C-101B-9397-08002B2CF9AE}" pid="90" name="FSC#ATSTATECFG@1.1001:Clause">
    <vt:lpwstr/>
  </property>
  <property fmtid="{D5CDD505-2E9C-101B-9397-08002B2CF9AE}" pid="91" name="FSC#ATSTATECFG@1.1001:ApprovedSignature">
    <vt:lpwstr/>
  </property>
  <property fmtid="{D5CDD505-2E9C-101B-9397-08002B2CF9AE}" pid="92" name="FSC#ATSTATECFG@1.1001:BankAccount">
    <vt:lpwstr/>
  </property>
  <property fmtid="{D5CDD505-2E9C-101B-9397-08002B2CF9AE}" pid="93" name="FSC#ATSTATECFG@1.1001:BankAccountOwner">
    <vt:lpwstr/>
  </property>
  <property fmtid="{D5CDD505-2E9C-101B-9397-08002B2CF9AE}" pid="94" name="FSC#ATSTATECFG@1.1001:BankInstitute">
    <vt:lpwstr/>
  </property>
  <property fmtid="{D5CDD505-2E9C-101B-9397-08002B2CF9AE}" pid="95" name="FSC#ATSTATECFG@1.1001:BankAccountID">
    <vt:lpwstr/>
  </property>
  <property fmtid="{D5CDD505-2E9C-101B-9397-08002B2CF9AE}" pid="96" name="FSC#ATSTATECFG@1.1001:BankAccountIBAN">
    <vt:lpwstr/>
  </property>
  <property fmtid="{D5CDD505-2E9C-101B-9397-08002B2CF9AE}" pid="97" name="FSC#ATSTATECFG@1.1001:BankAccountBIC">
    <vt:lpwstr/>
  </property>
  <property fmtid="{D5CDD505-2E9C-101B-9397-08002B2CF9AE}" pid="98" name="FSC#ATSTATECFG@1.1001:BankName">
    <vt:lpwstr/>
  </property>
  <property fmtid="{D5CDD505-2E9C-101B-9397-08002B2CF9AE}" pid="99" name="FSC#COOELAK@1.1001:ObjectAddressees">
    <vt:lpwstr/>
  </property>
  <property fmtid="{D5CDD505-2E9C-101B-9397-08002B2CF9AE}" pid="100" name="FSC#FSCGOVDE@1.1001:FileRefOUEmail">
    <vt:lpwstr/>
  </property>
  <property fmtid="{D5CDD505-2E9C-101B-9397-08002B2CF9AE}" pid="101" name="FSC#FSCGOVDE@1.1001:ProcedureReference">
    <vt:lpwstr>ZD 1.2 (BfS) - 05900/1145/25#0001</vt:lpwstr>
  </property>
  <property fmtid="{D5CDD505-2E9C-101B-9397-08002B2CF9AE}" pid="102" name="FSC#FSCGOVDE@1.1001:FileSubject">
    <vt:lpwstr>Unterhalts- und Glasreinigung Berlin - Laufzeit: 01.05.2026 - 31.04.2030</vt:lpwstr>
  </property>
  <property fmtid="{D5CDD505-2E9C-101B-9397-08002B2CF9AE}" pid="103" name="FSC#FSCGOVDE@1.1001:ProcedureSubject">
    <vt:lpwstr>Unterhalts- und Glasreinigung Berlin - Laufzeit: 01.05.2026 - 31.04.2030</vt:lpwstr>
  </property>
  <property fmtid="{D5CDD505-2E9C-101B-9397-08002B2CF9AE}" pid="104" name="FSC#FSCGOVDE@1.1001:SignFinalVersionBy">
    <vt:lpwstr/>
  </property>
  <property fmtid="{D5CDD505-2E9C-101B-9397-08002B2CF9AE}" pid="105" name="FSC#FSCGOVDE@1.1001:SignFinalVersionAt">
    <vt:lpwstr/>
  </property>
  <property fmtid="{D5CDD505-2E9C-101B-9397-08002B2CF9AE}" pid="106" name="FSC#FSCGOVDE@1.1001:ProcedureRefBarCode">
    <vt:lpwstr>ZD 1.2 (BfS) - 05900/1145/25#0001</vt:lpwstr>
  </property>
  <property fmtid="{D5CDD505-2E9C-101B-9397-08002B2CF9AE}" pid="107" name="FSC#FSCGOVDE@1.1001:FileAddSubj">
    <vt:lpwstr/>
  </property>
  <property fmtid="{D5CDD505-2E9C-101B-9397-08002B2CF9AE}" pid="108" name="FSC#FSCGOVDE@1.1001:DocumentSubj">
    <vt:lpwstr>010. L1 V Anlage1_Leistungsbeschreibung_Hygiene-Glasreinigung (LB)</vt:lpwstr>
  </property>
  <property fmtid="{D5CDD505-2E9C-101B-9397-08002B2CF9AE}" pid="109" name="FSC#FSCGOVDE@1.1001:FileRel">
    <vt:lpwstr/>
  </property>
  <property fmtid="{D5CDD505-2E9C-101B-9397-08002B2CF9AE}" pid="110" name="FSC#COOSYSTEM@1.1:Container">
    <vt:lpwstr>COO.2184.100.5.6392106</vt:lpwstr>
  </property>
  <property fmtid="{D5CDD505-2E9C-101B-9397-08002B2CF9AE}" pid="111" name="FSC#FSCFOLIO@1.1001:docpropproject">
    <vt:lpwstr/>
  </property>
  <property fmtid="{D5CDD505-2E9C-101B-9397-08002B2CF9AE}" pid="112" name="FSC#COOELAK@1.1001:replyreference">
    <vt:lpwstr/>
  </property>
  <property fmtid="{D5CDD505-2E9C-101B-9397-08002B2CF9AE}" pid="113" name="FSC#DEPRECONFIG@15.1001:DocumentTitle">
    <vt:lpwstr>010. L1 V Anlage1_Leistungsbeschreibung_Hygiene-Glasreinigung (LB)</vt:lpwstr>
  </property>
  <property fmtid="{D5CDD505-2E9C-101B-9397-08002B2CF9AE}" pid="114" name="FSC#DEPRECONFIG@15.1001:ProcedureTitle">
    <vt:lpwstr/>
  </property>
  <property fmtid="{D5CDD505-2E9C-101B-9397-08002B2CF9AE}" pid="115" name="FSC#DEPRECONFIG@15.1001:AuthorTitle">
    <vt:lpwstr/>
  </property>
  <property fmtid="{D5CDD505-2E9C-101B-9397-08002B2CF9AE}" pid="116" name="FSC#DEPRECONFIG@15.1001:AuthorSalution">
    <vt:lpwstr/>
  </property>
  <property fmtid="{D5CDD505-2E9C-101B-9397-08002B2CF9AE}" pid="117" name="FSC#DEPRECONFIG@15.1001:AuthorName">
    <vt:lpwstr>Angelique Dietrich</vt:lpwstr>
  </property>
  <property fmtid="{D5CDD505-2E9C-101B-9397-08002B2CF9AE}" pid="118" name="FSC#DEPRECONFIG@15.1001:AuthorMail">
    <vt:lpwstr>adietrich@bfs.de</vt:lpwstr>
  </property>
  <property fmtid="{D5CDD505-2E9C-101B-9397-08002B2CF9AE}" pid="119" name="FSC#DEPRECONFIG@15.1001:AuthorTelephone">
    <vt:lpwstr>030 18333 4648 </vt:lpwstr>
  </property>
  <property fmtid="{D5CDD505-2E9C-101B-9397-08002B2CF9AE}" pid="120" name="FSC#DEPRECONFIG@15.1001:AuthorFax">
    <vt:lpwstr/>
  </property>
  <property fmtid="{D5CDD505-2E9C-101B-9397-08002B2CF9AE}" pid="121" name="FSC#DEPRECONFIG@15.1001:AuthorOE">
    <vt:lpwstr>ZD 1.2 (BfS) (Beschaffung)</vt:lpwstr>
  </property>
</Properties>
</file>