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A96BF" w14:textId="2864BE6F" w:rsidR="00674624" w:rsidRDefault="00674624" w:rsidP="00674624">
      <w:pPr>
        <w:pStyle w:val="berschrift1"/>
      </w:pPr>
      <w:r>
        <w:t xml:space="preserve">Anlage 3 – </w:t>
      </w:r>
      <w:r w:rsidR="00F4349A">
        <w:t xml:space="preserve">Beispiel </w:t>
      </w:r>
      <w:r>
        <w:t>Genehmigungsplan</w:t>
      </w:r>
    </w:p>
    <w:tbl>
      <w:tblPr>
        <w:tblpPr w:leftFromText="141" w:rightFromText="141" w:vertAnchor="text" w:horzAnchor="margin" w:tblpY="183"/>
        <w:tblW w:w="1543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40"/>
        <w:gridCol w:w="484"/>
        <w:gridCol w:w="29"/>
        <w:gridCol w:w="16"/>
        <w:gridCol w:w="1430"/>
        <w:gridCol w:w="18"/>
        <w:gridCol w:w="31"/>
        <w:gridCol w:w="17"/>
        <w:gridCol w:w="1528"/>
        <w:gridCol w:w="18"/>
        <w:gridCol w:w="31"/>
        <w:gridCol w:w="17"/>
        <w:gridCol w:w="1251"/>
        <w:gridCol w:w="20"/>
        <w:gridCol w:w="1140"/>
        <w:gridCol w:w="20"/>
        <w:gridCol w:w="31"/>
        <w:gridCol w:w="17"/>
        <w:gridCol w:w="1007"/>
        <w:gridCol w:w="18"/>
        <w:gridCol w:w="31"/>
        <w:gridCol w:w="17"/>
        <w:gridCol w:w="1228"/>
        <w:gridCol w:w="20"/>
        <w:gridCol w:w="1192"/>
        <w:gridCol w:w="20"/>
        <w:gridCol w:w="854"/>
        <w:gridCol w:w="22"/>
        <w:gridCol w:w="29"/>
        <w:gridCol w:w="19"/>
        <w:gridCol w:w="1342"/>
        <w:gridCol w:w="22"/>
        <w:gridCol w:w="1085"/>
        <w:gridCol w:w="35"/>
        <w:gridCol w:w="29"/>
        <w:gridCol w:w="19"/>
        <w:gridCol w:w="1524"/>
        <w:gridCol w:w="20"/>
        <w:gridCol w:w="42"/>
        <w:gridCol w:w="19"/>
      </w:tblGrid>
      <w:tr w:rsidR="00221DD5" w:rsidRPr="008C013D" w14:paraId="24509793" w14:textId="77777777" w:rsidTr="00221DD5">
        <w:trPr>
          <w:trHeight w:val="533"/>
        </w:trPr>
        <w:tc>
          <w:tcPr>
            <w:tcW w:w="1184" w:type="dxa"/>
            <w:gridSpan w:val="2"/>
            <w:tcBorders>
              <w:top w:val="single" w:sz="8" w:space="0" w:color="00838A"/>
              <w:left w:val="single" w:sz="8" w:space="0" w:color="00838A"/>
              <w:bottom w:val="single" w:sz="8" w:space="0" w:color="00838A"/>
              <w:right w:val="nil"/>
            </w:tcBorders>
            <w:shd w:val="clear" w:color="auto" w:fill="D9D9D9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14F9AEB2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>Pilotierung Los 4</w:t>
            </w:r>
          </w:p>
        </w:tc>
        <w:tc>
          <w:tcPr>
            <w:tcW w:w="47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9AFA4AD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463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D9D9D9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724D5BA8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>Umwelt</w:t>
            </w: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1CC241EE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555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D9D9D9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636811B7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>Kampfmittel</w:t>
            </w: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2A7C738C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2434" w:type="dxa"/>
            <w:gridSpan w:val="4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D9D9D9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03698214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>Arbeitsschutz</w:t>
            </w: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01AFDFEF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026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D9D9D9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532E7CCF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>Genehmig. See</w:t>
            </w: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3976F8C1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3344" w:type="dxa"/>
            <w:gridSpan w:val="6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D9D9D9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2431CFA5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>Transport See</w:t>
            </w: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25F7A404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2477" w:type="dxa"/>
            <w:gridSpan w:val="4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D9D9D9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285BF456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>Umschlag Hafen</w:t>
            </w: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6AB95AA3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553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D9D9D9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63D6FF6C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 xml:space="preserve">Transport </w:t>
            </w:r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br/>
              <w:t>Straße</w:t>
            </w:r>
          </w:p>
        </w:tc>
        <w:tc>
          <w:tcPr>
            <w:tcW w:w="61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A11B4C4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</w:tr>
      <w:tr w:rsidR="00221DD5" w:rsidRPr="008C013D" w14:paraId="036BDEB6" w14:textId="77777777" w:rsidTr="00221DD5">
        <w:trPr>
          <w:trHeight w:val="438"/>
        </w:trPr>
        <w:tc>
          <w:tcPr>
            <w:tcW w:w="1184" w:type="dxa"/>
            <w:gridSpan w:val="2"/>
            <w:tcBorders>
              <w:top w:val="single" w:sz="8" w:space="0" w:color="00838A"/>
              <w:left w:val="single" w:sz="8" w:space="0" w:color="00838A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2D3AA1C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7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D31C77E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3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09BF0604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005687BF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55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12A25805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7917830B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160B334B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6BB7852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2103C4D9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28A37141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213C9BD6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53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2D3336B0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Landeshafen</w:t>
            </w:r>
          </w:p>
        </w:tc>
        <w:tc>
          <w:tcPr>
            <w:tcW w:w="1214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20C5BE87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Bundeseigener Hafen</w:t>
            </w:r>
          </w:p>
        </w:tc>
        <w:tc>
          <w:tcPr>
            <w:tcW w:w="875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5D2B0A8C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57407DF7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73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602D5627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Landeshafen</w:t>
            </w:r>
          </w:p>
        </w:tc>
        <w:tc>
          <w:tcPr>
            <w:tcW w:w="1103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64F05D0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bundeseigener Hafen</w:t>
            </w: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609EC8C3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553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688D6A1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1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0A9EA6A6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21DD5" w:rsidRPr="008C013D" w14:paraId="4DCF029C" w14:textId="77777777" w:rsidTr="00221DD5">
        <w:trPr>
          <w:trHeight w:val="404"/>
        </w:trPr>
        <w:tc>
          <w:tcPr>
            <w:tcW w:w="1184" w:type="dxa"/>
            <w:gridSpan w:val="2"/>
            <w:tcBorders>
              <w:top w:val="single" w:sz="8" w:space="0" w:color="00838A"/>
              <w:left w:val="single" w:sz="8" w:space="0" w:color="00838A"/>
              <w:bottom w:val="nil"/>
              <w:right w:val="nil"/>
            </w:tcBorders>
            <w:shd w:val="clear" w:color="auto" w:fill="D9D9D9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5C4BACA1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>Regelwerke</w:t>
            </w:r>
          </w:p>
        </w:tc>
        <w:tc>
          <w:tcPr>
            <w:tcW w:w="47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5E2A8563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463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204C0C32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UVPG</w:t>
            </w: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207C9CDA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555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679A23FF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SprengG</w:t>
            </w: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1F63CE72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2434" w:type="dxa"/>
            <w:gridSpan w:val="4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52F3B8F7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ArbSchG</w:t>
            </w: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6B0BB57E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026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3B3E93D7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WaStrG</w:t>
            </w: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6ABA7CB0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253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0F4E671F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GGBefG</w:t>
            </w:r>
          </w:p>
        </w:tc>
        <w:tc>
          <w:tcPr>
            <w:tcW w:w="1214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DD6DB6A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GGBefG</w:t>
            </w:r>
          </w:p>
        </w:tc>
        <w:tc>
          <w:tcPr>
            <w:tcW w:w="875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6AC5277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proofErr w:type="spellStart"/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SeeSchStrO</w:t>
            </w:r>
            <w:proofErr w:type="spellEnd"/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5BE47AB7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2477" w:type="dxa"/>
            <w:gridSpan w:val="4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6744B65D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GGBefG</w:t>
            </w: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5214FF9A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553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0A9E8D6B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GGBefG</w:t>
            </w:r>
          </w:p>
        </w:tc>
        <w:tc>
          <w:tcPr>
            <w:tcW w:w="61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7FA3E682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</w:tr>
      <w:tr w:rsidR="00221DD5" w:rsidRPr="008C013D" w14:paraId="5D029F49" w14:textId="77777777" w:rsidTr="00221DD5">
        <w:trPr>
          <w:gridAfter w:val="1"/>
          <w:wAfter w:w="18" w:type="dxa"/>
          <w:trHeight w:val="949"/>
        </w:trPr>
        <w:tc>
          <w:tcPr>
            <w:tcW w:w="699" w:type="dxa"/>
            <w:vMerge w:val="restart"/>
            <w:tcBorders>
              <w:top w:val="single" w:sz="8" w:space="0" w:color="00838A"/>
              <w:left w:val="single" w:sz="8" w:space="0" w:color="00838A"/>
              <w:bottom w:val="nil"/>
              <w:right w:val="nil"/>
            </w:tcBorders>
            <w:vAlign w:val="center"/>
            <w:hideMark/>
          </w:tcPr>
          <w:p w14:paraId="19A3FE67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3638631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5C1FD84C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BNatSchG</w:t>
            </w: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br/>
              <w:t>WHG</w:t>
            </w:r>
          </w:p>
        </w:tc>
        <w:tc>
          <w:tcPr>
            <w:tcW w:w="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CB9B4EC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0B5EAF5C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proofErr w:type="spellStart"/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KampfMV</w:t>
            </w:r>
            <w:proofErr w:type="spellEnd"/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 xml:space="preserve"> M-V</w:t>
            </w:r>
          </w:p>
        </w:tc>
        <w:tc>
          <w:tcPr>
            <w:tcW w:w="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A7A05EF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6426D6D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GefStoffV</w:t>
            </w: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br/>
            </w:r>
            <w:proofErr w:type="spellStart"/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BauStellV</w:t>
            </w:r>
            <w:proofErr w:type="spellEnd"/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7D6CD300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SprengG</w:t>
            </w:r>
          </w:p>
        </w:tc>
        <w:tc>
          <w:tcPr>
            <w:tcW w:w="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52E79020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1890EF79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0B3FB240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25A60B0E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proofErr w:type="spellStart"/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GGVSee</w:t>
            </w:r>
            <w:proofErr w:type="spellEnd"/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6E02EEB3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proofErr w:type="spellStart"/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GGVSee</w:t>
            </w:r>
            <w:proofErr w:type="spellEnd"/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018C4856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7DBFAFBB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3DC58462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proofErr w:type="spellStart"/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GGVSee</w:t>
            </w:r>
            <w:proofErr w:type="spellEnd"/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br/>
              <w:t>GGVSEB</w:t>
            </w:r>
          </w:p>
        </w:tc>
        <w:tc>
          <w:tcPr>
            <w:tcW w:w="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5D7474BF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57AFB8B9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GGVSEB</w:t>
            </w: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br/>
            </w:r>
            <w:proofErr w:type="spellStart"/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Allgemeinverf</w:t>
            </w:r>
            <w:proofErr w:type="spellEnd"/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 xml:space="preserve">. </w:t>
            </w: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br/>
              <w:t>Kampfmittel</w:t>
            </w:r>
          </w:p>
        </w:tc>
        <w:tc>
          <w:tcPr>
            <w:tcW w:w="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0B4E7C48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</w:tr>
      <w:tr w:rsidR="00221DD5" w:rsidRPr="008C013D" w14:paraId="40D18409" w14:textId="77777777" w:rsidTr="00221DD5">
        <w:trPr>
          <w:gridAfter w:val="1"/>
          <w:wAfter w:w="19" w:type="dxa"/>
          <w:trHeight w:val="414"/>
        </w:trPr>
        <w:tc>
          <w:tcPr>
            <w:tcW w:w="699" w:type="dxa"/>
            <w:vMerge/>
            <w:tcBorders>
              <w:top w:val="single" w:sz="8" w:space="0" w:color="00838A"/>
              <w:left w:val="single" w:sz="8" w:space="0" w:color="00838A"/>
              <w:bottom w:val="nil"/>
              <w:right w:val="nil"/>
            </w:tcBorders>
            <w:vAlign w:val="center"/>
            <w:hideMark/>
          </w:tcPr>
          <w:p w14:paraId="48A59826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13CAC179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646D065D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9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599FB98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3F55DFF1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9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5C7D05B4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350AC79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08F56EE2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1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AAB8E2C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3279FF0F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9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0D3AAA75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1EAA1356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7DB492FE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137828CA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1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03C19372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34422986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HGGVO M-V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693FBA7E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51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CE2522F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2177A9D2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proofErr w:type="spellStart"/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GGZustLVO</w:t>
            </w:r>
            <w:proofErr w:type="spellEnd"/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 xml:space="preserve"> M-V</w:t>
            </w:r>
          </w:p>
        </w:tc>
        <w:tc>
          <w:tcPr>
            <w:tcW w:w="63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06BAA17A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</w:tr>
      <w:tr w:rsidR="00221DD5" w:rsidRPr="008C013D" w14:paraId="18273118" w14:textId="77777777" w:rsidTr="00221DD5">
        <w:trPr>
          <w:trHeight w:val="296"/>
        </w:trPr>
        <w:tc>
          <w:tcPr>
            <w:tcW w:w="1184" w:type="dxa"/>
            <w:gridSpan w:val="2"/>
            <w:tcBorders>
              <w:top w:val="nil"/>
              <w:left w:val="single" w:sz="8" w:space="0" w:color="00838A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0C32862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7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19F10CA6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3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4F7EF600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54B03298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55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0691CDD5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22922B57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5C955C9B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690E8265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6CAD3F98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4D6DA16E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01D6D281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53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295654AA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4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6FFAC145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5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01D557CD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7095FDF4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73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453C7978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3C0CDCDE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5481F62E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53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18CE3222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1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3965F9A6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21DD5" w:rsidRPr="008C013D" w14:paraId="0488DB5C" w14:textId="77777777" w:rsidTr="00221DD5">
        <w:trPr>
          <w:trHeight w:val="1127"/>
        </w:trPr>
        <w:tc>
          <w:tcPr>
            <w:tcW w:w="1184" w:type="dxa"/>
            <w:gridSpan w:val="2"/>
            <w:tcBorders>
              <w:top w:val="single" w:sz="8" w:space="0" w:color="00838A"/>
              <w:left w:val="single" w:sz="8" w:space="0" w:color="00838A"/>
              <w:bottom w:val="nil"/>
              <w:right w:val="nil"/>
            </w:tcBorders>
            <w:shd w:val="clear" w:color="auto" w:fill="D9D9D9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32932CC0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>Dokumente</w:t>
            </w:r>
          </w:p>
        </w:tc>
        <w:tc>
          <w:tcPr>
            <w:tcW w:w="47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5328A315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463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59053498" w14:textId="77777777" w:rsidR="00221DD5" w:rsidRPr="008C013D" w:rsidRDefault="00221DD5" w:rsidP="00221D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Bericht des Vorhabens-trägers</w:t>
            </w: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37BF8E80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555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ACA91D3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Räumkonzept</w:t>
            </w: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584936E0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0BCB0672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AS-Plan</w:t>
            </w: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br/>
              <w:t>Rettungskonzept</w:t>
            </w:r>
          </w:p>
        </w:tc>
        <w:tc>
          <w:tcPr>
            <w:tcW w:w="1163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06C2F971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Anzeige § 14 SprengG</w:t>
            </w: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br/>
              <w:t>- Räumkonzept</w:t>
            </w: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00E8161B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026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62A4CA2C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 xml:space="preserve">Antrag auf </w:t>
            </w: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br/>
              <w:t>Erteilung SSG</w:t>
            </w: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66ECD4F2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253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26B240DA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Antrag auf Erteilung § 7 Ausnahme-genehmigung</w:t>
            </w:r>
          </w:p>
        </w:tc>
        <w:tc>
          <w:tcPr>
            <w:tcW w:w="1214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1F6EA51E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Antrag auf Erteilung § 7 Ausnahme-genehmigung</w:t>
            </w:r>
          </w:p>
        </w:tc>
        <w:tc>
          <w:tcPr>
            <w:tcW w:w="875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72C13308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Antrag auf Erteilung SPG</w:t>
            </w: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78CFB084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373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52B3A679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Transport-beschreibung einschl. Umschlag-beschreibung</w:t>
            </w:r>
          </w:p>
        </w:tc>
        <w:tc>
          <w:tcPr>
            <w:tcW w:w="1103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510646CC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 xml:space="preserve">Transport-beschreibung einschl. </w:t>
            </w: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br/>
              <w:t>Umschlag-beschreibung</w:t>
            </w: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78D6EDF3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553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68738E6B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Transport-beschreibung / Fahrweg-</w:t>
            </w: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br/>
            </w:r>
            <w:proofErr w:type="spellStart"/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bestimmung</w:t>
            </w:r>
            <w:proofErr w:type="spellEnd"/>
          </w:p>
        </w:tc>
        <w:tc>
          <w:tcPr>
            <w:tcW w:w="61" w:type="dxa"/>
            <w:gridSpan w:val="2"/>
            <w:tcBorders>
              <w:top w:val="single" w:sz="8" w:space="0" w:color="00838A"/>
              <w:left w:val="nil"/>
              <w:bottom w:val="nil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342B848D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</w:tr>
      <w:tr w:rsidR="00221DD5" w:rsidRPr="008C013D" w14:paraId="4EAD1ABD" w14:textId="77777777" w:rsidTr="00221DD5">
        <w:trPr>
          <w:gridAfter w:val="1"/>
          <w:wAfter w:w="19" w:type="dxa"/>
          <w:trHeight w:val="1127"/>
        </w:trPr>
        <w:tc>
          <w:tcPr>
            <w:tcW w:w="699" w:type="dxa"/>
            <w:tcBorders>
              <w:top w:val="single" w:sz="8" w:space="0" w:color="00838A"/>
              <w:left w:val="single" w:sz="8" w:space="0" w:color="00838A"/>
              <w:bottom w:val="nil"/>
              <w:right w:val="nil"/>
            </w:tcBorders>
            <w:vAlign w:val="center"/>
            <w:hideMark/>
          </w:tcPr>
          <w:p w14:paraId="11540C80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60704731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E680196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9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0711A8B8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B824A6C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Anmeldung Räumstelle</w:t>
            </w:r>
          </w:p>
        </w:tc>
        <w:tc>
          <w:tcPr>
            <w:tcW w:w="49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606DF82F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75D712F0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§</w:t>
            </w:r>
            <w:r w:rsidRPr="008C013D">
              <w:rPr>
                <w:rFonts w:ascii="Aptos Narrow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 xml:space="preserve"> </w:t>
            </w:r>
            <w:proofErr w:type="gramStart"/>
            <w:r w:rsidRPr="008C013D">
              <w:rPr>
                <w:rFonts w:ascii="Aptos Narrow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2  Voran</w:t>
            </w:r>
            <w:proofErr w:type="gramEnd"/>
            <w:r w:rsidRPr="008C013D">
              <w:rPr>
                <w:rFonts w:ascii="Aptos Narrow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 xml:space="preserve">- </w:t>
            </w:r>
            <w:r w:rsidRPr="008C013D">
              <w:rPr>
                <w:rFonts w:ascii="Aptos Narrow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br/>
            </w:r>
            <w:proofErr w:type="spellStart"/>
            <w:r w:rsidRPr="008C013D">
              <w:rPr>
                <w:rFonts w:ascii="Aptos Narrow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k</w:t>
            </w:r>
            <w:r w:rsidRPr="008C013D">
              <w:rPr>
                <w:rFonts w:ascii="Aptos Narrow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ü</w:t>
            </w:r>
            <w:r w:rsidRPr="008C013D">
              <w:rPr>
                <w:rFonts w:ascii="Aptos Narrow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ndigung</w:t>
            </w:r>
            <w:proofErr w:type="spellEnd"/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56FE88A8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§</w:t>
            </w:r>
            <w:r w:rsidRPr="008C013D">
              <w:rPr>
                <w:rFonts w:ascii="Aptos Narrow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 xml:space="preserve"> 17 SprengG </w:t>
            </w:r>
            <w:r w:rsidRPr="008C013D">
              <w:rPr>
                <w:rFonts w:ascii="Aptos Narrow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br/>
            </w:r>
            <w:proofErr w:type="gramStart"/>
            <w:r w:rsidRPr="008C013D">
              <w:rPr>
                <w:rFonts w:ascii="Aptos Narrow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-  Begr</w:t>
            </w:r>
            <w:r w:rsidRPr="008C013D">
              <w:rPr>
                <w:rFonts w:ascii="Aptos Narrow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ü</w:t>
            </w:r>
            <w:r w:rsidRPr="008C013D">
              <w:rPr>
                <w:rFonts w:ascii="Aptos Narrow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ndung</w:t>
            </w:r>
            <w:proofErr w:type="gramEnd"/>
            <w:r w:rsidRPr="008C013D">
              <w:rPr>
                <w:rFonts w:ascii="Aptos Narrow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 xml:space="preserve"> der Ausnahme  </w:t>
            </w:r>
          </w:p>
        </w:tc>
        <w:tc>
          <w:tcPr>
            <w:tcW w:w="51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7DCD7E74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F7917C8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9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7392465E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DA287DF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BAM-Gutachten</w:t>
            </w: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br/>
              <w:t>Transport-beschreibung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6F435C70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BAM-Gutachten</w:t>
            </w: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br/>
              <w:t>Transport-beschreibung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063E1A25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51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177DAED2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BA87CAA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Gefährdungs-beurteilung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19C35F73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Gefährdungs-beurteilung</w:t>
            </w:r>
          </w:p>
        </w:tc>
        <w:tc>
          <w:tcPr>
            <w:tcW w:w="51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77318282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168BD39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6A300141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21DD5" w:rsidRPr="008C013D" w14:paraId="4C45724A" w14:textId="77777777" w:rsidTr="00221DD5">
        <w:trPr>
          <w:trHeight w:val="296"/>
        </w:trPr>
        <w:tc>
          <w:tcPr>
            <w:tcW w:w="1184" w:type="dxa"/>
            <w:gridSpan w:val="2"/>
            <w:tcBorders>
              <w:top w:val="nil"/>
              <w:left w:val="single" w:sz="8" w:space="0" w:color="00838A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61E7B5BA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7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11337E16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3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7F78B97A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557072F5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55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55F701BC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000A763F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2C670669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076DB47B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16B174A1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30D402D4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507D5DA6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53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747E92F3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4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36D878D4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5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29A01CEE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7E82ADF9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73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76592FA7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5685FFCB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6DB2FEC3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53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uto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06E46DE3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1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04585870" w14:textId="77777777" w:rsidR="00221DD5" w:rsidRPr="008C013D" w:rsidRDefault="00221DD5" w:rsidP="0022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21DD5" w:rsidRPr="008C013D" w14:paraId="22AE72B9" w14:textId="77777777" w:rsidTr="00221DD5">
        <w:trPr>
          <w:trHeight w:val="1417"/>
        </w:trPr>
        <w:tc>
          <w:tcPr>
            <w:tcW w:w="1184" w:type="dxa"/>
            <w:gridSpan w:val="2"/>
            <w:tcBorders>
              <w:top w:val="single" w:sz="8" w:space="0" w:color="00838A"/>
              <w:left w:val="single" w:sz="8" w:space="0" w:color="00838A"/>
              <w:bottom w:val="single" w:sz="8" w:space="0" w:color="00838A"/>
              <w:right w:val="nil"/>
            </w:tcBorders>
            <w:shd w:val="clear" w:color="auto" w:fill="D9D9D9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1F3E642A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>zuständige Behörde/</w:t>
            </w:r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br/>
              <w:t>Organisation</w:t>
            </w:r>
          </w:p>
        </w:tc>
        <w:tc>
          <w:tcPr>
            <w:tcW w:w="47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37956C96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463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F2F2F2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7A737B59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proofErr w:type="spellStart"/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>StALU</w:t>
            </w:r>
            <w:proofErr w:type="spellEnd"/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 xml:space="preserve"> WM</w:t>
            </w: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3B5002C3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555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F2F2F2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0786CF61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proofErr w:type="spellStart"/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>LAGuS</w:t>
            </w:r>
            <w:proofErr w:type="spellEnd"/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 xml:space="preserve"> M-V</w:t>
            </w:r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br/>
              <w:t>LPBK M-V</w:t>
            </w: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59CE7C3A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F2F2F2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61809B8E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>BG Bau</w:t>
            </w:r>
          </w:p>
        </w:tc>
        <w:tc>
          <w:tcPr>
            <w:tcW w:w="1163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F2F2F2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1DDC724D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proofErr w:type="spellStart"/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>LAGuS</w:t>
            </w:r>
            <w:proofErr w:type="spellEnd"/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 xml:space="preserve"> M-V</w:t>
            </w: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2D19B40A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026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F2F2F2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E1CA2B9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>WSA Ostsee</w:t>
            </w: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3B9B6ACC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253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F2F2F2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545CFAE9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proofErr w:type="spellStart"/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>Hafenbe</w:t>
            </w:r>
            <w:proofErr w:type="spellEnd"/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>-</w:t>
            </w:r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br/>
            </w:r>
            <w:proofErr w:type="spellStart"/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>hörde</w:t>
            </w:r>
            <w:proofErr w:type="spellEnd"/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 xml:space="preserve"> M-V</w:t>
            </w:r>
          </w:p>
          <w:p w14:paraId="0E129E94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Theme="minorEastAsia" w:hAnsi="Aptos Narrow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>GDWS</w:t>
            </w:r>
          </w:p>
        </w:tc>
        <w:tc>
          <w:tcPr>
            <w:tcW w:w="1214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F2F2F2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7B5A56C0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>GDWS</w:t>
            </w:r>
          </w:p>
        </w:tc>
        <w:tc>
          <w:tcPr>
            <w:tcW w:w="875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F2F2F2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53BEEC6D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>WSA Ostsee</w:t>
            </w: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5E80E1FF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373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F2F2F2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116AC9A8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proofErr w:type="spellStart"/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>Hafenbe</w:t>
            </w:r>
            <w:proofErr w:type="spellEnd"/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>-</w:t>
            </w:r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br/>
            </w:r>
            <w:proofErr w:type="spellStart"/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>hörde</w:t>
            </w:r>
            <w:proofErr w:type="spellEnd"/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 xml:space="preserve"> M-V</w:t>
            </w:r>
          </w:p>
        </w:tc>
        <w:tc>
          <w:tcPr>
            <w:tcW w:w="1103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F2F2F2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48C6F996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>GDWS</w:t>
            </w:r>
          </w:p>
        </w:tc>
        <w:tc>
          <w:tcPr>
            <w:tcW w:w="48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1461DB3E" w14:textId="77777777" w:rsidR="00221DD5" w:rsidRPr="008C013D" w:rsidRDefault="00221DD5" w:rsidP="00221DD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  <w:tc>
          <w:tcPr>
            <w:tcW w:w="1553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F2F2F2"/>
            <w:tcMar>
              <w:top w:w="10" w:type="dxa"/>
              <w:left w:w="10" w:type="dxa"/>
              <w:bottom w:w="49" w:type="dxa"/>
              <w:right w:w="10" w:type="dxa"/>
            </w:tcMar>
            <w:vAlign w:val="center"/>
            <w:hideMark/>
          </w:tcPr>
          <w:p w14:paraId="092494A5" w14:textId="77777777" w:rsidR="00221DD5" w:rsidRPr="008C013D" w:rsidRDefault="00221DD5" w:rsidP="00221DD5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t>Landesamt,</w:t>
            </w:r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br/>
              <w:t>Landräte,</w:t>
            </w:r>
            <w:r w:rsidRPr="008C013D">
              <w:rPr>
                <w:rFonts w:ascii="Aptos Narrow" w:eastAsia="Times New Roman" w:hAnsi="Aptos Narrow" w:cs="Arial"/>
                <w:b/>
                <w:bCs/>
                <w:color w:val="00838A"/>
                <w:kern w:val="24"/>
                <w:sz w:val="20"/>
                <w:szCs w:val="20"/>
                <w:lang w:eastAsia="de-DE"/>
              </w:rPr>
              <w:br/>
              <w:t>Oberbürger-meister</w:t>
            </w:r>
          </w:p>
        </w:tc>
        <w:tc>
          <w:tcPr>
            <w:tcW w:w="61" w:type="dxa"/>
            <w:gridSpan w:val="2"/>
            <w:tcBorders>
              <w:top w:val="single" w:sz="8" w:space="0" w:color="00838A"/>
              <w:left w:val="nil"/>
              <w:bottom w:val="single" w:sz="8" w:space="0" w:color="00838A"/>
              <w:right w:val="nil"/>
            </w:tcBorders>
            <w:shd w:val="clear" w:color="auto" w:fill="A6A6A6"/>
            <w:tcMar>
              <w:top w:w="10" w:type="dxa"/>
              <w:left w:w="10" w:type="dxa"/>
              <w:bottom w:w="49" w:type="dxa"/>
              <w:right w:w="10" w:type="dxa"/>
            </w:tcMar>
            <w:vAlign w:val="bottom"/>
            <w:hideMark/>
          </w:tcPr>
          <w:p w14:paraId="5B673D7B" w14:textId="77777777" w:rsidR="00221DD5" w:rsidRPr="008C013D" w:rsidRDefault="00221DD5" w:rsidP="00221DD5">
            <w:pPr>
              <w:keepNext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</w:p>
        </w:tc>
      </w:tr>
    </w:tbl>
    <w:p w14:paraId="505FB30C" w14:textId="218AC139" w:rsidR="00674624" w:rsidRDefault="00674624" w:rsidP="00674624"/>
    <w:p w14:paraId="63236333" w14:textId="77777777" w:rsidR="00674624" w:rsidRDefault="00674624" w:rsidP="00674624"/>
    <w:p w14:paraId="2D3D1CC9" w14:textId="77777777" w:rsidR="00674624" w:rsidRPr="00674624" w:rsidRDefault="00674624" w:rsidP="00674624"/>
    <w:sectPr w:rsidR="00674624" w:rsidRPr="00674624" w:rsidSect="00221DD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24"/>
    <w:rsid w:val="00221DD5"/>
    <w:rsid w:val="00674624"/>
    <w:rsid w:val="00F4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42EB"/>
  <w15:chartTrackingRefBased/>
  <w15:docId w15:val="{1999F7D5-B438-4908-B52F-B79FA7B3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746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4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Wohlfart, Alina</dc:creator>
  <cp:keywords/>
  <dc:description/>
  <cp:lastModifiedBy>Wohlfart, Alina</cp:lastModifiedBy>
  <cp:revision>3</cp:revision>
  <dcterms:created xsi:type="dcterms:W3CDTF">2025-09-11T17:23:00Z</dcterms:created>
  <dcterms:modified xsi:type="dcterms:W3CDTF">2026-02-06T15:32:00Z</dcterms:modified>
</cp:coreProperties>
</file>