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915F3" w14:textId="77777777" w:rsidR="00D52741" w:rsidRPr="00564260" w:rsidRDefault="00FA1128" w:rsidP="00382609">
      <w:pPr>
        <w:numPr>
          <w:ilvl w:val="0"/>
          <w:numId w:val="7"/>
        </w:numPr>
        <w:tabs>
          <w:tab w:val="clear" w:pos="1350"/>
          <w:tab w:val="num" w:pos="709"/>
        </w:tabs>
        <w:spacing w:after="240"/>
        <w:ind w:left="709" w:hanging="709"/>
        <w:jc w:val="both"/>
        <w:rPr>
          <w:rFonts w:ascii="Arial" w:hAnsi="Arial" w:cs="Arial"/>
          <w:b/>
          <w:sz w:val="28"/>
          <w:szCs w:val="28"/>
          <w:u w:val="single"/>
        </w:rPr>
      </w:pPr>
      <w:r w:rsidRPr="00382609">
        <w:rPr>
          <w:rFonts w:ascii="Arial" w:hAnsi="Arial" w:cs="Arial"/>
          <w:b/>
          <w:sz w:val="28"/>
          <w:szCs w:val="28"/>
          <w:u w:val="single"/>
        </w:rPr>
        <w:t>Leistungsbeschreibung</w:t>
      </w:r>
      <w:r w:rsidR="00382609" w:rsidRPr="00382609">
        <w:rPr>
          <w:rFonts w:ascii="Arial" w:hAnsi="Arial" w:cs="Arial"/>
          <w:b/>
          <w:sz w:val="28"/>
          <w:szCs w:val="28"/>
        </w:rPr>
        <w:t xml:space="preserve"> zum Vergabeverfahren</w:t>
      </w:r>
    </w:p>
    <w:p w14:paraId="204BFFDE" w14:textId="77777777" w:rsidR="00564260" w:rsidRPr="00564260" w:rsidRDefault="00564260" w:rsidP="00564260">
      <w:pPr>
        <w:spacing w:after="120"/>
        <w:jc w:val="both"/>
        <w:rPr>
          <w:rFonts w:ascii="Arial" w:hAnsi="Arial" w:cs="Arial"/>
          <w:sz w:val="22"/>
          <w:szCs w:val="22"/>
        </w:rPr>
      </w:pPr>
    </w:p>
    <w:tbl>
      <w:tblPr>
        <w:tblW w:w="0" w:type="auto"/>
        <w:tblInd w:w="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8990"/>
      </w:tblGrid>
      <w:tr w:rsidR="00564260" w:rsidRPr="00A53BA4" w14:paraId="09264266" w14:textId="77777777" w:rsidTr="00E56227">
        <w:trPr>
          <w:cantSplit/>
          <w:trHeight w:val="454"/>
        </w:trPr>
        <w:tc>
          <w:tcPr>
            <w:tcW w:w="8990" w:type="dxa"/>
          </w:tcPr>
          <w:p w14:paraId="1EA3B367" w14:textId="77777777" w:rsidR="00564260" w:rsidRPr="00A53BA4" w:rsidRDefault="00564260" w:rsidP="00564260">
            <w:pPr>
              <w:spacing w:before="120" w:after="120"/>
              <w:jc w:val="both"/>
              <w:rPr>
                <w:rFonts w:ascii="Arial" w:hAnsi="Arial" w:cs="Arial"/>
                <w:b/>
                <w:color w:val="FF0000"/>
              </w:rPr>
            </w:pPr>
            <w:r w:rsidRPr="000F3D5E">
              <w:rPr>
                <w:rFonts w:ascii="Arial Narrow" w:hAnsi="Arial Narrow" w:cs="Arial"/>
                <w:b/>
                <w:i/>
                <w:color w:val="FF0000"/>
              </w:rPr>
              <w:t>Die (Kurz-)Bezeichnung und die Vergabenummer dieses Verfahrens ergeben sich aus dem Vordruck D.0</w:t>
            </w:r>
            <w:r>
              <w:rPr>
                <w:rFonts w:ascii="Arial Narrow" w:hAnsi="Arial Narrow" w:cs="Arial"/>
                <w:b/>
                <w:i/>
                <w:color w:val="FF0000"/>
              </w:rPr>
              <w:t>.</w:t>
            </w:r>
          </w:p>
        </w:tc>
      </w:tr>
    </w:tbl>
    <w:p w14:paraId="1BCDFD94" w14:textId="77777777" w:rsidR="002B1D3F" w:rsidRDefault="002B1D3F" w:rsidP="002B1D3F">
      <w:pPr>
        <w:tabs>
          <w:tab w:val="left" w:pos="993"/>
        </w:tabs>
        <w:spacing w:after="120"/>
        <w:jc w:val="both"/>
        <w:rPr>
          <w:rFonts w:ascii="Arial" w:eastAsia="Calibri" w:hAnsi="Arial" w:cs="Arial"/>
          <w:b/>
          <w:sz w:val="24"/>
          <w:szCs w:val="24"/>
        </w:rPr>
      </w:pPr>
    </w:p>
    <w:p w14:paraId="4885C4EC" w14:textId="77777777" w:rsidR="002B1D3F" w:rsidRPr="007B66F7" w:rsidRDefault="002B1D3F" w:rsidP="002B1D3F">
      <w:pPr>
        <w:tabs>
          <w:tab w:val="left" w:pos="993"/>
        </w:tabs>
        <w:spacing w:after="120" w:line="259" w:lineRule="auto"/>
        <w:jc w:val="both"/>
        <w:rPr>
          <w:rFonts w:ascii="Arial" w:eastAsia="Calibri" w:hAnsi="Arial" w:cs="Arial"/>
          <w:b/>
          <w:sz w:val="24"/>
          <w:szCs w:val="24"/>
          <w:lang w:eastAsia="en-US"/>
        </w:rPr>
      </w:pPr>
      <w:r w:rsidRPr="007B66F7">
        <w:rPr>
          <w:rFonts w:ascii="Arial" w:eastAsia="Calibri" w:hAnsi="Arial" w:cs="Arial"/>
          <w:b/>
          <w:sz w:val="24"/>
          <w:szCs w:val="24"/>
          <w:lang w:eastAsia="en-US"/>
        </w:rPr>
        <w:t>Inhaltsverzeichnis zu Teil B (= Leistungsbeschreibung)</w:t>
      </w:r>
    </w:p>
    <w:p w14:paraId="4EE06760" w14:textId="77777777" w:rsidR="002B1D3F" w:rsidRDefault="002B1D3F" w:rsidP="002B1D3F">
      <w:pPr>
        <w:pStyle w:val="Verzeichnis2"/>
        <w:tabs>
          <w:tab w:val="left" w:pos="709"/>
          <w:tab w:val="right" w:leader="dot" w:pos="9060"/>
        </w:tabs>
        <w:rPr>
          <w:rFonts w:asciiTheme="minorHAnsi" w:eastAsiaTheme="minorEastAsia" w:hAnsiTheme="minorHAnsi" w:cstheme="minorBidi"/>
          <w:b w:val="0"/>
          <w:noProof/>
          <w:sz w:val="22"/>
          <w:szCs w:val="22"/>
        </w:rPr>
      </w:pPr>
      <w:r w:rsidRPr="007B66F7">
        <w:rPr>
          <w:sz w:val="32"/>
          <w:szCs w:val="32"/>
          <w:u w:val="single"/>
        </w:rPr>
        <w:fldChar w:fldCharType="begin"/>
      </w:r>
      <w:r w:rsidRPr="007B66F7">
        <w:rPr>
          <w:sz w:val="32"/>
          <w:szCs w:val="32"/>
          <w:u w:val="single"/>
        </w:rPr>
        <w:instrText xml:space="preserve"> TOC \o "1-3" \h \z \u </w:instrText>
      </w:r>
      <w:r w:rsidRPr="007B66F7">
        <w:rPr>
          <w:sz w:val="32"/>
          <w:szCs w:val="32"/>
          <w:u w:val="single"/>
        </w:rPr>
        <w:fldChar w:fldCharType="separate"/>
      </w:r>
      <w:hyperlink w:anchor="_Toc206662268" w:history="1">
        <w:r w:rsidRPr="00CA3D22">
          <w:rPr>
            <w:rStyle w:val="Hyperlink"/>
            <w:rFonts w:ascii="Arial Fett" w:hAnsi="Arial Fett"/>
            <w:noProof/>
          </w:rPr>
          <w:t>I.0</w:t>
        </w:r>
        <w:r>
          <w:rPr>
            <w:rFonts w:asciiTheme="minorHAnsi" w:eastAsiaTheme="minorEastAsia" w:hAnsiTheme="minorHAnsi" w:cstheme="minorBidi"/>
            <w:b w:val="0"/>
            <w:noProof/>
            <w:sz w:val="22"/>
            <w:szCs w:val="22"/>
          </w:rPr>
          <w:tab/>
        </w:r>
        <w:r w:rsidRPr="00CA3D22">
          <w:rPr>
            <w:rStyle w:val="Hyperlink"/>
            <w:noProof/>
          </w:rPr>
          <w:t>Vorbemerkungen</w:t>
        </w:r>
        <w:r>
          <w:rPr>
            <w:noProof/>
            <w:webHidden/>
          </w:rPr>
          <w:tab/>
        </w:r>
        <w:r>
          <w:rPr>
            <w:noProof/>
            <w:webHidden/>
          </w:rPr>
          <w:fldChar w:fldCharType="begin"/>
        </w:r>
        <w:r>
          <w:rPr>
            <w:noProof/>
            <w:webHidden/>
          </w:rPr>
          <w:instrText xml:space="preserve"> PAGEREF _Toc206662268 \h </w:instrText>
        </w:r>
        <w:r>
          <w:rPr>
            <w:noProof/>
            <w:webHidden/>
          </w:rPr>
        </w:r>
        <w:r>
          <w:rPr>
            <w:noProof/>
            <w:webHidden/>
          </w:rPr>
          <w:fldChar w:fldCharType="separate"/>
        </w:r>
        <w:r>
          <w:rPr>
            <w:noProof/>
            <w:webHidden/>
          </w:rPr>
          <w:t>2</w:t>
        </w:r>
        <w:r>
          <w:rPr>
            <w:noProof/>
            <w:webHidden/>
          </w:rPr>
          <w:fldChar w:fldCharType="end"/>
        </w:r>
      </w:hyperlink>
    </w:p>
    <w:p w14:paraId="11EABF52" w14:textId="77777777" w:rsidR="002B1D3F" w:rsidRDefault="005D2D3C" w:rsidP="002B1D3F">
      <w:pPr>
        <w:pStyle w:val="Verzeichnis2"/>
        <w:tabs>
          <w:tab w:val="left" w:pos="709"/>
          <w:tab w:val="right" w:leader="dot" w:pos="9060"/>
        </w:tabs>
        <w:rPr>
          <w:rFonts w:asciiTheme="minorHAnsi" w:eastAsiaTheme="minorEastAsia" w:hAnsiTheme="minorHAnsi" w:cstheme="minorBidi"/>
          <w:b w:val="0"/>
          <w:noProof/>
          <w:sz w:val="22"/>
          <w:szCs w:val="22"/>
        </w:rPr>
      </w:pPr>
      <w:hyperlink w:anchor="_Toc206662269" w:history="1">
        <w:r w:rsidR="002B1D3F" w:rsidRPr="00CA3D22">
          <w:rPr>
            <w:rStyle w:val="Hyperlink"/>
            <w:rFonts w:ascii="Arial Fett" w:hAnsi="Arial Fett"/>
            <w:noProof/>
          </w:rPr>
          <w:t>I.1</w:t>
        </w:r>
        <w:r w:rsidR="002B1D3F">
          <w:rPr>
            <w:rFonts w:asciiTheme="minorHAnsi" w:eastAsiaTheme="minorEastAsia" w:hAnsiTheme="minorHAnsi" w:cstheme="minorBidi"/>
            <w:b w:val="0"/>
            <w:noProof/>
            <w:sz w:val="22"/>
            <w:szCs w:val="22"/>
          </w:rPr>
          <w:tab/>
        </w:r>
        <w:r w:rsidR="002B1D3F" w:rsidRPr="00CA3D22">
          <w:rPr>
            <w:rStyle w:val="Hyperlink"/>
            <w:noProof/>
          </w:rPr>
          <w:t>Leistungsgegenstand (Kurzbeschreibung)</w:t>
        </w:r>
        <w:r w:rsidR="002B1D3F">
          <w:rPr>
            <w:noProof/>
            <w:webHidden/>
          </w:rPr>
          <w:tab/>
        </w:r>
        <w:r w:rsidR="002B1D3F">
          <w:rPr>
            <w:noProof/>
            <w:webHidden/>
          </w:rPr>
          <w:fldChar w:fldCharType="begin"/>
        </w:r>
        <w:r w:rsidR="002B1D3F">
          <w:rPr>
            <w:noProof/>
            <w:webHidden/>
          </w:rPr>
          <w:instrText xml:space="preserve"> PAGEREF _Toc206662269 \h </w:instrText>
        </w:r>
        <w:r w:rsidR="002B1D3F">
          <w:rPr>
            <w:noProof/>
            <w:webHidden/>
          </w:rPr>
        </w:r>
        <w:r w:rsidR="002B1D3F">
          <w:rPr>
            <w:noProof/>
            <w:webHidden/>
          </w:rPr>
          <w:fldChar w:fldCharType="separate"/>
        </w:r>
        <w:r w:rsidR="002B1D3F">
          <w:rPr>
            <w:noProof/>
            <w:webHidden/>
          </w:rPr>
          <w:t>2</w:t>
        </w:r>
        <w:r w:rsidR="002B1D3F">
          <w:rPr>
            <w:noProof/>
            <w:webHidden/>
          </w:rPr>
          <w:fldChar w:fldCharType="end"/>
        </w:r>
      </w:hyperlink>
    </w:p>
    <w:p w14:paraId="75BA6069" w14:textId="77777777" w:rsidR="002B1D3F" w:rsidRDefault="005D2D3C" w:rsidP="002B1D3F">
      <w:pPr>
        <w:pStyle w:val="Verzeichnis2"/>
        <w:tabs>
          <w:tab w:val="left" w:pos="709"/>
          <w:tab w:val="right" w:leader="dot" w:pos="9060"/>
        </w:tabs>
        <w:rPr>
          <w:rFonts w:asciiTheme="minorHAnsi" w:eastAsiaTheme="minorEastAsia" w:hAnsiTheme="minorHAnsi" w:cstheme="minorBidi"/>
          <w:b w:val="0"/>
          <w:noProof/>
          <w:sz w:val="22"/>
          <w:szCs w:val="22"/>
        </w:rPr>
      </w:pPr>
      <w:hyperlink w:anchor="_Toc206662270" w:history="1">
        <w:r w:rsidR="002B1D3F" w:rsidRPr="00CA3D22">
          <w:rPr>
            <w:rStyle w:val="Hyperlink"/>
            <w:noProof/>
          </w:rPr>
          <w:t>I.1.1</w:t>
        </w:r>
        <w:r w:rsidR="002B1D3F">
          <w:rPr>
            <w:rFonts w:asciiTheme="minorHAnsi" w:eastAsiaTheme="minorEastAsia" w:hAnsiTheme="minorHAnsi" w:cstheme="minorBidi"/>
            <w:b w:val="0"/>
            <w:noProof/>
            <w:sz w:val="22"/>
            <w:szCs w:val="22"/>
          </w:rPr>
          <w:tab/>
        </w:r>
        <w:r w:rsidR="002B1D3F" w:rsidRPr="00CA3D22">
          <w:rPr>
            <w:rStyle w:val="Hyperlink"/>
            <w:noProof/>
          </w:rPr>
          <w:t>Zeitrahmen und Kündigungsoption</w:t>
        </w:r>
        <w:r w:rsidR="002B1D3F">
          <w:rPr>
            <w:noProof/>
            <w:webHidden/>
          </w:rPr>
          <w:tab/>
          <w:t>2</w:t>
        </w:r>
      </w:hyperlink>
    </w:p>
    <w:p w14:paraId="0A11A21F" w14:textId="77777777" w:rsidR="002B1D3F" w:rsidRDefault="005D2D3C" w:rsidP="002B1D3F">
      <w:pPr>
        <w:pStyle w:val="Verzeichnis2"/>
        <w:tabs>
          <w:tab w:val="left" w:pos="709"/>
          <w:tab w:val="right" w:leader="dot" w:pos="9060"/>
        </w:tabs>
        <w:rPr>
          <w:rFonts w:asciiTheme="minorHAnsi" w:eastAsiaTheme="minorEastAsia" w:hAnsiTheme="minorHAnsi" w:cstheme="minorBidi"/>
          <w:b w:val="0"/>
          <w:noProof/>
          <w:sz w:val="22"/>
          <w:szCs w:val="22"/>
        </w:rPr>
      </w:pPr>
      <w:hyperlink w:anchor="_Toc206662271" w:history="1">
        <w:r w:rsidR="002B1D3F" w:rsidRPr="00CA3D22">
          <w:rPr>
            <w:rStyle w:val="Hyperlink"/>
            <w:rFonts w:ascii="Arial Fett" w:hAnsi="Arial Fett"/>
            <w:noProof/>
          </w:rPr>
          <w:t>I.2</w:t>
        </w:r>
        <w:r w:rsidR="002B1D3F">
          <w:rPr>
            <w:rFonts w:asciiTheme="minorHAnsi" w:eastAsiaTheme="minorEastAsia" w:hAnsiTheme="minorHAnsi" w:cstheme="minorBidi"/>
            <w:b w:val="0"/>
            <w:noProof/>
            <w:sz w:val="22"/>
            <w:szCs w:val="22"/>
          </w:rPr>
          <w:tab/>
        </w:r>
        <w:r w:rsidR="002B1D3F" w:rsidRPr="00CA3D22">
          <w:rPr>
            <w:rStyle w:val="Hyperlink"/>
            <w:noProof/>
          </w:rPr>
          <w:t>Leistungsumfang</w:t>
        </w:r>
        <w:r w:rsidR="002B1D3F">
          <w:rPr>
            <w:noProof/>
            <w:webHidden/>
          </w:rPr>
          <w:tab/>
          <w:t>3</w:t>
        </w:r>
      </w:hyperlink>
    </w:p>
    <w:p w14:paraId="61852A0B" w14:textId="77777777" w:rsidR="002B1D3F" w:rsidRDefault="005D2D3C" w:rsidP="002B1D3F">
      <w:pPr>
        <w:pStyle w:val="Verzeichnis2"/>
        <w:tabs>
          <w:tab w:val="left" w:pos="709"/>
          <w:tab w:val="right" w:leader="dot" w:pos="9060"/>
        </w:tabs>
        <w:rPr>
          <w:rFonts w:asciiTheme="minorHAnsi" w:eastAsiaTheme="minorEastAsia" w:hAnsiTheme="minorHAnsi" w:cstheme="minorBidi"/>
          <w:b w:val="0"/>
          <w:noProof/>
          <w:sz w:val="22"/>
          <w:szCs w:val="22"/>
        </w:rPr>
      </w:pPr>
      <w:hyperlink w:anchor="_Toc206662272" w:history="1">
        <w:r w:rsidR="002B1D3F" w:rsidRPr="00CA3D22">
          <w:rPr>
            <w:rStyle w:val="Hyperlink"/>
            <w:rFonts w:ascii="Arial Fett" w:hAnsi="Arial Fett"/>
            <w:noProof/>
          </w:rPr>
          <w:t>I.3</w:t>
        </w:r>
        <w:r w:rsidR="002B1D3F">
          <w:rPr>
            <w:rFonts w:asciiTheme="minorHAnsi" w:eastAsiaTheme="minorEastAsia" w:hAnsiTheme="minorHAnsi" w:cstheme="minorBidi"/>
            <w:b w:val="0"/>
            <w:noProof/>
            <w:sz w:val="22"/>
            <w:szCs w:val="22"/>
          </w:rPr>
          <w:tab/>
        </w:r>
        <w:r w:rsidR="002B1D3F" w:rsidRPr="00CA3D22">
          <w:rPr>
            <w:rStyle w:val="Hyperlink"/>
            <w:noProof/>
          </w:rPr>
          <w:t>Pflegeplan</w:t>
        </w:r>
        <w:r w:rsidR="002B1D3F">
          <w:rPr>
            <w:noProof/>
            <w:webHidden/>
          </w:rPr>
          <w:tab/>
          <w:t>4</w:t>
        </w:r>
      </w:hyperlink>
    </w:p>
    <w:p w14:paraId="4CAADD55" w14:textId="77777777" w:rsidR="002B1D3F" w:rsidRDefault="005D2D3C" w:rsidP="002B1D3F">
      <w:pPr>
        <w:pStyle w:val="Verzeichnis2"/>
        <w:tabs>
          <w:tab w:val="left" w:pos="709"/>
          <w:tab w:val="right" w:leader="dot" w:pos="9060"/>
        </w:tabs>
        <w:rPr>
          <w:rFonts w:asciiTheme="minorHAnsi" w:eastAsiaTheme="minorEastAsia" w:hAnsiTheme="minorHAnsi" w:cstheme="minorBidi"/>
          <w:b w:val="0"/>
          <w:noProof/>
          <w:sz w:val="22"/>
          <w:szCs w:val="22"/>
        </w:rPr>
      </w:pPr>
      <w:hyperlink w:anchor="_Toc206662273" w:history="1">
        <w:r w:rsidR="002B1D3F" w:rsidRPr="00CA3D22">
          <w:rPr>
            <w:rStyle w:val="Hyperlink"/>
            <w:rFonts w:ascii="Arial Fett" w:hAnsi="Arial Fett"/>
            <w:noProof/>
          </w:rPr>
          <w:t>I.4</w:t>
        </w:r>
        <w:r w:rsidR="002B1D3F">
          <w:rPr>
            <w:rFonts w:asciiTheme="minorHAnsi" w:eastAsiaTheme="minorEastAsia" w:hAnsiTheme="minorHAnsi" w:cstheme="minorBidi"/>
            <w:b w:val="0"/>
            <w:noProof/>
            <w:sz w:val="22"/>
            <w:szCs w:val="22"/>
          </w:rPr>
          <w:tab/>
        </w:r>
        <w:r w:rsidR="002B1D3F" w:rsidRPr="00CA3D22">
          <w:rPr>
            <w:rStyle w:val="Hyperlink"/>
            <w:noProof/>
          </w:rPr>
          <w:t>Benennung von verantwortlichen Personen, Personal des AN</w:t>
        </w:r>
        <w:r w:rsidR="002B1D3F">
          <w:rPr>
            <w:noProof/>
            <w:webHidden/>
          </w:rPr>
          <w:tab/>
          <w:t>5</w:t>
        </w:r>
      </w:hyperlink>
    </w:p>
    <w:p w14:paraId="51F9F0F3" w14:textId="77777777" w:rsidR="002B1D3F" w:rsidRDefault="005D2D3C" w:rsidP="002B1D3F">
      <w:pPr>
        <w:pStyle w:val="Verzeichnis2"/>
        <w:tabs>
          <w:tab w:val="left" w:pos="709"/>
          <w:tab w:val="right" w:leader="dot" w:pos="9060"/>
        </w:tabs>
        <w:rPr>
          <w:rFonts w:asciiTheme="minorHAnsi" w:eastAsiaTheme="minorEastAsia" w:hAnsiTheme="minorHAnsi" w:cstheme="minorBidi"/>
          <w:b w:val="0"/>
          <w:noProof/>
          <w:sz w:val="22"/>
          <w:szCs w:val="22"/>
        </w:rPr>
      </w:pPr>
      <w:hyperlink w:anchor="_Toc206662274" w:history="1">
        <w:r w:rsidR="002B1D3F" w:rsidRPr="00CA3D22">
          <w:rPr>
            <w:rStyle w:val="Hyperlink"/>
            <w:rFonts w:ascii="Arial Fett" w:hAnsi="Arial Fett"/>
            <w:noProof/>
          </w:rPr>
          <w:t>I.5</w:t>
        </w:r>
        <w:r w:rsidR="002B1D3F">
          <w:rPr>
            <w:rFonts w:asciiTheme="minorHAnsi" w:eastAsiaTheme="minorEastAsia" w:hAnsiTheme="minorHAnsi" w:cstheme="minorBidi"/>
            <w:b w:val="0"/>
            <w:noProof/>
            <w:sz w:val="22"/>
            <w:szCs w:val="22"/>
          </w:rPr>
          <w:tab/>
        </w:r>
        <w:r w:rsidR="002B1D3F" w:rsidRPr="00CA3D22">
          <w:rPr>
            <w:rStyle w:val="Hyperlink"/>
            <w:noProof/>
          </w:rPr>
          <w:t>Objektbesichtigungen</w:t>
        </w:r>
        <w:r w:rsidR="002B1D3F">
          <w:rPr>
            <w:noProof/>
            <w:webHidden/>
          </w:rPr>
          <w:tab/>
        </w:r>
        <w:r w:rsidR="002B1D3F">
          <w:rPr>
            <w:noProof/>
            <w:webHidden/>
          </w:rPr>
          <w:fldChar w:fldCharType="begin"/>
        </w:r>
        <w:r w:rsidR="002B1D3F">
          <w:rPr>
            <w:noProof/>
            <w:webHidden/>
          </w:rPr>
          <w:instrText xml:space="preserve"> PAGEREF _Toc206662274 \h </w:instrText>
        </w:r>
        <w:r w:rsidR="002B1D3F">
          <w:rPr>
            <w:noProof/>
            <w:webHidden/>
          </w:rPr>
        </w:r>
        <w:r w:rsidR="002B1D3F">
          <w:rPr>
            <w:noProof/>
            <w:webHidden/>
          </w:rPr>
          <w:fldChar w:fldCharType="separate"/>
        </w:r>
        <w:r w:rsidR="002B1D3F">
          <w:rPr>
            <w:noProof/>
            <w:webHidden/>
          </w:rPr>
          <w:t>5</w:t>
        </w:r>
        <w:r w:rsidR="002B1D3F">
          <w:rPr>
            <w:noProof/>
            <w:webHidden/>
          </w:rPr>
          <w:fldChar w:fldCharType="end"/>
        </w:r>
      </w:hyperlink>
    </w:p>
    <w:p w14:paraId="7C9D89C4" w14:textId="77777777" w:rsidR="002B1D3F" w:rsidRDefault="005D2D3C" w:rsidP="002B1D3F">
      <w:pPr>
        <w:pStyle w:val="Verzeichnis2"/>
        <w:tabs>
          <w:tab w:val="left" w:pos="709"/>
          <w:tab w:val="right" w:leader="dot" w:pos="9060"/>
        </w:tabs>
        <w:rPr>
          <w:rFonts w:asciiTheme="minorHAnsi" w:eastAsiaTheme="minorEastAsia" w:hAnsiTheme="minorHAnsi" w:cstheme="minorBidi"/>
          <w:b w:val="0"/>
          <w:noProof/>
          <w:sz w:val="22"/>
          <w:szCs w:val="22"/>
        </w:rPr>
      </w:pPr>
      <w:hyperlink w:anchor="_Toc206662275" w:history="1">
        <w:r w:rsidR="002B1D3F" w:rsidRPr="00CA3D22">
          <w:rPr>
            <w:rStyle w:val="Hyperlink"/>
            <w:rFonts w:ascii="Arial Fett" w:hAnsi="Arial Fett"/>
            <w:bCs/>
            <w:noProof/>
          </w:rPr>
          <w:t>I.6</w:t>
        </w:r>
        <w:r w:rsidR="002B1D3F">
          <w:rPr>
            <w:rFonts w:asciiTheme="minorHAnsi" w:eastAsiaTheme="minorEastAsia" w:hAnsiTheme="minorHAnsi" w:cstheme="minorBidi"/>
            <w:b w:val="0"/>
            <w:noProof/>
            <w:sz w:val="22"/>
            <w:szCs w:val="22"/>
          </w:rPr>
          <w:tab/>
        </w:r>
        <w:r w:rsidR="002B1D3F" w:rsidRPr="00CA3D22">
          <w:rPr>
            <w:rStyle w:val="Hyperlink"/>
            <w:bCs/>
            <w:noProof/>
          </w:rPr>
          <w:t>Unethisches Verhalten</w:t>
        </w:r>
        <w:r w:rsidR="002B1D3F">
          <w:rPr>
            <w:noProof/>
            <w:webHidden/>
          </w:rPr>
          <w:tab/>
          <w:t>5</w:t>
        </w:r>
      </w:hyperlink>
    </w:p>
    <w:p w14:paraId="42BB2F32" w14:textId="77777777" w:rsidR="002B1D3F" w:rsidRDefault="005D2D3C" w:rsidP="002B1D3F">
      <w:pPr>
        <w:pStyle w:val="Verzeichnis2"/>
        <w:tabs>
          <w:tab w:val="left" w:pos="709"/>
          <w:tab w:val="right" w:leader="dot" w:pos="9060"/>
        </w:tabs>
        <w:rPr>
          <w:rFonts w:asciiTheme="minorHAnsi" w:eastAsiaTheme="minorEastAsia" w:hAnsiTheme="minorHAnsi" w:cstheme="minorBidi"/>
          <w:b w:val="0"/>
          <w:noProof/>
          <w:sz w:val="22"/>
          <w:szCs w:val="22"/>
        </w:rPr>
      </w:pPr>
      <w:hyperlink w:anchor="_Toc206662276" w:history="1">
        <w:r w:rsidR="002B1D3F" w:rsidRPr="00CA3D22">
          <w:rPr>
            <w:rStyle w:val="Hyperlink"/>
            <w:rFonts w:ascii="Arial Fett" w:hAnsi="Arial Fett"/>
            <w:noProof/>
          </w:rPr>
          <w:t>I.7</w:t>
        </w:r>
        <w:r w:rsidR="002B1D3F">
          <w:rPr>
            <w:rFonts w:asciiTheme="minorHAnsi" w:eastAsiaTheme="minorEastAsia" w:hAnsiTheme="minorHAnsi" w:cstheme="minorBidi"/>
            <w:b w:val="0"/>
            <w:noProof/>
            <w:sz w:val="22"/>
            <w:szCs w:val="22"/>
          </w:rPr>
          <w:tab/>
        </w:r>
        <w:r w:rsidR="002B1D3F" w:rsidRPr="00CA3D22">
          <w:rPr>
            <w:rStyle w:val="Hyperlink"/>
            <w:noProof/>
          </w:rPr>
          <w:t>Dokumentation, Rechnungslegung</w:t>
        </w:r>
        <w:r w:rsidR="002B1D3F">
          <w:rPr>
            <w:noProof/>
            <w:webHidden/>
          </w:rPr>
          <w:tab/>
          <w:t>6</w:t>
        </w:r>
      </w:hyperlink>
    </w:p>
    <w:p w14:paraId="220E68E8" w14:textId="77777777" w:rsidR="002B1D3F" w:rsidRDefault="005D2D3C" w:rsidP="002B1D3F">
      <w:pPr>
        <w:pStyle w:val="Verzeichnis2"/>
        <w:tabs>
          <w:tab w:val="left" w:pos="709"/>
          <w:tab w:val="right" w:leader="dot" w:pos="9060"/>
        </w:tabs>
        <w:rPr>
          <w:rFonts w:asciiTheme="minorHAnsi" w:eastAsiaTheme="minorEastAsia" w:hAnsiTheme="minorHAnsi" w:cstheme="minorBidi"/>
          <w:b w:val="0"/>
          <w:noProof/>
          <w:sz w:val="22"/>
          <w:szCs w:val="22"/>
        </w:rPr>
      </w:pPr>
      <w:hyperlink w:anchor="_Toc206662277" w:history="1">
        <w:r w:rsidR="002B1D3F" w:rsidRPr="00CA3D22">
          <w:rPr>
            <w:rStyle w:val="Hyperlink"/>
            <w:rFonts w:ascii="Arial Fett" w:hAnsi="Arial Fett"/>
            <w:noProof/>
          </w:rPr>
          <w:t>I.8</w:t>
        </w:r>
        <w:r w:rsidR="002B1D3F">
          <w:rPr>
            <w:rFonts w:asciiTheme="minorHAnsi" w:eastAsiaTheme="minorEastAsia" w:hAnsiTheme="minorHAnsi" w:cstheme="minorBidi"/>
            <w:b w:val="0"/>
            <w:noProof/>
            <w:sz w:val="22"/>
            <w:szCs w:val="22"/>
          </w:rPr>
          <w:tab/>
        </w:r>
        <w:r w:rsidR="002B1D3F" w:rsidRPr="00CA3D22">
          <w:rPr>
            <w:rStyle w:val="Hyperlink"/>
            <w:noProof/>
          </w:rPr>
          <w:t>E-Rechnung</w:t>
        </w:r>
        <w:r w:rsidR="002B1D3F">
          <w:rPr>
            <w:noProof/>
            <w:webHidden/>
          </w:rPr>
          <w:tab/>
          <w:t>7</w:t>
        </w:r>
      </w:hyperlink>
    </w:p>
    <w:p w14:paraId="1DDB5AA9" w14:textId="77777777" w:rsidR="001C026C" w:rsidRPr="001C026C" w:rsidRDefault="002B1D3F" w:rsidP="002B1D3F">
      <w:pPr>
        <w:spacing w:after="240"/>
        <w:jc w:val="both"/>
        <w:rPr>
          <w:rFonts w:ascii="Calibri" w:eastAsia="Calibri" w:hAnsi="Calibri"/>
          <w:b/>
          <w:sz w:val="32"/>
          <w:szCs w:val="32"/>
          <w:u w:val="single"/>
        </w:rPr>
      </w:pPr>
      <w:r w:rsidRPr="007B66F7">
        <w:rPr>
          <w:rFonts w:ascii="Calibri" w:eastAsia="Calibri" w:hAnsi="Calibri"/>
          <w:b/>
          <w:sz w:val="32"/>
          <w:szCs w:val="32"/>
          <w:u w:val="single"/>
          <w:lang w:eastAsia="en-US"/>
        </w:rPr>
        <w:fldChar w:fldCharType="end"/>
      </w:r>
    </w:p>
    <w:p w14:paraId="0331B8B9" w14:textId="77777777" w:rsidR="00F22FF4" w:rsidRDefault="00BB7FBA" w:rsidP="00F22FF4">
      <w:pPr>
        <w:spacing w:line="360" w:lineRule="auto"/>
        <w:jc w:val="both"/>
        <w:rPr>
          <w:rFonts w:ascii="Arial" w:hAnsi="Arial" w:cs="Arial"/>
          <w:b/>
          <w:sz w:val="22"/>
          <w:szCs w:val="22"/>
          <w:u w:val="single"/>
        </w:rPr>
      </w:pPr>
      <w:r w:rsidRPr="00BB7FBA">
        <w:rPr>
          <w:rFonts w:ascii="Arial" w:hAnsi="Arial" w:cs="Arial"/>
          <w:b/>
          <w:sz w:val="22"/>
          <w:szCs w:val="22"/>
          <w:u w:val="single"/>
        </w:rPr>
        <w:t>Anlagen</w:t>
      </w:r>
      <w:r>
        <w:rPr>
          <w:rFonts w:ascii="Arial" w:hAnsi="Arial" w:cs="Arial"/>
          <w:b/>
          <w:sz w:val="22"/>
          <w:szCs w:val="22"/>
          <w:u w:val="single"/>
        </w:rPr>
        <w:t>:</w:t>
      </w:r>
    </w:p>
    <w:p w14:paraId="258854F2" w14:textId="77777777" w:rsidR="00BB7FBA" w:rsidRPr="00F22FF4" w:rsidRDefault="005D2D3C" w:rsidP="00F22FF4">
      <w:pPr>
        <w:jc w:val="both"/>
        <w:rPr>
          <w:rFonts w:ascii="Arial" w:hAnsi="Arial" w:cs="Arial"/>
          <w:b/>
          <w:sz w:val="22"/>
          <w:szCs w:val="22"/>
          <w:u w:val="single"/>
        </w:rPr>
      </w:pPr>
      <w:sdt>
        <w:sdtPr>
          <w:rPr>
            <w:rFonts w:ascii="Arial" w:hAnsi="Arial" w:cs="Arial"/>
            <w:sz w:val="22"/>
            <w:szCs w:val="22"/>
          </w:rPr>
          <w:id w:val="925539314"/>
          <w14:checkbox>
            <w14:checked w14:val="1"/>
            <w14:checkedState w14:val="2612" w14:font="MS Gothic"/>
            <w14:uncheckedState w14:val="2610" w14:font="MS Gothic"/>
          </w14:checkbox>
        </w:sdtPr>
        <w:sdtEndPr/>
        <w:sdtContent>
          <w:r w:rsidR="005A36FA">
            <w:rPr>
              <w:rFonts w:ascii="MS Gothic" w:eastAsia="MS Gothic" w:hAnsi="MS Gothic" w:cs="Arial" w:hint="eastAsia"/>
              <w:sz w:val="22"/>
              <w:szCs w:val="22"/>
            </w:rPr>
            <w:t>☒</w:t>
          </w:r>
        </w:sdtContent>
      </w:sdt>
      <w:r w:rsidR="00BB7FBA">
        <w:rPr>
          <w:rFonts w:ascii="Arial" w:hAnsi="Arial" w:cs="Arial"/>
          <w:sz w:val="22"/>
          <w:szCs w:val="22"/>
        </w:rPr>
        <w:t xml:space="preserve"> 1 </w:t>
      </w:r>
      <w:r w:rsidR="004B419F">
        <w:rPr>
          <w:rFonts w:ascii="Arial" w:hAnsi="Arial" w:cs="Arial"/>
          <w:sz w:val="22"/>
          <w:szCs w:val="22"/>
        </w:rPr>
        <w:tab/>
        <w:t>Hausordnung</w:t>
      </w:r>
    </w:p>
    <w:p w14:paraId="7A2F832E" w14:textId="77777777" w:rsidR="00BB7FBA" w:rsidRDefault="004B419F" w:rsidP="00BB7FBA">
      <w:pPr>
        <w:jc w:val="both"/>
        <w:rPr>
          <w:rFonts w:ascii="Arial" w:hAnsi="Arial" w:cs="Arial"/>
          <w:sz w:val="22"/>
          <w:szCs w:val="22"/>
        </w:rPr>
      </w:pPr>
      <w:proofErr w:type="gramStart"/>
      <w:r w:rsidRPr="006D2574">
        <w:rPr>
          <w:rFonts w:ascii="Segoe UI Symbol" w:hAnsi="Segoe UI Symbol" w:cs="Segoe UI Symbol"/>
          <w:sz w:val="22"/>
          <w:szCs w:val="22"/>
        </w:rPr>
        <w:t>☒</w:t>
      </w:r>
      <w:r w:rsidRPr="004B419F">
        <w:rPr>
          <w:rFonts w:ascii="Arial" w:hAnsi="Arial" w:cs="Arial"/>
          <w:sz w:val="22"/>
          <w:szCs w:val="22"/>
        </w:rPr>
        <w:t xml:space="preserve"> </w:t>
      </w:r>
      <w:r w:rsidR="006D2574">
        <w:rPr>
          <w:rFonts w:ascii="Arial" w:hAnsi="Arial" w:cs="Arial"/>
          <w:sz w:val="22"/>
          <w:szCs w:val="22"/>
        </w:rPr>
        <w:t xml:space="preserve"> </w:t>
      </w:r>
      <w:r w:rsidR="00BB7FBA" w:rsidRPr="00BB7FBA">
        <w:rPr>
          <w:rFonts w:ascii="Arial" w:hAnsi="Arial" w:cs="Arial"/>
          <w:sz w:val="22"/>
          <w:szCs w:val="22"/>
        </w:rPr>
        <w:t>2.</w:t>
      </w:r>
      <w:proofErr w:type="gramEnd"/>
      <w:r w:rsidR="000C4D1A">
        <w:rPr>
          <w:rFonts w:ascii="Arial" w:hAnsi="Arial" w:cs="Arial"/>
          <w:sz w:val="22"/>
          <w:szCs w:val="22"/>
        </w:rPr>
        <w:t>0</w:t>
      </w:r>
      <w:r w:rsidRPr="004B419F">
        <w:rPr>
          <w:rFonts w:ascii="Arial" w:hAnsi="Arial" w:cs="Arial"/>
          <w:sz w:val="22"/>
          <w:szCs w:val="22"/>
        </w:rPr>
        <w:tab/>
        <w:t xml:space="preserve">Information </w:t>
      </w:r>
      <w:r w:rsidR="00BB7FBA" w:rsidRPr="00BB7FBA">
        <w:rPr>
          <w:rFonts w:ascii="Arial" w:hAnsi="Arial" w:cs="Arial"/>
          <w:sz w:val="22"/>
          <w:szCs w:val="22"/>
        </w:rPr>
        <w:t>E-Rechnung</w:t>
      </w:r>
    </w:p>
    <w:p w14:paraId="0BC8868E" w14:textId="77777777" w:rsidR="00BB7FBA" w:rsidRDefault="00BB7FBA" w:rsidP="00BB7FBA">
      <w:pPr>
        <w:jc w:val="both"/>
        <w:rPr>
          <w:rFonts w:ascii="Arial" w:hAnsi="Arial" w:cs="Arial"/>
          <w:sz w:val="22"/>
          <w:szCs w:val="22"/>
        </w:rPr>
      </w:pPr>
    </w:p>
    <w:p w14:paraId="26DEBF64" w14:textId="77777777" w:rsidR="001C026C" w:rsidRDefault="001C026C" w:rsidP="00BB7FBA">
      <w:pPr>
        <w:jc w:val="both"/>
        <w:rPr>
          <w:rFonts w:ascii="Arial" w:hAnsi="Arial" w:cs="Arial"/>
          <w:sz w:val="22"/>
          <w:szCs w:val="22"/>
        </w:rPr>
      </w:pPr>
    </w:p>
    <w:p w14:paraId="4A6135F2" w14:textId="77777777" w:rsidR="001C026C" w:rsidRDefault="001C026C" w:rsidP="00BB7FBA">
      <w:pPr>
        <w:jc w:val="both"/>
        <w:rPr>
          <w:rFonts w:ascii="Arial" w:hAnsi="Arial" w:cs="Arial"/>
          <w:sz w:val="22"/>
          <w:szCs w:val="22"/>
        </w:rPr>
      </w:pPr>
    </w:p>
    <w:p w14:paraId="0E5F5DDB" w14:textId="77777777" w:rsidR="001C026C" w:rsidRDefault="001C026C" w:rsidP="00BB7FBA">
      <w:pPr>
        <w:jc w:val="both"/>
        <w:rPr>
          <w:rFonts w:ascii="Arial" w:hAnsi="Arial" w:cs="Arial"/>
          <w:sz w:val="22"/>
          <w:szCs w:val="22"/>
        </w:rPr>
      </w:pPr>
    </w:p>
    <w:p w14:paraId="7BA06555" w14:textId="77777777" w:rsidR="002B1D3F" w:rsidRDefault="002B1D3F" w:rsidP="00BB7FBA">
      <w:pPr>
        <w:jc w:val="both"/>
        <w:rPr>
          <w:rFonts w:ascii="Arial" w:hAnsi="Arial" w:cs="Arial"/>
          <w:sz w:val="22"/>
          <w:szCs w:val="22"/>
        </w:rPr>
      </w:pPr>
    </w:p>
    <w:p w14:paraId="535C78B8" w14:textId="77777777" w:rsidR="002B1D3F" w:rsidRDefault="002B1D3F" w:rsidP="00BB7FBA">
      <w:pPr>
        <w:jc w:val="both"/>
        <w:rPr>
          <w:rFonts w:ascii="Arial" w:hAnsi="Arial" w:cs="Arial"/>
          <w:sz w:val="22"/>
          <w:szCs w:val="22"/>
        </w:rPr>
      </w:pPr>
    </w:p>
    <w:p w14:paraId="1D901B04" w14:textId="77777777" w:rsidR="002B1D3F" w:rsidRDefault="002B1D3F" w:rsidP="00BB7FBA">
      <w:pPr>
        <w:jc w:val="both"/>
        <w:rPr>
          <w:rFonts w:ascii="Arial" w:hAnsi="Arial" w:cs="Arial"/>
          <w:sz w:val="22"/>
          <w:szCs w:val="22"/>
        </w:rPr>
      </w:pPr>
    </w:p>
    <w:p w14:paraId="3C6918B5" w14:textId="77777777" w:rsidR="002B1D3F" w:rsidRDefault="002B1D3F" w:rsidP="00BB7FBA">
      <w:pPr>
        <w:jc w:val="both"/>
        <w:rPr>
          <w:rFonts w:ascii="Arial" w:hAnsi="Arial" w:cs="Arial"/>
          <w:sz w:val="22"/>
          <w:szCs w:val="22"/>
        </w:rPr>
      </w:pPr>
    </w:p>
    <w:p w14:paraId="26E5B0B2" w14:textId="77777777" w:rsidR="002B1D3F" w:rsidRDefault="002B1D3F" w:rsidP="00BB7FBA">
      <w:pPr>
        <w:jc w:val="both"/>
        <w:rPr>
          <w:rFonts w:ascii="Arial" w:hAnsi="Arial" w:cs="Arial"/>
          <w:sz w:val="22"/>
          <w:szCs w:val="22"/>
        </w:rPr>
      </w:pPr>
    </w:p>
    <w:p w14:paraId="54B86771" w14:textId="77777777" w:rsidR="002B1D3F" w:rsidRDefault="002B1D3F" w:rsidP="00BB7FBA">
      <w:pPr>
        <w:jc w:val="both"/>
        <w:rPr>
          <w:rFonts w:ascii="Arial" w:hAnsi="Arial" w:cs="Arial"/>
          <w:sz w:val="22"/>
          <w:szCs w:val="22"/>
        </w:rPr>
      </w:pPr>
    </w:p>
    <w:p w14:paraId="41653E88" w14:textId="77777777" w:rsidR="002B1D3F" w:rsidRDefault="002B1D3F" w:rsidP="00BB7FBA">
      <w:pPr>
        <w:jc w:val="both"/>
        <w:rPr>
          <w:rFonts w:ascii="Arial" w:hAnsi="Arial" w:cs="Arial"/>
          <w:sz w:val="22"/>
          <w:szCs w:val="22"/>
        </w:rPr>
      </w:pPr>
    </w:p>
    <w:p w14:paraId="641CB122" w14:textId="77777777" w:rsidR="002B1D3F" w:rsidRDefault="002B1D3F" w:rsidP="00BB7FBA">
      <w:pPr>
        <w:jc w:val="both"/>
        <w:rPr>
          <w:rFonts w:ascii="Arial" w:hAnsi="Arial" w:cs="Arial"/>
          <w:sz w:val="22"/>
          <w:szCs w:val="22"/>
        </w:rPr>
      </w:pPr>
    </w:p>
    <w:p w14:paraId="3BC45B5D" w14:textId="77777777" w:rsidR="002B1D3F" w:rsidRDefault="002B1D3F" w:rsidP="00BB7FBA">
      <w:pPr>
        <w:jc w:val="both"/>
        <w:rPr>
          <w:rFonts w:ascii="Arial" w:hAnsi="Arial" w:cs="Arial"/>
          <w:sz w:val="22"/>
          <w:szCs w:val="22"/>
        </w:rPr>
      </w:pPr>
    </w:p>
    <w:p w14:paraId="76F1DBD8" w14:textId="77777777" w:rsidR="002B1D3F" w:rsidRDefault="002B1D3F" w:rsidP="00BB7FBA">
      <w:pPr>
        <w:jc w:val="both"/>
        <w:rPr>
          <w:rFonts w:ascii="Arial" w:hAnsi="Arial" w:cs="Arial"/>
          <w:sz w:val="22"/>
          <w:szCs w:val="22"/>
        </w:rPr>
      </w:pPr>
    </w:p>
    <w:p w14:paraId="378BDE3D" w14:textId="77777777" w:rsidR="002B1D3F" w:rsidRDefault="002B1D3F" w:rsidP="00BB7FBA">
      <w:pPr>
        <w:jc w:val="both"/>
        <w:rPr>
          <w:rFonts w:ascii="Arial" w:hAnsi="Arial" w:cs="Arial"/>
          <w:sz w:val="22"/>
          <w:szCs w:val="22"/>
        </w:rPr>
      </w:pPr>
    </w:p>
    <w:p w14:paraId="0BD98BE0" w14:textId="77777777" w:rsidR="002B1D3F" w:rsidRDefault="002B1D3F" w:rsidP="00BB7FBA">
      <w:pPr>
        <w:jc w:val="both"/>
        <w:rPr>
          <w:rFonts w:ascii="Arial" w:hAnsi="Arial" w:cs="Arial"/>
          <w:sz w:val="22"/>
          <w:szCs w:val="22"/>
        </w:rPr>
      </w:pPr>
    </w:p>
    <w:p w14:paraId="33D7CF51" w14:textId="77777777" w:rsidR="002B1D3F" w:rsidRDefault="002B1D3F" w:rsidP="00BB7FBA">
      <w:pPr>
        <w:jc w:val="both"/>
        <w:rPr>
          <w:rFonts w:ascii="Arial" w:hAnsi="Arial" w:cs="Arial"/>
          <w:sz w:val="22"/>
          <w:szCs w:val="22"/>
        </w:rPr>
      </w:pPr>
    </w:p>
    <w:p w14:paraId="79392014" w14:textId="77777777" w:rsidR="002B1D3F" w:rsidRDefault="002B1D3F" w:rsidP="00BB7FBA">
      <w:pPr>
        <w:jc w:val="both"/>
        <w:rPr>
          <w:rFonts w:ascii="Arial" w:hAnsi="Arial" w:cs="Arial"/>
          <w:sz w:val="22"/>
          <w:szCs w:val="22"/>
        </w:rPr>
      </w:pPr>
    </w:p>
    <w:p w14:paraId="1F908E50" w14:textId="77777777" w:rsidR="002B1D3F" w:rsidRDefault="002B1D3F" w:rsidP="00BB7FBA">
      <w:pPr>
        <w:jc w:val="both"/>
        <w:rPr>
          <w:rFonts w:ascii="Arial" w:hAnsi="Arial" w:cs="Arial"/>
          <w:sz w:val="22"/>
          <w:szCs w:val="22"/>
        </w:rPr>
      </w:pPr>
    </w:p>
    <w:p w14:paraId="07B04E09" w14:textId="77777777" w:rsidR="002B1D3F" w:rsidRDefault="002B1D3F" w:rsidP="00BB7FBA">
      <w:pPr>
        <w:jc w:val="both"/>
        <w:rPr>
          <w:rFonts w:ascii="Arial" w:hAnsi="Arial" w:cs="Arial"/>
          <w:sz w:val="22"/>
          <w:szCs w:val="22"/>
        </w:rPr>
      </w:pPr>
    </w:p>
    <w:p w14:paraId="11AE60E0" w14:textId="77777777" w:rsidR="001C026C" w:rsidRPr="00564260" w:rsidRDefault="001C026C" w:rsidP="00BB7FBA">
      <w:pPr>
        <w:jc w:val="both"/>
        <w:rPr>
          <w:rFonts w:ascii="Arial" w:hAnsi="Arial" w:cs="Arial"/>
          <w:sz w:val="22"/>
          <w:szCs w:val="22"/>
        </w:rPr>
      </w:pPr>
    </w:p>
    <w:p w14:paraId="69C72E4A" w14:textId="77777777" w:rsidR="00B5249F" w:rsidRPr="00C854B2" w:rsidRDefault="002D7C69" w:rsidP="00B02D5E">
      <w:pPr>
        <w:pStyle w:val="berschrift2"/>
        <w:numPr>
          <w:ilvl w:val="0"/>
          <w:numId w:val="26"/>
        </w:numPr>
        <w:spacing w:after="120" w:line="240" w:lineRule="auto"/>
        <w:rPr>
          <w:sz w:val="24"/>
          <w:szCs w:val="24"/>
        </w:rPr>
      </w:pPr>
      <w:bookmarkStart w:id="0" w:name="_Toc497731457"/>
      <w:r>
        <w:rPr>
          <w:sz w:val="24"/>
          <w:szCs w:val="24"/>
        </w:rPr>
        <w:lastRenderedPageBreak/>
        <w:t>Vorbemerkungen</w:t>
      </w:r>
      <w:bookmarkEnd w:id="0"/>
    </w:p>
    <w:p w14:paraId="1947C093" w14:textId="77777777" w:rsidR="00514AA9" w:rsidRPr="00514AA9" w:rsidRDefault="00514AA9" w:rsidP="00514AA9">
      <w:pPr>
        <w:pStyle w:val="Textkrper-Zeileneinzug"/>
        <w:tabs>
          <w:tab w:val="num" w:pos="0"/>
        </w:tabs>
        <w:spacing w:after="120"/>
        <w:ind w:left="0"/>
        <w:rPr>
          <w:rFonts w:ascii="Arial" w:hAnsi="Arial" w:cs="Arial"/>
          <w:b w:val="0"/>
          <w:sz w:val="22"/>
          <w:szCs w:val="22"/>
        </w:rPr>
      </w:pPr>
      <w:r w:rsidRPr="00514AA9">
        <w:rPr>
          <w:rFonts w:ascii="Arial" w:hAnsi="Arial" w:cs="Arial"/>
          <w:b w:val="0"/>
          <w:sz w:val="22"/>
          <w:szCs w:val="22"/>
        </w:rPr>
        <w:t xml:space="preserve">Die Gliederung der Bundesagentur für Arbeit (BA) ist im Internet unter </w:t>
      </w:r>
      <w:hyperlink r:id="rId8" w:history="1">
        <w:r w:rsidRPr="005A20DC">
          <w:rPr>
            <w:rStyle w:val="Hyperlink"/>
            <w:rFonts w:ascii="Arial" w:hAnsi="Arial" w:cs="Arial"/>
            <w:b w:val="0"/>
            <w:sz w:val="22"/>
            <w:szCs w:val="22"/>
          </w:rPr>
          <w:t>https://www.arbeitsagentur.de/ueber-uns/organisation-der-ba</w:t>
        </w:r>
      </w:hyperlink>
      <w:r>
        <w:rPr>
          <w:rFonts w:ascii="Arial" w:hAnsi="Arial" w:cs="Arial"/>
          <w:b w:val="0"/>
          <w:sz w:val="22"/>
          <w:szCs w:val="22"/>
        </w:rPr>
        <w:t xml:space="preserve"> </w:t>
      </w:r>
      <w:r w:rsidRPr="00514AA9">
        <w:rPr>
          <w:rFonts w:ascii="Arial" w:hAnsi="Arial" w:cs="Arial"/>
          <w:b w:val="0"/>
          <w:sz w:val="22"/>
          <w:szCs w:val="22"/>
        </w:rPr>
        <w:t>zu finden.</w:t>
      </w:r>
    </w:p>
    <w:p w14:paraId="70B38C42" w14:textId="77777777" w:rsidR="00514AA9" w:rsidRPr="00514AA9" w:rsidRDefault="00514AA9" w:rsidP="00514AA9">
      <w:pPr>
        <w:pStyle w:val="Textkrper-Zeileneinzug"/>
        <w:tabs>
          <w:tab w:val="num" w:pos="0"/>
        </w:tabs>
        <w:spacing w:after="120"/>
        <w:ind w:left="0"/>
        <w:rPr>
          <w:rFonts w:ascii="Arial" w:hAnsi="Arial" w:cs="Arial"/>
          <w:b w:val="0"/>
          <w:sz w:val="22"/>
          <w:szCs w:val="22"/>
        </w:rPr>
      </w:pPr>
      <w:r w:rsidRPr="00514AA9">
        <w:rPr>
          <w:rFonts w:ascii="Arial" w:hAnsi="Arial" w:cs="Arial"/>
          <w:b w:val="0"/>
          <w:sz w:val="22"/>
          <w:szCs w:val="22"/>
        </w:rPr>
        <w:t>Die Zentrale hat ihren Sitz in Nürnberg. Der Zentrale sind die Regionaldirektionen mit den Agenturen für Arbeit (AA) und ihren Geschäftsstellen na</w:t>
      </w:r>
      <w:r w:rsidR="001B1027">
        <w:rPr>
          <w:rFonts w:ascii="Arial" w:hAnsi="Arial" w:cs="Arial"/>
          <w:b w:val="0"/>
          <w:sz w:val="22"/>
          <w:szCs w:val="22"/>
        </w:rPr>
        <w:t>chgeordnet. Hinzu kommen die be</w:t>
      </w:r>
      <w:r w:rsidRPr="00514AA9">
        <w:rPr>
          <w:rFonts w:ascii="Arial" w:hAnsi="Arial" w:cs="Arial"/>
          <w:b w:val="0"/>
          <w:sz w:val="22"/>
          <w:szCs w:val="22"/>
        </w:rPr>
        <w:t>sonderen Dienststellen (z. B. das BA-Service-Haus).</w:t>
      </w:r>
    </w:p>
    <w:p w14:paraId="3318BD68" w14:textId="77777777" w:rsidR="00514AA9" w:rsidRPr="00514AA9" w:rsidRDefault="00514AA9" w:rsidP="00514AA9">
      <w:pPr>
        <w:pStyle w:val="Textkrper-Zeileneinzug"/>
        <w:tabs>
          <w:tab w:val="num" w:pos="0"/>
        </w:tabs>
        <w:spacing w:after="120"/>
        <w:ind w:left="0"/>
        <w:rPr>
          <w:rFonts w:ascii="Arial" w:hAnsi="Arial" w:cs="Arial"/>
          <w:b w:val="0"/>
          <w:sz w:val="22"/>
          <w:szCs w:val="22"/>
        </w:rPr>
      </w:pPr>
      <w:r w:rsidRPr="00514AA9">
        <w:rPr>
          <w:rFonts w:ascii="Arial" w:hAnsi="Arial" w:cs="Arial"/>
          <w:b w:val="0"/>
          <w:sz w:val="22"/>
          <w:szCs w:val="22"/>
        </w:rPr>
        <w:t>Die Aufgaben der BA ergeben sich aus dem Sozialgesetzbuch III (SGB III, Arbeitsförderung) und dem SGB II (Grundsicherung für Arbeitssuchende). S</w:t>
      </w:r>
      <w:r w:rsidR="001B1027">
        <w:rPr>
          <w:rFonts w:ascii="Arial" w:hAnsi="Arial" w:cs="Arial"/>
          <w:b w:val="0"/>
          <w:sz w:val="22"/>
          <w:szCs w:val="22"/>
        </w:rPr>
        <w:t>ie erfordern bundesweit entspre</w:t>
      </w:r>
      <w:r w:rsidRPr="00514AA9">
        <w:rPr>
          <w:rFonts w:ascii="Arial" w:hAnsi="Arial" w:cs="Arial"/>
          <w:b w:val="0"/>
          <w:sz w:val="22"/>
          <w:szCs w:val="22"/>
        </w:rPr>
        <w:t>chende Dienstleistungsangebote. Im Rahmen der Optimierung der internen Verwaltung der BA, die einem ständigen Wandel unterliegt, wurden bundesweit regio</w:t>
      </w:r>
      <w:r w:rsidR="001320E5">
        <w:rPr>
          <w:rFonts w:ascii="Arial" w:hAnsi="Arial" w:cs="Arial"/>
          <w:b w:val="0"/>
          <w:sz w:val="22"/>
          <w:szCs w:val="22"/>
        </w:rPr>
        <w:t>nale Infrastruktur-Managements (RIM</w:t>
      </w:r>
      <w:r w:rsidRPr="00514AA9">
        <w:rPr>
          <w:rFonts w:ascii="Arial" w:hAnsi="Arial" w:cs="Arial"/>
          <w:b w:val="0"/>
          <w:sz w:val="22"/>
          <w:szCs w:val="22"/>
        </w:rPr>
        <w:t>) eingerichtet, die die infrastrukturellen Dienste für die betreuten Dienststellen im</w:t>
      </w:r>
      <w:r w:rsidR="004D01D9">
        <w:rPr>
          <w:rFonts w:ascii="Arial" w:hAnsi="Arial" w:cs="Arial"/>
          <w:b w:val="0"/>
          <w:sz w:val="22"/>
          <w:szCs w:val="22"/>
        </w:rPr>
        <w:t xml:space="preserve"> </w:t>
      </w:r>
      <w:proofErr w:type="gramStart"/>
      <w:r w:rsidR="004D01D9">
        <w:rPr>
          <w:rFonts w:ascii="Arial" w:hAnsi="Arial" w:cs="Arial"/>
          <w:b w:val="0"/>
          <w:sz w:val="22"/>
          <w:szCs w:val="22"/>
        </w:rPr>
        <w:t xml:space="preserve">RIM </w:t>
      </w:r>
      <w:r w:rsidRPr="00514AA9">
        <w:rPr>
          <w:rFonts w:ascii="Arial" w:hAnsi="Arial" w:cs="Arial"/>
          <w:b w:val="0"/>
          <w:sz w:val="22"/>
          <w:szCs w:val="22"/>
        </w:rPr>
        <w:t>Verbund</w:t>
      </w:r>
      <w:proofErr w:type="gramEnd"/>
      <w:r w:rsidRPr="00514AA9">
        <w:rPr>
          <w:rFonts w:ascii="Arial" w:hAnsi="Arial" w:cs="Arial"/>
          <w:b w:val="0"/>
          <w:sz w:val="22"/>
          <w:szCs w:val="22"/>
        </w:rPr>
        <w:t xml:space="preserve"> – auch für gemeinsame Einrichtungen (</w:t>
      </w:r>
      <w:proofErr w:type="spellStart"/>
      <w:r w:rsidR="008C4A53" w:rsidRPr="00514AA9">
        <w:rPr>
          <w:rFonts w:ascii="Arial" w:hAnsi="Arial" w:cs="Arial"/>
          <w:b w:val="0"/>
          <w:sz w:val="22"/>
          <w:szCs w:val="22"/>
        </w:rPr>
        <w:t>JobCenter</w:t>
      </w:r>
      <w:proofErr w:type="spellEnd"/>
      <w:r w:rsidRPr="00514AA9">
        <w:rPr>
          <w:rFonts w:ascii="Arial" w:hAnsi="Arial" w:cs="Arial"/>
          <w:b w:val="0"/>
          <w:sz w:val="22"/>
          <w:szCs w:val="22"/>
        </w:rPr>
        <w:t xml:space="preserve"> </w:t>
      </w:r>
      <w:proofErr w:type="spellStart"/>
      <w:r w:rsidRPr="00514AA9">
        <w:rPr>
          <w:rFonts w:ascii="Arial" w:hAnsi="Arial" w:cs="Arial"/>
          <w:b w:val="0"/>
          <w:sz w:val="22"/>
          <w:szCs w:val="22"/>
        </w:rPr>
        <w:t>gE</w:t>
      </w:r>
      <w:proofErr w:type="spellEnd"/>
      <w:r w:rsidRPr="00514AA9">
        <w:rPr>
          <w:rFonts w:ascii="Arial" w:hAnsi="Arial" w:cs="Arial"/>
          <w:b w:val="0"/>
          <w:sz w:val="22"/>
          <w:szCs w:val="22"/>
        </w:rPr>
        <w:t>) nach dem SGB II – wahrnehmen.</w:t>
      </w:r>
    </w:p>
    <w:p w14:paraId="57271B51" w14:textId="77777777" w:rsidR="00846105" w:rsidRDefault="00514AA9" w:rsidP="00846105">
      <w:pPr>
        <w:pStyle w:val="Textkrper-Zeileneinzug"/>
        <w:tabs>
          <w:tab w:val="num" w:pos="0"/>
        </w:tabs>
        <w:spacing w:before="0" w:after="120"/>
        <w:ind w:left="0"/>
        <w:rPr>
          <w:rFonts w:ascii="Arial" w:hAnsi="Arial" w:cs="Arial"/>
          <w:b w:val="0"/>
          <w:sz w:val="22"/>
          <w:szCs w:val="22"/>
        </w:rPr>
      </w:pPr>
      <w:r w:rsidRPr="00514AA9">
        <w:rPr>
          <w:rFonts w:ascii="Arial" w:hAnsi="Arial" w:cs="Arial"/>
          <w:b w:val="0"/>
          <w:sz w:val="22"/>
          <w:szCs w:val="22"/>
        </w:rPr>
        <w:t>Für den Bereich des Einkaufs und der grundsätzlichen Vertragsangelegenheiten ist das BA-Service-Haus, Regensburger Str. 104, 90478 Nürnberg, zuständig.</w:t>
      </w:r>
    </w:p>
    <w:p w14:paraId="124FD8C8" w14:textId="77777777" w:rsidR="002B1D3F" w:rsidRPr="00C553D1" w:rsidRDefault="002B1D3F" w:rsidP="00846105">
      <w:pPr>
        <w:pStyle w:val="Textkrper-Zeileneinzug"/>
        <w:tabs>
          <w:tab w:val="num" w:pos="0"/>
        </w:tabs>
        <w:spacing w:before="0" w:after="120"/>
        <w:ind w:left="0"/>
        <w:rPr>
          <w:rFonts w:ascii="Arial" w:hAnsi="Arial" w:cs="Arial"/>
          <w:b w:val="0"/>
          <w:sz w:val="22"/>
          <w:szCs w:val="22"/>
        </w:rPr>
      </w:pPr>
    </w:p>
    <w:p w14:paraId="1C3C28C8" w14:textId="77777777" w:rsidR="00D52741" w:rsidRDefault="00FA1128" w:rsidP="004F5F18">
      <w:pPr>
        <w:pStyle w:val="berschrift2"/>
        <w:numPr>
          <w:ilvl w:val="0"/>
          <w:numId w:val="26"/>
        </w:numPr>
        <w:spacing w:after="120" w:line="240" w:lineRule="auto"/>
        <w:rPr>
          <w:sz w:val="24"/>
          <w:szCs w:val="24"/>
        </w:rPr>
      </w:pPr>
      <w:bookmarkStart w:id="1" w:name="_Toc156726776"/>
      <w:bookmarkStart w:id="2" w:name="_Toc162179939"/>
      <w:bookmarkStart w:id="3" w:name="_Toc497731458"/>
      <w:r>
        <w:rPr>
          <w:sz w:val="24"/>
          <w:szCs w:val="24"/>
        </w:rPr>
        <w:t>Leistung</w:t>
      </w:r>
      <w:bookmarkEnd w:id="1"/>
      <w:bookmarkEnd w:id="2"/>
      <w:r w:rsidR="007E46D7">
        <w:rPr>
          <w:sz w:val="24"/>
          <w:szCs w:val="24"/>
        </w:rPr>
        <w:t>sgegenstand (Kurzbeschreibung)</w:t>
      </w:r>
      <w:bookmarkEnd w:id="3"/>
    </w:p>
    <w:p w14:paraId="4AF53601" w14:textId="77777777" w:rsidR="00D52741" w:rsidRDefault="00A12E14" w:rsidP="00B03805">
      <w:pPr>
        <w:pStyle w:val="Textkrper-Zeileneinzug"/>
        <w:tabs>
          <w:tab w:val="num" w:pos="0"/>
        </w:tabs>
        <w:spacing w:before="0" w:after="120"/>
        <w:ind w:left="0"/>
        <w:rPr>
          <w:rFonts w:ascii="Arial" w:hAnsi="Arial" w:cs="Arial"/>
          <w:b w:val="0"/>
          <w:sz w:val="22"/>
          <w:szCs w:val="22"/>
        </w:rPr>
      </w:pPr>
      <w:r w:rsidRPr="00726C62">
        <w:rPr>
          <w:rFonts w:ascii="Arial" w:hAnsi="Arial" w:cs="Arial"/>
          <w:b w:val="0"/>
          <w:sz w:val="22"/>
          <w:szCs w:val="22"/>
        </w:rPr>
        <w:t xml:space="preserve">Ziel der Ausschreibung ist der Abschluss eines </w:t>
      </w:r>
      <w:r w:rsidR="00AE446C" w:rsidRPr="00726C62">
        <w:rPr>
          <w:rFonts w:ascii="Arial" w:hAnsi="Arial" w:cs="Arial"/>
          <w:b w:val="0"/>
          <w:sz w:val="22"/>
          <w:szCs w:val="22"/>
        </w:rPr>
        <w:t>V</w:t>
      </w:r>
      <w:r w:rsidRPr="00726C62">
        <w:rPr>
          <w:rFonts w:ascii="Arial" w:hAnsi="Arial" w:cs="Arial"/>
          <w:b w:val="0"/>
          <w:sz w:val="22"/>
          <w:szCs w:val="22"/>
        </w:rPr>
        <w:t xml:space="preserve">ertrages zur Erbringung von </w:t>
      </w:r>
      <w:r w:rsidR="00726C62" w:rsidRPr="00726C62">
        <w:rPr>
          <w:rFonts w:ascii="Arial" w:hAnsi="Arial" w:cs="Arial"/>
          <w:b w:val="0"/>
          <w:sz w:val="22"/>
          <w:szCs w:val="22"/>
        </w:rPr>
        <w:t>P</w:t>
      </w:r>
      <w:r w:rsidRPr="00726C62">
        <w:rPr>
          <w:rFonts w:ascii="Arial" w:hAnsi="Arial" w:cs="Arial"/>
          <w:b w:val="0"/>
          <w:sz w:val="22"/>
          <w:szCs w:val="22"/>
        </w:rPr>
        <w:t xml:space="preserve">flegearbeiten </w:t>
      </w:r>
      <w:r w:rsidR="00726C62" w:rsidRPr="00726C62">
        <w:rPr>
          <w:rFonts w:ascii="Arial" w:hAnsi="Arial" w:cs="Arial"/>
          <w:b w:val="0"/>
          <w:sz w:val="22"/>
          <w:szCs w:val="22"/>
        </w:rPr>
        <w:t xml:space="preserve">für die Außen- und Grünflächen einschl. Gründächern </w:t>
      </w:r>
      <w:r w:rsidRPr="00726C62">
        <w:rPr>
          <w:rFonts w:ascii="Arial" w:hAnsi="Arial" w:cs="Arial"/>
          <w:b w:val="0"/>
          <w:sz w:val="22"/>
          <w:szCs w:val="22"/>
        </w:rPr>
        <w:t>für die vom RI</w:t>
      </w:r>
      <w:r w:rsidR="004D01D9" w:rsidRPr="00726C62">
        <w:rPr>
          <w:rFonts w:ascii="Arial" w:hAnsi="Arial" w:cs="Arial"/>
          <w:b w:val="0"/>
          <w:sz w:val="22"/>
          <w:szCs w:val="22"/>
        </w:rPr>
        <w:t>M</w:t>
      </w:r>
      <w:r w:rsidRPr="00726C62">
        <w:rPr>
          <w:rFonts w:ascii="Arial" w:hAnsi="Arial" w:cs="Arial"/>
          <w:b w:val="0"/>
          <w:sz w:val="22"/>
          <w:szCs w:val="22"/>
        </w:rPr>
        <w:t xml:space="preserve"> </w:t>
      </w:r>
      <w:r w:rsidR="00726C62" w:rsidRPr="00726C62">
        <w:rPr>
          <w:rFonts w:ascii="Arial" w:hAnsi="Arial" w:cs="Arial"/>
          <w:b w:val="0"/>
          <w:sz w:val="22"/>
          <w:szCs w:val="22"/>
        </w:rPr>
        <w:t xml:space="preserve">Dortmund nachfolgend </w:t>
      </w:r>
      <w:r w:rsidRPr="00726C62">
        <w:rPr>
          <w:rFonts w:ascii="Arial" w:hAnsi="Arial" w:cs="Arial"/>
          <w:b w:val="0"/>
          <w:sz w:val="22"/>
          <w:szCs w:val="22"/>
        </w:rPr>
        <w:t>betreuten Liegenschaften.</w:t>
      </w:r>
    </w:p>
    <w:p w14:paraId="3C25AACA" w14:textId="77777777" w:rsidR="00C553D1" w:rsidRDefault="00A12E14" w:rsidP="00A12E14">
      <w:pPr>
        <w:pStyle w:val="Textkrper-Zeileneinzug"/>
        <w:tabs>
          <w:tab w:val="num" w:pos="0"/>
        </w:tabs>
        <w:spacing w:before="0" w:after="120"/>
        <w:ind w:left="0"/>
        <w:rPr>
          <w:rFonts w:ascii="Arial" w:hAnsi="Arial"/>
          <w:b w:val="0"/>
          <w:sz w:val="22"/>
        </w:rPr>
      </w:pPr>
      <w:r w:rsidRPr="00A12E14">
        <w:rPr>
          <w:rFonts w:ascii="Arial" w:hAnsi="Arial"/>
          <w:b w:val="0"/>
          <w:sz w:val="22"/>
        </w:rPr>
        <w:t xml:space="preserve">Die Leistung wird </w:t>
      </w:r>
      <w:r w:rsidRPr="009B7335">
        <w:rPr>
          <w:rFonts w:ascii="Arial" w:hAnsi="Arial"/>
          <w:b w:val="0"/>
          <w:sz w:val="22"/>
        </w:rPr>
        <w:t xml:space="preserve">in </w:t>
      </w:r>
      <w:r w:rsidR="0014062E" w:rsidRPr="009B7335">
        <w:rPr>
          <w:rFonts w:ascii="Arial" w:hAnsi="Arial"/>
          <w:sz w:val="22"/>
        </w:rPr>
        <w:t>7</w:t>
      </w:r>
      <w:r w:rsidRPr="009B7335">
        <w:rPr>
          <w:rFonts w:ascii="Arial" w:hAnsi="Arial"/>
          <w:sz w:val="22"/>
        </w:rPr>
        <w:t xml:space="preserve"> Lose</w:t>
      </w:r>
      <w:r w:rsidR="009B7335" w:rsidRPr="009B7335">
        <w:rPr>
          <w:rFonts w:ascii="Arial" w:hAnsi="Arial"/>
          <w:sz w:val="22"/>
        </w:rPr>
        <w:t>n</w:t>
      </w:r>
      <w:r w:rsidRPr="009B7335">
        <w:rPr>
          <w:rFonts w:ascii="Arial" w:hAnsi="Arial"/>
          <w:b w:val="0"/>
          <w:sz w:val="22"/>
        </w:rPr>
        <w:t xml:space="preserve"> </w:t>
      </w:r>
      <w:r w:rsidR="005A1033" w:rsidRPr="009B7335">
        <w:rPr>
          <w:rFonts w:ascii="Arial" w:hAnsi="Arial"/>
          <w:b w:val="0"/>
          <w:sz w:val="22"/>
        </w:rPr>
        <w:t>vergeben</w:t>
      </w:r>
      <w:r w:rsidR="009B7335">
        <w:rPr>
          <w:rFonts w:ascii="Arial" w:hAnsi="Arial"/>
          <w:b w:val="0"/>
          <w:sz w:val="22"/>
        </w:rPr>
        <w:t>. Die einzelnen Liegenschaften in</w:t>
      </w:r>
      <w:r w:rsidR="00FF7A63">
        <w:rPr>
          <w:rFonts w:ascii="Arial" w:hAnsi="Arial"/>
          <w:b w:val="0"/>
          <w:sz w:val="22"/>
        </w:rPr>
        <w:t>k</w:t>
      </w:r>
      <w:r w:rsidR="009B7335">
        <w:rPr>
          <w:rFonts w:ascii="Arial" w:hAnsi="Arial"/>
          <w:b w:val="0"/>
          <w:sz w:val="22"/>
        </w:rPr>
        <w:t xml:space="preserve">l. Adresse mit der Zuordnung zur jeweiligen Agentur für Arbeit sind dem Leistungsverzeichnis zu entnehmen.  </w:t>
      </w:r>
    </w:p>
    <w:p w14:paraId="0C15ECD7" w14:textId="77777777" w:rsidR="009B7335" w:rsidRDefault="009B7335" w:rsidP="00A12E14">
      <w:pPr>
        <w:pStyle w:val="Textkrper-Zeileneinzug"/>
        <w:tabs>
          <w:tab w:val="num" w:pos="0"/>
        </w:tabs>
        <w:spacing w:before="0" w:after="120"/>
        <w:ind w:left="0"/>
        <w:rPr>
          <w:rFonts w:ascii="Arial" w:hAnsi="Arial"/>
          <w:b w:val="0"/>
          <w:sz w:val="22"/>
        </w:rPr>
      </w:pPr>
      <w:r>
        <w:rPr>
          <w:rFonts w:ascii="Arial" w:hAnsi="Arial"/>
          <w:b w:val="0"/>
          <w:sz w:val="22"/>
        </w:rPr>
        <w:t xml:space="preserve">Jedes Los beinhaltet die beiden Leistungsgruppen Pflege der Außenanlage und Baumpflege. Diese Leistungen sind im jährlichen Pflegeintervall (01.04 bis </w:t>
      </w:r>
      <w:r w:rsidR="00E062C2" w:rsidRPr="00E062C2">
        <w:rPr>
          <w:rFonts w:ascii="Arial" w:hAnsi="Arial"/>
          <w:b w:val="0"/>
          <w:sz w:val="22"/>
        </w:rPr>
        <w:t>15.12.</w:t>
      </w:r>
      <w:r>
        <w:rPr>
          <w:rFonts w:ascii="Arial" w:hAnsi="Arial"/>
          <w:b w:val="0"/>
          <w:sz w:val="22"/>
        </w:rPr>
        <w:t>eines</w:t>
      </w:r>
      <w:r w:rsidR="00E062C2">
        <w:rPr>
          <w:rFonts w:ascii="Arial" w:hAnsi="Arial"/>
          <w:b w:val="0"/>
          <w:sz w:val="22"/>
        </w:rPr>
        <w:t xml:space="preserve"> </w:t>
      </w:r>
      <w:r>
        <w:rPr>
          <w:rFonts w:ascii="Arial" w:hAnsi="Arial"/>
          <w:b w:val="0"/>
          <w:sz w:val="22"/>
        </w:rPr>
        <w:t xml:space="preserve">Kalenderjahres) mit den im Leistungsverzeichnis definierten Umfang an Pflegedurchgängen durchzuführen. </w:t>
      </w:r>
    </w:p>
    <w:p w14:paraId="402BA555" w14:textId="77777777" w:rsidR="009B7335" w:rsidRPr="00B94967" w:rsidRDefault="009B7335" w:rsidP="00A12E14">
      <w:pPr>
        <w:pStyle w:val="Textkrper-Zeileneinzug"/>
        <w:tabs>
          <w:tab w:val="num" w:pos="0"/>
        </w:tabs>
        <w:spacing w:before="0" w:after="120"/>
        <w:ind w:left="0"/>
        <w:rPr>
          <w:rFonts w:ascii="Arial" w:hAnsi="Arial"/>
          <w:b w:val="0"/>
          <w:sz w:val="22"/>
        </w:rPr>
      </w:pPr>
      <w:r>
        <w:rPr>
          <w:rFonts w:ascii="Arial" w:hAnsi="Arial"/>
          <w:b w:val="0"/>
          <w:sz w:val="22"/>
        </w:rPr>
        <w:t xml:space="preserve">Die Koordinierung der Termine obliegt dem Auftragnehmer. Er hat diese mit dem RIM Dortmund als Vertreter des Auftraggebers (BA) abzustimmen. Zusätzlich kann der AG weitere optionale Leistungen als Einzelabruf in Anspruch nehmen. Auf die Abnahme der optionalen </w:t>
      </w:r>
      <w:r w:rsidRPr="00B94967">
        <w:rPr>
          <w:rFonts w:ascii="Arial" w:hAnsi="Arial"/>
          <w:b w:val="0"/>
          <w:sz w:val="22"/>
        </w:rPr>
        <w:t xml:space="preserve">Leistungen besteht kein Anspruch. </w:t>
      </w:r>
    </w:p>
    <w:p w14:paraId="657294AE" w14:textId="77777777" w:rsidR="009B7335" w:rsidRDefault="009B7335" w:rsidP="00A12E14">
      <w:pPr>
        <w:pStyle w:val="Textkrper-Zeileneinzug"/>
        <w:tabs>
          <w:tab w:val="num" w:pos="0"/>
        </w:tabs>
        <w:spacing w:before="0" w:after="120"/>
        <w:ind w:left="0"/>
        <w:rPr>
          <w:rFonts w:ascii="Arial" w:hAnsi="Arial"/>
          <w:b w:val="0"/>
          <w:sz w:val="22"/>
        </w:rPr>
      </w:pPr>
      <w:r w:rsidRPr="00B94967">
        <w:rPr>
          <w:rFonts w:ascii="Arial" w:hAnsi="Arial"/>
          <w:b w:val="0"/>
          <w:sz w:val="22"/>
        </w:rPr>
        <w:t xml:space="preserve">Im Nachgang der Baumkontrolle hat der Auftragnehmer dem RIM ein Angebot für die erforderlichen Baumpflegearbeiten zu unterbreiten. Das Angebot ist auf den bewerteten Pflegezustand und die erforderlichen Arbeiten auszurichten, um den Erhalt der Bäume sowie die Verkehrssicherheit zu gewährleisten. Der Auftragnehmer übernimmt insofern die Haftungsrisiken aus Nicht- und Schlechtleistung für </w:t>
      </w:r>
      <w:r w:rsidR="00900B63" w:rsidRPr="00B94967">
        <w:rPr>
          <w:rFonts w:ascii="Arial" w:hAnsi="Arial"/>
          <w:b w:val="0"/>
          <w:sz w:val="22"/>
        </w:rPr>
        <w:t>entstehende Unfälle an Leib und Leben sowie Sacheigentum.</w:t>
      </w:r>
      <w:r w:rsidR="00900B63">
        <w:rPr>
          <w:rFonts w:ascii="Arial" w:hAnsi="Arial"/>
          <w:b w:val="0"/>
          <w:sz w:val="22"/>
        </w:rPr>
        <w:t xml:space="preserve">  </w:t>
      </w:r>
      <w:r>
        <w:rPr>
          <w:rFonts w:ascii="Arial" w:hAnsi="Arial"/>
          <w:b w:val="0"/>
          <w:sz w:val="22"/>
        </w:rPr>
        <w:t xml:space="preserve"> </w:t>
      </w:r>
    </w:p>
    <w:p w14:paraId="77BEB924" w14:textId="77777777" w:rsidR="005A1033" w:rsidRDefault="005A1033" w:rsidP="00A0232C">
      <w:pPr>
        <w:pStyle w:val="Textkrper-Zeileneinzug"/>
        <w:tabs>
          <w:tab w:val="num" w:pos="0"/>
        </w:tabs>
        <w:spacing w:before="0" w:after="120"/>
        <w:ind w:left="0"/>
        <w:rPr>
          <w:rFonts w:ascii="Arial" w:hAnsi="Arial"/>
          <w:b w:val="0"/>
          <w:sz w:val="22"/>
        </w:rPr>
      </w:pPr>
      <w:r>
        <w:rPr>
          <w:rFonts w:ascii="Arial" w:hAnsi="Arial"/>
          <w:b w:val="0"/>
          <w:sz w:val="22"/>
        </w:rPr>
        <w:t xml:space="preserve">Es können im Verlauf des Vertrages </w:t>
      </w:r>
      <w:r w:rsidRPr="00726C62">
        <w:rPr>
          <w:rFonts w:ascii="Arial" w:hAnsi="Arial"/>
          <w:b w:val="0"/>
          <w:sz w:val="22"/>
        </w:rPr>
        <w:t>Liegenschaften/Liegenschaftsteile hinzukommen oder wegfallen.</w:t>
      </w:r>
      <w:r w:rsidR="005F1618" w:rsidRPr="00726C62">
        <w:rPr>
          <w:rFonts w:ascii="Arial" w:hAnsi="Arial"/>
          <w:b w:val="0"/>
          <w:sz w:val="22"/>
        </w:rPr>
        <w:t xml:space="preserve"> </w:t>
      </w:r>
      <w:r w:rsidR="00184F98" w:rsidRPr="00726C62">
        <w:rPr>
          <w:rFonts w:ascii="Arial" w:hAnsi="Arial"/>
          <w:b w:val="0"/>
          <w:sz w:val="22"/>
        </w:rPr>
        <w:t>Der Preis für neue Liegenschaften wird zwischen</w:t>
      </w:r>
      <w:r w:rsidR="00184F98">
        <w:rPr>
          <w:rFonts w:ascii="Arial" w:hAnsi="Arial"/>
          <w:b w:val="0"/>
          <w:sz w:val="22"/>
        </w:rPr>
        <w:t xml:space="preserve"> Auftraggeber (AG) und Auftragnehmer (AN) einvernehmlich mindestes in Textform vereinbart.  Basis bilden dabei die Konditionen einer im Umfang der Leistungen und Lage vergleichbaren Liegenschaft. </w:t>
      </w:r>
    </w:p>
    <w:p w14:paraId="6AD1836D" w14:textId="77777777" w:rsidR="009D2B97" w:rsidRDefault="009D2B97" w:rsidP="00A0232C">
      <w:pPr>
        <w:pStyle w:val="Textkrper-Zeileneinzug"/>
        <w:tabs>
          <w:tab w:val="num" w:pos="0"/>
        </w:tabs>
        <w:spacing w:before="0" w:after="120"/>
        <w:ind w:left="0"/>
        <w:rPr>
          <w:rFonts w:ascii="Arial" w:hAnsi="Arial"/>
          <w:b w:val="0"/>
          <w:sz w:val="22"/>
        </w:rPr>
      </w:pPr>
    </w:p>
    <w:p w14:paraId="02ABD56D" w14:textId="77777777" w:rsidR="00A0232C" w:rsidRDefault="00A0232C" w:rsidP="00A0232C">
      <w:pPr>
        <w:pStyle w:val="berschrift2"/>
        <w:numPr>
          <w:ilvl w:val="0"/>
          <w:numId w:val="0"/>
        </w:numPr>
        <w:spacing w:after="120" w:line="240" w:lineRule="auto"/>
        <w:rPr>
          <w:sz w:val="24"/>
          <w:szCs w:val="24"/>
        </w:rPr>
      </w:pPr>
      <w:bookmarkStart w:id="4" w:name="_Toc496535842"/>
      <w:bookmarkStart w:id="5" w:name="_Toc497731459"/>
      <w:r w:rsidRPr="00BD77E9">
        <w:rPr>
          <w:sz w:val="24"/>
          <w:szCs w:val="24"/>
          <w:u w:val="none"/>
        </w:rPr>
        <w:t>I.1.1</w:t>
      </w:r>
      <w:r w:rsidRPr="00BD77E9">
        <w:rPr>
          <w:sz w:val="24"/>
          <w:szCs w:val="24"/>
          <w:u w:val="none"/>
        </w:rPr>
        <w:tab/>
      </w:r>
      <w:r w:rsidRPr="00BD77E9">
        <w:rPr>
          <w:sz w:val="24"/>
          <w:szCs w:val="24"/>
        </w:rPr>
        <w:t>Zeitrahmen</w:t>
      </w:r>
      <w:bookmarkEnd w:id="4"/>
      <w:bookmarkEnd w:id="5"/>
    </w:p>
    <w:p w14:paraId="15276E92" w14:textId="77777777" w:rsidR="00A0232C" w:rsidRDefault="00A0232C" w:rsidP="00A0232C">
      <w:pPr>
        <w:rPr>
          <w:rFonts w:ascii="Arial" w:hAnsi="Arial" w:cs="Arial"/>
          <w:sz w:val="22"/>
          <w:szCs w:val="22"/>
        </w:rPr>
      </w:pPr>
      <w:bookmarkStart w:id="6" w:name="_Hlk134705738"/>
      <w:r w:rsidRPr="00A0232C">
        <w:rPr>
          <w:rFonts w:ascii="Arial" w:hAnsi="Arial" w:cs="Arial"/>
          <w:sz w:val="22"/>
          <w:szCs w:val="22"/>
        </w:rPr>
        <w:t xml:space="preserve">Das Vertragsverhältnis </w:t>
      </w:r>
      <w:r w:rsidR="002D311E">
        <w:rPr>
          <w:rFonts w:ascii="Arial" w:hAnsi="Arial" w:cs="Arial"/>
          <w:sz w:val="22"/>
          <w:szCs w:val="22"/>
        </w:rPr>
        <w:t>kommt mit Zuschlag zustande</w:t>
      </w:r>
      <w:r w:rsidR="002D311E" w:rsidRPr="002D311E">
        <w:rPr>
          <w:rFonts w:ascii="Arial" w:hAnsi="Arial" w:cs="Arial"/>
          <w:sz w:val="22"/>
          <w:szCs w:val="22"/>
        </w:rPr>
        <w:t xml:space="preserve"> </w:t>
      </w:r>
      <w:r w:rsidR="00305516">
        <w:rPr>
          <w:rFonts w:ascii="Arial" w:hAnsi="Arial" w:cs="Arial"/>
          <w:sz w:val="22"/>
          <w:szCs w:val="22"/>
        </w:rPr>
        <w:t xml:space="preserve">und </w:t>
      </w:r>
      <w:r w:rsidR="002D311E" w:rsidRPr="00A0232C">
        <w:rPr>
          <w:rFonts w:ascii="Arial" w:hAnsi="Arial" w:cs="Arial"/>
          <w:sz w:val="22"/>
          <w:szCs w:val="22"/>
        </w:rPr>
        <w:t>endet</w:t>
      </w:r>
      <w:r w:rsidR="002D311E">
        <w:rPr>
          <w:rFonts w:ascii="Arial" w:hAnsi="Arial" w:cs="Arial"/>
          <w:sz w:val="22"/>
          <w:szCs w:val="22"/>
        </w:rPr>
        <w:t>, ohne dass es einer Kündigung bedar</w:t>
      </w:r>
      <w:r w:rsidR="00A7720C">
        <w:rPr>
          <w:rFonts w:ascii="Arial" w:hAnsi="Arial" w:cs="Arial"/>
          <w:sz w:val="22"/>
          <w:szCs w:val="22"/>
        </w:rPr>
        <w:t>f</w:t>
      </w:r>
      <w:r w:rsidR="002D311E" w:rsidRPr="00A0232C">
        <w:rPr>
          <w:rFonts w:ascii="Arial" w:hAnsi="Arial" w:cs="Arial"/>
          <w:sz w:val="22"/>
          <w:szCs w:val="22"/>
        </w:rPr>
        <w:t xml:space="preserve"> am </w:t>
      </w:r>
      <w:r w:rsidR="00726C62">
        <w:rPr>
          <w:rFonts w:ascii="Arial" w:hAnsi="Arial" w:cs="Arial"/>
          <w:b/>
          <w:sz w:val="22"/>
          <w:szCs w:val="22"/>
        </w:rPr>
        <w:t>31</w:t>
      </w:r>
      <w:r w:rsidR="002D311E" w:rsidRPr="00A0232C">
        <w:rPr>
          <w:rFonts w:ascii="Arial" w:hAnsi="Arial" w:cs="Arial"/>
          <w:b/>
          <w:sz w:val="22"/>
          <w:szCs w:val="22"/>
        </w:rPr>
        <w:t>.</w:t>
      </w:r>
      <w:r w:rsidR="00726C62">
        <w:rPr>
          <w:rFonts w:ascii="Arial" w:hAnsi="Arial" w:cs="Arial"/>
          <w:b/>
          <w:sz w:val="22"/>
          <w:szCs w:val="22"/>
        </w:rPr>
        <w:t>03</w:t>
      </w:r>
      <w:r w:rsidR="002D311E" w:rsidRPr="00A0232C">
        <w:rPr>
          <w:rFonts w:ascii="Arial" w:hAnsi="Arial" w:cs="Arial"/>
          <w:b/>
          <w:sz w:val="22"/>
          <w:szCs w:val="22"/>
        </w:rPr>
        <w:t>.20</w:t>
      </w:r>
      <w:r w:rsidR="00726C62">
        <w:rPr>
          <w:rFonts w:ascii="Arial" w:hAnsi="Arial" w:cs="Arial"/>
          <w:b/>
          <w:sz w:val="22"/>
          <w:szCs w:val="22"/>
        </w:rPr>
        <w:t>30</w:t>
      </w:r>
      <w:r w:rsidR="0083035A">
        <w:rPr>
          <w:rFonts w:ascii="Arial" w:hAnsi="Arial" w:cs="Arial"/>
          <w:sz w:val="22"/>
          <w:szCs w:val="22"/>
        </w:rPr>
        <w:t xml:space="preserve">. Die Leistungserbringung </w:t>
      </w:r>
      <w:r w:rsidR="00916A2A">
        <w:rPr>
          <w:rFonts w:ascii="Arial" w:hAnsi="Arial" w:cs="Arial"/>
          <w:sz w:val="22"/>
          <w:szCs w:val="22"/>
        </w:rPr>
        <w:t xml:space="preserve">(= Pflegezeitraum) </w:t>
      </w:r>
      <w:r w:rsidR="0083035A">
        <w:rPr>
          <w:rFonts w:ascii="Arial" w:hAnsi="Arial" w:cs="Arial"/>
          <w:sz w:val="22"/>
          <w:szCs w:val="22"/>
        </w:rPr>
        <w:t xml:space="preserve">beginnt am </w:t>
      </w:r>
      <w:r w:rsidRPr="00A0232C">
        <w:rPr>
          <w:rFonts w:ascii="Arial" w:hAnsi="Arial" w:cs="Arial"/>
          <w:b/>
          <w:sz w:val="22"/>
          <w:szCs w:val="22"/>
        </w:rPr>
        <w:t>01.04.20</w:t>
      </w:r>
      <w:r w:rsidR="00726C62">
        <w:rPr>
          <w:rFonts w:ascii="Arial" w:hAnsi="Arial" w:cs="Arial"/>
          <w:b/>
          <w:sz w:val="22"/>
          <w:szCs w:val="22"/>
        </w:rPr>
        <w:t>26</w:t>
      </w:r>
      <w:r>
        <w:rPr>
          <w:rFonts w:ascii="Arial" w:hAnsi="Arial" w:cs="Arial"/>
          <w:sz w:val="22"/>
          <w:szCs w:val="22"/>
        </w:rPr>
        <w:t>.</w:t>
      </w:r>
      <w:r w:rsidR="00F95636">
        <w:rPr>
          <w:rFonts w:ascii="Arial" w:hAnsi="Arial" w:cs="Arial"/>
          <w:sz w:val="22"/>
          <w:szCs w:val="22"/>
        </w:rPr>
        <w:t xml:space="preserve"> </w:t>
      </w:r>
      <w:bookmarkEnd w:id="6"/>
      <w:r w:rsidR="00F95636">
        <w:rPr>
          <w:rFonts w:ascii="Arial" w:hAnsi="Arial" w:cs="Arial"/>
          <w:sz w:val="22"/>
          <w:szCs w:val="22"/>
        </w:rPr>
        <w:t xml:space="preserve">Es wird eine </w:t>
      </w:r>
      <w:r w:rsidR="00726C62">
        <w:rPr>
          <w:rFonts w:ascii="Arial" w:hAnsi="Arial" w:cs="Arial"/>
          <w:sz w:val="22"/>
          <w:szCs w:val="22"/>
        </w:rPr>
        <w:t xml:space="preserve">einseitige </w:t>
      </w:r>
      <w:r w:rsidR="00F95636">
        <w:rPr>
          <w:rFonts w:ascii="Arial" w:hAnsi="Arial" w:cs="Arial"/>
          <w:sz w:val="22"/>
          <w:szCs w:val="22"/>
        </w:rPr>
        <w:t xml:space="preserve">Kündigungsoption für </w:t>
      </w:r>
      <w:r w:rsidR="00726C62">
        <w:rPr>
          <w:rFonts w:ascii="Arial" w:hAnsi="Arial" w:cs="Arial"/>
          <w:sz w:val="22"/>
          <w:szCs w:val="22"/>
        </w:rPr>
        <w:t xml:space="preserve">den Auftraggeber </w:t>
      </w:r>
      <w:r w:rsidR="00F95636">
        <w:rPr>
          <w:rFonts w:ascii="Arial" w:hAnsi="Arial" w:cs="Arial"/>
          <w:sz w:val="22"/>
          <w:szCs w:val="22"/>
        </w:rPr>
        <w:t xml:space="preserve">zum </w:t>
      </w:r>
      <w:r w:rsidR="00726C62">
        <w:rPr>
          <w:rFonts w:ascii="Arial" w:hAnsi="Arial" w:cs="Arial"/>
          <w:sz w:val="22"/>
          <w:szCs w:val="22"/>
        </w:rPr>
        <w:t>31.03.2028</w:t>
      </w:r>
      <w:r w:rsidR="00F95636">
        <w:rPr>
          <w:rFonts w:ascii="Arial" w:hAnsi="Arial" w:cs="Arial"/>
          <w:sz w:val="22"/>
          <w:szCs w:val="22"/>
        </w:rPr>
        <w:t xml:space="preserve"> (Hälfte der Laufzeit) mit einer Frist von </w:t>
      </w:r>
      <w:r w:rsidR="00726C62">
        <w:rPr>
          <w:rFonts w:ascii="Arial" w:hAnsi="Arial" w:cs="Arial"/>
          <w:sz w:val="22"/>
          <w:szCs w:val="22"/>
        </w:rPr>
        <w:t>6</w:t>
      </w:r>
      <w:r w:rsidR="00F95636">
        <w:rPr>
          <w:rFonts w:ascii="Arial" w:hAnsi="Arial" w:cs="Arial"/>
          <w:sz w:val="22"/>
          <w:szCs w:val="22"/>
        </w:rPr>
        <w:t xml:space="preserve"> Monaten vereinbart.</w:t>
      </w:r>
    </w:p>
    <w:p w14:paraId="24C9A4D2" w14:textId="77777777" w:rsidR="009D2B97" w:rsidRPr="00A0232C" w:rsidRDefault="009D2B97" w:rsidP="00A0232C">
      <w:pPr>
        <w:rPr>
          <w:rFonts w:ascii="Arial" w:hAnsi="Arial" w:cs="Arial"/>
          <w:sz w:val="22"/>
          <w:szCs w:val="22"/>
        </w:rPr>
      </w:pPr>
    </w:p>
    <w:p w14:paraId="66C4C53C" w14:textId="77777777" w:rsidR="00D52741" w:rsidRPr="00A0232C" w:rsidRDefault="00A0232C" w:rsidP="00A12E14">
      <w:pPr>
        <w:pStyle w:val="berschrift2"/>
        <w:numPr>
          <w:ilvl w:val="0"/>
          <w:numId w:val="26"/>
        </w:numPr>
        <w:spacing w:after="120" w:line="240" w:lineRule="auto"/>
        <w:rPr>
          <w:sz w:val="24"/>
          <w:szCs w:val="24"/>
        </w:rPr>
      </w:pPr>
      <w:bookmarkStart w:id="7" w:name="_Toc497731460"/>
      <w:r w:rsidRPr="00A0232C">
        <w:rPr>
          <w:sz w:val="24"/>
          <w:szCs w:val="24"/>
        </w:rPr>
        <w:t>Leistungsumfang</w:t>
      </w:r>
      <w:bookmarkEnd w:id="7"/>
    </w:p>
    <w:p w14:paraId="25CF6A70" w14:textId="77777777" w:rsidR="007E46D7" w:rsidRDefault="00A0232C" w:rsidP="007E46D7">
      <w:pPr>
        <w:pStyle w:val="Textkrper-Zeileneinzug"/>
        <w:tabs>
          <w:tab w:val="num" w:pos="0"/>
        </w:tabs>
        <w:spacing w:before="0" w:after="120"/>
        <w:ind w:left="0"/>
        <w:rPr>
          <w:rFonts w:ascii="Arial" w:hAnsi="Arial" w:cs="Arial"/>
          <w:b w:val="0"/>
          <w:sz w:val="22"/>
          <w:szCs w:val="22"/>
        </w:rPr>
      </w:pPr>
      <w:r w:rsidRPr="00A0232C">
        <w:rPr>
          <w:rFonts w:ascii="Arial" w:hAnsi="Arial" w:cs="Arial"/>
          <w:b w:val="0"/>
          <w:sz w:val="22"/>
          <w:szCs w:val="22"/>
        </w:rPr>
        <w:t>Die Außenanlagen sollen einen ordentlichen, gepflegten und saubere</w:t>
      </w:r>
      <w:r>
        <w:rPr>
          <w:rFonts w:ascii="Arial" w:hAnsi="Arial" w:cs="Arial"/>
          <w:b w:val="0"/>
          <w:sz w:val="22"/>
          <w:szCs w:val="22"/>
        </w:rPr>
        <w:t>n Eindruck vermitteln. Unter Au</w:t>
      </w:r>
      <w:r w:rsidRPr="00A0232C">
        <w:rPr>
          <w:rFonts w:ascii="Arial" w:hAnsi="Arial" w:cs="Arial"/>
          <w:b w:val="0"/>
          <w:sz w:val="22"/>
          <w:szCs w:val="22"/>
        </w:rPr>
        <w:t>ßenanlagen sind zu verstehen: insbesondere Grünflächen, Rasenfl</w:t>
      </w:r>
      <w:r>
        <w:rPr>
          <w:rFonts w:ascii="Arial" w:hAnsi="Arial" w:cs="Arial"/>
          <w:b w:val="0"/>
          <w:sz w:val="22"/>
          <w:szCs w:val="22"/>
        </w:rPr>
        <w:t>ächen, Wiesenflächen, Kiesrabat</w:t>
      </w:r>
      <w:r w:rsidRPr="00A0232C">
        <w:rPr>
          <w:rFonts w:ascii="Arial" w:hAnsi="Arial" w:cs="Arial"/>
          <w:b w:val="0"/>
          <w:sz w:val="22"/>
          <w:szCs w:val="22"/>
        </w:rPr>
        <w:t xml:space="preserve">ten, Brachflächen, Böschungen, Pflanzflächen (Beete, </w:t>
      </w:r>
      <w:r w:rsidRPr="00726C62">
        <w:rPr>
          <w:rFonts w:ascii="Arial" w:hAnsi="Arial" w:cs="Arial"/>
          <w:b w:val="0"/>
          <w:sz w:val="22"/>
          <w:szCs w:val="22"/>
        </w:rPr>
        <w:t xml:space="preserve">Rabatten, Sträucher, Hecken, Kletter- und Wasserpflanzen, Bodendecker, Bäume, </w:t>
      </w:r>
      <w:proofErr w:type="spellStart"/>
      <w:r w:rsidRPr="00726C62">
        <w:rPr>
          <w:rFonts w:ascii="Arial" w:hAnsi="Arial" w:cs="Arial"/>
          <w:b w:val="0"/>
          <w:sz w:val="22"/>
          <w:szCs w:val="22"/>
        </w:rPr>
        <w:t>Zwischen-und</w:t>
      </w:r>
      <w:proofErr w:type="spellEnd"/>
      <w:r w:rsidRPr="00726C62">
        <w:rPr>
          <w:rFonts w:ascii="Arial" w:hAnsi="Arial" w:cs="Arial"/>
          <w:b w:val="0"/>
          <w:sz w:val="22"/>
          <w:szCs w:val="22"/>
        </w:rPr>
        <w:t xml:space="preserve"> Randbepflanzung von Parkplatzanlagen) sowie Teiche, Brunnen, Wasserbecken, Wasserläufe.</w:t>
      </w:r>
    </w:p>
    <w:p w14:paraId="213303C9" w14:textId="77777777" w:rsidR="00A0232C" w:rsidRDefault="00A0232C" w:rsidP="00A0232C">
      <w:pPr>
        <w:pStyle w:val="Textkrper-Zeileneinzug"/>
        <w:tabs>
          <w:tab w:val="num" w:pos="0"/>
        </w:tabs>
        <w:spacing w:after="120"/>
        <w:ind w:left="0"/>
        <w:rPr>
          <w:rFonts w:ascii="Arial" w:hAnsi="Arial"/>
          <w:b w:val="0"/>
          <w:sz w:val="22"/>
        </w:rPr>
      </w:pPr>
      <w:r w:rsidRPr="00A0232C">
        <w:rPr>
          <w:rFonts w:ascii="Arial" w:hAnsi="Arial"/>
          <w:b w:val="0"/>
          <w:sz w:val="22"/>
        </w:rPr>
        <w:t>Außenanlagen sind unter Beachtung der Empfindlichkeit der Anlagen fachgerecht zu pflegen. Das Befahren mit Maschinen darf nur dann erfolgen, wenn Schäden a</w:t>
      </w:r>
      <w:r>
        <w:rPr>
          <w:rFonts w:ascii="Arial" w:hAnsi="Arial"/>
          <w:b w:val="0"/>
          <w:sz w:val="22"/>
        </w:rPr>
        <w:t>n den Außenanlagen durch das Be</w:t>
      </w:r>
      <w:r w:rsidRPr="00A0232C">
        <w:rPr>
          <w:rFonts w:ascii="Arial" w:hAnsi="Arial"/>
          <w:b w:val="0"/>
          <w:sz w:val="22"/>
        </w:rPr>
        <w:t>fahren ausgeschlossen sind</w:t>
      </w:r>
      <w:r w:rsidR="00726C62">
        <w:rPr>
          <w:rFonts w:ascii="Arial" w:hAnsi="Arial"/>
          <w:b w:val="0"/>
          <w:sz w:val="22"/>
        </w:rPr>
        <w:t xml:space="preserve"> und die notwendige Bodenfestigkeit gegeben ist. </w:t>
      </w:r>
    </w:p>
    <w:p w14:paraId="3D24F93B" w14:textId="77777777" w:rsidR="001B1027" w:rsidRPr="00A0232C" w:rsidRDefault="001B1027" w:rsidP="00A0232C">
      <w:pPr>
        <w:pStyle w:val="Textkrper-Zeileneinzug"/>
        <w:tabs>
          <w:tab w:val="num" w:pos="0"/>
        </w:tabs>
        <w:spacing w:after="120"/>
        <w:ind w:left="0"/>
        <w:rPr>
          <w:rFonts w:ascii="Arial" w:hAnsi="Arial"/>
          <w:b w:val="0"/>
          <w:sz w:val="22"/>
        </w:rPr>
      </w:pPr>
      <w:r>
        <w:rPr>
          <w:rFonts w:ascii="Arial" w:hAnsi="Arial"/>
          <w:b w:val="0"/>
          <w:sz w:val="22"/>
        </w:rPr>
        <w:t>Unter de</w:t>
      </w:r>
      <w:r w:rsidR="00883BF1">
        <w:rPr>
          <w:rFonts w:ascii="Arial" w:hAnsi="Arial"/>
          <w:b w:val="0"/>
          <w:sz w:val="22"/>
        </w:rPr>
        <w:t>m</w:t>
      </w:r>
      <w:r>
        <w:rPr>
          <w:rFonts w:ascii="Arial" w:hAnsi="Arial"/>
          <w:b w:val="0"/>
          <w:sz w:val="22"/>
        </w:rPr>
        <w:t xml:space="preserve"> Begriff Außenanlagen können auch befestigte Wege (gepflastert oder i</w:t>
      </w:r>
      <w:r w:rsidR="00F525C2">
        <w:rPr>
          <w:rFonts w:ascii="Arial" w:hAnsi="Arial"/>
          <w:b w:val="0"/>
          <w:sz w:val="22"/>
        </w:rPr>
        <w:t>n</w:t>
      </w:r>
      <w:r>
        <w:rPr>
          <w:rFonts w:ascii="Arial" w:hAnsi="Arial"/>
          <w:b w:val="0"/>
          <w:sz w:val="22"/>
        </w:rPr>
        <w:t xml:space="preserve"> sonstiger Weise gewollt verdichtet</w:t>
      </w:r>
      <w:r w:rsidR="00F525C2">
        <w:rPr>
          <w:rFonts w:ascii="Arial" w:hAnsi="Arial"/>
          <w:b w:val="0"/>
          <w:sz w:val="22"/>
        </w:rPr>
        <w:t xml:space="preserve">) auf dem vertraglich zu pflegenden Grundstück, die zur ständigen, teilweise auch nur zur situationsbedingten Nutzung (z.B. Fluchtwege) vorgesehen sind, fallen; Moos und sonstiger unerwünschter Aufwuchs im Wegebereich ist erforderlichenfalls im Rahmen der laufenden Pflege zu entfernen. </w:t>
      </w:r>
    </w:p>
    <w:p w14:paraId="4E7A23A6" w14:textId="77777777" w:rsidR="00A0232C" w:rsidRPr="00A0232C" w:rsidRDefault="00A0232C" w:rsidP="00A0232C">
      <w:pPr>
        <w:pStyle w:val="Textkrper-Zeileneinzug"/>
        <w:tabs>
          <w:tab w:val="num" w:pos="0"/>
        </w:tabs>
        <w:spacing w:after="120"/>
        <w:ind w:left="0"/>
        <w:rPr>
          <w:rFonts w:ascii="Arial" w:hAnsi="Arial"/>
          <w:b w:val="0"/>
          <w:sz w:val="22"/>
        </w:rPr>
      </w:pPr>
      <w:r w:rsidRPr="00A0232C">
        <w:rPr>
          <w:rFonts w:ascii="Arial" w:hAnsi="Arial"/>
          <w:b w:val="0"/>
          <w:sz w:val="22"/>
        </w:rPr>
        <w:t>Die Pflege dient zur Erhaltung des vom Auftraggeber (AG) gewünschten Standards. Die Leistungen sind nach DIN 18919 "Entwicklungs- und Unterhaltungspflege von Grünflächen" zu erbringen. Die gesetzliche Verkehrssicherungspflicht sowie die Einhaltung geltende</w:t>
      </w:r>
      <w:r>
        <w:rPr>
          <w:rFonts w:ascii="Arial" w:hAnsi="Arial"/>
          <w:b w:val="0"/>
          <w:sz w:val="22"/>
        </w:rPr>
        <w:t>r rechtlicher Bestimmungen (ins</w:t>
      </w:r>
      <w:r w:rsidRPr="00A0232C">
        <w:rPr>
          <w:rFonts w:ascii="Arial" w:hAnsi="Arial"/>
          <w:b w:val="0"/>
          <w:sz w:val="22"/>
        </w:rPr>
        <w:t>bes. Vogelschutz, Baumschutz) bei Ausführung der Außenanlagenpflege obliegt dem Auftragnehmer (AN).</w:t>
      </w:r>
    </w:p>
    <w:p w14:paraId="3EB681A1" w14:textId="77777777" w:rsidR="00A0232C" w:rsidRDefault="00A0232C" w:rsidP="00A0232C">
      <w:pPr>
        <w:pStyle w:val="Textkrper-Zeileneinzug"/>
        <w:tabs>
          <w:tab w:val="num" w:pos="0"/>
        </w:tabs>
        <w:spacing w:after="120"/>
        <w:ind w:left="0"/>
        <w:rPr>
          <w:rFonts w:ascii="Arial" w:hAnsi="Arial"/>
          <w:b w:val="0"/>
          <w:sz w:val="22"/>
        </w:rPr>
      </w:pPr>
      <w:r w:rsidRPr="00A0232C">
        <w:rPr>
          <w:rFonts w:ascii="Arial" w:hAnsi="Arial"/>
          <w:b w:val="0"/>
          <w:sz w:val="22"/>
        </w:rPr>
        <w:t>Bei der Pflege der Grünanlagen sind die vorgeschriebenen Konzentra</w:t>
      </w:r>
      <w:r>
        <w:rPr>
          <w:rFonts w:ascii="Arial" w:hAnsi="Arial"/>
          <w:b w:val="0"/>
          <w:sz w:val="22"/>
        </w:rPr>
        <w:t>tionen von Dünge- und Spritzmit</w:t>
      </w:r>
      <w:r w:rsidRPr="00A0232C">
        <w:rPr>
          <w:rFonts w:ascii="Arial" w:hAnsi="Arial"/>
          <w:b w:val="0"/>
          <w:sz w:val="22"/>
        </w:rPr>
        <w:t>teln durch den AN einzuhalten. Der Einsatz von Behandlungsmitteln zur Beseitigung unerwünschten Au</w:t>
      </w:r>
      <w:r w:rsidR="00A14AC9">
        <w:rPr>
          <w:rFonts w:ascii="Arial" w:hAnsi="Arial"/>
          <w:b w:val="0"/>
          <w:sz w:val="22"/>
        </w:rPr>
        <w:t>f</w:t>
      </w:r>
      <w:r w:rsidRPr="00A0232C">
        <w:rPr>
          <w:rFonts w:ascii="Arial" w:hAnsi="Arial"/>
          <w:b w:val="0"/>
          <w:sz w:val="22"/>
        </w:rPr>
        <w:t>wuchses oder zur Behandlung von Pflanzenschädlingen auf den beauftragten Flächen sowie den angrenzenden Grundstücken ist nur in Ausnahmefällen gestattet.</w:t>
      </w:r>
      <w:r>
        <w:rPr>
          <w:rFonts w:ascii="Arial" w:hAnsi="Arial"/>
          <w:b w:val="0"/>
          <w:sz w:val="22"/>
        </w:rPr>
        <w:t xml:space="preserve"> Die Anwendung jeglicher Behand</w:t>
      </w:r>
      <w:r w:rsidRPr="00A0232C">
        <w:rPr>
          <w:rFonts w:ascii="Arial" w:hAnsi="Arial"/>
          <w:b w:val="0"/>
          <w:sz w:val="22"/>
        </w:rPr>
        <w:t>lungsmittel ist dem</w:t>
      </w:r>
      <w:r w:rsidR="004D01D9">
        <w:rPr>
          <w:rFonts w:ascii="Arial" w:hAnsi="Arial"/>
          <w:b w:val="0"/>
          <w:sz w:val="22"/>
        </w:rPr>
        <w:t xml:space="preserve"> RIM </w:t>
      </w:r>
      <w:r w:rsidRPr="00A0232C">
        <w:rPr>
          <w:rFonts w:ascii="Arial" w:hAnsi="Arial"/>
          <w:b w:val="0"/>
          <w:sz w:val="22"/>
        </w:rPr>
        <w:t xml:space="preserve">vor der Behandlung schriftlich anzuzeigen. </w:t>
      </w:r>
      <w:r>
        <w:rPr>
          <w:rFonts w:ascii="Arial" w:hAnsi="Arial"/>
          <w:b w:val="0"/>
          <w:sz w:val="22"/>
        </w:rPr>
        <w:t>Eine Abweichung von dieser Fest</w:t>
      </w:r>
      <w:r w:rsidRPr="00A0232C">
        <w:rPr>
          <w:rFonts w:ascii="Arial" w:hAnsi="Arial"/>
          <w:b w:val="0"/>
          <w:sz w:val="22"/>
        </w:rPr>
        <w:t>legung ist nur nach schriftlicher Beauftragung du</w:t>
      </w:r>
      <w:r>
        <w:rPr>
          <w:rFonts w:ascii="Arial" w:hAnsi="Arial"/>
          <w:b w:val="0"/>
          <w:sz w:val="22"/>
        </w:rPr>
        <w:t>rch den</w:t>
      </w:r>
      <w:r w:rsidR="004D01D9">
        <w:rPr>
          <w:rFonts w:ascii="Arial" w:hAnsi="Arial"/>
          <w:b w:val="0"/>
          <w:sz w:val="22"/>
        </w:rPr>
        <w:t xml:space="preserve"> RIM </w:t>
      </w:r>
      <w:r>
        <w:rPr>
          <w:rFonts w:ascii="Arial" w:hAnsi="Arial"/>
          <w:b w:val="0"/>
          <w:sz w:val="22"/>
        </w:rPr>
        <w:t>möglich.</w:t>
      </w:r>
    </w:p>
    <w:p w14:paraId="7A97CDA9" w14:textId="77777777" w:rsidR="005977FB" w:rsidRDefault="005977FB" w:rsidP="00A0232C">
      <w:pPr>
        <w:pStyle w:val="Textkrper-Zeileneinzug"/>
        <w:tabs>
          <w:tab w:val="num" w:pos="0"/>
        </w:tabs>
        <w:spacing w:after="120"/>
        <w:ind w:left="0"/>
        <w:rPr>
          <w:rFonts w:ascii="Arial" w:hAnsi="Arial"/>
          <w:b w:val="0"/>
          <w:sz w:val="22"/>
        </w:rPr>
      </w:pPr>
      <w:r>
        <w:rPr>
          <w:rFonts w:ascii="Arial" w:hAnsi="Arial"/>
          <w:b w:val="0"/>
          <w:sz w:val="22"/>
        </w:rPr>
        <w:t>Bestandteil der Ausschreibung ist die zweimal jährliche Bau</w:t>
      </w:r>
      <w:r w:rsidR="00A12C11">
        <w:rPr>
          <w:rFonts w:ascii="Arial" w:hAnsi="Arial"/>
          <w:b w:val="0"/>
          <w:sz w:val="22"/>
        </w:rPr>
        <w:t>m</w:t>
      </w:r>
      <w:r>
        <w:rPr>
          <w:rFonts w:ascii="Arial" w:hAnsi="Arial"/>
          <w:b w:val="0"/>
          <w:sz w:val="22"/>
        </w:rPr>
        <w:t xml:space="preserve">kontrolle. Diese ist einmal im belaubten und einmal im unbelaubten Zustand durchzuführen. Für jeden Baum ist </w:t>
      </w:r>
      <w:r w:rsidR="00D62FDB">
        <w:rPr>
          <w:rFonts w:ascii="Arial" w:hAnsi="Arial"/>
          <w:b w:val="0"/>
          <w:sz w:val="22"/>
        </w:rPr>
        <w:t xml:space="preserve">je Pflegedurchgang </w:t>
      </w:r>
      <w:r w:rsidR="00F851E0">
        <w:rPr>
          <w:rFonts w:ascii="Arial" w:hAnsi="Arial"/>
          <w:b w:val="0"/>
          <w:sz w:val="22"/>
        </w:rPr>
        <w:t xml:space="preserve">(Baumkontrolle) </w:t>
      </w:r>
      <w:r>
        <w:rPr>
          <w:rFonts w:ascii="Arial" w:hAnsi="Arial"/>
          <w:b w:val="0"/>
          <w:sz w:val="22"/>
        </w:rPr>
        <w:t xml:space="preserve">ein Kontrollblatt mit der </w:t>
      </w:r>
      <w:r w:rsidRPr="005977FB">
        <w:rPr>
          <w:rFonts w:ascii="Arial" w:hAnsi="Arial"/>
          <w:b w:val="0"/>
          <w:sz w:val="22"/>
        </w:rPr>
        <w:t>Bewertung der Vitalität</w:t>
      </w:r>
      <w:r>
        <w:rPr>
          <w:rFonts w:ascii="Arial" w:hAnsi="Arial"/>
          <w:b w:val="0"/>
          <w:sz w:val="22"/>
        </w:rPr>
        <w:t xml:space="preserve"> zu erstellen.</w:t>
      </w:r>
    </w:p>
    <w:p w14:paraId="2CB9B3DF" w14:textId="77777777" w:rsidR="005977FB" w:rsidRDefault="005977FB" w:rsidP="00A0232C">
      <w:pPr>
        <w:pStyle w:val="Textkrper-Zeileneinzug"/>
        <w:tabs>
          <w:tab w:val="num" w:pos="0"/>
        </w:tabs>
        <w:spacing w:after="120"/>
        <w:ind w:left="0"/>
        <w:rPr>
          <w:rFonts w:ascii="Arial" w:hAnsi="Arial"/>
          <w:b w:val="0"/>
          <w:sz w:val="22"/>
        </w:rPr>
      </w:pPr>
      <w:r>
        <w:rPr>
          <w:rFonts w:ascii="Arial" w:hAnsi="Arial"/>
          <w:b w:val="0"/>
          <w:sz w:val="22"/>
        </w:rPr>
        <w:t xml:space="preserve">Soweit für einzelne Bäume – Baumpflegearbeiten erforderlich sind, ist innerhalb von 4 Wochen nach der Baukontrolle mit dem Bericht zur Baumkontrolle ein Angebot mit den durchzuführenden erforderlichen </w:t>
      </w:r>
      <w:r w:rsidRPr="00B94967">
        <w:rPr>
          <w:rFonts w:ascii="Arial" w:hAnsi="Arial"/>
          <w:b w:val="0"/>
          <w:sz w:val="22"/>
        </w:rPr>
        <w:t>Pflegearbeiten</w:t>
      </w:r>
      <w:r w:rsidR="00B94967" w:rsidRPr="00B94967">
        <w:rPr>
          <w:rFonts w:ascii="Arial" w:hAnsi="Arial"/>
          <w:b w:val="0"/>
          <w:sz w:val="22"/>
        </w:rPr>
        <w:t xml:space="preserve"> dem </w:t>
      </w:r>
      <w:r w:rsidRPr="00B94967">
        <w:rPr>
          <w:rFonts w:ascii="Arial" w:hAnsi="Arial"/>
          <w:b w:val="0"/>
          <w:sz w:val="22"/>
        </w:rPr>
        <w:t>RIM Dortmund</w:t>
      </w:r>
      <w:r>
        <w:rPr>
          <w:rFonts w:ascii="Arial" w:hAnsi="Arial"/>
          <w:b w:val="0"/>
          <w:sz w:val="22"/>
        </w:rPr>
        <w:t xml:space="preserve"> vorzulegen. Das Angebot hat alle erforderliche</w:t>
      </w:r>
      <w:r w:rsidR="0084160C">
        <w:rPr>
          <w:rFonts w:ascii="Arial" w:hAnsi="Arial"/>
          <w:b w:val="0"/>
          <w:sz w:val="22"/>
        </w:rPr>
        <w:t xml:space="preserve">n Positionen und </w:t>
      </w:r>
      <w:r>
        <w:rPr>
          <w:rFonts w:ascii="Arial" w:hAnsi="Arial"/>
          <w:b w:val="0"/>
          <w:sz w:val="22"/>
        </w:rPr>
        <w:t>Kosten zu umfassen</w:t>
      </w:r>
      <w:r w:rsidR="0084160C">
        <w:rPr>
          <w:rFonts w:ascii="Arial" w:hAnsi="Arial"/>
          <w:b w:val="0"/>
          <w:sz w:val="22"/>
        </w:rPr>
        <w:t>. Grundlage für das Angebot ist der im Leistungsverzeichnis vereinbarte Personalkostensatz für die Baumpflegearbeiten.</w:t>
      </w:r>
      <w:r w:rsidR="00F851E0">
        <w:rPr>
          <w:rFonts w:ascii="Arial" w:hAnsi="Arial"/>
          <w:b w:val="0"/>
          <w:sz w:val="22"/>
        </w:rPr>
        <w:t xml:space="preserve"> Das dort kalkulierte Stundenvolumen stellt die Schätzung des Auftraggebers aufgrund des Bestandes (Umfang, Alter, Zustand etc.) zum erforderlichen Zeitumfang dar. Das Volumen kann während der Vertragslaufzeit sowohl unterschritten – als auch bei Bedarf überschritten werden. Maßgeblich ist insofern der tatsächliche Pflegeaufwand für die Bäume.</w:t>
      </w:r>
    </w:p>
    <w:p w14:paraId="6B364601" w14:textId="77777777" w:rsidR="0084160C" w:rsidRDefault="0084160C" w:rsidP="00A0232C">
      <w:pPr>
        <w:pStyle w:val="Textkrper-Zeileneinzug"/>
        <w:tabs>
          <w:tab w:val="num" w:pos="0"/>
        </w:tabs>
        <w:spacing w:after="120"/>
        <w:ind w:left="0"/>
        <w:rPr>
          <w:rFonts w:ascii="Arial" w:hAnsi="Arial"/>
          <w:b w:val="0"/>
          <w:sz w:val="22"/>
        </w:rPr>
      </w:pPr>
      <w:r>
        <w:rPr>
          <w:rFonts w:ascii="Arial" w:hAnsi="Arial"/>
          <w:b w:val="0"/>
          <w:sz w:val="22"/>
        </w:rPr>
        <w:t xml:space="preserve">Soweit kein Baumkataster besteht, ist </w:t>
      </w:r>
      <w:r w:rsidR="00F851E0">
        <w:rPr>
          <w:rFonts w:ascii="Arial" w:hAnsi="Arial"/>
          <w:b w:val="0"/>
          <w:sz w:val="22"/>
        </w:rPr>
        <w:t xml:space="preserve">dieser </w:t>
      </w:r>
      <w:r>
        <w:rPr>
          <w:rFonts w:ascii="Arial" w:hAnsi="Arial"/>
          <w:b w:val="0"/>
          <w:sz w:val="22"/>
        </w:rPr>
        <w:t xml:space="preserve">mit der erstmaligen Baumkontrolle zu erstellen. </w:t>
      </w:r>
      <w:r w:rsidR="00E062C2" w:rsidRPr="005C1413">
        <w:rPr>
          <w:rFonts w:ascii="Arial" w:hAnsi="Arial"/>
          <w:b w:val="0"/>
          <w:sz w:val="22"/>
        </w:rPr>
        <w:t>Die BA ist berechtigt, das vom Auftragnehmer erstellte Baumkataster und die dazugehörigen Unterlagen zum Zwecke der Baumpflege/-kontrolle auch über die Beendigung des Vertragszeitraums hinaus vollständig zu nutzen sowie das Baumkataster zu bearbeiten bzw. weiterzuführen. Zu diesem Zweck übergibt der Auftragnehmer der BA spätestens zum Zeitpunkt der Beendigung des Vertrags alle erstellten Unterlagen. Die BA ist auch dazu berechtigt, Dritte mit der Bearbeitung bzw. Weiterführung des Baumkatasters zu beauftragen.</w:t>
      </w:r>
      <w:r w:rsidR="00E062C2">
        <w:rPr>
          <w:rFonts w:ascii="Arial" w:hAnsi="Arial"/>
          <w:b w:val="0"/>
          <w:sz w:val="22"/>
        </w:rPr>
        <w:t xml:space="preserve"> </w:t>
      </w:r>
      <w:r>
        <w:rPr>
          <w:rFonts w:ascii="Arial" w:hAnsi="Arial"/>
          <w:b w:val="0"/>
          <w:sz w:val="22"/>
        </w:rPr>
        <w:t xml:space="preserve">Soweit ein Baum im Einzelfall gefällt wird oder Neupflanzungen erfolgen, hat der AN das </w:t>
      </w:r>
      <w:r w:rsidRPr="0084160C">
        <w:rPr>
          <w:rFonts w:ascii="Arial" w:hAnsi="Arial"/>
          <w:b w:val="0"/>
          <w:sz w:val="22"/>
        </w:rPr>
        <w:t>Baumkataster</w:t>
      </w:r>
      <w:r>
        <w:rPr>
          <w:rFonts w:ascii="Arial" w:hAnsi="Arial"/>
          <w:b w:val="0"/>
          <w:sz w:val="22"/>
        </w:rPr>
        <w:t xml:space="preserve"> entsprechend anzupassen. </w:t>
      </w:r>
    </w:p>
    <w:p w14:paraId="1C2885F5" w14:textId="77777777" w:rsidR="00F851E0" w:rsidRDefault="00F851E0" w:rsidP="00A0232C">
      <w:pPr>
        <w:pStyle w:val="Textkrper-Zeileneinzug"/>
        <w:tabs>
          <w:tab w:val="num" w:pos="0"/>
        </w:tabs>
        <w:spacing w:after="120"/>
        <w:ind w:left="0"/>
        <w:rPr>
          <w:rFonts w:ascii="Arial" w:hAnsi="Arial"/>
          <w:b w:val="0"/>
          <w:sz w:val="22"/>
        </w:rPr>
      </w:pPr>
      <w:r>
        <w:rPr>
          <w:rFonts w:ascii="Arial" w:hAnsi="Arial"/>
          <w:b w:val="0"/>
          <w:sz w:val="22"/>
        </w:rPr>
        <w:lastRenderedPageBreak/>
        <w:t xml:space="preserve">Der AG hat sicher zu stellen, dass kontinuierlich eine laufende Qualifizierung und fachgerechte Unterweisung der Mitarbeiter zur ordnungsgemäßen Durchführung der Arbeiten und zum Schutz der Mitarbeiter erfolgen. Dies gilt insb. für das Arbeiten mit Geräten und Maschinen sowie das Arbeiten in besonderen Gefährdungslagen, bei denen Verletzungen und Unfälle drohen. Notwendige und empfohlene Schutzmaßnahmen z.B. Nutzung von Absturzsicherungen bei Gründachpflegearbeiten sind zu nutzen. </w:t>
      </w:r>
    </w:p>
    <w:p w14:paraId="59A7C991" w14:textId="77777777" w:rsidR="00A0232C" w:rsidRPr="00A0232C" w:rsidRDefault="00A0232C" w:rsidP="00A0232C">
      <w:pPr>
        <w:pStyle w:val="Textkrper-Zeileneinzug"/>
        <w:tabs>
          <w:tab w:val="num" w:pos="0"/>
        </w:tabs>
        <w:spacing w:after="120"/>
        <w:ind w:left="0"/>
        <w:rPr>
          <w:rFonts w:ascii="Arial" w:hAnsi="Arial"/>
          <w:b w:val="0"/>
          <w:sz w:val="22"/>
        </w:rPr>
      </w:pPr>
      <w:r w:rsidRPr="00A0232C">
        <w:rPr>
          <w:rFonts w:ascii="Arial" w:hAnsi="Arial"/>
          <w:b w:val="0"/>
          <w:sz w:val="22"/>
        </w:rPr>
        <w:t>Der AN stellt alle erforderlichen Materialien und Geräte zur Verfügun</w:t>
      </w:r>
      <w:r w:rsidR="00F2099D">
        <w:rPr>
          <w:rFonts w:ascii="Arial" w:hAnsi="Arial"/>
          <w:b w:val="0"/>
          <w:sz w:val="22"/>
        </w:rPr>
        <w:t>g</w:t>
      </w:r>
      <w:r w:rsidR="00F851E0">
        <w:rPr>
          <w:rFonts w:ascii="Arial" w:hAnsi="Arial"/>
          <w:b w:val="0"/>
          <w:sz w:val="22"/>
        </w:rPr>
        <w:t xml:space="preserve"> (z.B. auch Hubsteiger/ Arbeitsbühnen)</w:t>
      </w:r>
      <w:r w:rsidR="00F2099D">
        <w:rPr>
          <w:rFonts w:ascii="Arial" w:hAnsi="Arial"/>
          <w:b w:val="0"/>
          <w:sz w:val="22"/>
        </w:rPr>
        <w:t>. Hierzu gehören alle Pflegegeräte und -</w:t>
      </w:r>
      <w:r w:rsidRPr="00A0232C">
        <w:rPr>
          <w:rFonts w:ascii="Arial" w:hAnsi="Arial"/>
          <w:b w:val="0"/>
          <w:sz w:val="22"/>
        </w:rPr>
        <w:t>maschinen sowie Dünge- und Spritzmittel, Verbrauchsmaterialien und sonstige Hilfsmittel. Der unnötige Verbrauch von Mater</w:t>
      </w:r>
      <w:r w:rsidR="00F2099D">
        <w:rPr>
          <w:rFonts w:ascii="Arial" w:hAnsi="Arial"/>
          <w:b w:val="0"/>
          <w:sz w:val="22"/>
        </w:rPr>
        <w:t>ialien ist zu vermeiden.</w:t>
      </w:r>
      <w:r w:rsidR="00F851E0">
        <w:rPr>
          <w:rFonts w:ascii="Arial" w:hAnsi="Arial"/>
          <w:b w:val="0"/>
          <w:sz w:val="22"/>
        </w:rPr>
        <w:t xml:space="preserve"> Die Kosten hierfür sich insofern im Angebotspreis zu berücksichtigen. </w:t>
      </w:r>
    </w:p>
    <w:p w14:paraId="14EC970C" w14:textId="77777777" w:rsidR="00A0232C" w:rsidRPr="00A0232C" w:rsidRDefault="00A0232C" w:rsidP="00A0232C">
      <w:pPr>
        <w:pStyle w:val="Textkrper-Zeileneinzug"/>
        <w:tabs>
          <w:tab w:val="num" w:pos="0"/>
        </w:tabs>
        <w:spacing w:after="120"/>
        <w:ind w:left="0"/>
        <w:rPr>
          <w:rFonts w:ascii="Arial" w:hAnsi="Arial"/>
          <w:b w:val="0"/>
          <w:sz w:val="22"/>
        </w:rPr>
      </w:pPr>
      <w:r w:rsidRPr="00A0232C">
        <w:rPr>
          <w:rFonts w:ascii="Arial" w:hAnsi="Arial"/>
          <w:b w:val="0"/>
          <w:sz w:val="22"/>
        </w:rPr>
        <w:t>Soweit möglich stellt der</w:t>
      </w:r>
      <w:r w:rsidR="004D01D9">
        <w:rPr>
          <w:rFonts w:ascii="Arial" w:hAnsi="Arial"/>
          <w:b w:val="0"/>
          <w:sz w:val="22"/>
        </w:rPr>
        <w:t xml:space="preserve"> </w:t>
      </w:r>
      <w:r w:rsidR="00726C62">
        <w:rPr>
          <w:rFonts w:ascii="Arial" w:hAnsi="Arial"/>
          <w:b w:val="0"/>
          <w:sz w:val="22"/>
        </w:rPr>
        <w:t>Auftraggeber</w:t>
      </w:r>
      <w:r w:rsidR="004D01D9">
        <w:rPr>
          <w:rFonts w:ascii="Arial" w:hAnsi="Arial"/>
          <w:b w:val="0"/>
          <w:sz w:val="22"/>
        </w:rPr>
        <w:t xml:space="preserve"> </w:t>
      </w:r>
      <w:r w:rsidRPr="00A0232C">
        <w:rPr>
          <w:rFonts w:ascii="Arial" w:hAnsi="Arial"/>
          <w:b w:val="0"/>
          <w:sz w:val="22"/>
        </w:rPr>
        <w:t xml:space="preserve">Wasser und elektrische Energie kostenlos zur Verfügung. Der AN hat auf den </w:t>
      </w:r>
      <w:r w:rsidRPr="00673AE9">
        <w:rPr>
          <w:rFonts w:ascii="Arial" w:hAnsi="Arial"/>
          <w:b w:val="0"/>
          <w:sz w:val="22"/>
          <w:u w:val="single"/>
        </w:rPr>
        <w:t>sparsamen Verbrauch von Wasser und Energie</w:t>
      </w:r>
      <w:r w:rsidRPr="00A0232C">
        <w:rPr>
          <w:rFonts w:ascii="Arial" w:hAnsi="Arial"/>
          <w:b w:val="0"/>
          <w:sz w:val="22"/>
        </w:rPr>
        <w:t xml:space="preserve"> zu achten</w:t>
      </w:r>
      <w:r w:rsidR="00F2099D">
        <w:rPr>
          <w:rFonts w:ascii="Arial" w:hAnsi="Arial"/>
          <w:b w:val="0"/>
          <w:sz w:val="22"/>
        </w:rPr>
        <w:t>. Das Gießwasser ist (ggf.) ausschließlich a</w:t>
      </w:r>
      <w:r w:rsidRPr="00A0232C">
        <w:rPr>
          <w:rFonts w:ascii="Arial" w:hAnsi="Arial"/>
          <w:b w:val="0"/>
          <w:sz w:val="22"/>
        </w:rPr>
        <w:t>n den dafür vorgesehenen Wasseranschlüssen zu entnehmen. Einzelabspr</w:t>
      </w:r>
      <w:r w:rsidR="00F2099D">
        <w:rPr>
          <w:rFonts w:ascii="Arial" w:hAnsi="Arial"/>
          <w:b w:val="0"/>
          <w:sz w:val="22"/>
        </w:rPr>
        <w:t>achen mit dem</w:t>
      </w:r>
      <w:r w:rsidR="004D01D9">
        <w:rPr>
          <w:rFonts w:ascii="Arial" w:hAnsi="Arial"/>
          <w:b w:val="0"/>
          <w:sz w:val="22"/>
        </w:rPr>
        <w:t xml:space="preserve"> RIM </w:t>
      </w:r>
      <w:r w:rsidR="00F2099D">
        <w:rPr>
          <w:rFonts w:ascii="Arial" w:hAnsi="Arial"/>
          <w:b w:val="0"/>
          <w:sz w:val="22"/>
        </w:rPr>
        <w:t>sind möglich.</w:t>
      </w:r>
    </w:p>
    <w:p w14:paraId="536B52E4" w14:textId="77777777" w:rsidR="00A0232C" w:rsidRPr="00A0232C" w:rsidRDefault="00A0232C" w:rsidP="00A0232C">
      <w:pPr>
        <w:pStyle w:val="Textkrper-Zeileneinzug"/>
        <w:tabs>
          <w:tab w:val="num" w:pos="0"/>
        </w:tabs>
        <w:spacing w:after="120"/>
        <w:ind w:left="0"/>
        <w:rPr>
          <w:rFonts w:ascii="Arial" w:hAnsi="Arial"/>
          <w:b w:val="0"/>
          <w:sz w:val="22"/>
        </w:rPr>
      </w:pPr>
      <w:r w:rsidRPr="00A0232C">
        <w:rPr>
          <w:rFonts w:ascii="Arial" w:hAnsi="Arial"/>
          <w:b w:val="0"/>
          <w:sz w:val="22"/>
        </w:rPr>
        <w:t xml:space="preserve">Anfallendes Schnittgut sowie sämtliche Abfälle der Gartenpflege sind </w:t>
      </w:r>
      <w:r w:rsidRPr="00673AE9">
        <w:rPr>
          <w:rFonts w:ascii="Arial" w:hAnsi="Arial"/>
          <w:b w:val="0"/>
          <w:sz w:val="22"/>
          <w:u w:val="single"/>
        </w:rPr>
        <w:t>fachgerecht u</w:t>
      </w:r>
      <w:r w:rsidR="00F2099D" w:rsidRPr="00673AE9">
        <w:rPr>
          <w:rFonts w:ascii="Arial" w:hAnsi="Arial"/>
          <w:b w:val="0"/>
          <w:sz w:val="22"/>
          <w:u w:val="single"/>
        </w:rPr>
        <w:t>nd rückstandsfrei</w:t>
      </w:r>
      <w:r w:rsidR="00F2099D">
        <w:rPr>
          <w:rFonts w:ascii="Arial" w:hAnsi="Arial"/>
          <w:b w:val="0"/>
          <w:sz w:val="22"/>
        </w:rPr>
        <w:t xml:space="preserve"> zu entsorgen.</w:t>
      </w:r>
    </w:p>
    <w:p w14:paraId="5757E31F" w14:textId="77777777" w:rsidR="00A0232C" w:rsidRPr="00A0232C" w:rsidRDefault="00A0232C" w:rsidP="00A0232C">
      <w:pPr>
        <w:pStyle w:val="Textkrper-Zeileneinzug"/>
        <w:tabs>
          <w:tab w:val="num" w:pos="0"/>
        </w:tabs>
        <w:spacing w:after="120"/>
        <w:ind w:left="0"/>
        <w:rPr>
          <w:rFonts w:ascii="Arial" w:hAnsi="Arial"/>
          <w:b w:val="0"/>
          <w:sz w:val="22"/>
        </w:rPr>
      </w:pPr>
      <w:r w:rsidRPr="00A0232C">
        <w:rPr>
          <w:rFonts w:ascii="Arial" w:hAnsi="Arial"/>
          <w:b w:val="0"/>
          <w:sz w:val="22"/>
        </w:rPr>
        <w:t xml:space="preserve">Die Arbeiten haben </w:t>
      </w:r>
      <w:r w:rsidRPr="00673AE9">
        <w:rPr>
          <w:rFonts w:ascii="Arial" w:hAnsi="Arial"/>
          <w:b w:val="0"/>
          <w:sz w:val="22"/>
          <w:u w:val="single"/>
        </w:rPr>
        <w:t>werktäglich (montags bis freitags, nicht an Feiertagen)</w:t>
      </w:r>
      <w:r w:rsidRPr="00A0232C">
        <w:rPr>
          <w:rFonts w:ascii="Arial" w:hAnsi="Arial"/>
          <w:b w:val="0"/>
          <w:sz w:val="22"/>
        </w:rPr>
        <w:t xml:space="preserve"> zu erfolgen. Ausnahmen sind mit dem</w:t>
      </w:r>
      <w:r w:rsidR="004D01D9">
        <w:rPr>
          <w:rFonts w:ascii="Arial" w:hAnsi="Arial"/>
          <w:b w:val="0"/>
          <w:sz w:val="22"/>
        </w:rPr>
        <w:t xml:space="preserve"> RIM </w:t>
      </w:r>
      <w:r w:rsidRPr="00A0232C">
        <w:rPr>
          <w:rFonts w:ascii="Arial" w:hAnsi="Arial"/>
          <w:b w:val="0"/>
          <w:sz w:val="22"/>
        </w:rPr>
        <w:t>vor Ort im Einzelnen abzustimmen.</w:t>
      </w:r>
      <w:r w:rsidR="00726C62">
        <w:rPr>
          <w:rFonts w:ascii="Arial" w:hAnsi="Arial"/>
          <w:b w:val="0"/>
          <w:sz w:val="22"/>
        </w:rPr>
        <w:t xml:space="preserve"> </w:t>
      </w:r>
      <w:r w:rsidR="005977FB">
        <w:rPr>
          <w:rFonts w:ascii="Arial" w:hAnsi="Arial"/>
          <w:b w:val="0"/>
          <w:sz w:val="22"/>
        </w:rPr>
        <w:t xml:space="preserve">Lärmintensive Arbeiten sind im Vorfeld mit dem RIM Dortmund hinsichtlich des zeitlichen Einsatzes abzustimmen (z.B. Gewährleistung von standardisierten Testbedingungen beim Berufspsychologischen Service). Soweit dies nicht erfolgt, darf der Auftraggeber die Ausführung von Arbeiten - ohne schadensersatzpflichtig zu werden – untersagen oder die Ausführung zu einem späteren Zeitpunkt fordern. </w:t>
      </w:r>
    </w:p>
    <w:p w14:paraId="61B1047C" w14:textId="77777777" w:rsidR="00A0232C" w:rsidRDefault="00A0232C" w:rsidP="00A0232C">
      <w:pPr>
        <w:pStyle w:val="Textkrper-Zeileneinzug"/>
        <w:tabs>
          <w:tab w:val="num" w:pos="0"/>
        </w:tabs>
        <w:spacing w:after="120"/>
        <w:ind w:left="0"/>
        <w:rPr>
          <w:rFonts w:ascii="Arial" w:hAnsi="Arial"/>
          <w:b w:val="0"/>
          <w:sz w:val="22"/>
        </w:rPr>
      </w:pPr>
      <w:r w:rsidRPr="00A0232C">
        <w:rPr>
          <w:rFonts w:ascii="Arial" w:hAnsi="Arial"/>
          <w:b w:val="0"/>
          <w:sz w:val="22"/>
        </w:rPr>
        <w:t>Beim Einsatz von Maschinen, Geräten und Fahrzeugen, ist darauf zu achten, dass diese ein Minimum an Geräuschen verursachen und den Vorgaben der Straßenverkehrsordnu</w:t>
      </w:r>
      <w:r w:rsidR="00F2099D">
        <w:rPr>
          <w:rFonts w:ascii="Arial" w:hAnsi="Arial"/>
          <w:b w:val="0"/>
          <w:sz w:val="22"/>
        </w:rPr>
        <w:t>ng sowie des Umwelt</w:t>
      </w:r>
      <w:r w:rsidRPr="00A0232C">
        <w:rPr>
          <w:rFonts w:ascii="Arial" w:hAnsi="Arial"/>
          <w:b w:val="0"/>
          <w:sz w:val="22"/>
        </w:rPr>
        <w:t xml:space="preserve">schutzes entsprechen. </w:t>
      </w:r>
      <w:r w:rsidRPr="00673AE9">
        <w:rPr>
          <w:rFonts w:ascii="Arial" w:hAnsi="Arial"/>
          <w:b w:val="0"/>
          <w:sz w:val="22"/>
          <w:u w:val="single"/>
        </w:rPr>
        <w:t>Der Dienstbetrieb darf durch die Gartenpflege nicht beeinträchtigt werden</w:t>
      </w:r>
      <w:r w:rsidRPr="00A0232C">
        <w:rPr>
          <w:rFonts w:ascii="Arial" w:hAnsi="Arial"/>
          <w:b w:val="0"/>
          <w:sz w:val="22"/>
        </w:rPr>
        <w:t>.</w:t>
      </w:r>
    </w:p>
    <w:p w14:paraId="5F05FC49" w14:textId="77777777" w:rsidR="004B419F" w:rsidRPr="00A0232C" w:rsidRDefault="004B419F" w:rsidP="00A0232C">
      <w:pPr>
        <w:pStyle w:val="Textkrper-Zeileneinzug"/>
        <w:tabs>
          <w:tab w:val="num" w:pos="0"/>
        </w:tabs>
        <w:spacing w:after="120"/>
        <w:ind w:left="0"/>
        <w:rPr>
          <w:rFonts w:ascii="Arial" w:hAnsi="Arial"/>
          <w:b w:val="0"/>
          <w:sz w:val="22"/>
        </w:rPr>
      </w:pPr>
    </w:p>
    <w:p w14:paraId="03AC644D" w14:textId="77777777" w:rsidR="007E46D7" w:rsidRPr="00AE446C" w:rsidRDefault="00AE446C" w:rsidP="007E46D7">
      <w:pPr>
        <w:pStyle w:val="berschrift2"/>
        <w:numPr>
          <w:ilvl w:val="0"/>
          <w:numId w:val="26"/>
        </w:numPr>
        <w:spacing w:after="120" w:line="240" w:lineRule="auto"/>
        <w:rPr>
          <w:sz w:val="24"/>
          <w:szCs w:val="24"/>
        </w:rPr>
      </w:pPr>
      <w:bookmarkStart w:id="8" w:name="_Toc497731461"/>
      <w:r>
        <w:rPr>
          <w:sz w:val="24"/>
          <w:szCs w:val="24"/>
        </w:rPr>
        <w:t>Pflegeplan</w:t>
      </w:r>
      <w:bookmarkEnd w:id="8"/>
    </w:p>
    <w:p w14:paraId="0790810B" w14:textId="77777777" w:rsidR="00AE446C" w:rsidRPr="00AE446C" w:rsidRDefault="00AE446C" w:rsidP="00AE446C">
      <w:pPr>
        <w:pStyle w:val="Textkrper-Zeileneinzug"/>
        <w:tabs>
          <w:tab w:val="num" w:pos="0"/>
        </w:tabs>
        <w:spacing w:after="120"/>
        <w:ind w:left="0"/>
        <w:rPr>
          <w:rFonts w:ascii="Arial" w:hAnsi="Arial"/>
          <w:b w:val="0"/>
          <w:sz w:val="22"/>
          <w:szCs w:val="22"/>
        </w:rPr>
      </w:pPr>
      <w:r w:rsidRPr="00AE446C">
        <w:rPr>
          <w:rFonts w:ascii="Arial" w:hAnsi="Arial"/>
          <w:b w:val="0"/>
          <w:sz w:val="22"/>
          <w:szCs w:val="22"/>
        </w:rPr>
        <w:t>Der AN hat für die 1. Pflegeperiode</w:t>
      </w:r>
      <w:r w:rsidR="00CA2ADD">
        <w:rPr>
          <w:rFonts w:ascii="Arial" w:hAnsi="Arial"/>
          <w:b w:val="0"/>
          <w:sz w:val="22"/>
          <w:szCs w:val="22"/>
        </w:rPr>
        <w:t xml:space="preserve"> </w:t>
      </w:r>
      <w:r w:rsidRPr="00AE446C">
        <w:rPr>
          <w:rFonts w:ascii="Arial" w:hAnsi="Arial"/>
          <w:b w:val="0"/>
          <w:sz w:val="22"/>
          <w:szCs w:val="22"/>
        </w:rPr>
        <w:t>(</w:t>
      </w:r>
      <w:r w:rsidRPr="00AE446C">
        <w:rPr>
          <w:rFonts w:ascii="Arial" w:hAnsi="Arial"/>
          <w:sz w:val="22"/>
          <w:szCs w:val="22"/>
        </w:rPr>
        <w:t>grundsätzlich</w:t>
      </w:r>
      <w:r w:rsidR="00F7436B">
        <w:rPr>
          <w:rFonts w:ascii="Arial" w:hAnsi="Arial"/>
          <w:sz w:val="22"/>
          <w:szCs w:val="22"/>
        </w:rPr>
        <w:t>er Pflegezeitraum</w:t>
      </w:r>
      <w:r w:rsidRPr="00AE446C">
        <w:rPr>
          <w:rFonts w:ascii="Arial" w:hAnsi="Arial"/>
          <w:sz w:val="22"/>
          <w:szCs w:val="22"/>
        </w:rPr>
        <w:t xml:space="preserve"> 01.04.</w:t>
      </w:r>
      <w:r w:rsidR="005C1413">
        <w:rPr>
          <w:rFonts w:ascii="Arial" w:hAnsi="Arial"/>
          <w:sz w:val="22"/>
          <w:szCs w:val="22"/>
        </w:rPr>
        <w:t xml:space="preserve"> bis </w:t>
      </w:r>
      <w:r w:rsidRPr="00AE446C">
        <w:rPr>
          <w:rFonts w:ascii="Arial" w:hAnsi="Arial"/>
          <w:sz w:val="22"/>
          <w:szCs w:val="22"/>
        </w:rPr>
        <w:t>15.12. eines jeden Jahres</w:t>
      </w:r>
      <w:r w:rsidRPr="00AE446C">
        <w:rPr>
          <w:rFonts w:ascii="Arial" w:hAnsi="Arial"/>
          <w:b w:val="0"/>
          <w:sz w:val="22"/>
          <w:szCs w:val="22"/>
        </w:rPr>
        <w:t xml:space="preserve">) </w:t>
      </w:r>
      <w:r w:rsidRPr="00AE446C">
        <w:rPr>
          <w:rFonts w:ascii="Arial" w:hAnsi="Arial"/>
          <w:b w:val="0"/>
          <w:sz w:val="22"/>
          <w:szCs w:val="22"/>
          <w:u w:val="single"/>
        </w:rPr>
        <w:t>umgehend mit Erhalt des Auftrages</w:t>
      </w:r>
      <w:r w:rsidRPr="00AE446C">
        <w:rPr>
          <w:rFonts w:ascii="Arial" w:hAnsi="Arial"/>
          <w:b w:val="0"/>
          <w:sz w:val="22"/>
          <w:szCs w:val="22"/>
        </w:rPr>
        <w:t xml:space="preserve"> einen mit dem</w:t>
      </w:r>
      <w:r w:rsidR="004D01D9">
        <w:rPr>
          <w:rFonts w:ascii="Arial" w:hAnsi="Arial"/>
          <w:b w:val="0"/>
          <w:sz w:val="22"/>
          <w:szCs w:val="22"/>
        </w:rPr>
        <w:t xml:space="preserve"> RIM </w:t>
      </w:r>
      <w:r w:rsidRPr="00AE446C">
        <w:rPr>
          <w:rFonts w:ascii="Arial" w:hAnsi="Arial"/>
          <w:b w:val="0"/>
          <w:sz w:val="22"/>
          <w:szCs w:val="22"/>
        </w:rPr>
        <w:t>abgestimmten Pflegeplan, dem die geplante Durchführung der einzelnen Arbeiten unter Angabe der Kalenderwoche zu entnehmen sind, zu erstellen. Notwendige Pflegedurchgänge außerhalb des o.</w:t>
      </w:r>
      <w:r>
        <w:rPr>
          <w:rFonts w:ascii="Arial" w:hAnsi="Arial"/>
          <w:b w:val="0"/>
          <w:sz w:val="22"/>
          <w:szCs w:val="22"/>
        </w:rPr>
        <w:t> </w:t>
      </w:r>
      <w:r w:rsidRPr="00AE446C">
        <w:rPr>
          <w:rFonts w:ascii="Arial" w:hAnsi="Arial"/>
          <w:b w:val="0"/>
          <w:sz w:val="22"/>
          <w:szCs w:val="22"/>
        </w:rPr>
        <w:t>g. Pflegezeitraums sind mit dem</w:t>
      </w:r>
      <w:r w:rsidR="004D01D9">
        <w:rPr>
          <w:rFonts w:ascii="Arial" w:hAnsi="Arial"/>
          <w:b w:val="0"/>
          <w:sz w:val="22"/>
          <w:szCs w:val="22"/>
        </w:rPr>
        <w:t xml:space="preserve"> RIM </w:t>
      </w:r>
      <w:r w:rsidRPr="00AE446C">
        <w:rPr>
          <w:rFonts w:ascii="Arial" w:hAnsi="Arial"/>
          <w:b w:val="0"/>
          <w:sz w:val="22"/>
          <w:szCs w:val="22"/>
        </w:rPr>
        <w:t>abzustimmen.</w:t>
      </w:r>
    </w:p>
    <w:p w14:paraId="4DB336C5" w14:textId="77777777" w:rsidR="00AE446C" w:rsidRDefault="00AE446C" w:rsidP="00AE446C">
      <w:pPr>
        <w:pStyle w:val="Textkrper-Zeileneinzug"/>
        <w:tabs>
          <w:tab w:val="num" w:pos="0"/>
        </w:tabs>
        <w:spacing w:after="120"/>
        <w:ind w:left="0"/>
        <w:rPr>
          <w:rFonts w:ascii="Arial" w:hAnsi="Arial"/>
          <w:b w:val="0"/>
          <w:sz w:val="22"/>
          <w:szCs w:val="22"/>
        </w:rPr>
      </w:pPr>
      <w:r w:rsidRPr="00AE446C">
        <w:rPr>
          <w:rFonts w:ascii="Arial" w:hAnsi="Arial"/>
          <w:b w:val="0"/>
          <w:sz w:val="22"/>
          <w:szCs w:val="22"/>
        </w:rPr>
        <w:t>Für die künftigen Pflegeperioden erstellt der AN rechtzeitig, mindest</w:t>
      </w:r>
      <w:r>
        <w:rPr>
          <w:rFonts w:ascii="Arial" w:hAnsi="Arial"/>
          <w:b w:val="0"/>
          <w:sz w:val="22"/>
          <w:szCs w:val="22"/>
        </w:rPr>
        <w:t>ens 14 Tage vor Beginn der Pfle</w:t>
      </w:r>
      <w:r w:rsidRPr="00AE446C">
        <w:rPr>
          <w:rFonts w:ascii="Arial" w:hAnsi="Arial"/>
          <w:b w:val="0"/>
          <w:sz w:val="22"/>
          <w:szCs w:val="22"/>
        </w:rPr>
        <w:t>geperiode einen mit dem</w:t>
      </w:r>
      <w:r w:rsidR="004D01D9">
        <w:rPr>
          <w:rFonts w:ascii="Arial" w:hAnsi="Arial"/>
          <w:b w:val="0"/>
          <w:sz w:val="22"/>
          <w:szCs w:val="22"/>
        </w:rPr>
        <w:t xml:space="preserve"> RIM </w:t>
      </w:r>
      <w:r w:rsidRPr="00AE446C">
        <w:rPr>
          <w:rFonts w:ascii="Arial" w:hAnsi="Arial"/>
          <w:b w:val="0"/>
          <w:sz w:val="22"/>
          <w:szCs w:val="22"/>
        </w:rPr>
        <w:t>abgestimmten Pflegeplan, dem die geplante Durchführung der einzelnen Arbeiten unter Angabe der Kalenderwoche zu entnehmen sind. Sollten widrige Witterungsverhältnisse ein Abweichen vom Pflegeplan unumgänglich machen, so ist dieses dem</w:t>
      </w:r>
      <w:r w:rsidR="004D01D9">
        <w:rPr>
          <w:rFonts w:ascii="Arial" w:hAnsi="Arial"/>
          <w:b w:val="0"/>
          <w:sz w:val="22"/>
          <w:szCs w:val="22"/>
        </w:rPr>
        <w:t xml:space="preserve"> RIM </w:t>
      </w:r>
      <w:r w:rsidRPr="00AE446C">
        <w:rPr>
          <w:rFonts w:ascii="Arial" w:hAnsi="Arial"/>
          <w:b w:val="0"/>
          <w:sz w:val="22"/>
          <w:szCs w:val="22"/>
        </w:rPr>
        <w:t>unverzüglich, spätestens aber bis zum Ablauf der im Pflegeplan vorgesehenen Kalenderwoche mitzuteilen.</w:t>
      </w:r>
    </w:p>
    <w:p w14:paraId="6F49111C" w14:textId="77777777" w:rsidR="0072555E" w:rsidRPr="00AE446C" w:rsidRDefault="0072555E" w:rsidP="00AE446C">
      <w:pPr>
        <w:pStyle w:val="Textkrper-Zeileneinzug"/>
        <w:tabs>
          <w:tab w:val="num" w:pos="0"/>
        </w:tabs>
        <w:spacing w:after="120"/>
        <w:ind w:left="0"/>
        <w:rPr>
          <w:rFonts w:ascii="Arial" w:hAnsi="Arial"/>
          <w:b w:val="0"/>
          <w:sz w:val="22"/>
          <w:szCs w:val="22"/>
        </w:rPr>
      </w:pPr>
      <w:r>
        <w:rPr>
          <w:rFonts w:ascii="Arial" w:hAnsi="Arial"/>
          <w:b w:val="0"/>
          <w:sz w:val="22"/>
          <w:szCs w:val="22"/>
        </w:rPr>
        <w:t xml:space="preserve">Für die einzelnen Pflegearbeiten sind im Leistungsverzeichnis in der Regel ein bzw. zwei Pflegedurchgänge je </w:t>
      </w:r>
      <w:r w:rsidRPr="0072555E">
        <w:rPr>
          <w:rFonts w:ascii="Arial" w:hAnsi="Arial"/>
          <w:b w:val="0"/>
          <w:sz w:val="22"/>
          <w:szCs w:val="22"/>
        </w:rPr>
        <w:t>Pflegezeitraum</w:t>
      </w:r>
      <w:r>
        <w:rPr>
          <w:rFonts w:ascii="Arial" w:hAnsi="Arial"/>
          <w:b w:val="0"/>
          <w:sz w:val="22"/>
          <w:szCs w:val="22"/>
        </w:rPr>
        <w:t xml:space="preserve"> vorgesehen. </w:t>
      </w:r>
    </w:p>
    <w:p w14:paraId="61224E70" w14:textId="77777777" w:rsidR="00506435" w:rsidRPr="00506435" w:rsidRDefault="00506435" w:rsidP="00506435">
      <w:pPr>
        <w:pStyle w:val="Textkrper-Zeileneinzug"/>
        <w:tabs>
          <w:tab w:val="num" w:pos="0"/>
        </w:tabs>
        <w:spacing w:before="0" w:after="120"/>
        <w:ind w:left="0"/>
        <w:rPr>
          <w:rFonts w:ascii="Arial" w:hAnsi="Arial"/>
          <w:b w:val="0"/>
          <w:sz w:val="22"/>
        </w:rPr>
      </w:pPr>
    </w:p>
    <w:p w14:paraId="7C2814D9" w14:textId="77777777" w:rsidR="007E46D7" w:rsidRPr="009D2B97" w:rsidRDefault="009D2B97" w:rsidP="009D2B97">
      <w:pPr>
        <w:pStyle w:val="berschrift2"/>
        <w:numPr>
          <w:ilvl w:val="0"/>
          <w:numId w:val="26"/>
        </w:numPr>
        <w:spacing w:after="120" w:line="240" w:lineRule="auto"/>
        <w:rPr>
          <w:sz w:val="24"/>
          <w:szCs w:val="24"/>
        </w:rPr>
      </w:pPr>
      <w:bookmarkStart w:id="9" w:name="_Toc497731462"/>
      <w:r w:rsidRPr="009D2B97">
        <w:rPr>
          <w:sz w:val="24"/>
          <w:szCs w:val="24"/>
        </w:rPr>
        <w:lastRenderedPageBreak/>
        <w:t>Benennung von verantwortlichen Personen, Personal des AN</w:t>
      </w:r>
      <w:bookmarkEnd w:id="9"/>
    </w:p>
    <w:p w14:paraId="28B4B3D5" w14:textId="77777777" w:rsidR="009D2B97" w:rsidRPr="009D2B97" w:rsidRDefault="009D2B97" w:rsidP="009D2B97">
      <w:pPr>
        <w:pStyle w:val="Textkrper-Zeileneinzug"/>
        <w:spacing w:after="120"/>
        <w:ind w:left="0"/>
        <w:rPr>
          <w:rFonts w:ascii="Arial" w:hAnsi="Arial"/>
          <w:b w:val="0"/>
          <w:sz w:val="22"/>
          <w:szCs w:val="22"/>
        </w:rPr>
      </w:pPr>
      <w:r w:rsidRPr="009D2B97">
        <w:rPr>
          <w:rFonts w:ascii="Arial" w:hAnsi="Arial"/>
          <w:b w:val="0"/>
          <w:sz w:val="22"/>
          <w:szCs w:val="22"/>
        </w:rPr>
        <w:t>Der AN benennt dem</w:t>
      </w:r>
      <w:r w:rsidR="004D01D9">
        <w:rPr>
          <w:rFonts w:ascii="Arial" w:hAnsi="Arial"/>
          <w:b w:val="0"/>
          <w:sz w:val="22"/>
          <w:szCs w:val="22"/>
        </w:rPr>
        <w:t xml:space="preserve"> RIM </w:t>
      </w:r>
      <w:r w:rsidRPr="009D2B97">
        <w:rPr>
          <w:rFonts w:ascii="Arial" w:hAnsi="Arial"/>
          <w:b w:val="0"/>
          <w:sz w:val="22"/>
          <w:szCs w:val="22"/>
        </w:rPr>
        <w:t>nach</w:t>
      </w:r>
      <w:r w:rsidR="00440743">
        <w:rPr>
          <w:rFonts w:ascii="Arial" w:hAnsi="Arial"/>
          <w:b w:val="0"/>
          <w:sz w:val="22"/>
          <w:szCs w:val="22"/>
        </w:rPr>
        <w:t xml:space="preserve"> Erhalt des Auftragsschreibens </w:t>
      </w:r>
      <w:r w:rsidRPr="009D2B97">
        <w:rPr>
          <w:rFonts w:ascii="Arial" w:hAnsi="Arial"/>
          <w:b w:val="0"/>
          <w:sz w:val="22"/>
          <w:szCs w:val="22"/>
        </w:rPr>
        <w:t xml:space="preserve">eine </w:t>
      </w:r>
      <w:r w:rsidR="00051F3B">
        <w:rPr>
          <w:rFonts w:ascii="Arial" w:hAnsi="Arial"/>
          <w:b w:val="0"/>
          <w:sz w:val="22"/>
          <w:szCs w:val="22"/>
        </w:rPr>
        <w:t>K</w:t>
      </w:r>
      <w:r w:rsidR="00440743">
        <w:rPr>
          <w:rFonts w:ascii="Arial" w:hAnsi="Arial"/>
          <w:b w:val="0"/>
          <w:sz w:val="22"/>
          <w:szCs w:val="22"/>
        </w:rPr>
        <w:t>ontaktperson</w:t>
      </w:r>
      <w:r w:rsidRPr="009D2B97">
        <w:rPr>
          <w:rFonts w:ascii="Arial" w:hAnsi="Arial"/>
          <w:b w:val="0"/>
          <w:sz w:val="22"/>
          <w:szCs w:val="22"/>
        </w:rPr>
        <w:t xml:space="preserve">, </w:t>
      </w:r>
      <w:r w:rsidR="00051F3B">
        <w:rPr>
          <w:rFonts w:ascii="Arial" w:hAnsi="Arial"/>
          <w:b w:val="0"/>
          <w:sz w:val="22"/>
          <w:szCs w:val="22"/>
        </w:rPr>
        <w:t xml:space="preserve">welche </w:t>
      </w:r>
      <w:r w:rsidRPr="009D2B97">
        <w:rPr>
          <w:rFonts w:ascii="Arial" w:hAnsi="Arial"/>
          <w:b w:val="0"/>
          <w:sz w:val="22"/>
          <w:szCs w:val="22"/>
        </w:rPr>
        <w:t xml:space="preserve">Hinweise, Mitteilungen, Reklamationen, Zusatzaufträge etc. entgegennehmen </w:t>
      </w:r>
      <w:r w:rsidR="00440743">
        <w:rPr>
          <w:rFonts w:ascii="Arial" w:hAnsi="Arial"/>
          <w:b w:val="0"/>
          <w:sz w:val="22"/>
          <w:szCs w:val="22"/>
        </w:rPr>
        <w:t>kann</w:t>
      </w:r>
      <w:r w:rsidRPr="009D2B97">
        <w:rPr>
          <w:rFonts w:ascii="Arial" w:hAnsi="Arial"/>
          <w:b w:val="0"/>
          <w:sz w:val="22"/>
          <w:szCs w:val="22"/>
        </w:rPr>
        <w:t xml:space="preserve"> sowie während </w:t>
      </w:r>
      <w:r w:rsidR="00440743">
        <w:rPr>
          <w:rFonts w:ascii="Arial" w:hAnsi="Arial"/>
          <w:b w:val="0"/>
          <w:sz w:val="22"/>
          <w:szCs w:val="22"/>
        </w:rPr>
        <w:t xml:space="preserve">der Leistungserbringung </w:t>
      </w:r>
      <w:r w:rsidR="00DF75C0" w:rsidRPr="00DF75C0">
        <w:rPr>
          <w:rFonts w:ascii="Arial" w:hAnsi="Arial"/>
          <w:b w:val="0"/>
          <w:sz w:val="22"/>
          <w:szCs w:val="22"/>
        </w:rPr>
        <w:t>zwischen 8-16 Uhr</w:t>
      </w:r>
      <w:r w:rsidR="00DF75C0">
        <w:rPr>
          <w:rFonts w:ascii="Arial" w:hAnsi="Arial"/>
          <w:b w:val="0"/>
          <w:sz w:val="22"/>
          <w:szCs w:val="22"/>
        </w:rPr>
        <w:t xml:space="preserve"> </w:t>
      </w:r>
      <w:r w:rsidRPr="009D2B97">
        <w:rPr>
          <w:rFonts w:ascii="Arial" w:hAnsi="Arial"/>
          <w:b w:val="0"/>
          <w:sz w:val="22"/>
          <w:szCs w:val="22"/>
        </w:rPr>
        <w:t>für den</w:t>
      </w:r>
      <w:r w:rsidR="004D01D9">
        <w:rPr>
          <w:rFonts w:ascii="Arial" w:hAnsi="Arial"/>
          <w:b w:val="0"/>
          <w:sz w:val="22"/>
          <w:szCs w:val="22"/>
        </w:rPr>
        <w:t xml:space="preserve"> RIM </w:t>
      </w:r>
      <w:r>
        <w:rPr>
          <w:rFonts w:ascii="Arial" w:hAnsi="Arial"/>
          <w:b w:val="0"/>
          <w:sz w:val="22"/>
          <w:szCs w:val="22"/>
        </w:rPr>
        <w:t>erreichbar ist.</w:t>
      </w:r>
    </w:p>
    <w:p w14:paraId="3763B48B" w14:textId="77777777" w:rsidR="009D2B97" w:rsidRPr="009D2B97" w:rsidRDefault="009D2B97" w:rsidP="009D2B97">
      <w:pPr>
        <w:pStyle w:val="Textkrper-Zeileneinzug"/>
        <w:spacing w:after="120"/>
        <w:ind w:left="0"/>
        <w:rPr>
          <w:rFonts w:ascii="Arial" w:hAnsi="Arial"/>
          <w:b w:val="0"/>
          <w:sz w:val="22"/>
          <w:szCs w:val="22"/>
        </w:rPr>
      </w:pPr>
      <w:r w:rsidRPr="009D2B97">
        <w:rPr>
          <w:rFonts w:ascii="Arial" w:hAnsi="Arial"/>
          <w:b w:val="0"/>
          <w:sz w:val="22"/>
          <w:szCs w:val="22"/>
        </w:rPr>
        <w:t xml:space="preserve">Der AN verpflichtet sich, für die Erbringung der beauftragten Leistung überwiegend </w:t>
      </w:r>
      <w:r>
        <w:rPr>
          <w:rFonts w:ascii="Arial" w:hAnsi="Arial"/>
          <w:b w:val="0"/>
          <w:sz w:val="22"/>
          <w:szCs w:val="22"/>
        </w:rPr>
        <w:t>eigenes, aus</w:t>
      </w:r>
      <w:r w:rsidRPr="009D2B97">
        <w:rPr>
          <w:rFonts w:ascii="Arial" w:hAnsi="Arial"/>
          <w:b w:val="0"/>
          <w:sz w:val="22"/>
          <w:szCs w:val="22"/>
        </w:rPr>
        <w:t xml:space="preserve">schließlich fachkundiges und zuverlässiges Personal einzusetzen, das </w:t>
      </w:r>
      <w:r>
        <w:rPr>
          <w:rFonts w:ascii="Arial" w:hAnsi="Arial"/>
          <w:b w:val="0"/>
          <w:sz w:val="22"/>
          <w:szCs w:val="22"/>
        </w:rPr>
        <w:t>die qualitätsgerechte Leistungserbringung sicherstellt.</w:t>
      </w:r>
    </w:p>
    <w:p w14:paraId="0711FAE3" w14:textId="77777777" w:rsidR="009D2B97" w:rsidRPr="009D2B97" w:rsidRDefault="009D2B97" w:rsidP="009D2B97">
      <w:pPr>
        <w:pStyle w:val="Textkrper-Zeileneinzug"/>
        <w:spacing w:after="120"/>
        <w:ind w:left="0"/>
        <w:rPr>
          <w:rFonts w:ascii="Arial" w:hAnsi="Arial"/>
          <w:b w:val="0"/>
          <w:sz w:val="22"/>
          <w:szCs w:val="22"/>
        </w:rPr>
      </w:pPr>
      <w:r w:rsidRPr="009D2B97">
        <w:rPr>
          <w:rFonts w:ascii="Arial" w:hAnsi="Arial"/>
          <w:b w:val="0"/>
          <w:sz w:val="22"/>
          <w:szCs w:val="22"/>
        </w:rPr>
        <w:t>Es haben nur das Personal des AN zu den vom</w:t>
      </w:r>
      <w:r w:rsidR="004D01D9">
        <w:rPr>
          <w:rFonts w:ascii="Arial" w:hAnsi="Arial"/>
          <w:b w:val="0"/>
          <w:sz w:val="22"/>
          <w:szCs w:val="22"/>
        </w:rPr>
        <w:t xml:space="preserve"> RIM </w:t>
      </w:r>
      <w:r w:rsidRPr="009D2B97">
        <w:rPr>
          <w:rFonts w:ascii="Arial" w:hAnsi="Arial"/>
          <w:b w:val="0"/>
          <w:sz w:val="22"/>
          <w:szCs w:val="22"/>
        </w:rPr>
        <w:t>vorbestimmten Objekten Zutritt. Auf Wunsch des</w:t>
      </w:r>
      <w:r w:rsidR="004D01D9">
        <w:rPr>
          <w:rFonts w:ascii="Arial" w:hAnsi="Arial"/>
          <w:b w:val="0"/>
          <w:sz w:val="22"/>
          <w:szCs w:val="22"/>
        </w:rPr>
        <w:t xml:space="preserve"> RIM </w:t>
      </w:r>
      <w:r w:rsidRPr="009D2B97">
        <w:rPr>
          <w:rFonts w:ascii="Arial" w:hAnsi="Arial"/>
          <w:b w:val="0"/>
          <w:sz w:val="22"/>
          <w:szCs w:val="22"/>
        </w:rPr>
        <w:t>hat das Personal des AN einen Firmenausweis mit Lichtbild sichtbar zu tragen. Dem Personal ist es nicht gestattet Einrichtungen im Objekt (z.</w:t>
      </w:r>
      <w:r>
        <w:rPr>
          <w:rFonts w:ascii="Arial" w:hAnsi="Arial"/>
          <w:b w:val="0"/>
          <w:sz w:val="22"/>
          <w:szCs w:val="22"/>
        </w:rPr>
        <w:t> </w:t>
      </w:r>
      <w:r w:rsidRPr="009D2B97">
        <w:rPr>
          <w:rFonts w:ascii="Arial" w:hAnsi="Arial"/>
          <w:b w:val="0"/>
          <w:sz w:val="22"/>
          <w:szCs w:val="22"/>
        </w:rPr>
        <w:t>B. Telefonanlage) – ausgenommen sanitäre Anlagen</w:t>
      </w:r>
      <w:r>
        <w:rPr>
          <w:rFonts w:ascii="Arial" w:hAnsi="Arial"/>
          <w:b w:val="0"/>
          <w:sz w:val="22"/>
          <w:szCs w:val="22"/>
        </w:rPr>
        <w:t xml:space="preserve"> –</w:t>
      </w:r>
      <w:r w:rsidRPr="009D2B97">
        <w:rPr>
          <w:rFonts w:ascii="Arial" w:hAnsi="Arial"/>
          <w:b w:val="0"/>
          <w:sz w:val="22"/>
          <w:szCs w:val="22"/>
        </w:rPr>
        <w:t xml:space="preserve"> zu benutzen.</w:t>
      </w:r>
    </w:p>
    <w:p w14:paraId="57D28764" w14:textId="77777777" w:rsidR="00C553D1" w:rsidRDefault="009D2B97" w:rsidP="009D2B97">
      <w:pPr>
        <w:pStyle w:val="Textkrper-Zeileneinzug"/>
        <w:numPr>
          <w:ilvl w:val="0"/>
          <w:numId w:val="0"/>
        </w:numPr>
        <w:spacing w:before="0" w:after="120"/>
        <w:rPr>
          <w:rFonts w:ascii="Arial" w:hAnsi="Arial"/>
          <w:b w:val="0"/>
          <w:sz w:val="22"/>
          <w:szCs w:val="22"/>
        </w:rPr>
      </w:pPr>
      <w:r w:rsidRPr="009D2B97">
        <w:rPr>
          <w:rFonts w:ascii="Arial" w:hAnsi="Arial"/>
          <w:b w:val="0"/>
          <w:sz w:val="22"/>
          <w:szCs w:val="22"/>
        </w:rPr>
        <w:t>Der AN hat sein Personal über das generelle Alkohol- und Rauchverbot in den Objekten der BA zu belehren.</w:t>
      </w:r>
    </w:p>
    <w:p w14:paraId="42A0F89F" w14:textId="77777777" w:rsidR="00F83406" w:rsidRDefault="00F83406" w:rsidP="009D2B97">
      <w:pPr>
        <w:pStyle w:val="Textkrper-Zeileneinzug"/>
        <w:numPr>
          <w:ilvl w:val="0"/>
          <w:numId w:val="0"/>
        </w:numPr>
        <w:spacing w:before="0" w:after="120"/>
        <w:rPr>
          <w:rFonts w:ascii="Arial" w:hAnsi="Arial"/>
          <w:b w:val="0"/>
          <w:sz w:val="22"/>
        </w:rPr>
      </w:pPr>
      <w:bookmarkStart w:id="10" w:name="_Hlk164668504"/>
      <w:r w:rsidRPr="00F83406">
        <w:rPr>
          <w:rFonts w:ascii="Arial" w:hAnsi="Arial"/>
          <w:b w:val="0"/>
          <w:sz w:val="22"/>
        </w:rPr>
        <w:t xml:space="preserve">Das Personal des AG ist gegenüber dem ausführenden Personal des AN </w:t>
      </w:r>
      <w:r w:rsidR="0072555E">
        <w:rPr>
          <w:rFonts w:ascii="Arial" w:hAnsi="Arial"/>
          <w:b w:val="0"/>
          <w:sz w:val="22"/>
        </w:rPr>
        <w:t xml:space="preserve">grundsätzlich </w:t>
      </w:r>
      <w:r w:rsidRPr="00F83406">
        <w:rPr>
          <w:rFonts w:ascii="Arial" w:hAnsi="Arial"/>
          <w:b w:val="0"/>
          <w:sz w:val="22"/>
        </w:rPr>
        <w:t>nicht weisungsbefugt</w:t>
      </w:r>
      <w:r>
        <w:rPr>
          <w:rFonts w:ascii="Arial" w:hAnsi="Arial"/>
          <w:b w:val="0"/>
          <w:sz w:val="22"/>
        </w:rPr>
        <w:t>.</w:t>
      </w:r>
      <w:r w:rsidR="0072555E">
        <w:rPr>
          <w:rFonts w:ascii="Arial" w:hAnsi="Arial"/>
          <w:b w:val="0"/>
          <w:sz w:val="22"/>
        </w:rPr>
        <w:t xml:space="preserve"> Ausnahmen gelten für die Gewährleistung und Einhaltung von Arbeitsschutzbestimmungen. Soweit notwendige </w:t>
      </w:r>
      <w:r w:rsidR="0072555E" w:rsidRPr="0072555E">
        <w:rPr>
          <w:rFonts w:ascii="Arial" w:hAnsi="Arial"/>
          <w:b w:val="0"/>
          <w:sz w:val="22"/>
        </w:rPr>
        <w:t>Arbeitsschutzbestimmungen</w:t>
      </w:r>
      <w:r w:rsidR="0072555E">
        <w:rPr>
          <w:rFonts w:ascii="Arial" w:hAnsi="Arial"/>
          <w:b w:val="0"/>
          <w:sz w:val="22"/>
        </w:rPr>
        <w:t xml:space="preserve"> nicht eingehalten werden, darf der AG die Ausführung von Arbeiten untersagen. </w:t>
      </w:r>
    </w:p>
    <w:bookmarkEnd w:id="10"/>
    <w:p w14:paraId="346EB7D1" w14:textId="77777777" w:rsidR="00D52741" w:rsidRPr="0025178A" w:rsidRDefault="00D52741" w:rsidP="004F5F18">
      <w:pPr>
        <w:pStyle w:val="Textkrper3"/>
        <w:tabs>
          <w:tab w:val="num" w:pos="0"/>
        </w:tabs>
        <w:spacing w:after="120"/>
        <w:jc w:val="both"/>
        <w:rPr>
          <w:color w:val="auto"/>
        </w:rPr>
      </w:pPr>
    </w:p>
    <w:p w14:paraId="168E8E6A" w14:textId="77777777" w:rsidR="007E46D7" w:rsidRPr="00D47A7F" w:rsidRDefault="00D47A7F" w:rsidP="00D47A7F">
      <w:pPr>
        <w:pStyle w:val="berschrift2"/>
        <w:numPr>
          <w:ilvl w:val="0"/>
          <w:numId w:val="26"/>
        </w:numPr>
        <w:spacing w:after="120" w:line="240" w:lineRule="auto"/>
        <w:rPr>
          <w:sz w:val="24"/>
          <w:szCs w:val="24"/>
        </w:rPr>
      </w:pPr>
      <w:bookmarkStart w:id="11" w:name="_Toc497731463"/>
      <w:r w:rsidRPr="00D47A7F">
        <w:rPr>
          <w:sz w:val="24"/>
          <w:szCs w:val="24"/>
        </w:rPr>
        <w:t>Objektbesichtigungen</w:t>
      </w:r>
      <w:bookmarkEnd w:id="11"/>
    </w:p>
    <w:p w14:paraId="75FA48E7" w14:textId="77777777" w:rsidR="0072555E" w:rsidRDefault="00B458B1" w:rsidP="00D47A7F">
      <w:pPr>
        <w:jc w:val="both"/>
        <w:rPr>
          <w:rFonts w:ascii="Arial" w:hAnsi="Arial" w:cs="Arial"/>
          <w:color w:val="000000"/>
          <w:sz w:val="22"/>
          <w:szCs w:val="22"/>
        </w:rPr>
      </w:pPr>
      <w:bookmarkStart w:id="12" w:name="_Toc420151288"/>
      <w:bookmarkStart w:id="13" w:name="_Toc438354674"/>
      <w:bookmarkStart w:id="14" w:name="_Toc451140981"/>
      <w:bookmarkStart w:id="15" w:name="_Toc531076827"/>
      <w:r>
        <w:rPr>
          <w:rFonts w:ascii="Arial" w:hAnsi="Arial" w:cs="Arial"/>
          <w:color w:val="000000"/>
          <w:sz w:val="22"/>
          <w:szCs w:val="22"/>
        </w:rPr>
        <w:t>V</w:t>
      </w:r>
      <w:r w:rsidR="009245B9" w:rsidRPr="009245B9">
        <w:rPr>
          <w:rFonts w:ascii="Arial" w:hAnsi="Arial" w:cs="Arial"/>
          <w:color w:val="000000"/>
          <w:sz w:val="22"/>
          <w:szCs w:val="22"/>
        </w:rPr>
        <w:t>or Erstellung und Abgabe des Angeb</w:t>
      </w:r>
      <w:r w:rsidR="009245B9">
        <w:rPr>
          <w:rFonts w:ascii="Arial" w:hAnsi="Arial" w:cs="Arial"/>
          <w:color w:val="000000"/>
          <w:sz w:val="22"/>
          <w:szCs w:val="22"/>
        </w:rPr>
        <w:t xml:space="preserve">otes </w:t>
      </w:r>
      <w:r>
        <w:rPr>
          <w:rFonts w:ascii="Arial" w:hAnsi="Arial" w:cs="Arial"/>
          <w:color w:val="000000"/>
          <w:sz w:val="22"/>
          <w:szCs w:val="22"/>
        </w:rPr>
        <w:t xml:space="preserve">sind </w:t>
      </w:r>
      <w:r w:rsidR="009245B9">
        <w:rPr>
          <w:rFonts w:ascii="Arial" w:hAnsi="Arial" w:cs="Arial"/>
          <w:color w:val="000000"/>
          <w:sz w:val="22"/>
          <w:szCs w:val="22"/>
        </w:rPr>
        <w:t>die Örtlichkeiten der Leis</w:t>
      </w:r>
      <w:r w:rsidR="009245B9" w:rsidRPr="009245B9">
        <w:rPr>
          <w:rFonts w:ascii="Arial" w:hAnsi="Arial" w:cs="Arial"/>
          <w:color w:val="000000"/>
          <w:sz w:val="22"/>
          <w:szCs w:val="22"/>
        </w:rPr>
        <w:t xml:space="preserve">tungserbringung </w:t>
      </w:r>
      <w:r w:rsidRPr="00B458B1">
        <w:rPr>
          <w:rFonts w:ascii="Arial" w:hAnsi="Arial" w:cs="Arial"/>
          <w:color w:val="000000"/>
          <w:sz w:val="22"/>
          <w:szCs w:val="22"/>
          <w:u w:val="single"/>
        </w:rPr>
        <w:t>zwingend</w:t>
      </w:r>
      <w:r>
        <w:rPr>
          <w:rFonts w:ascii="Arial" w:hAnsi="Arial" w:cs="Arial"/>
          <w:color w:val="000000"/>
          <w:sz w:val="22"/>
          <w:szCs w:val="22"/>
        </w:rPr>
        <w:t xml:space="preserve"> </w:t>
      </w:r>
      <w:r w:rsidR="009245B9" w:rsidRPr="009245B9">
        <w:rPr>
          <w:rFonts w:ascii="Arial" w:hAnsi="Arial" w:cs="Arial"/>
          <w:color w:val="000000"/>
          <w:sz w:val="22"/>
          <w:szCs w:val="22"/>
        </w:rPr>
        <w:t xml:space="preserve">zu besichtigen. Mit dem Angebotsschreiben D.0 bestätigt der Bieter, die Objekte zu kennen. Spätere Einreden, aufgrund örtlicher Besonderheiten, sind nicht zulässig. </w:t>
      </w:r>
    </w:p>
    <w:p w14:paraId="1DCBC24D" w14:textId="77777777" w:rsidR="0072555E" w:rsidRDefault="0072555E" w:rsidP="00D47A7F">
      <w:pPr>
        <w:jc w:val="both"/>
        <w:rPr>
          <w:rFonts w:ascii="Arial" w:hAnsi="Arial" w:cs="Arial"/>
          <w:color w:val="000000"/>
          <w:sz w:val="22"/>
          <w:szCs w:val="22"/>
        </w:rPr>
      </w:pPr>
    </w:p>
    <w:p w14:paraId="2CE9CB88" w14:textId="77777777" w:rsidR="009245B9" w:rsidRPr="00CC1624" w:rsidRDefault="009245B9" w:rsidP="00D47A7F">
      <w:pPr>
        <w:jc w:val="both"/>
        <w:rPr>
          <w:rFonts w:ascii="Arial" w:hAnsi="Arial" w:cs="Arial"/>
          <w:color w:val="000000"/>
          <w:sz w:val="22"/>
          <w:szCs w:val="22"/>
        </w:rPr>
      </w:pPr>
      <w:r w:rsidRPr="00CC1624">
        <w:rPr>
          <w:rFonts w:ascii="Arial" w:hAnsi="Arial" w:cs="Arial"/>
          <w:color w:val="000000"/>
          <w:sz w:val="22"/>
          <w:szCs w:val="22"/>
        </w:rPr>
        <w:t xml:space="preserve">Objektbesichtigungstermine </w:t>
      </w:r>
      <w:r w:rsidR="0072555E" w:rsidRPr="00CC1624">
        <w:rPr>
          <w:rFonts w:ascii="Arial" w:hAnsi="Arial" w:cs="Arial"/>
          <w:color w:val="000000"/>
          <w:sz w:val="22"/>
          <w:szCs w:val="22"/>
        </w:rPr>
        <w:t>sind</w:t>
      </w:r>
      <w:r w:rsidRPr="00CC1624">
        <w:rPr>
          <w:rFonts w:ascii="Arial" w:hAnsi="Arial" w:cs="Arial"/>
          <w:color w:val="000000"/>
          <w:sz w:val="22"/>
          <w:szCs w:val="22"/>
        </w:rPr>
        <w:t xml:space="preserve"> </w:t>
      </w:r>
      <w:r w:rsidR="00CC1624" w:rsidRPr="00CC1624">
        <w:rPr>
          <w:rFonts w:ascii="Arial" w:hAnsi="Arial" w:cs="Arial"/>
          <w:color w:val="000000"/>
          <w:sz w:val="22"/>
          <w:szCs w:val="22"/>
        </w:rPr>
        <w:t xml:space="preserve">losbezogen </w:t>
      </w:r>
      <w:r w:rsidRPr="00CC1624">
        <w:rPr>
          <w:rFonts w:ascii="Arial" w:hAnsi="Arial" w:cs="Arial"/>
          <w:color w:val="000000"/>
          <w:sz w:val="22"/>
          <w:szCs w:val="22"/>
        </w:rPr>
        <w:t>mit folgenden Ansprechpartnern zu vereinbaren:</w:t>
      </w:r>
      <w:r w:rsidR="0072555E" w:rsidRPr="00CC1624">
        <w:rPr>
          <w:rFonts w:ascii="Arial" w:hAnsi="Arial" w:cs="Arial"/>
          <w:color w:val="000000"/>
          <w:sz w:val="22"/>
          <w:szCs w:val="22"/>
        </w:rPr>
        <w:t xml:space="preserve"> </w:t>
      </w:r>
    </w:p>
    <w:p w14:paraId="2031E5CB" w14:textId="77777777" w:rsidR="008A0FCC" w:rsidRPr="00D47A7F" w:rsidRDefault="008A0FCC" w:rsidP="00D47A7F">
      <w:pPr>
        <w:jc w:val="both"/>
        <w:rPr>
          <w:rFonts w:ascii="Arial" w:hAnsi="Arial" w:cs="Arial"/>
          <w:color w:val="000000"/>
          <w:sz w:val="22"/>
          <w:szCs w:val="22"/>
        </w:rPr>
      </w:pPr>
    </w:p>
    <w:p w14:paraId="354957DE" w14:textId="100007E8" w:rsidR="00193845" w:rsidRPr="005D2D3C" w:rsidRDefault="00193845" w:rsidP="00193845">
      <w:pPr>
        <w:pStyle w:val="Listenabsatz"/>
        <w:numPr>
          <w:ilvl w:val="2"/>
          <w:numId w:val="49"/>
        </w:numPr>
        <w:ind w:left="567" w:hanging="283"/>
        <w:jc w:val="both"/>
        <w:rPr>
          <w:rFonts w:ascii="Arial" w:hAnsi="Arial" w:cs="Arial"/>
          <w:sz w:val="22"/>
          <w:szCs w:val="22"/>
        </w:rPr>
      </w:pPr>
      <w:bookmarkStart w:id="16" w:name="_Hlk197932259"/>
      <w:r w:rsidRPr="00CC1624">
        <w:rPr>
          <w:rFonts w:ascii="Arial" w:hAnsi="Arial" w:cs="Arial"/>
          <w:sz w:val="22"/>
          <w:szCs w:val="22"/>
        </w:rPr>
        <w:t xml:space="preserve">Los </w:t>
      </w:r>
      <w:r w:rsidR="001B751F" w:rsidRPr="00CC1624">
        <w:rPr>
          <w:rFonts w:ascii="Arial" w:hAnsi="Arial" w:cs="Arial"/>
          <w:sz w:val="22"/>
          <w:szCs w:val="22"/>
        </w:rPr>
        <w:t>1:</w:t>
      </w:r>
      <w:r w:rsidR="008A0FCC" w:rsidRPr="00CC1624">
        <w:rPr>
          <w:rFonts w:ascii="Arial" w:hAnsi="Arial" w:cs="Arial"/>
          <w:sz w:val="22"/>
          <w:szCs w:val="22"/>
        </w:rPr>
        <w:t xml:space="preserve"> Agentur für Arbeit Ahlen </w:t>
      </w:r>
      <w:r w:rsidR="00CC1624">
        <w:rPr>
          <w:rFonts w:ascii="Arial" w:hAnsi="Arial" w:cs="Arial"/>
          <w:sz w:val="22"/>
          <w:szCs w:val="22"/>
        </w:rPr>
        <w:t>-</w:t>
      </w:r>
      <w:r w:rsidR="001B751F" w:rsidRPr="00CC1624">
        <w:rPr>
          <w:rFonts w:ascii="Arial" w:hAnsi="Arial" w:cs="Arial"/>
          <w:sz w:val="22"/>
          <w:szCs w:val="22"/>
        </w:rPr>
        <w:t xml:space="preserve"> Hr.</w:t>
      </w:r>
      <w:r w:rsidR="008A0FCC" w:rsidRPr="00CC1624">
        <w:rPr>
          <w:rFonts w:ascii="Arial" w:hAnsi="Arial" w:cs="Arial"/>
          <w:sz w:val="22"/>
          <w:szCs w:val="22"/>
        </w:rPr>
        <w:t xml:space="preserve"> </w:t>
      </w:r>
      <w:r w:rsidR="00903CC2" w:rsidRPr="005D2D3C">
        <w:rPr>
          <w:rFonts w:ascii="Arial" w:hAnsi="Arial" w:cs="Arial"/>
          <w:sz w:val="22"/>
          <w:szCs w:val="22"/>
        </w:rPr>
        <w:t>Lütkehermölle</w:t>
      </w:r>
      <w:r w:rsidR="008A0FCC" w:rsidRPr="005D2D3C">
        <w:rPr>
          <w:rFonts w:ascii="Arial" w:hAnsi="Arial" w:cs="Arial"/>
          <w:sz w:val="22"/>
          <w:szCs w:val="22"/>
        </w:rPr>
        <w:t>,</w:t>
      </w:r>
      <w:r w:rsidR="001B751F" w:rsidRPr="005D2D3C">
        <w:rPr>
          <w:rFonts w:ascii="Arial" w:hAnsi="Arial" w:cs="Arial"/>
          <w:sz w:val="22"/>
          <w:szCs w:val="22"/>
        </w:rPr>
        <w:t xml:space="preserve"> Tel.</w:t>
      </w:r>
      <w:r w:rsidR="008A0FCC" w:rsidRPr="005D2D3C">
        <w:rPr>
          <w:rFonts w:ascii="Arial" w:hAnsi="Arial" w:cs="Arial"/>
          <w:sz w:val="22"/>
          <w:szCs w:val="22"/>
        </w:rPr>
        <w:t xml:space="preserve"> +49 (251) 698 721</w:t>
      </w:r>
    </w:p>
    <w:p w14:paraId="59BC9F30" w14:textId="77777777" w:rsidR="00193845" w:rsidRPr="005D2D3C" w:rsidRDefault="00193845" w:rsidP="00193845">
      <w:pPr>
        <w:pStyle w:val="Listenabsatz"/>
        <w:numPr>
          <w:ilvl w:val="2"/>
          <w:numId w:val="49"/>
        </w:numPr>
        <w:ind w:left="567" w:hanging="283"/>
        <w:jc w:val="both"/>
        <w:rPr>
          <w:rFonts w:ascii="Arial" w:hAnsi="Arial" w:cs="Arial"/>
          <w:sz w:val="22"/>
          <w:szCs w:val="22"/>
        </w:rPr>
      </w:pPr>
      <w:bookmarkStart w:id="17" w:name="_Hlk197932068"/>
      <w:bookmarkEnd w:id="16"/>
      <w:r w:rsidRPr="005D2D3C">
        <w:rPr>
          <w:rFonts w:ascii="Arial" w:hAnsi="Arial" w:cs="Arial"/>
          <w:sz w:val="22"/>
          <w:szCs w:val="22"/>
        </w:rPr>
        <w:t xml:space="preserve">Los 2: </w:t>
      </w:r>
      <w:r w:rsidR="008A0FCC" w:rsidRPr="005D2D3C">
        <w:rPr>
          <w:rFonts w:ascii="Arial" w:hAnsi="Arial" w:cs="Arial"/>
          <w:sz w:val="22"/>
          <w:szCs w:val="22"/>
        </w:rPr>
        <w:t xml:space="preserve">Agentur für Arbeit </w:t>
      </w:r>
      <w:r w:rsidR="00CC1624" w:rsidRPr="005D2D3C">
        <w:rPr>
          <w:rFonts w:ascii="Arial" w:hAnsi="Arial" w:cs="Arial"/>
          <w:sz w:val="22"/>
          <w:szCs w:val="22"/>
        </w:rPr>
        <w:t xml:space="preserve">Rheine - </w:t>
      </w:r>
      <w:r w:rsidR="00B8709F" w:rsidRPr="005D2D3C">
        <w:rPr>
          <w:rFonts w:ascii="Arial" w:hAnsi="Arial" w:cs="Arial"/>
          <w:sz w:val="22"/>
          <w:szCs w:val="22"/>
        </w:rPr>
        <w:t>Hr.</w:t>
      </w:r>
      <w:r w:rsidR="008A0FCC" w:rsidRPr="005D2D3C">
        <w:rPr>
          <w:rFonts w:ascii="Arial" w:hAnsi="Arial" w:cs="Arial"/>
          <w:sz w:val="22"/>
          <w:szCs w:val="22"/>
        </w:rPr>
        <w:t xml:space="preserve"> Streiter, Tel. +49 (251) 698 731</w:t>
      </w:r>
    </w:p>
    <w:bookmarkEnd w:id="17"/>
    <w:p w14:paraId="3433CF7A" w14:textId="43724D4D" w:rsidR="008A0FCC" w:rsidRPr="00CC1624" w:rsidRDefault="008A0FCC" w:rsidP="008A0FCC">
      <w:pPr>
        <w:pStyle w:val="Listenabsatz"/>
        <w:numPr>
          <w:ilvl w:val="2"/>
          <w:numId w:val="49"/>
        </w:numPr>
        <w:ind w:left="567" w:hanging="283"/>
        <w:jc w:val="both"/>
        <w:rPr>
          <w:rFonts w:ascii="Arial" w:hAnsi="Arial" w:cs="Arial"/>
          <w:sz w:val="22"/>
          <w:szCs w:val="22"/>
        </w:rPr>
      </w:pPr>
      <w:r w:rsidRPr="005D2D3C">
        <w:rPr>
          <w:rFonts w:ascii="Arial" w:hAnsi="Arial" w:cs="Arial"/>
          <w:sz w:val="22"/>
          <w:szCs w:val="22"/>
        </w:rPr>
        <w:t>Los 3</w:t>
      </w:r>
      <w:r w:rsidR="00C730CA" w:rsidRPr="005D2D3C">
        <w:rPr>
          <w:rFonts w:ascii="Arial" w:hAnsi="Arial" w:cs="Arial"/>
          <w:sz w:val="22"/>
          <w:szCs w:val="22"/>
        </w:rPr>
        <w:t>:</w:t>
      </w:r>
      <w:r w:rsidRPr="005D2D3C">
        <w:rPr>
          <w:rFonts w:ascii="Arial" w:hAnsi="Arial" w:cs="Arial"/>
          <w:sz w:val="22"/>
          <w:szCs w:val="22"/>
        </w:rPr>
        <w:t xml:space="preserve"> BTS Münster</w:t>
      </w:r>
      <w:r w:rsidR="00CC1624" w:rsidRPr="005D2D3C">
        <w:rPr>
          <w:rFonts w:ascii="Arial" w:hAnsi="Arial" w:cs="Arial"/>
          <w:sz w:val="22"/>
          <w:szCs w:val="22"/>
        </w:rPr>
        <w:t xml:space="preserve"> -</w:t>
      </w:r>
      <w:r w:rsidRPr="005D2D3C">
        <w:rPr>
          <w:rFonts w:ascii="Arial" w:hAnsi="Arial" w:cs="Arial"/>
          <w:sz w:val="22"/>
          <w:szCs w:val="22"/>
        </w:rPr>
        <w:t xml:space="preserve"> Hr. </w:t>
      </w:r>
      <w:r w:rsidR="00903CC2" w:rsidRPr="005D2D3C">
        <w:rPr>
          <w:rFonts w:ascii="Arial" w:hAnsi="Arial" w:cs="Arial"/>
          <w:sz w:val="22"/>
          <w:szCs w:val="22"/>
        </w:rPr>
        <w:t>Lütkehermölle</w:t>
      </w:r>
      <w:r w:rsidRPr="005D2D3C">
        <w:rPr>
          <w:rFonts w:ascii="Arial" w:hAnsi="Arial" w:cs="Arial"/>
          <w:sz w:val="22"/>
          <w:szCs w:val="22"/>
        </w:rPr>
        <w:t>, Tel</w:t>
      </w:r>
      <w:r w:rsidRPr="00CC1624">
        <w:rPr>
          <w:rFonts w:ascii="Arial" w:hAnsi="Arial" w:cs="Arial"/>
          <w:sz w:val="22"/>
          <w:szCs w:val="22"/>
        </w:rPr>
        <w:t>. +49 (251) 698 721</w:t>
      </w:r>
    </w:p>
    <w:p w14:paraId="42AB4965" w14:textId="77777777" w:rsidR="00CC1624" w:rsidRPr="00CC1624" w:rsidRDefault="00CC1624" w:rsidP="00CC1624">
      <w:pPr>
        <w:pStyle w:val="Listenabsatz"/>
        <w:numPr>
          <w:ilvl w:val="2"/>
          <w:numId w:val="49"/>
        </w:numPr>
        <w:ind w:left="567" w:hanging="283"/>
        <w:jc w:val="both"/>
        <w:rPr>
          <w:rFonts w:ascii="Arial" w:hAnsi="Arial" w:cs="Arial"/>
          <w:sz w:val="22"/>
          <w:szCs w:val="22"/>
        </w:rPr>
      </w:pPr>
      <w:r w:rsidRPr="00CC1624">
        <w:rPr>
          <w:rFonts w:ascii="Arial" w:hAnsi="Arial" w:cs="Arial"/>
          <w:sz w:val="22"/>
          <w:szCs w:val="22"/>
        </w:rPr>
        <w:t>Los 4: Agentur für Arbeit Bochum</w:t>
      </w:r>
      <w:r>
        <w:rPr>
          <w:rFonts w:ascii="Arial" w:hAnsi="Arial" w:cs="Arial"/>
          <w:sz w:val="22"/>
          <w:szCs w:val="22"/>
        </w:rPr>
        <w:t xml:space="preserve"> -</w:t>
      </w:r>
      <w:r w:rsidRPr="00CC1624">
        <w:rPr>
          <w:rFonts w:ascii="Arial" w:hAnsi="Arial" w:cs="Arial"/>
          <w:sz w:val="22"/>
          <w:szCs w:val="22"/>
        </w:rPr>
        <w:t xml:space="preserve"> Hr. Gronemeier, Tel. +49 (234) 305 1431</w:t>
      </w:r>
    </w:p>
    <w:p w14:paraId="402B8BDF" w14:textId="77777777" w:rsidR="00CC1624" w:rsidRDefault="00CC1624" w:rsidP="00BF64E9">
      <w:pPr>
        <w:pStyle w:val="Listenabsatz"/>
        <w:numPr>
          <w:ilvl w:val="2"/>
          <w:numId w:val="49"/>
        </w:numPr>
        <w:ind w:left="567" w:hanging="283"/>
        <w:jc w:val="both"/>
        <w:rPr>
          <w:rFonts w:ascii="Arial" w:hAnsi="Arial" w:cs="Arial"/>
          <w:sz w:val="22"/>
          <w:szCs w:val="22"/>
        </w:rPr>
      </w:pPr>
      <w:r w:rsidRPr="00CC1624">
        <w:rPr>
          <w:rFonts w:ascii="Arial" w:hAnsi="Arial" w:cs="Arial"/>
          <w:sz w:val="22"/>
          <w:szCs w:val="22"/>
        </w:rPr>
        <w:t xml:space="preserve">Los </w:t>
      </w:r>
      <w:r>
        <w:rPr>
          <w:rFonts w:ascii="Arial" w:hAnsi="Arial" w:cs="Arial"/>
          <w:sz w:val="22"/>
          <w:szCs w:val="22"/>
        </w:rPr>
        <w:t>5</w:t>
      </w:r>
      <w:r w:rsidRPr="00CC1624">
        <w:rPr>
          <w:rFonts w:ascii="Arial" w:hAnsi="Arial" w:cs="Arial"/>
          <w:sz w:val="22"/>
          <w:szCs w:val="22"/>
        </w:rPr>
        <w:t xml:space="preserve">: Agentur für Arbeit </w:t>
      </w:r>
      <w:r>
        <w:rPr>
          <w:rFonts w:ascii="Arial" w:hAnsi="Arial" w:cs="Arial"/>
          <w:sz w:val="22"/>
          <w:szCs w:val="22"/>
        </w:rPr>
        <w:t xml:space="preserve">Recklinghausen - </w:t>
      </w:r>
      <w:r w:rsidRPr="00CC1624">
        <w:rPr>
          <w:rFonts w:ascii="Arial" w:hAnsi="Arial" w:cs="Arial"/>
          <w:sz w:val="22"/>
          <w:szCs w:val="22"/>
        </w:rPr>
        <w:t xml:space="preserve">Hr. </w:t>
      </w:r>
      <w:r>
        <w:rPr>
          <w:rFonts w:ascii="Arial" w:hAnsi="Arial" w:cs="Arial"/>
          <w:sz w:val="22"/>
          <w:szCs w:val="22"/>
        </w:rPr>
        <w:t>Jäger</w:t>
      </w:r>
      <w:r w:rsidRPr="00CC1624">
        <w:rPr>
          <w:rFonts w:ascii="Arial" w:hAnsi="Arial" w:cs="Arial"/>
          <w:sz w:val="22"/>
          <w:szCs w:val="22"/>
        </w:rPr>
        <w:t>, Tel. +49 (234) 305 1415</w:t>
      </w:r>
    </w:p>
    <w:p w14:paraId="61A1BE3B" w14:textId="77777777" w:rsidR="00CC1624" w:rsidRPr="00CC1624" w:rsidRDefault="00CC1624" w:rsidP="00CC1624">
      <w:pPr>
        <w:pStyle w:val="Listenabsatz"/>
        <w:numPr>
          <w:ilvl w:val="2"/>
          <w:numId w:val="49"/>
        </w:numPr>
        <w:ind w:left="567" w:hanging="283"/>
        <w:jc w:val="both"/>
        <w:rPr>
          <w:rFonts w:ascii="Arial" w:hAnsi="Arial" w:cs="Arial"/>
          <w:sz w:val="22"/>
          <w:szCs w:val="22"/>
        </w:rPr>
      </w:pPr>
      <w:r w:rsidRPr="00CC1624">
        <w:rPr>
          <w:rFonts w:ascii="Arial" w:hAnsi="Arial" w:cs="Arial"/>
          <w:sz w:val="22"/>
          <w:szCs w:val="22"/>
        </w:rPr>
        <w:t xml:space="preserve">Los </w:t>
      </w:r>
      <w:r>
        <w:rPr>
          <w:rFonts w:ascii="Arial" w:hAnsi="Arial" w:cs="Arial"/>
          <w:sz w:val="22"/>
          <w:szCs w:val="22"/>
        </w:rPr>
        <w:t>6</w:t>
      </w:r>
      <w:r w:rsidRPr="00CC1624">
        <w:rPr>
          <w:rFonts w:ascii="Arial" w:hAnsi="Arial" w:cs="Arial"/>
          <w:sz w:val="22"/>
          <w:szCs w:val="22"/>
        </w:rPr>
        <w:t xml:space="preserve">: Agentur für Arbeit </w:t>
      </w:r>
      <w:r>
        <w:rPr>
          <w:rFonts w:ascii="Arial" w:hAnsi="Arial" w:cs="Arial"/>
          <w:sz w:val="22"/>
          <w:szCs w:val="22"/>
        </w:rPr>
        <w:t xml:space="preserve">Coesfeld - </w:t>
      </w:r>
      <w:r w:rsidRPr="00CC1624">
        <w:rPr>
          <w:rFonts w:ascii="Arial" w:hAnsi="Arial" w:cs="Arial"/>
          <w:sz w:val="22"/>
          <w:szCs w:val="22"/>
        </w:rPr>
        <w:t xml:space="preserve">Hr. </w:t>
      </w:r>
      <w:r>
        <w:rPr>
          <w:rFonts w:ascii="Arial" w:hAnsi="Arial" w:cs="Arial"/>
          <w:sz w:val="22"/>
          <w:szCs w:val="22"/>
        </w:rPr>
        <w:t>Zeppan</w:t>
      </w:r>
      <w:r w:rsidRPr="00CC1624">
        <w:rPr>
          <w:rFonts w:ascii="Arial" w:hAnsi="Arial" w:cs="Arial"/>
          <w:sz w:val="22"/>
          <w:szCs w:val="22"/>
        </w:rPr>
        <w:t xml:space="preserve">, Tel. +49 (251) 698 </w:t>
      </w:r>
      <w:r>
        <w:rPr>
          <w:rFonts w:ascii="Arial" w:hAnsi="Arial" w:cs="Arial"/>
          <w:sz w:val="22"/>
          <w:szCs w:val="22"/>
        </w:rPr>
        <w:t>179</w:t>
      </w:r>
    </w:p>
    <w:p w14:paraId="150BBD92" w14:textId="77777777" w:rsidR="00CC1624" w:rsidRDefault="00CC1624" w:rsidP="00CC1624">
      <w:pPr>
        <w:pStyle w:val="Listenabsatz"/>
        <w:numPr>
          <w:ilvl w:val="2"/>
          <w:numId w:val="49"/>
        </w:numPr>
        <w:ind w:left="567" w:hanging="283"/>
        <w:jc w:val="both"/>
        <w:rPr>
          <w:rFonts w:ascii="Arial" w:hAnsi="Arial" w:cs="Arial"/>
          <w:sz w:val="22"/>
          <w:szCs w:val="22"/>
        </w:rPr>
      </w:pPr>
      <w:r w:rsidRPr="00CC1624">
        <w:rPr>
          <w:rFonts w:ascii="Arial" w:hAnsi="Arial" w:cs="Arial"/>
          <w:sz w:val="22"/>
          <w:szCs w:val="22"/>
        </w:rPr>
        <w:t xml:space="preserve">Los </w:t>
      </w:r>
      <w:r>
        <w:rPr>
          <w:rFonts w:ascii="Arial" w:hAnsi="Arial" w:cs="Arial"/>
          <w:sz w:val="22"/>
          <w:szCs w:val="22"/>
        </w:rPr>
        <w:t>7</w:t>
      </w:r>
      <w:r w:rsidRPr="00CC1624">
        <w:rPr>
          <w:rFonts w:ascii="Arial" w:hAnsi="Arial" w:cs="Arial"/>
          <w:sz w:val="22"/>
          <w:szCs w:val="22"/>
        </w:rPr>
        <w:t xml:space="preserve">: Agentur für Arbeit </w:t>
      </w:r>
      <w:r>
        <w:rPr>
          <w:rFonts w:ascii="Arial" w:hAnsi="Arial" w:cs="Arial"/>
          <w:sz w:val="22"/>
          <w:szCs w:val="22"/>
        </w:rPr>
        <w:t>Herford</w:t>
      </w:r>
      <w:r w:rsidRPr="00CC1624">
        <w:rPr>
          <w:rFonts w:ascii="Arial" w:hAnsi="Arial" w:cs="Arial"/>
          <w:sz w:val="22"/>
          <w:szCs w:val="22"/>
        </w:rPr>
        <w:t xml:space="preserve"> </w:t>
      </w:r>
      <w:r>
        <w:rPr>
          <w:rFonts w:ascii="Arial" w:hAnsi="Arial" w:cs="Arial"/>
          <w:sz w:val="22"/>
          <w:szCs w:val="22"/>
        </w:rPr>
        <w:t>-</w:t>
      </w:r>
      <w:r w:rsidRPr="00CC1624">
        <w:rPr>
          <w:rFonts w:ascii="Arial" w:hAnsi="Arial" w:cs="Arial"/>
          <w:sz w:val="22"/>
          <w:szCs w:val="22"/>
        </w:rPr>
        <w:t xml:space="preserve"> Hr. </w:t>
      </w:r>
      <w:r>
        <w:rPr>
          <w:rFonts w:ascii="Arial" w:hAnsi="Arial" w:cs="Arial"/>
          <w:sz w:val="22"/>
          <w:szCs w:val="22"/>
        </w:rPr>
        <w:t>Freyer</w:t>
      </w:r>
      <w:r w:rsidRPr="00CC1624">
        <w:rPr>
          <w:rFonts w:ascii="Arial" w:hAnsi="Arial" w:cs="Arial"/>
          <w:sz w:val="22"/>
          <w:szCs w:val="22"/>
        </w:rPr>
        <w:t>, Tel. +49 (521) 587 1629</w:t>
      </w:r>
    </w:p>
    <w:p w14:paraId="7E743F3C" w14:textId="77777777" w:rsidR="006D2574" w:rsidRPr="000A217C" w:rsidRDefault="006D2574" w:rsidP="006D2574">
      <w:pPr>
        <w:jc w:val="both"/>
        <w:rPr>
          <w:rFonts w:ascii="Arial" w:hAnsi="Arial" w:cs="Arial"/>
        </w:rPr>
      </w:pPr>
    </w:p>
    <w:p w14:paraId="4CAADFA6" w14:textId="77777777" w:rsidR="006D2574" w:rsidRPr="00731F3C" w:rsidRDefault="006D2574" w:rsidP="006D2574">
      <w:pPr>
        <w:keepNext/>
        <w:numPr>
          <w:ilvl w:val="0"/>
          <w:numId w:val="26"/>
        </w:numPr>
        <w:spacing w:after="120"/>
        <w:jc w:val="both"/>
        <w:outlineLvl w:val="1"/>
        <w:rPr>
          <w:rFonts w:ascii="Arial" w:hAnsi="Arial" w:cs="Arial"/>
          <w:b/>
          <w:bCs/>
          <w:sz w:val="24"/>
          <w:szCs w:val="24"/>
          <w:u w:val="single"/>
        </w:rPr>
      </w:pPr>
      <w:r w:rsidRPr="006D2574">
        <w:rPr>
          <w:rFonts w:ascii="Arial" w:hAnsi="Arial" w:cs="Arial"/>
          <w:b/>
          <w:bCs/>
          <w:sz w:val="24"/>
          <w:szCs w:val="24"/>
          <w:u w:val="single"/>
        </w:rPr>
        <w:t>Unethisches Verhalten</w:t>
      </w:r>
    </w:p>
    <w:p w14:paraId="5252D113" w14:textId="77777777" w:rsidR="006D2574" w:rsidRDefault="006D2574" w:rsidP="006D2574">
      <w:pPr>
        <w:pStyle w:val="Default"/>
        <w:rPr>
          <w:sz w:val="22"/>
          <w:szCs w:val="22"/>
        </w:rPr>
      </w:pPr>
      <w:r>
        <w:rPr>
          <w:sz w:val="22"/>
          <w:szCs w:val="22"/>
        </w:rPr>
        <w:t xml:space="preserve">Die BA ist als eine der größten Sozialbehörden Europas lebendiger Teil der freiheitlich demokratischen Grundordnung der Bundesrepublik Deutschland. Alle Mitglieder und Angehörigen der BA bekennen sich zur freiheitlich demokratischen Grundordnung der Bundesrepublik Deutschland. Dieses Bekenntnis setzt sich in allen Phasen der Beschaffung von Leistungen gegenüber sämtlichen Teilnehmern am Wirtschaftsleben fort. Zu diesem Bekenntnis gehört insbesondere auch, dass die BA von ihren Leistungserbringern (Auftragnehmern) ebenfalls das Bekenntnis zur freiheitlich demokratischen Grundordnung erwartet. Die BA duldet insbesondere weder eine verfassungsfeindliche noch eine antisemitische Geisteshaltung. </w:t>
      </w:r>
    </w:p>
    <w:p w14:paraId="4E2BA3B6" w14:textId="77777777" w:rsidR="006D2574" w:rsidRDefault="006D2574" w:rsidP="006D2574">
      <w:pPr>
        <w:pStyle w:val="Default"/>
        <w:rPr>
          <w:sz w:val="22"/>
          <w:szCs w:val="22"/>
        </w:rPr>
      </w:pPr>
    </w:p>
    <w:p w14:paraId="7B3466D6" w14:textId="77777777" w:rsidR="006D2574" w:rsidRDefault="006D2574" w:rsidP="006D2574">
      <w:pPr>
        <w:pStyle w:val="Default"/>
        <w:rPr>
          <w:sz w:val="22"/>
          <w:szCs w:val="22"/>
        </w:rPr>
      </w:pPr>
      <w:r>
        <w:rPr>
          <w:sz w:val="22"/>
          <w:szCs w:val="22"/>
        </w:rPr>
        <w:t>Darüber hinaus setzt die BA bei dem Auftragnehmer und den von ihm eingesetzten Mitarbeitern zusätzlich ein für die Leistungserbringung erforderliches Maß an sozialer Kompetenz voraus, dass sich in den folgenden Anforderungen an ein ethisches Verhalten während sämtlicher Tätigkeiten bei der Leistungserbringung realisiert. Dies kommt auch in den Anforderun</w:t>
      </w:r>
      <w:r>
        <w:rPr>
          <w:sz w:val="22"/>
          <w:szCs w:val="22"/>
        </w:rPr>
        <w:lastRenderedPageBreak/>
        <w:t xml:space="preserve">gen der „Kernarbeitsnormen der Internationalen Arbeitsorganisation (ILO)“ bzw. der Vorschriften, mit denen die Kernarbeitsnormen der ILO in nationales Recht umgesetzt worden sind, zum Ausdruck. </w:t>
      </w:r>
    </w:p>
    <w:p w14:paraId="245A2B43" w14:textId="77777777" w:rsidR="006D2574" w:rsidRDefault="006D2574" w:rsidP="006D2574">
      <w:pPr>
        <w:pStyle w:val="Default"/>
        <w:rPr>
          <w:sz w:val="22"/>
          <w:szCs w:val="22"/>
        </w:rPr>
      </w:pPr>
    </w:p>
    <w:p w14:paraId="323A6535" w14:textId="77777777" w:rsidR="006D2574" w:rsidRDefault="006D2574" w:rsidP="006D2574">
      <w:pPr>
        <w:pStyle w:val="Default"/>
        <w:rPr>
          <w:sz w:val="22"/>
          <w:szCs w:val="22"/>
        </w:rPr>
      </w:pPr>
      <w:r>
        <w:rPr>
          <w:sz w:val="22"/>
          <w:szCs w:val="22"/>
        </w:rPr>
        <w:t>Der Auftragnehmer und die von ihm eingesetzten Mitarbeiter haben jegliche verfassungsfeindliche Verhaltensweise zu unterlassen. Mitarbeiter ist dabei jede natürliche Person, die als Auftragnehmer oder aufgrund einer rechtlichen Verpflichtung zu dem Auftragnehmer, zu einem Subunternehmer oder zu einem weiteren Subunternehmer Leistungen im Zusammenhang mit diesem Vertrag schuldet. Verfassungsfeindlich sind namentlich Verhaltensweisen, die ein Eintreten gegen die freiheitlich demokratische Grundordnung der Bundesrepublik Deutschland, das Eintreten, das Unterstützen oder das geistige Teilen verfassungsfeindlicher Ziele sowie das Befürworten eines absoluten Alleinanspruchs einer Religion oder Weltanschauung oder eine antisemitische Geisteshaltung erkennen lassen. In gleichem Umfang unterlassen der Auftragnehmer und die von ihm eingesetzten Mitarbeiter ähnliche Verhaltensweisen. Ähnliche Verhaltensweisen sind namentlich Verhaltensweisen, die sich gegen die soziale und rechtliche Gleichheit nach dem Grundgesetz, namentlich dessen Art. 3, richten oder antipluralistische Ziele oder eine homogene und identitäre Sozialordnung befürworten.</w:t>
      </w:r>
    </w:p>
    <w:p w14:paraId="0549811E" w14:textId="77777777" w:rsidR="006D2574" w:rsidRDefault="006D2574" w:rsidP="006D2574">
      <w:pPr>
        <w:pStyle w:val="Default"/>
        <w:rPr>
          <w:sz w:val="22"/>
          <w:szCs w:val="22"/>
        </w:rPr>
      </w:pPr>
      <w:r>
        <w:rPr>
          <w:sz w:val="22"/>
          <w:szCs w:val="22"/>
        </w:rPr>
        <w:t xml:space="preserve"> </w:t>
      </w:r>
    </w:p>
    <w:p w14:paraId="6FEB0DB9" w14:textId="77777777" w:rsidR="006D2574" w:rsidRDefault="006D2574" w:rsidP="006D2574">
      <w:pPr>
        <w:pStyle w:val="Default"/>
        <w:rPr>
          <w:sz w:val="22"/>
          <w:szCs w:val="22"/>
        </w:rPr>
      </w:pPr>
      <w:r>
        <w:rPr>
          <w:sz w:val="22"/>
          <w:szCs w:val="22"/>
        </w:rPr>
        <w:t xml:space="preserve">Die Besorgnis eines Zuwiderhandelns oder das tatsächliche Zuwiderhandeln gegen das oben beschriebene Unterlassen kann zur Abmahnung des Auftragnehmers oder zum Austausch des betroffenen Mitarbeiters des Auftragnehmers führen. Bei dem Vorliegen erheblicher oder gravierender Gründe in Bezug auf einen Verstoß gegen die Anforderungen an ein ethisches Verhalten können dem Auftragnehmer und den von ihm eingesetzten Mitarbeitern weitere Rechtsfolgen drohen. Ein Grund ist dann erheblich, wenn er den Verdacht einer Ordnungswidrigkeit oder Straftat begründet. Ein Grund ist auch erheblich, wenn nach einer bereits abgemahnten Verhaltensweise ein anderer Mitarbeiter des Auftragnehmers erstmalig die vorgenannte Besorgnis begründet. Ein Grund ist insbesondere gravierend, wenn er den Verdacht einer – auch nur versuchten – Straftat gegen die öffentliche Ordnung, insbesondere gemäß §§ 84 ff., 130, 130a StGB, gegen Leib und Leben oder gegen die körperliche Unversehrtheit begründet. </w:t>
      </w:r>
    </w:p>
    <w:p w14:paraId="277A6A65" w14:textId="77777777" w:rsidR="006D2574" w:rsidRDefault="006D2574" w:rsidP="006D2574">
      <w:pPr>
        <w:pStyle w:val="Default"/>
        <w:rPr>
          <w:sz w:val="22"/>
          <w:szCs w:val="22"/>
        </w:rPr>
      </w:pPr>
    </w:p>
    <w:p w14:paraId="1E5065A8" w14:textId="77777777" w:rsidR="006D2574" w:rsidRPr="00DE4A91" w:rsidRDefault="006D2574" w:rsidP="006D2574">
      <w:pPr>
        <w:jc w:val="both"/>
        <w:rPr>
          <w:rFonts w:ascii="Arial" w:eastAsiaTheme="minorHAnsi" w:hAnsi="Arial" w:cs="Arial"/>
          <w:color w:val="000000"/>
          <w:sz w:val="22"/>
          <w:szCs w:val="22"/>
          <w:lang w:eastAsia="en-US"/>
        </w:rPr>
      </w:pPr>
      <w:r w:rsidRPr="00DE4A91">
        <w:rPr>
          <w:rFonts w:ascii="Arial" w:eastAsiaTheme="minorHAnsi" w:hAnsi="Arial" w:cs="Arial"/>
          <w:color w:val="000000"/>
          <w:sz w:val="22"/>
          <w:szCs w:val="22"/>
          <w:lang w:eastAsia="en-US"/>
        </w:rPr>
        <w:t>Sowohl der Auftragnehmer als auch die BA streben regelmäßig zunächst eine einvernehmliche Lösung im Rahmen von Abwicklungsmeetings, Lieferantengesprächen oder anderen Gesprächen auf Projekt- bzw. Fachebene an, sobald auch nur die Besorgnis der Zuwiderhandlung gegen die oben beschriebenen Maßstäbe an ein ethisches Verhalten aufkommt. Die Sanktionierung im Rahmen vertraglicher und gesetzlicher Bestimmungen bleibt jedoch in jedem Fall unbenommen.</w:t>
      </w:r>
    </w:p>
    <w:p w14:paraId="0D58A405" w14:textId="77777777" w:rsidR="009D4D42" w:rsidRPr="009D4D42" w:rsidRDefault="009D4D42" w:rsidP="009D4D42">
      <w:pPr>
        <w:pStyle w:val="Textkrper3"/>
        <w:spacing w:after="120"/>
        <w:jc w:val="both"/>
        <w:rPr>
          <w:color w:val="auto"/>
        </w:rPr>
      </w:pPr>
    </w:p>
    <w:p w14:paraId="1C98F9F5" w14:textId="77777777" w:rsidR="007E46D7" w:rsidRPr="0059489E" w:rsidRDefault="0059489E" w:rsidP="0059489E">
      <w:pPr>
        <w:pStyle w:val="berschrift2"/>
        <w:numPr>
          <w:ilvl w:val="0"/>
          <w:numId w:val="26"/>
        </w:numPr>
        <w:spacing w:after="120" w:line="240" w:lineRule="auto"/>
        <w:rPr>
          <w:sz w:val="24"/>
          <w:szCs w:val="24"/>
        </w:rPr>
      </w:pPr>
      <w:bookmarkStart w:id="18" w:name="_Toc497731464"/>
      <w:bookmarkEnd w:id="12"/>
      <w:bookmarkEnd w:id="13"/>
      <w:bookmarkEnd w:id="14"/>
      <w:bookmarkEnd w:id="15"/>
      <w:r w:rsidRPr="0059489E">
        <w:rPr>
          <w:sz w:val="24"/>
          <w:szCs w:val="24"/>
        </w:rPr>
        <w:t>Dokumentation, Rechnungslegung</w:t>
      </w:r>
      <w:bookmarkEnd w:id="18"/>
    </w:p>
    <w:p w14:paraId="33B9F0F0" w14:textId="77777777" w:rsidR="00D52741" w:rsidRDefault="005F3B85" w:rsidP="004F5F18">
      <w:pPr>
        <w:tabs>
          <w:tab w:val="num" w:pos="0"/>
        </w:tabs>
        <w:spacing w:after="120"/>
        <w:jc w:val="both"/>
        <w:rPr>
          <w:rFonts w:ascii="Arial" w:hAnsi="Arial"/>
          <w:sz w:val="22"/>
        </w:rPr>
      </w:pPr>
      <w:r>
        <w:rPr>
          <w:rFonts w:ascii="Arial" w:hAnsi="Arial"/>
          <w:sz w:val="22"/>
          <w:szCs w:val="22"/>
        </w:rPr>
        <w:t>Unmittelbar nach Leistungserbringung hat sich der AN deren Abnahme durch Unterschrift eines vom</w:t>
      </w:r>
      <w:r w:rsidR="004D01D9">
        <w:rPr>
          <w:rFonts w:ascii="Arial" w:hAnsi="Arial"/>
          <w:sz w:val="22"/>
          <w:szCs w:val="22"/>
        </w:rPr>
        <w:t xml:space="preserve"> RIM </w:t>
      </w:r>
      <w:r>
        <w:rPr>
          <w:rFonts w:ascii="Arial" w:hAnsi="Arial"/>
          <w:sz w:val="22"/>
          <w:szCs w:val="22"/>
        </w:rPr>
        <w:t>zu benennenden Ansprechpartners auf dem Arbeitsnachweiszettel des AN bestätigen zu lassen.</w:t>
      </w:r>
      <w:r w:rsidR="0059489E">
        <w:rPr>
          <w:rFonts w:ascii="Arial" w:hAnsi="Arial"/>
          <w:sz w:val="22"/>
          <w:szCs w:val="22"/>
        </w:rPr>
        <w:t xml:space="preserve"> Der Ar</w:t>
      </w:r>
      <w:r w:rsidR="0059489E" w:rsidRPr="0059489E">
        <w:rPr>
          <w:rFonts w:ascii="Arial" w:hAnsi="Arial"/>
          <w:sz w:val="22"/>
          <w:szCs w:val="22"/>
        </w:rPr>
        <w:t>beits</w:t>
      </w:r>
      <w:r>
        <w:rPr>
          <w:rFonts w:ascii="Arial" w:hAnsi="Arial"/>
          <w:sz w:val="22"/>
          <w:szCs w:val="22"/>
        </w:rPr>
        <w:t>nachweis</w:t>
      </w:r>
      <w:r w:rsidR="0059489E" w:rsidRPr="0059489E">
        <w:rPr>
          <w:rFonts w:ascii="Arial" w:hAnsi="Arial"/>
          <w:sz w:val="22"/>
          <w:szCs w:val="22"/>
        </w:rPr>
        <w:t>zettel hat die Art der durchgeführten Tätigkeiten, den Zeitaufwand und das Datum der Ausführung der Arbeiten aufzuweisen. Die Rechnungsanschrift wird durch de</w:t>
      </w:r>
      <w:r w:rsidR="0059489E">
        <w:rPr>
          <w:rFonts w:ascii="Arial" w:hAnsi="Arial"/>
          <w:sz w:val="22"/>
          <w:szCs w:val="22"/>
        </w:rPr>
        <w:t>n</w:t>
      </w:r>
      <w:r w:rsidR="004D01D9">
        <w:rPr>
          <w:rFonts w:ascii="Arial" w:hAnsi="Arial"/>
          <w:sz w:val="22"/>
          <w:szCs w:val="22"/>
        </w:rPr>
        <w:t xml:space="preserve"> RIM </w:t>
      </w:r>
      <w:r w:rsidR="0059489E">
        <w:rPr>
          <w:rFonts w:ascii="Arial" w:hAnsi="Arial"/>
          <w:sz w:val="22"/>
          <w:szCs w:val="22"/>
        </w:rPr>
        <w:t>dem AN nach Auftragsertei</w:t>
      </w:r>
      <w:r w:rsidR="0059489E" w:rsidRPr="0059489E">
        <w:rPr>
          <w:rFonts w:ascii="Arial" w:hAnsi="Arial"/>
          <w:sz w:val="22"/>
          <w:szCs w:val="22"/>
        </w:rPr>
        <w:t>lung mitgeteilt.</w:t>
      </w:r>
    </w:p>
    <w:p w14:paraId="7F5D0538" w14:textId="77777777" w:rsidR="00EE4003" w:rsidRDefault="00EE4003" w:rsidP="00EE4003">
      <w:pPr>
        <w:jc w:val="both"/>
        <w:rPr>
          <w:rFonts w:ascii="Arial" w:hAnsi="Arial" w:cs="Arial"/>
          <w:sz w:val="22"/>
          <w:szCs w:val="22"/>
        </w:rPr>
      </w:pPr>
      <w:bookmarkStart w:id="19" w:name="_Hlk164668569"/>
      <w:r>
        <w:rPr>
          <w:rFonts w:ascii="Arial" w:hAnsi="Arial" w:cs="Arial"/>
          <w:sz w:val="22"/>
          <w:szCs w:val="22"/>
        </w:rPr>
        <w:t xml:space="preserve">Der AG </w:t>
      </w:r>
      <w:r w:rsidRPr="00D378A0">
        <w:rPr>
          <w:rFonts w:ascii="Arial" w:hAnsi="Arial" w:cs="Arial"/>
          <w:sz w:val="22"/>
          <w:szCs w:val="22"/>
        </w:rPr>
        <w:t>beabsichtigt möglicherweise innerhalb der Vertragsdauer den Abruf der Leistungen auf ein elektronisches Bestellsystem umzustellen. Die Umstellung sieht auch die Möglichkeit der elektronischen Rechnungsstellung mit direktem Bestellbezug vor</w:t>
      </w:r>
      <w:r>
        <w:rPr>
          <w:rFonts w:ascii="Arial" w:hAnsi="Arial" w:cs="Arial"/>
          <w:sz w:val="22"/>
          <w:szCs w:val="22"/>
        </w:rPr>
        <w:t>.</w:t>
      </w:r>
      <w:r w:rsidRPr="00D378A0">
        <w:rPr>
          <w:rFonts w:ascii="Arial" w:hAnsi="Arial" w:cs="Arial"/>
          <w:sz w:val="22"/>
          <w:szCs w:val="22"/>
        </w:rPr>
        <w:t xml:space="preserve"> </w:t>
      </w:r>
      <w:r>
        <w:rPr>
          <w:rFonts w:ascii="Arial" w:hAnsi="Arial" w:cs="Arial"/>
          <w:sz w:val="22"/>
          <w:szCs w:val="22"/>
        </w:rPr>
        <w:t xml:space="preserve">Dies </w:t>
      </w:r>
      <w:r w:rsidRPr="00D378A0">
        <w:rPr>
          <w:rFonts w:ascii="Arial" w:hAnsi="Arial" w:cs="Arial"/>
          <w:sz w:val="22"/>
          <w:szCs w:val="22"/>
        </w:rPr>
        <w:t xml:space="preserve">kann zu Änderungen im Zahlungslauf führen. Über die Umstellung wird </w:t>
      </w:r>
      <w:r>
        <w:rPr>
          <w:rFonts w:ascii="Arial" w:hAnsi="Arial" w:cs="Arial"/>
          <w:sz w:val="22"/>
          <w:szCs w:val="22"/>
        </w:rPr>
        <w:t>der</w:t>
      </w:r>
      <w:r w:rsidRPr="00D378A0">
        <w:rPr>
          <w:rFonts w:ascii="Arial" w:hAnsi="Arial" w:cs="Arial"/>
          <w:sz w:val="22"/>
          <w:szCs w:val="22"/>
        </w:rPr>
        <w:t xml:space="preserve"> </w:t>
      </w:r>
      <w:r>
        <w:rPr>
          <w:rFonts w:ascii="Arial" w:hAnsi="Arial" w:cs="Arial"/>
          <w:sz w:val="22"/>
          <w:szCs w:val="22"/>
        </w:rPr>
        <w:t>AN</w:t>
      </w:r>
      <w:r w:rsidRPr="00D378A0">
        <w:rPr>
          <w:rFonts w:ascii="Arial" w:hAnsi="Arial" w:cs="Arial"/>
          <w:sz w:val="22"/>
          <w:szCs w:val="22"/>
        </w:rPr>
        <w:t xml:space="preserve"> rechtzeitig vor Einführung </w:t>
      </w:r>
      <w:r>
        <w:rPr>
          <w:rFonts w:ascii="Arial" w:hAnsi="Arial" w:cs="Arial"/>
          <w:sz w:val="22"/>
          <w:szCs w:val="22"/>
        </w:rPr>
        <w:t>über die sich ergebenden Änderungen informiert</w:t>
      </w:r>
      <w:r w:rsidRPr="00D378A0">
        <w:rPr>
          <w:rFonts w:ascii="Arial" w:hAnsi="Arial" w:cs="Arial"/>
          <w:sz w:val="22"/>
          <w:szCs w:val="22"/>
        </w:rPr>
        <w:t>.</w:t>
      </w:r>
    </w:p>
    <w:p w14:paraId="2E9E33F9" w14:textId="77777777" w:rsidR="00622C80" w:rsidRDefault="00622C80" w:rsidP="00EE4003">
      <w:pPr>
        <w:jc w:val="both"/>
        <w:rPr>
          <w:rFonts w:ascii="Arial" w:hAnsi="Arial" w:cs="Arial"/>
          <w:sz w:val="22"/>
          <w:szCs w:val="22"/>
        </w:rPr>
      </w:pPr>
    </w:p>
    <w:bookmarkEnd w:id="19"/>
    <w:p w14:paraId="063CB067" w14:textId="77777777" w:rsidR="007313FB" w:rsidRDefault="007313FB">
      <w:pPr>
        <w:rPr>
          <w:rFonts w:ascii="Arial" w:hAnsi="Arial" w:cs="Arial"/>
          <w:b/>
          <w:sz w:val="22"/>
          <w:szCs w:val="22"/>
          <w:u w:val="single"/>
          <w:lang w:eastAsia="en-US"/>
        </w:rPr>
      </w:pPr>
    </w:p>
    <w:p w14:paraId="614803D5" w14:textId="77777777" w:rsidR="00B458B1" w:rsidRPr="00B458B1" w:rsidRDefault="00622C80" w:rsidP="00DE4A91">
      <w:pPr>
        <w:pStyle w:val="berschrift2"/>
        <w:numPr>
          <w:ilvl w:val="0"/>
          <w:numId w:val="0"/>
        </w:numPr>
        <w:tabs>
          <w:tab w:val="left" w:pos="708"/>
        </w:tabs>
        <w:spacing w:line="276" w:lineRule="auto"/>
        <w:rPr>
          <w:bCs w:val="0"/>
          <w:szCs w:val="22"/>
          <w:lang w:eastAsia="en-US"/>
        </w:rPr>
      </w:pPr>
      <w:r w:rsidRPr="00622C80">
        <w:rPr>
          <w:bCs w:val="0"/>
          <w:szCs w:val="22"/>
          <w:u w:val="none"/>
          <w:lang w:eastAsia="en-US"/>
        </w:rPr>
        <w:t>I.</w:t>
      </w:r>
      <w:r w:rsidR="006D2574">
        <w:rPr>
          <w:bCs w:val="0"/>
          <w:szCs w:val="22"/>
          <w:u w:val="none"/>
          <w:lang w:eastAsia="en-US"/>
        </w:rPr>
        <w:t>8</w:t>
      </w:r>
      <w:r w:rsidRPr="00622C80">
        <w:rPr>
          <w:bCs w:val="0"/>
          <w:szCs w:val="22"/>
          <w:u w:val="none"/>
          <w:lang w:eastAsia="en-US"/>
        </w:rPr>
        <w:t xml:space="preserve">      </w:t>
      </w:r>
      <w:r w:rsidR="00B458B1" w:rsidRPr="00B458B1">
        <w:rPr>
          <w:bCs w:val="0"/>
          <w:szCs w:val="22"/>
          <w:lang w:eastAsia="en-US"/>
        </w:rPr>
        <w:t>E-Rechnung</w:t>
      </w:r>
    </w:p>
    <w:p w14:paraId="22C7E6DC" w14:textId="77777777" w:rsidR="008B69EE" w:rsidRPr="001C026C" w:rsidRDefault="008B69EE" w:rsidP="00DE4A91">
      <w:pPr>
        <w:spacing w:line="276" w:lineRule="auto"/>
        <w:rPr>
          <w:rFonts w:ascii="Arial" w:eastAsiaTheme="minorHAnsi" w:hAnsi="Arial" w:cs="Arial"/>
          <w:color w:val="000000"/>
          <w:sz w:val="22"/>
          <w:szCs w:val="22"/>
          <w:lang w:eastAsia="en-US"/>
        </w:rPr>
      </w:pPr>
      <w:bookmarkStart w:id="20" w:name="_Hlk164668543"/>
      <w:r w:rsidRPr="001C026C">
        <w:rPr>
          <w:rFonts w:ascii="Arial" w:eastAsiaTheme="minorHAnsi" w:hAnsi="Arial" w:cs="Arial"/>
          <w:color w:val="000000"/>
          <w:sz w:val="22"/>
          <w:szCs w:val="22"/>
          <w:lang w:eastAsia="en-US"/>
        </w:rPr>
        <w:t xml:space="preserve">Die öffentlichen Institutionen – damit auch die BA/der Auftraggeber – sind gemäß EU-Richtlinie 2014/55/EU dazu verpflichtet, Rechnungen zu Aufträgen elektronisch anzunehmen und medienbruchfrei verarbeiten zu können. In Deutschland sind gemäß der Verordnung über die elektronische Rechnungsstellung im öffentlichen Auftragswesen des Bundes (E-Rechnungsverordnung – </w:t>
      </w:r>
      <w:proofErr w:type="spellStart"/>
      <w:r w:rsidRPr="001C026C">
        <w:rPr>
          <w:rFonts w:ascii="Arial" w:eastAsiaTheme="minorHAnsi" w:hAnsi="Arial" w:cs="Arial"/>
          <w:color w:val="000000"/>
          <w:sz w:val="22"/>
          <w:szCs w:val="22"/>
          <w:lang w:eastAsia="en-US"/>
        </w:rPr>
        <w:t>ERechV</w:t>
      </w:r>
      <w:proofErr w:type="spellEnd"/>
      <w:r w:rsidRPr="001C026C">
        <w:rPr>
          <w:rFonts w:ascii="Arial" w:eastAsiaTheme="minorHAnsi" w:hAnsi="Arial" w:cs="Arial"/>
          <w:color w:val="000000"/>
          <w:sz w:val="22"/>
          <w:szCs w:val="22"/>
          <w:lang w:eastAsia="en-US"/>
        </w:rPr>
        <w:t>) alle Rechnungen betroffen, die nach Erfüllung öffentlicher Aufträge ausgestellt wurden und darüber hinaus gesetzliche Anforderungen erfüllen. Die von dem Auftragnehmer zwingend zu beachtenden und einzuhaltenden Einzelheiten zu den Voraussetzungen und dem Ablauf entnehmen Sie bitte der Anlage 2.</w:t>
      </w:r>
      <w:r w:rsidR="00736491" w:rsidRPr="001C026C">
        <w:rPr>
          <w:rFonts w:ascii="Arial" w:eastAsiaTheme="minorHAnsi" w:hAnsi="Arial" w:cs="Arial"/>
          <w:color w:val="000000"/>
          <w:sz w:val="22"/>
          <w:szCs w:val="22"/>
          <w:lang w:eastAsia="en-US"/>
        </w:rPr>
        <w:t>0</w:t>
      </w:r>
      <w:r w:rsidRPr="001C026C">
        <w:rPr>
          <w:rFonts w:ascii="Arial" w:eastAsiaTheme="minorHAnsi" w:hAnsi="Arial" w:cs="Arial"/>
          <w:color w:val="000000"/>
          <w:sz w:val="22"/>
          <w:szCs w:val="22"/>
          <w:lang w:eastAsia="en-US"/>
        </w:rPr>
        <w:t xml:space="preserve"> zur Leistungsbeschreibung.</w:t>
      </w:r>
    </w:p>
    <w:p w14:paraId="69F04FA6" w14:textId="77777777" w:rsidR="008B69EE" w:rsidRPr="001C026C" w:rsidRDefault="008B69EE" w:rsidP="008B69EE">
      <w:pPr>
        <w:rPr>
          <w:rFonts w:ascii="Arial" w:eastAsiaTheme="minorHAnsi" w:hAnsi="Arial" w:cs="Arial"/>
          <w:color w:val="000000"/>
          <w:sz w:val="22"/>
          <w:szCs w:val="22"/>
          <w:lang w:eastAsia="en-US"/>
        </w:rPr>
      </w:pPr>
    </w:p>
    <w:p w14:paraId="432C8951" w14:textId="77777777" w:rsidR="008B69EE" w:rsidRPr="001C026C" w:rsidRDefault="008B69EE" w:rsidP="008B69EE">
      <w:pPr>
        <w:rPr>
          <w:rFonts w:ascii="Arial" w:eastAsiaTheme="minorHAnsi" w:hAnsi="Arial" w:cs="Arial"/>
          <w:color w:val="000000"/>
          <w:sz w:val="22"/>
          <w:szCs w:val="22"/>
          <w:lang w:eastAsia="en-US"/>
        </w:rPr>
      </w:pPr>
      <w:r w:rsidRPr="001C026C">
        <w:rPr>
          <w:rFonts w:ascii="Arial" w:eastAsiaTheme="minorHAnsi" w:hAnsi="Arial" w:cs="Arial"/>
          <w:color w:val="000000"/>
          <w:sz w:val="22"/>
          <w:szCs w:val="22"/>
          <w:lang w:eastAsia="en-US"/>
        </w:rPr>
        <w:t>Die notwendigen Angaben zur Leitweg-ID und teamspezifischen Bestellnummer werden dem AN nach Zuschlagserteilung durch den fachlichen Ansprechpartner gesondert mitgeteilt.</w:t>
      </w:r>
    </w:p>
    <w:p w14:paraId="1E9CC57D" w14:textId="77777777" w:rsidR="008B69EE" w:rsidRPr="001C026C" w:rsidRDefault="008B69EE" w:rsidP="008B69EE">
      <w:pPr>
        <w:rPr>
          <w:rFonts w:ascii="Arial" w:eastAsiaTheme="minorHAnsi" w:hAnsi="Arial" w:cs="Arial"/>
          <w:color w:val="000000"/>
          <w:sz w:val="22"/>
          <w:szCs w:val="22"/>
          <w:lang w:eastAsia="en-US"/>
        </w:rPr>
      </w:pPr>
    </w:p>
    <w:p w14:paraId="7F5116CF" w14:textId="77777777" w:rsidR="009245B9" w:rsidRPr="001C026C" w:rsidRDefault="008B69EE" w:rsidP="008B69EE">
      <w:pPr>
        <w:rPr>
          <w:rFonts w:ascii="Arial" w:eastAsiaTheme="minorHAnsi" w:hAnsi="Arial" w:cs="Arial"/>
          <w:color w:val="000000"/>
          <w:sz w:val="22"/>
          <w:szCs w:val="22"/>
          <w:lang w:eastAsia="en-US"/>
        </w:rPr>
      </w:pPr>
      <w:r w:rsidRPr="001C026C">
        <w:rPr>
          <w:rFonts w:ascii="Arial" w:eastAsiaTheme="minorHAnsi" w:hAnsi="Arial" w:cs="Arial"/>
          <w:color w:val="000000"/>
          <w:sz w:val="22"/>
          <w:szCs w:val="22"/>
          <w:lang w:eastAsia="en-US"/>
        </w:rPr>
        <w:t>Im Falle der Beteiligung von gemeinsamen Einrichtungen (</w:t>
      </w:r>
      <w:proofErr w:type="spellStart"/>
      <w:r w:rsidRPr="001C026C">
        <w:rPr>
          <w:rFonts w:ascii="Arial" w:eastAsiaTheme="minorHAnsi" w:hAnsi="Arial" w:cs="Arial"/>
          <w:color w:val="000000"/>
          <w:sz w:val="22"/>
          <w:szCs w:val="22"/>
          <w:lang w:eastAsia="en-US"/>
        </w:rPr>
        <w:t>gE</w:t>
      </w:r>
      <w:proofErr w:type="spellEnd"/>
      <w:r w:rsidRPr="001C026C">
        <w:rPr>
          <w:rFonts w:ascii="Arial" w:eastAsiaTheme="minorHAnsi" w:hAnsi="Arial" w:cs="Arial"/>
          <w:color w:val="000000"/>
          <w:sz w:val="22"/>
          <w:szCs w:val="22"/>
          <w:lang w:eastAsia="en-US"/>
        </w:rPr>
        <w:t>) verbleibt es ungeachtet der vorstehenden Erläuterung bei der Möglichkeit der Rechnungen in Papierform und postalischen Versendung.</w:t>
      </w:r>
      <w:bookmarkEnd w:id="20"/>
    </w:p>
    <w:sectPr w:rsidR="009245B9" w:rsidRPr="001C026C" w:rsidSect="0033516A">
      <w:headerReference w:type="default" r:id="rId9"/>
      <w:footerReference w:type="default" r:id="rId10"/>
      <w:footerReference w:type="first" r:id="rId11"/>
      <w:pgSz w:w="11906" w:h="16838" w:code="9"/>
      <w:pgMar w:top="2268" w:right="1418" w:bottom="1134" w:left="1418"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6124AD" w14:textId="77777777" w:rsidR="00E905D6" w:rsidRDefault="00E905D6">
      <w:r>
        <w:separator/>
      </w:r>
    </w:p>
  </w:endnote>
  <w:endnote w:type="continuationSeparator" w:id="0">
    <w:p w14:paraId="69D8E852" w14:textId="77777777" w:rsidR="00E905D6" w:rsidRDefault="00E90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Fett">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antGarde Md BT">
    <w:altName w:val="Calibri"/>
    <w:charset w:val="00"/>
    <w:family w:val="swiss"/>
    <w:pitch w:val="variable"/>
    <w:sig w:usb0="00000003" w:usb1="00000000" w:usb2="00000000" w:usb3="00000000" w:csb0="00000001" w:csb1="00000000"/>
  </w:font>
  <w:font w:name="MetaNormal-Roman">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FNIEM+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1F49E" w14:textId="77777777" w:rsidR="00FA1128" w:rsidRPr="00BE0A79" w:rsidRDefault="00BE0A79" w:rsidP="00BE0A79">
    <w:pPr>
      <w:pStyle w:val="Fuzeile"/>
    </w:pPr>
    <w:r>
      <w:ptab w:relativeTo="margin" w:alignment="center" w:leader="none"/>
    </w:r>
    <w:r>
      <w:ptab w:relativeTo="margin" w:alignment="right" w:leader="none"/>
    </w:r>
    <w:r>
      <w:rPr>
        <w:rFonts w:ascii="Arial" w:hAnsi="Arial" w:cs="Arial"/>
        <w:sz w:val="18"/>
      </w:rPr>
      <w:t xml:space="preserve">Seite </w:t>
    </w:r>
    <w:r>
      <w:rPr>
        <w:rStyle w:val="Seitenzahl"/>
        <w:rFonts w:ascii="Arial" w:hAnsi="Arial" w:cs="Arial"/>
        <w:sz w:val="18"/>
      </w:rPr>
      <w:fldChar w:fldCharType="begin"/>
    </w:r>
    <w:r>
      <w:rPr>
        <w:rStyle w:val="Seitenzahl"/>
        <w:rFonts w:ascii="Arial" w:hAnsi="Arial" w:cs="Arial"/>
        <w:sz w:val="18"/>
      </w:rPr>
      <w:instrText xml:space="preserve"> PAGE </w:instrText>
    </w:r>
    <w:r>
      <w:rPr>
        <w:rStyle w:val="Seitenzahl"/>
        <w:rFonts w:ascii="Arial" w:hAnsi="Arial" w:cs="Arial"/>
        <w:sz w:val="18"/>
      </w:rPr>
      <w:fldChar w:fldCharType="separate"/>
    </w:r>
    <w:r w:rsidR="00B458B1">
      <w:rPr>
        <w:rStyle w:val="Seitenzahl"/>
        <w:rFonts w:ascii="Arial" w:hAnsi="Arial" w:cs="Arial"/>
        <w:noProof/>
        <w:sz w:val="18"/>
      </w:rPr>
      <w:t>4</w:t>
    </w:r>
    <w:r>
      <w:rPr>
        <w:rStyle w:val="Seitenzahl"/>
        <w:rFonts w:ascii="Arial" w:hAnsi="Arial" w:cs="Arial"/>
        <w:sz w:val="18"/>
      </w:rPr>
      <w:fldChar w:fldCharType="end"/>
    </w:r>
    <w:r>
      <w:rPr>
        <w:rStyle w:val="Seitenzahl"/>
        <w:rFonts w:ascii="Arial" w:hAnsi="Arial" w:cs="Arial"/>
        <w:sz w:val="18"/>
      </w:rPr>
      <w:t xml:space="preserve"> von </w:t>
    </w:r>
    <w:r>
      <w:rPr>
        <w:rStyle w:val="Seitenzahl"/>
        <w:rFonts w:ascii="Arial" w:hAnsi="Arial" w:cs="Arial"/>
        <w:sz w:val="18"/>
      </w:rPr>
      <w:fldChar w:fldCharType="begin"/>
    </w:r>
    <w:r>
      <w:rPr>
        <w:rStyle w:val="Seitenzahl"/>
        <w:rFonts w:ascii="Arial" w:hAnsi="Arial" w:cs="Arial"/>
        <w:sz w:val="18"/>
      </w:rPr>
      <w:instrText xml:space="preserve"> NUMPAGES </w:instrText>
    </w:r>
    <w:r>
      <w:rPr>
        <w:rStyle w:val="Seitenzahl"/>
        <w:rFonts w:ascii="Arial" w:hAnsi="Arial" w:cs="Arial"/>
        <w:sz w:val="18"/>
      </w:rPr>
      <w:fldChar w:fldCharType="separate"/>
    </w:r>
    <w:r w:rsidR="00B458B1">
      <w:rPr>
        <w:rStyle w:val="Seitenzahl"/>
        <w:rFonts w:ascii="Arial" w:hAnsi="Arial" w:cs="Arial"/>
        <w:noProof/>
        <w:sz w:val="18"/>
      </w:rPr>
      <w:t>4</w:t>
    </w:r>
    <w:r>
      <w:rPr>
        <w:rStyle w:val="Seitenzahl"/>
        <w:rFonts w:ascii="Arial" w:hAnsi="Arial" w:cs="Arial"/>
        <w:sz w:val="18"/>
      </w:rPr>
      <w:fldChar w:fldCharType="end"/>
    </w:r>
    <w:r>
      <w:rPr>
        <w:rStyle w:val="Seitenzahl"/>
        <w:rFonts w:ascii="Arial" w:hAnsi="Arial" w:cs="Arial"/>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604CD" w14:textId="77777777" w:rsidR="00523A9E" w:rsidRDefault="00523A9E">
    <w:pPr>
      <w:pStyle w:val="Fuzeile"/>
      <w:jc w:val="right"/>
      <w:rPr>
        <w:rFonts w:ascii="Arial" w:hAnsi="Arial"/>
        <w:sz w:val="18"/>
      </w:rPr>
    </w:pPr>
    <w:r>
      <w:rPr>
        <w:rFonts w:ascii="Arial" w:hAnsi="Arial"/>
        <w:snapToGrid w:val="0"/>
        <w:sz w:val="18"/>
      </w:rPr>
      <w:t xml:space="preserve">Seite </w:t>
    </w:r>
    <w:r>
      <w:rPr>
        <w:rFonts w:ascii="Arial" w:hAnsi="Arial"/>
        <w:snapToGrid w:val="0"/>
        <w:sz w:val="18"/>
      </w:rPr>
      <w:fldChar w:fldCharType="begin"/>
    </w:r>
    <w:r>
      <w:rPr>
        <w:rFonts w:ascii="Arial" w:hAnsi="Arial"/>
        <w:snapToGrid w:val="0"/>
        <w:sz w:val="18"/>
      </w:rPr>
      <w:instrText xml:space="preserve"> PAGE </w:instrText>
    </w:r>
    <w:r>
      <w:rPr>
        <w:rFonts w:ascii="Arial" w:hAnsi="Arial"/>
        <w:snapToGrid w:val="0"/>
        <w:sz w:val="18"/>
      </w:rPr>
      <w:fldChar w:fldCharType="separate"/>
    </w:r>
    <w:r w:rsidR="00BE18EE">
      <w:rPr>
        <w:rFonts w:ascii="Arial" w:hAnsi="Arial"/>
        <w:noProof/>
        <w:snapToGrid w:val="0"/>
        <w:sz w:val="18"/>
      </w:rPr>
      <w:t>4</w:t>
    </w:r>
    <w:r>
      <w:rPr>
        <w:rFonts w:ascii="Arial" w:hAnsi="Arial"/>
        <w:snapToGrid w:val="0"/>
        <w:sz w:val="18"/>
      </w:rPr>
      <w:fldChar w:fldCharType="end"/>
    </w:r>
    <w:r>
      <w:rPr>
        <w:rFonts w:ascii="Arial" w:hAnsi="Arial"/>
        <w:snapToGrid w:val="0"/>
        <w:sz w:val="18"/>
      </w:rPr>
      <w:t xml:space="preserve"> von </w:t>
    </w:r>
    <w:r>
      <w:rPr>
        <w:rFonts w:ascii="Arial" w:hAnsi="Arial"/>
        <w:snapToGrid w:val="0"/>
        <w:sz w:val="18"/>
      </w:rPr>
      <w:fldChar w:fldCharType="begin"/>
    </w:r>
    <w:r>
      <w:rPr>
        <w:rFonts w:ascii="Arial" w:hAnsi="Arial"/>
        <w:snapToGrid w:val="0"/>
        <w:sz w:val="18"/>
      </w:rPr>
      <w:instrText xml:space="preserve"> NUMPAGES </w:instrText>
    </w:r>
    <w:r>
      <w:rPr>
        <w:rFonts w:ascii="Arial" w:hAnsi="Arial"/>
        <w:snapToGrid w:val="0"/>
        <w:sz w:val="18"/>
      </w:rPr>
      <w:fldChar w:fldCharType="separate"/>
    </w:r>
    <w:r w:rsidR="00683990">
      <w:rPr>
        <w:rFonts w:ascii="Arial" w:hAnsi="Arial"/>
        <w:noProof/>
        <w:snapToGrid w:val="0"/>
        <w:sz w:val="18"/>
      </w:rPr>
      <w:t>6</w:t>
    </w:r>
    <w:r>
      <w:rPr>
        <w:rFonts w:ascii="Arial" w:hAnsi="Arial"/>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F9FA6" w14:textId="77777777" w:rsidR="00E905D6" w:rsidRDefault="00E905D6">
      <w:r>
        <w:separator/>
      </w:r>
    </w:p>
  </w:footnote>
  <w:footnote w:type="continuationSeparator" w:id="0">
    <w:p w14:paraId="4A8AFAEF" w14:textId="77777777" w:rsidR="00E905D6" w:rsidRDefault="00E905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38"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9022"/>
    </w:tblGrid>
    <w:tr w:rsidR="00382609" w14:paraId="37DD2B3F" w14:textId="77777777" w:rsidTr="005A5C74">
      <w:trPr>
        <w:cantSplit/>
        <w:trHeight w:hRule="exact" w:val="567"/>
      </w:trPr>
      <w:tc>
        <w:tcPr>
          <w:tcW w:w="9494" w:type="dxa"/>
          <w:shd w:val="clear" w:color="auto" w:fill="auto"/>
        </w:tcPr>
        <w:p w14:paraId="06E91BD3" w14:textId="77777777" w:rsidR="00382609" w:rsidRDefault="00382609" w:rsidP="00382609">
          <w:pPr>
            <w:pStyle w:val="Kopfzeile"/>
            <w:spacing w:before="120" w:after="120"/>
            <w:jc w:val="center"/>
          </w:pPr>
          <w:r>
            <w:rPr>
              <w:noProof/>
            </w:rPr>
            <w:drawing>
              <wp:inline distT="0" distB="0" distL="0" distR="0" wp14:anchorId="63B44C09" wp14:editId="16D5D149">
                <wp:extent cx="1019175" cy="228600"/>
                <wp:effectExtent l="0" t="0" r="0" b="0"/>
                <wp:docPr id="1" name="Bild 1" descr="http://baintern.web.dst.baintern.de/cd/ba-logos_neu/dienststellen/019-BA-SH/sw/019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baintern.web.dst.baintern.de/cd/ba-logos_neu/dienststellen/019-BA-SH/sw/01900.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019175" cy="228600"/>
                        </a:xfrm>
                        <a:prstGeom prst="rect">
                          <a:avLst/>
                        </a:prstGeom>
                        <a:noFill/>
                        <a:ln>
                          <a:noFill/>
                        </a:ln>
                      </pic:spPr>
                    </pic:pic>
                  </a:graphicData>
                </a:graphic>
              </wp:inline>
            </w:drawing>
          </w:r>
        </w:p>
      </w:tc>
    </w:tr>
  </w:tbl>
  <w:p w14:paraId="3AD0CF34" w14:textId="77777777" w:rsidR="00382609" w:rsidRPr="00C854B2" w:rsidRDefault="00382609" w:rsidP="00382609">
    <w:pPr>
      <w:pStyle w:val="Kopfzeile"/>
      <w:rPr>
        <w:rFonts w:ascii="Arial" w:hAnsi="Arial" w:cs="Arial"/>
        <w:b/>
        <w:color w:val="FF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44C4E8C"/>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1332D3F"/>
    <w:multiLevelType w:val="hybridMultilevel"/>
    <w:tmpl w:val="03E016F2"/>
    <w:lvl w:ilvl="0" w:tplc="24EA73CE">
      <w:numFmt w:val="decimal"/>
      <w:lvlText w:val="I.%1"/>
      <w:lvlJc w:val="left"/>
      <w:pPr>
        <w:tabs>
          <w:tab w:val="num" w:pos="304"/>
        </w:tabs>
        <w:ind w:left="293" w:firstLine="67"/>
      </w:pPr>
      <w:rPr>
        <w:rFonts w:ascii="Arial Fett" w:hAnsi="Arial Fett" w:hint="default"/>
        <w:b/>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B393B0B"/>
    <w:multiLevelType w:val="hybridMultilevel"/>
    <w:tmpl w:val="080C3760"/>
    <w:lvl w:ilvl="0" w:tplc="FFFFFFFF">
      <w:start w:val="1"/>
      <w:numFmt w:val="bullet"/>
      <w:pStyle w:val="Liste1"/>
      <w:lvlText w:val=""/>
      <w:lvlJc w:val="left"/>
      <w:pPr>
        <w:tabs>
          <w:tab w:val="num" w:pos="1069"/>
        </w:tabs>
        <w:ind w:left="1069" w:hanging="360"/>
      </w:pPr>
      <w:rPr>
        <w:rFonts w:ascii="Symbol" w:hAnsi="Symbol" w:hint="default"/>
      </w:rPr>
    </w:lvl>
    <w:lvl w:ilvl="1" w:tplc="FFFFFFFF" w:tentative="1">
      <w:start w:val="1"/>
      <w:numFmt w:val="bullet"/>
      <w:lvlText w:val="o"/>
      <w:lvlJc w:val="left"/>
      <w:pPr>
        <w:tabs>
          <w:tab w:val="num" w:pos="1789"/>
        </w:tabs>
        <w:ind w:left="1789" w:hanging="360"/>
      </w:pPr>
      <w:rPr>
        <w:rFonts w:ascii="Courier New" w:hAnsi="Courier New" w:hint="default"/>
      </w:rPr>
    </w:lvl>
    <w:lvl w:ilvl="2" w:tplc="FFFFFFFF" w:tentative="1">
      <w:start w:val="1"/>
      <w:numFmt w:val="bullet"/>
      <w:lvlText w:val=""/>
      <w:lvlJc w:val="left"/>
      <w:pPr>
        <w:tabs>
          <w:tab w:val="num" w:pos="2509"/>
        </w:tabs>
        <w:ind w:left="2509" w:hanging="360"/>
      </w:pPr>
      <w:rPr>
        <w:rFonts w:ascii="Wingdings" w:hAnsi="Wingdings" w:hint="default"/>
      </w:rPr>
    </w:lvl>
    <w:lvl w:ilvl="3" w:tplc="FFFFFFFF" w:tentative="1">
      <w:start w:val="1"/>
      <w:numFmt w:val="bullet"/>
      <w:lvlText w:val=""/>
      <w:lvlJc w:val="left"/>
      <w:pPr>
        <w:tabs>
          <w:tab w:val="num" w:pos="3229"/>
        </w:tabs>
        <w:ind w:left="3229" w:hanging="360"/>
      </w:pPr>
      <w:rPr>
        <w:rFonts w:ascii="Symbol" w:hAnsi="Symbol" w:hint="default"/>
      </w:rPr>
    </w:lvl>
    <w:lvl w:ilvl="4" w:tplc="FFFFFFFF" w:tentative="1">
      <w:start w:val="1"/>
      <w:numFmt w:val="bullet"/>
      <w:lvlText w:val="o"/>
      <w:lvlJc w:val="left"/>
      <w:pPr>
        <w:tabs>
          <w:tab w:val="num" w:pos="3949"/>
        </w:tabs>
        <w:ind w:left="3949" w:hanging="360"/>
      </w:pPr>
      <w:rPr>
        <w:rFonts w:ascii="Courier New" w:hAnsi="Courier New" w:hint="default"/>
      </w:rPr>
    </w:lvl>
    <w:lvl w:ilvl="5" w:tplc="FFFFFFFF" w:tentative="1">
      <w:start w:val="1"/>
      <w:numFmt w:val="bullet"/>
      <w:lvlText w:val=""/>
      <w:lvlJc w:val="left"/>
      <w:pPr>
        <w:tabs>
          <w:tab w:val="num" w:pos="4669"/>
        </w:tabs>
        <w:ind w:left="4669" w:hanging="360"/>
      </w:pPr>
      <w:rPr>
        <w:rFonts w:ascii="Wingdings" w:hAnsi="Wingdings" w:hint="default"/>
      </w:rPr>
    </w:lvl>
    <w:lvl w:ilvl="6" w:tplc="FFFFFFFF" w:tentative="1">
      <w:start w:val="1"/>
      <w:numFmt w:val="bullet"/>
      <w:lvlText w:val=""/>
      <w:lvlJc w:val="left"/>
      <w:pPr>
        <w:tabs>
          <w:tab w:val="num" w:pos="5389"/>
        </w:tabs>
        <w:ind w:left="5389" w:hanging="360"/>
      </w:pPr>
      <w:rPr>
        <w:rFonts w:ascii="Symbol" w:hAnsi="Symbol" w:hint="default"/>
      </w:rPr>
    </w:lvl>
    <w:lvl w:ilvl="7" w:tplc="FFFFFFFF" w:tentative="1">
      <w:start w:val="1"/>
      <w:numFmt w:val="bullet"/>
      <w:lvlText w:val="o"/>
      <w:lvlJc w:val="left"/>
      <w:pPr>
        <w:tabs>
          <w:tab w:val="num" w:pos="6109"/>
        </w:tabs>
        <w:ind w:left="6109" w:hanging="360"/>
      </w:pPr>
      <w:rPr>
        <w:rFonts w:ascii="Courier New" w:hAnsi="Courier New" w:hint="default"/>
      </w:rPr>
    </w:lvl>
    <w:lvl w:ilvl="8" w:tplc="FFFFFFFF" w:tentative="1">
      <w:start w:val="1"/>
      <w:numFmt w:val="bullet"/>
      <w:lvlText w:val=""/>
      <w:lvlJc w:val="left"/>
      <w:pPr>
        <w:tabs>
          <w:tab w:val="num" w:pos="6829"/>
        </w:tabs>
        <w:ind w:left="6829" w:hanging="360"/>
      </w:pPr>
      <w:rPr>
        <w:rFonts w:ascii="Wingdings" w:hAnsi="Wingdings" w:hint="default"/>
      </w:rPr>
    </w:lvl>
  </w:abstractNum>
  <w:abstractNum w:abstractNumId="3" w15:restartNumberingAfterBreak="0">
    <w:nsid w:val="0EF3427F"/>
    <w:multiLevelType w:val="hybridMultilevel"/>
    <w:tmpl w:val="972E5368"/>
    <w:lvl w:ilvl="0" w:tplc="28BAC0CA">
      <w:start w:val="1"/>
      <w:numFmt w:val="bullet"/>
      <w:lvlText w:val=""/>
      <w:lvlJc w:val="left"/>
      <w:pPr>
        <w:tabs>
          <w:tab w:val="num" w:pos="454"/>
        </w:tabs>
        <w:ind w:left="454" w:hanging="454"/>
      </w:pPr>
      <w:rPr>
        <w:rFonts w:ascii="Wingdings 3" w:hAnsi="Wingdings 3" w:hint="default"/>
        <w:b/>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D141CE"/>
    <w:multiLevelType w:val="hybridMultilevel"/>
    <w:tmpl w:val="4DCAA9F8"/>
    <w:lvl w:ilvl="0" w:tplc="E7A8DA14">
      <w:numFmt w:val="bullet"/>
      <w:lvlText w:val="-"/>
      <w:lvlJc w:val="left"/>
      <w:pPr>
        <w:tabs>
          <w:tab w:val="num" w:pos="360"/>
        </w:tabs>
        <w:ind w:left="360" w:hanging="360"/>
      </w:pPr>
      <w:rPr>
        <w:rFonts w:ascii="Times New Roman" w:hAnsi="Times New Roman" w:hint="default"/>
      </w:rPr>
    </w:lvl>
    <w:lvl w:ilvl="1" w:tplc="A0B85E04">
      <w:start w:val="1"/>
      <w:numFmt w:val="bullet"/>
      <w:lvlText w:val=""/>
      <w:lvlJc w:val="left"/>
      <w:pPr>
        <w:tabs>
          <w:tab w:val="num" w:pos="1174"/>
        </w:tabs>
        <w:ind w:left="1174" w:hanging="454"/>
      </w:pPr>
      <w:rPr>
        <w:rFonts w:ascii="Wingdings" w:hAnsi="Wingdings" w:hint="default"/>
        <w:b/>
        <w:i w:val="0"/>
        <w:color w:val="FF0000"/>
        <w:sz w:val="24"/>
        <w:szCs w:val="24"/>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1ED6C3F"/>
    <w:multiLevelType w:val="multilevel"/>
    <w:tmpl w:val="5F048E00"/>
    <w:lvl w:ilvl="0">
      <w:numFmt w:val="decimal"/>
      <w:lvlText w:val="I.%1"/>
      <w:lvlJc w:val="left"/>
      <w:pPr>
        <w:tabs>
          <w:tab w:val="num" w:pos="304"/>
        </w:tabs>
        <w:ind w:left="293" w:hanging="293"/>
      </w:pPr>
      <w:rPr>
        <w:rFonts w:ascii="Arial Fett" w:hAnsi="Arial Fett"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2F324E2"/>
    <w:multiLevelType w:val="hybridMultilevel"/>
    <w:tmpl w:val="5F048E00"/>
    <w:lvl w:ilvl="0" w:tplc="369A3152">
      <w:numFmt w:val="decimal"/>
      <w:lvlText w:val="I.%1"/>
      <w:lvlJc w:val="left"/>
      <w:pPr>
        <w:tabs>
          <w:tab w:val="num" w:pos="304"/>
        </w:tabs>
        <w:ind w:left="293" w:hanging="293"/>
      </w:pPr>
      <w:rPr>
        <w:rFonts w:ascii="Arial Fett" w:hAnsi="Arial Fett" w:hint="default"/>
        <w:b/>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14BA6031"/>
    <w:multiLevelType w:val="hybridMultilevel"/>
    <w:tmpl w:val="96D86E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976708A"/>
    <w:multiLevelType w:val="multilevel"/>
    <w:tmpl w:val="5DFE36F4"/>
    <w:lvl w:ilvl="0">
      <w:start w:val="2"/>
      <w:numFmt w:val="upperLetter"/>
      <w:lvlText w:val="%1."/>
      <w:lvlJc w:val="left"/>
      <w:pPr>
        <w:tabs>
          <w:tab w:val="num" w:pos="1350"/>
        </w:tabs>
        <w:ind w:left="1350" w:hanging="99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D573B7A"/>
    <w:multiLevelType w:val="multilevel"/>
    <w:tmpl w:val="27925CFE"/>
    <w:lvl w:ilvl="0">
      <w:start w:val="1"/>
      <w:numFmt w:val="decimal"/>
      <w:lvlText w:val="I.%1"/>
      <w:lvlJc w:val="left"/>
      <w:pPr>
        <w:tabs>
          <w:tab w:val="num" w:pos="-56"/>
        </w:tabs>
        <w:ind w:left="-67" w:firstLine="67"/>
      </w:pPr>
      <w:rPr>
        <w:rFonts w:ascii="Arial Fett" w:hAnsi="Arial Fett"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216F5406"/>
    <w:multiLevelType w:val="singleLevel"/>
    <w:tmpl w:val="167C0B42"/>
    <w:lvl w:ilvl="0">
      <w:start w:val="1"/>
      <w:numFmt w:val="bullet"/>
      <w:pStyle w:val="Text-Einzug1"/>
      <w:lvlText w:val=""/>
      <w:lvlJc w:val="left"/>
      <w:pPr>
        <w:tabs>
          <w:tab w:val="num" w:pos="360"/>
        </w:tabs>
        <w:ind w:left="360" w:hanging="360"/>
      </w:pPr>
      <w:rPr>
        <w:rFonts w:ascii="Symbol" w:hAnsi="Symbol" w:hint="default"/>
      </w:rPr>
    </w:lvl>
  </w:abstractNum>
  <w:abstractNum w:abstractNumId="11" w15:restartNumberingAfterBreak="0">
    <w:nsid w:val="22BF3C58"/>
    <w:multiLevelType w:val="multilevel"/>
    <w:tmpl w:val="A5C623D0"/>
    <w:lvl w:ilvl="0">
      <w:start w:val="1"/>
      <w:numFmt w:val="upperLetter"/>
      <w:lvlText w:val="%1."/>
      <w:lvlJc w:val="left"/>
      <w:pPr>
        <w:tabs>
          <w:tab w:val="num" w:pos="1350"/>
        </w:tabs>
        <w:ind w:left="1350" w:hanging="990"/>
      </w:pPr>
      <w:rPr>
        <w:rFonts w:hint="default"/>
        <w:u w:val="none"/>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B43451"/>
    <w:multiLevelType w:val="multilevel"/>
    <w:tmpl w:val="CDF81A60"/>
    <w:lvl w:ilvl="0">
      <w:start w:val="1"/>
      <w:numFmt w:val="decimal"/>
      <w:lvlText w:val="I.%1"/>
      <w:lvlJc w:val="left"/>
      <w:pPr>
        <w:tabs>
          <w:tab w:val="num" w:pos="-56"/>
        </w:tabs>
        <w:ind w:left="-67" w:firstLine="67"/>
      </w:pPr>
      <w:rPr>
        <w:rFonts w:ascii="Arial Fett" w:hAnsi="Arial Fett"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27C91319"/>
    <w:multiLevelType w:val="hybridMultilevel"/>
    <w:tmpl w:val="9CC006EC"/>
    <w:lvl w:ilvl="0" w:tplc="5286697E">
      <w:numFmt w:val="bullet"/>
      <w:lvlText w:val=""/>
      <w:lvlJc w:val="left"/>
      <w:pPr>
        <w:tabs>
          <w:tab w:val="num" w:pos="567"/>
        </w:tabs>
        <w:ind w:left="567" w:hanging="567"/>
      </w:pPr>
      <w:rPr>
        <w:rFonts w:ascii="Symbol" w:hAnsi="Symbol" w:hint="default"/>
        <w:b w:val="0"/>
        <w:i w:val="0"/>
        <w:color w:val="auto"/>
        <w:sz w:val="22"/>
        <w:szCs w:val="22"/>
        <w:u w:val="no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AB108AE"/>
    <w:multiLevelType w:val="hybridMultilevel"/>
    <w:tmpl w:val="3C98E73E"/>
    <w:lvl w:ilvl="0" w:tplc="28BAC0CA">
      <w:start w:val="1"/>
      <w:numFmt w:val="bullet"/>
      <w:lvlText w:val=""/>
      <w:lvlJc w:val="left"/>
      <w:pPr>
        <w:tabs>
          <w:tab w:val="num" w:pos="454"/>
        </w:tabs>
        <w:ind w:left="454" w:hanging="454"/>
      </w:pPr>
      <w:rPr>
        <w:rFonts w:ascii="Wingdings 3" w:hAnsi="Wingdings 3"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CF07FD"/>
    <w:multiLevelType w:val="hybridMultilevel"/>
    <w:tmpl w:val="865C200C"/>
    <w:lvl w:ilvl="0" w:tplc="B00A0C58">
      <w:start w:val="1"/>
      <w:numFmt w:val="decimal"/>
      <w:lvlText w:val="I.%1"/>
      <w:lvlJc w:val="left"/>
      <w:pPr>
        <w:tabs>
          <w:tab w:val="num" w:pos="-56"/>
        </w:tabs>
        <w:ind w:left="-67" w:firstLine="67"/>
      </w:pPr>
      <w:rPr>
        <w:rFonts w:ascii="Arial Fett" w:hAnsi="Arial Fett" w:hint="default"/>
        <w:b/>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15:restartNumberingAfterBreak="0">
    <w:nsid w:val="2E30108F"/>
    <w:multiLevelType w:val="hybridMultilevel"/>
    <w:tmpl w:val="D8D87C1A"/>
    <w:lvl w:ilvl="0" w:tplc="E7A8DA14">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7C30094"/>
    <w:multiLevelType w:val="hybridMultilevel"/>
    <w:tmpl w:val="BA0E1E08"/>
    <w:lvl w:ilvl="0" w:tplc="5286697E">
      <w:numFmt w:val="bullet"/>
      <w:lvlText w:val=""/>
      <w:lvlJc w:val="left"/>
      <w:pPr>
        <w:tabs>
          <w:tab w:val="num" w:pos="567"/>
        </w:tabs>
        <w:ind w:left="567" w:hanging="567"/>
      </w:pPr>
      <w:rPr>
        <w:rFonts w:ascii="Symbol" w:hAnsi="Symbol" w:hint="default"/>
        <w:b w:val="0"/>
        <w:i w:val="0"/>
        <w:color w:val="auto"/>
        <w:sz w:val="22"/>
        <w:szCs w:val="22"/>
        <w:u w:val="no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8167197"/>
    <w:multiLevelType w:val="hybridMultilevel"/>
    <w:tmpl w:val="18F6DA4A"/>
    <w:lvl w:ilvl="0" w:tplc="35EE6CD8">
      <w:start w:val="2"/>
      <w:numFmt w:val="upperLetter"/>
      <w:lvlText w:val="%1."/>
      <w:lvlJc w:val="left"/>
      <w:pPr>
        <w:tabs>
          <w:tab w:val="num" w:pos="1350"/>
        </w:tabs>
        <w:ind w:left="1350" w:hanging="990"/>
      </w:pPr>
      <w:rPr>
        <w:rFonts w:hint="default"/>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9" w15:restartNumberingAfterBreak="0">
    <w:nsid w:val="3EB5645F"/>
    <w:multiLevelType w:val="multilevel"/>
    <w:tmpl w:val="B77ED69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0" w15:restartNumberingAfterBreak="0">
    <w:nsid w:val="40C3295D"/>
    <w:multiLevelType w:val="hybridMultilevel"/>
    <w:tmpl w:val="3DB4785C"/>
    <w:lvl w:ilvl="0" w:tplc="A0B85E04">
      <w:start w:val="1"/>
      <w:numFmt w:val="bullet"/>
      <w:lvlText w:val=""/>
      <w:lvlJc w:val="left"/>
      <w:pPr>
        <w:tabs>
          <w:tab w:val="num" w:pos="454"/>
        </w:tabs>
        <w:ind w:left="454" w:hanging="454"/>
      </w:pPr>
      <w:rPr>
        <w:rFonts w:ascii="Wingdings" w:hAnsi="Wingdings" w:hint="default"/>
        <w:b/>
        <w:i w:val="0"/>
        <w:color w:val="FF0000"/>
        <w:sz w:val="24"/>
        <w:szCs w:val="24"/>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1" w15:restartNumberingAfterBreak="0">
    <w:nsid w:val="41E23066"/>
    <w:multiLevelType w:val="hybridMultilevel"/>
    <w:tmpl w:val="0C2EC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90C1A49"/>
    <w:multiLevelType w:val="multilevel"/>
    <w:tmpl w:val="03E016F2"/>
    <w:lvl w:ilvl="0">
      <w:numFmt w:val="decimal"/>
      <w:lvlText w:val="I.%1"/>
      <w:lvlJc w:val="left"/>
      <w:pPr>
        <w:tabs>
          <w:tab w:val="num" w:pos="304"/>
        </w:tabs>
        <w:ind w:left="293" w:firstLine="67"/>
      </w:pPr>
      <w:rPr>
        <w:rFonts w:ascii="Arial Fett" w:hAnsi="Arial Fett" w:hint="default"/>
        <w:b/>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507B3C07"/>
    <w:multiLevelType w:val="multilevel"/>
    <w:tmpl w:val="91F4AFD4"/>
    <w:lvl w:ilvl="0">
      <w:numFmt w:val="decimal"/>
      <w:lvlText w:val="I.%1"/>
      <w:lvlJc w:val="left"/>
      <w:pPr>
        <w:tabs>
          <w:tab w:val="num" w:pos="567"/>
        </w:tabs>
        <w:ind w:left="567" w:hanging="567"/>
      </w:pPr>
      <w:rPr>
        <w:rFonts w:ascii="Arial Fett" w:hAnsi="Arial Fett" w:hint="default"/>
        <w:b/>
        <w:i w:val="0"/>
        <w:sz w:val="24"/>
        <w:szCs w:val="24"/>
      </w:rPr>
    </w:lvl>
    <w:lvl w:ilvl="1">
      <w:numFmt w:val="bullet"/>
      <w:lvlText w:val=""/>
      <w:lvlJc w:val="left"/>
      <w:pPr>
        <w:tabs>
          <w:tab w:val="num" w:pos="567"/>
        </w:tabs>
        <w:ind w:left="567" w:hanging="567"/>
      </w:pPr>
      <w:rPr>
        <w:rFonts w:ascii="Symbol" w:hAnsi="Symbol" w:hint="default"/>
        <w:b/>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544C3539"/>
    <w:multiLevelType w:val="multilevel"/>
    <w:tmpl w:val="0C0EF2C4"/>
    <w:lvl w:ilvl="0">
      <w:start w:val="1"/>
      <w:numFmt w:val="bullet"/>
      <w:lvlText w:val="-"/>
      <w:lvlJc w:val="left"/>
      <w:pPr>
        <w:tabs>
          <w:tab w:val="num" w:pos="360"/>
        </w:tabs>
        <w:ind w:left="360" w:hanging="360"/>
      </w:pPr>
      <w:rPr>
        <w:rFonts w:ascii="Arial" w:hAnsi="Arial" w:hint="default"/>
        <w:b/>
        <w:i w:val="0"/>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4E5974"/>
    <w:multiLevelType w:val="hybridMultilevel"/>
    <w:tmpl w:val="15BE9C9E"/>
    <w:lvl w:ilvl="0" w:tplc="CAC8DE0A">
      <w:start w:val="1"/>
      <w:numFmt w:val="decimal"/>
      <w:lvlText w:val="I.5.%1"/>
      <w:lvlJc w:val="left"/>
      <w:pPr>
        <w:tabs>
          <w:tab w:val="num" w:pos="-56"/>
        </w:tabs>
        <w:ind w:left="-67" w:firstLine="67"/>
      </w:pPr>
      <w:rPr>
        <w:rFonts w:ascii="Arial Fett" w:hAnsi="Arial Fett" w:hint="default"/>
        <w:b/>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6" w15:restartNumberingAfterBreak="0">
    <w:nsid w:val="5B6626A6"/>
    <w:multiLevelType w:val="hybridMultilevel"/>
    <w:tmpl w:val="EBA23A42"/>
    <w:lvl w:ilvl="0" w:tplc="E7A8DA14">
      <w:numFmt w:val="bullet"/>
      <w:lvlText w:val="-"/>
      <w:lvlJc w:val="left"/>
      <w:pPr>
        <w:tabs>
          <w:tab w:val="num" w:pos="360"/>
        </w:tabs>
        <w:ind w:left="360" w:hanging="360"/>
      </w:pPr>
      <w:rPr>
        <w:rFonts w:ascii="Times New Roman" w:hAnsi="Times New Roman" w:hint="default"/>
      </w:rPr>
    </w:lvl>
    <w:lvl w:ilvl="1" w:tplc="5286697E">
      <w:numFmt w:val="bullet"/>
      <w:lvlText w:val=""/>
      <w:lvlJc w:val="left"/>
      <w:pPr>
        <w:tabs>
          <w:tab w:val="num" w:pos="1287"/>
        </w:tabs>
        <w:ind w:left="1287" w:hanging="567"/>
      </w:pPr>
      <w:rPr>
        <w:rFonts w:ascii="Symbol" w:hAnsi="Symbol" w:hint="default"/>
        <w:b w:val="0"/>
        <w:i w:val="0"/>
        <w:color w:val="auto"/>
        <w:sz w:val="22"/>
        <w:szCs w:val="22"/>
        <w:u w:val="none"/>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5F9C40E8"/>
    <w:multiLevelType w:val="hybridMultilevel"/>
    <w:tmpl w:val="955A28FC"/>
    <w:lvl w:ilvl="0" w:tplc="0BF8A46C">
      <w:start w:val="14"/>
      <w:numFmt w:val="decimal"/>
      <w:lvlText w:val="I.%1"/>
      <w:lvlJc w:val="left"/>
      <w:pPr>
        <w:tabs>
          <w:tab w:val="num" w:pos="-56"/>
        </w:tabs>
        <w:ind w:left="-67" w:firstLine="67"/>
      </w:pPr>
      <w:rPr>
        <w:rFonts w:ascii="Arial Fett" w:hAnsi="Arial Fett" w:hint="default"/>
        <w:b/>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622161BE"/>
    <w:multiLevelType w:val="multilevel"/>
    <w:tmpl w:val="94F2779C"/>
    <w:lvl w:ilvl="0">
      <w:start w:val="1"/>
      <w:numFmt w:val="upperRoman"/>
      <w:pStyle w:val="berschrift1"/>
      <w:lvlText w:val="%1."/>
      <w:lvlJc w:val="left"/>
      <w:pPr>
        <w:tabs>
          <w:tab w:val="num" w:pos="360"/>
        </w:tabs>
        <w:ind w:left="0" w:firstLine="0"/>
      </w:pPr>
      <w:rPr>
        <w:rFonts w:hint="default"/>
      </w:rPr>
    </w:lvl>
    <w:lvl w:ilvl="1">
      <w:start w:val="1"/>
      <w:numFmt w:val="decimal"/>
      <w:pStyle w:val="berschrift2"/>
      <w:lvlText w:val="%2."/>
      <w:lvlJc w:val="left"/>
      <w:pPr>
        <w:tabs>
          <w:tab w:val="num" w:pos="1080"/>
        </w:tabs>
        <w:ind w:left="720" w:firstLine="0"/>
      </w:pPr>
      <w:rPr>
        <w:rFonts w:hint="default"/>
      </w:rPr>
    </w:lvl>
    <w:lvl w:ilvl="2">
      <w:start w:val="1"/>
      <w:numFmt w:val="decimal"/>
      <w:pStyle w:val="berschrift3"/>
      <w:lvlText w:val="%3."/>
      <w:lvlJc w:val="left"/>
      <w:pPr>
        <w:tabs>
          <w:tab w:val="num" w:pos="1800"/>
        </w:tabs>
        <w:ind w:left="1440" w:firstLine="0"/>
      </w:pPr>
      <w:rPr>
        <w:rFonts w:hint="default"/>
      </w:rPr>
    </w:lvl>
    <w:lvl w:ilvl="3">
      <w:start w:val="1"/>
      <w:numFmt w:val="lowerLetter"/>
      <w:pStyle w:val="berschrift4"/>
      <w:lvlText w:val="%4)"/>
      <w:lvlJc w:val="left"/>
      <w:pPr>
        <w:tabs>
          <w:tab w:val="num" w:pos="2520"/>
        </w:tabs>
        <w:ind w:left="2160" w:firstLine="0"/>
      </w:pPr>
      <w:rPr>
        <w:rFonts w:hint="default"/>
      </w:rPr>
    </w:lvl>
    <w:lvl w:ilvl="4">
      <w:start w:val="1"/>
      <w:numFmt w:val="decimal"/>
      <w:pStyle w:val="berschrift5"/>
      <w:lvlText w:val="(%5)"/>
      <w:lvlJc w:val="left"/>
      <w:pPr>
        <w:tabs>
          <w:tab w:val="num" w:pos="3240"/>
        </w:tabs>
        <w:ind w:left="2880" w:firstLine="0"/>
      </w:pPr>
      <w:rPr>
        <w:rFonts w:hint="default"/>
      </w:rPr>
    </w:lvl>
    <w:lvl w:ilvl="5">
      <w:start w:val="1"/>
      <w:numFmt w:val="lowerLetter"/>
      <w:pStyle w:val="berschrift6"/>
      <w:lvlText w:val="(%6)"/>
      <w:lvlJc w:val="left"/>
      <w:pPr>
        <w:tabs>
          <w:tab w:val="num" w:pos="3960"/>
        </w:tabs>
        <w:ind w:left="3600" w:firstLine="0"/>
      </w:pPr>
      <w:rPr>
        <w:rFonts w:hint="default"/>
      </w:rPr>
    </w:lvl>
    <w:lvl w:ilvl="6">
      <w:start w:val="1"/>
      <w:numFmt w:val="lowerRoman"/>
      <w:pStyle w:val="berschrift7"/>
      <w:lvlText w:val="(%7)"/>
      <w:lvlJc w:val="left"/>
      <w:pPr>
        <w:tabs>
          <w:tab w:val="num" w:pos="4680"/>
        </w:tabs>
        <w:ind w:left="4320" w:firstLine="0"/>
      </w:pPr>
      <w:rPr>
        <w:rFonts w:hint="default"/>
      </w:rPr>
    </w:lvl>
    <w:lvl w:ilvl="7">
      <w:start w:val="1"/>
      <w:numFmt w:val="lowerLetter"/>
      <w:pStyle w:val="berschrift8"/>
      <w:lvlText w:val="(%8)"/>
      <w:lvlJc w:val="left"/>
      <w:pPr>
        <w:tabs>
          <w:tab w:val="num" w:pos="5400"/>
        </w:tabs>
        <w:ind w:left="5040" w:firstLine="0"/>
      </w:pPr>
      <w:rPr>
        <w:rFonts w:hint="default"/>
      </w:rPr>
    </w:lvl>
    <w:lvl w:ilvl="8">
      <w:start w:val="1"/>
      <w:numFmt w:val="lowerRoman"/>
      <w:pStyle w:val="berschrift9"/>
      <w:lvlText w:val="(%9)"/>
      <w:lvlJc w:val="left"/>
      <w:pPr>
        <w:tabs>
          <w:tab w:val="num" w:pos="6120"/>
        </w:tabs>
        <w:ind w:left="5760" w:firstLine="0"/>
      </w:pPr>
      <w:rPr>
        <w:rFonts w:hint="default"/>
      </w:rPr>
    </w:lvl>
  </w:abstractNum>
  <w:abstractNum w:abstractNumId="29" w15:restartNumberingAfterBreak="0">
    <w:nsid w:val="67FA2EFF"/>
    <w:multiLevelType w:val="hybridMultilevel"/>
    <w:tmpl w:val="96D86E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96A5E47"/>
    <w:multiLevelType w:val="hybridMultilevel"/>
    <w:tmpl w:val="4C0E3AE0"/>
    <w:lvl w:ilvl="0" w:tplc="B4EEAABA">
      <w:start w:val="1"/>
      <w:numFmt w:val="decimal"/>
      <w:lvlText w:val="I.4.%1"/>
      <w:lvlJc w:val="left"/>
      <w:pPr>
        <w:tabs>
          <w:tab w:val="num" w:pos="-56"/>
        </w:tabs>
        <w:ind w:left="-67" w:firstLine="67"/>
      </w:pPr>
      <w:rPr>
        <w:rFonts w:ascii="Arial Fett" w:hAnsi="Arial Fett" w:hint="default"/>
        <w:b/>
        <w:i w:val="0"/>
        <w:sz w:val="24"/>
        <w:szCs w:val="24"/>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1" w15:restartNumberingAfterBreak="0">
    <w:nsid w:val="6C361A40"/>
    <w:multiLevelType w:val="multilevel"/>
    <w:tmpl w:val="626650B6"/>
    <w:lvl w:ilvl="0">
      <w:numFmt w:val="decimal"/>
      <w:lvlText w:val="I.%1"/>
      <w:lvlJc w:val="left"/>
      <w:pPr>
        <w:tabs>
          <w:tab w:val="num" w:pos="567"/>
        </w:tabs>
        <w:ind w:left="567" w:hanging="567"/>
      </w:pPr>
      <w:rPr>
        <w:rFonts w:ascii="Arial Fett" w:hAnsi="Arial Fett" w:hint="default"/>
        <w:b/>
        <w:i w:val="0"/>
        <w:sz w:val="24"/>
        <w:szCs w:val="24"/>
      </w:rPr>
    </w:lvl>
    <w:lvl w:ilvl="1">
      <w:start w:val="1"/>
      <w:numFmt w:val="bullet"/>
      <w:lvlText w:val=""/>
      <w:lvlJc w:val="left"/>
      <w:pPr>
        <w:tabs>
          <w:tab w:val="num" w:pos="1364"/>
        </w:tabs>
        <w:ind w:left="1364" w:hanging="284"/>
      </w:pPr>
      <w:rPr>
        <w:rFonts w:ascii="Symbol" w:hAnsi="Symbol" w:hint="default"/>
        <w:b/>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6DC55C6A"/>
    <w:multiLevelType w:val="hybridMultilevel"/>
    <w:tmpl w:val="7236DE3A"/>
    <w:lvl w:ilvl="0" w:tplc="70AA91EA">
      <w:numFmt w:val="decimal"/>
      <w:lvlText w:val="I.%1"/>
      <w:lvlJc w:val="left"/>
      <w:pPr>
        <w:tabs>
          <w:tab w:val="num" w:pos="567"/>
        </w:tabs>
        <w:ind w:left="567" w:hanging="567"/>
      </w:pPr>
      <w:rPr>
        <w:rFonts w:ascii="Arial Fett" w:hAnsi="Arial Fett" w:hint="default"/>
        <w:b/>
        <w:i w:val="0"/>
        <w:sz w:val="24"/>
        <w:szCs w:val="24"/>
      </w:rPr>
    </w:lvl>
    <w:lvl w:ilvl="1" w:tplc="5286697E">
      <w:numFmt w:val="bullet"/>
      <w:lvlText w:val=""/>
      <w:lvlJc w:val="left"/>
      <w:pPr>
        <w:tabs>
          <w:tab w:val="num" w:pos="567"/>
        </w:tabs>
        <w:ind w:left="567" w:hanging="567"/>
      </w:pPr>
      <w:rPr>
        <w:rFonts w:ascii="Symbol" w:hAnsi="Symbol" w:hint="default"/>
        <w:b w:val="0"/>
        <w:i w:val="0"/>
        <w:color w:val="auto"/>
        <w:sz w:val="22"/>
        <w:szCs w:val="22"/>
        <w:u w:val="none"/>
      </w:rPr>
    </w:lvl>
    <w:lvl w:ilvl="2" w:tplc="93D6085A">
      <w:start w:val="1"/>
      <w:numFmt w:val="bullet"/>
      <w:lvlText w:val="-"/>
      <w:lvlJc w:val="left"/>
      <w:pPr>
        <w:tabs>
          <w:tab w:val="num" w:pos="2340"/>
        </w:tabs>
        <w:ind w:left="2340" w:hanging="360"/>
      </w:pPr>
      <w:rPr>
        <w:rFonts w:ascii="Arial" w:hAnsi="Arial" w:hint="default"/>
        <w:b/>
        <w:i w:val="0"/>
        <w:sz w:val="22"/>
        <w:szCs w:val="22"/>
      </w:r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F2356A2"/>
    <w:multiLevelType w:val="multilevel"/>
    <w:tmpl w:val="4DCAA9F8"/>
    <w:lvl w:ilvl="0">
      <w:numFmt w:val="bullet"/>
      <w:lvlText w:val="-"/>
      <w:lvlJc w:val="left"/>
      <w:pPr>
        <w:tabs>
          <w:tab w:val="num" w:pos="360"/>
        </w:tabs>
        <w:ind w:left="360" w:hanging="360"/>
      </w:pPr>
      <w:rPr>
        <w:rFonts w:ascii="Times New Roman" w:hAnsi="Times New Roman" w:hint="default"/>
      </w:rPr>
    </w:lvl>
    <w:lvl w:ilvl="1">
      <w:start w:val="1"/>
      <w:numFmt w:val="bullet"/>
      <w:lvlText w:val=""/>
      <w:lvlJc w:val="left"/>
      <w:pPr>
        <w:tabs>
          <w:tab w:val="num" w:pos="1174"/>
        </w:tabs>
        <w:ind w:left="1174" w:hanging="454"/>
      </w:pPr>
      <w:rPr>
        <w:rFonts w:ascii="Wingdings" w:hAnsi="Wingdings" w:hint="default"/>
        <w:b/>
        <w:i w:val="0"/>
        <w:color w:val="FF0000"/>
        <w:sz w:val="24"/>
        <w:szCs w:val="24"/>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FDD4F7B"/>
    <w:multiLevelType w:val="hybridMultilevel"/>
    <w:tmpl w:val="5DFE36F4"/>
    <w:lvl w:ilvl="0" w:tplc="4E64DBC8">
      <w:start w:val="2"/>
      <w:numFmt w:val="upperLetter"/>
      <w:lvlText w:val="%1."/>
      <w:lvlJc w:val="left"/>
      <w:pPr>
        <w:tabs>
          <w:tab w:val="num" w:pos="1350"/>
        </w:tabs>
        <w:ind w:left="1350" w:hanging="990"/>
      </w:pPr>
      <w:rPr>
        <w:rFonts w:hint="default"/>
        <w:u w:val="no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5" w15:restartNumberingAfterBreak="0">
    <w:nsid w:val="71AB0E2B"/>
    <w:multiLevelType w:val="multilevel"/>
    <w:tmpl w:val="76506BDA"/>
    <w:lvl w:ilvl="0">
      <w:numFmt w:val="decimal"/>
      <w:lvlText w:val="I.%1"/>
      <w:lvlJc w:val="left"/>
      <w:pPr>
        <w:tabs>
          <w:tab w:val="num" w:pos="567"/>
        </w:tabs>
        <w:ind w:left="567" w:hanging="567"/>
      </w:pPr>
      <w:rPr>
        <w:rFonts w:ascii="Arial Fett" w:hAnsi="Arial Fett" w:hint="default"/>
        <w:b/>
        <w:i w:val="0"/>
        <w:sz w:val="24"/>
        <w:szCs w:val="24"/>
      </w:rPr>
    </w:lvl>
    <w:lvl w:ilvl="1">
      <w:start w:val="1"/>
      <w:numFmt w:val="bullet"/>
      <w:lvlText w:val=""/>
      <w:lvlJc w:val="left"/>
      <w:pPr>
        <w:tabs>
          <w:tab w:val="num" w:pos="1534"/>
        </w:tabs>
        <w:ind w:left="1534" w:hanging="454"/>
      </w:pPr>
      <w:rPr>
        <w:rFonts w:ascii="Wingdings 3" w:hAnsi="Wingdings 3" w:hint="default"/>
        <w:b/>
        <w:i w:val="0"/>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7E3121A"/>
    <w:multiLevelType w:val="hybridMultilevel"/>
    <w:tmpl w:val="48346FC2"/>
    <w:lvl w:ilvl="0" w:tplc="E7A8DA14">
      <w:numFmt w:val="bullet"/>
      <w:lvlText w:val="-"/>
      <w:lvlJc w:val="left"/>
      <w:pPr>
        <w:ind w:left="720" w:hanging="360"/>
      </w:pPr>
      <w:rPr>
        <w:rFonts w:ascii="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5BB45E72">
      <w:start w:val="1"/>
      <w:numFmt w:val="bullet"/>
      <w:lvlText w:val="-"/>
      <w:lvlJc w:val="left"/>
      <w:pPr>
        <w:ind w:left="2160" w:hanging="360"/>
      </w:pPr>
      <w:rPr>
        <w:rFonts w:ascii="AvantGarde Md BT" w:eastAsia="Times New Roman" w:hAnsi="AvantGarde Md BT" w:cs="Arial" w:hint="default"/>
        <w:u w:val="none"/>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AAC5F9E"/>
    <w:multiLevelType w:val="hybridMultilevel"/>
    <w:tmpl w:val="0C0EF2C4"/>
    <w:lvl w:ilvl="0" w:tplc="93D6085A">
      <w:start w:val="1"/>
      <w:numFmt w:val="bullet"/>
      <w:lvlText w:val="-"/>
      <w:lvlJc w:val="left"/>
      <w:pPr>
        <w:tabs>
          <w:tab w:val="num" w:pos="360"/>
        </w:tabs>
        <w:ind w:left="360" w:hanging="360"/>
      </w:pPr>
      <w:rPr>
        <w:rFonts w:ascii="Arial" w:hAnsi="Arial" w:hint="default"/>
        <w:b/>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78776570">
    <w:abstractNumId w:val="10"/>
  </w:num>
  <w:num w:numId="2" w16cid:durableId="1120148418">
    <w:abstractNumId w:val="4"/>
  </w:num>
  <w:num w:numId="3" w16cid:durableId="1086463060">
    <w:abstractNumId w:val="2"/>
  </w:num>
  <w:num w:numId="4" w16cid:durableId="1758476429">
    <w:abstractNumId w:val="28"/>
  </w:num>
  <w:num w:numId="5" w16cid:durableId="1624996179">
    <w:abstractNumId w:val="19"/>
  </w:num>
  <w:num w:numId="6" w16cid:durableId="1262183837">
    <w:abstractNumId w:val="15"/>
  </w:num>
  <w:num w:numId="7" w16cid:durableId="2066904625">
    <w:abstractNumId w:val="34"/>
  </w:num>
  <w:num w:numId="8" w16cid:durableId="524634570">
    <w:abstractNumId w:val="30"/>
  </w:num>
  <w:num w:numId="9" w16cid:durableId="378407675">
    <w:abstractNumId w:val="25"/>
  </w:num>
  <w:num w:numId="10" w16cid:durableId="1671710666">
    <w:abstractNumId w:val="28"/>
  </w:num>
  <w:num w:numId="11" w16cid:durableId="1446342606">
    <w:abstractNumId w:val="28"/>
  </w:num>
  <w:num w:numId="12" w16cid:durableId="606159641">
    <w:abstractNumId w:val="28"/>
  </w:num>
  <w:num w:numId="13" w16cid:durableId="581184611">
    <w:abstractNumId w:val="28"/>
  </w:num>
  <w:num w:numId="14" w16cid:durableId="1405878636">
    <w:abstractNumId w:val="28"/>
  </w:num>
  <w:num w:numId="15" w16cid:durableId="2051805616">
    <w:abstractNumId w:val="28"/>
  </w:num>
  <w:num w:numId="16" w16cid:durableId="1319772928">
    <w:abstractNumId w:val="28"/>
  </w:num>
  <w:num w:numId="17" w16cid:durableId="49152971">
    <w:abstractNumId w:val="37"/>
  </w:num>
  <w:num w:numId="18" w16cid:durableId="761142258">
    <w:abstractNumId w:val="24"/>
  </w:num>
  <w:num w:numId="19" w16cid:durableId="2034836880">
    <w:abstractNumId w:val="3"/>
  </w:num>
  <w:num w:numId="20" w16cid:durableId="1428380672">
    <w:abstractNumId w:val="14"/>
  </w:num>
  <w:num w:numId="21" w16cid:durableId="1672641215">
    <w:abstractNumId w:val="9"/>
  </w:num>
  <w:num w:numId="22" w16cid:durableId="10184149">
    <w:abstractNumId w:val="1"/>
  </w:num>
  <w:num w:numId="23" w16cid:durableId="1748334551">
    <w:abstractNumId w:val="22"/>
  </w:num>
  <w:num w:numId="24" w16cid:durableId="402144704">
    <w:abstractNumId w:val="6"/>
  </w:num>
  <w:num w:numId="25" w16cid:durableId="476921491">
    <w:abstractNumId w:val="5"/>
  </w:num>
  <w:num w:numId="26" w16cid:durableId="289869483">
    <w:abstractNumId w:val="32"/>
  </w:num>
  <w:num w:numId="27" w16cid:durableId="900949037">
    <w:abstractNumId w:val="35"/>
  </w:num>
  <w:num w:numId="28" w16cid:durableId="1845589473">
    <w:abstractNumId w:val="31"/>
  </w:num>
  <w:num w:numId="29" w16cid:durableId="2011171907">
    <w:abstractNumId w:val="23"/>
  </w:num>
  <w:num w:numId="30" w16cid:durableId="261110971">
    <w:abstractNumId w:val="2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08050806">
    <w:abstractNumId w:val="20"/>
  </w:num>
  <w:num w:numId="32" w16cid:durableId="699009808">
    <w:abstractNumId w:val="28"/>
  </w:num>
  <w:num w:numId="33" w16cid:durableId="2092464760">
    <w:abstractNumId w:val="15"/>
  </w:num>
  <w:num w:numId="34" w16cid:durableId="1595438325">
    <w:abstractNumId w:val="27"/>
  </w:num>
  <w:num w:numId="35" w16cid:durableId="456721689">
    <w:abstractNumId w:val="12"/>
  </w:num>
  <w:num w:numId="36" w16cid:durableId="1913389705">
    <w:abstractNumId w:val="0"/>
  </w:num>
  <w:num w:numId="37" w16cid:durableId="2139107194">
    <w:abstractNumId w:val="33"/>
  </w:num>
  <w:num w:numId="38" w16cid:durableId="298806584">
    <w:abstractNumId w:val="26"/>
  </w:num>
  <w:num w:numId="39" w16cid:durableId="618729981">
    <w:abstractNumId w:val="13"/>
  </w:num>
  <w:num w:numId="40" w16cid:durableId="1712804683">
    <w:abstractNumId w:val="17"/>
  </w:num>
  <w:num w:numId="41" w16cid:durableId="742145099">
    <w:abstractNumId w:val="28"/>
  </w:num>
  <w:num w:numId="42" w16cid:durableId="1776712209">
    <w:abstractNumId w:val="11"/>
  </w:num>
  <w:num w:numId="43" w16cid:durableId="846601921">
    <w:abstractNumId w:val="8"/>
  </w:num>
  <w:num w:numId="44" w16cid:durableId="1365904430">
    <w:abstractNumId w:val="18"/>
  </w:num>
  <w:num w:numId="45" w16cid:durableId="1225333247">
    <w:abstractNumId w:val="7"/>
  </w:num>
  <w:num w:numId="46" w16cid:durableId="1059134784">
    <w:abstractNumId w:val="29"/>
  </w:num>
  <w:num w:numId="47" w16cid:durableId="1523977018">
    <w:abstractNumId w:val="28"/>
  </w:num>
  <w:num w:numId="48" w16cid:durableId="1190068632">
    <w:abstractNumId w:val="16"/>
  </w:num>
  <w:num w:numId="49" w16cid:durableId="1746948222">
    <w:abstractNumId w:val="36"/>
  </w:num>
  <w:num w:numId="50" w16cid:durableId="740950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PersonalInformation/>
  <w:removeDateAndTime/>
  <w:embedSystemFonts/>
  <w:activeWritingStyle w:appName="MSWord" w:lang="de-DE" w:vendorID="64" w:dllVersion="6" w:nlCheck="1" w:checkStyle="0"/>
  <w:activeWritingStyle w:appName="MSWord" w:lang="de-DE"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1157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B6"/>
    <w:rsid w:val="00002402"/>
    <w:rsid w:val="00005028"/>
    <w:rsid w:val="00007B4C"/>
    <w:rsid w:val="00007D01"/>
    <w:rsid w:val="00012ED1"/>
    <w:rsid w:val="00013C9F"/>
    <w:rsid w:val="00014CAE"/>
    <w:rsid w:val="000150ED"/>
    <w:rsid w:val="00016109"/>
    <w:rsid w:val="000225D7"/>
    <w:rsid w:val="00022704"/>
    <w:rsid w:val="00026576"/>
    <w:rsid w:val="000305C3"/>
    <w:rsid w:val="00030E09"/>
    <w:rsid w:val="00030EED"/>
    <w:rsid w:val="000350AB"/>
    <w:rsid w:val="000360E3"/>
    <w:rsid w:val="00037B00"/>
    <w:rsid w:val="00044163"/>
    <w:rsid w:val="00044384"/>
    <w:rsid w:val="00046E35"/>
    <w:rsid w:val="00047831"/>
    <w:rsid w:val="00050201"/>
    <w:rsid w:val="00051443"/>
    <w:rsid w:val="00051F3B"/>
    <w:rsid w:val="00052A7F"/>
    <w:rsid w:val="000557F9"/>
    <w:rsid w:val="00056547"/>
    <w:rsid w:val="00060971"/>
    <w:rsid w:val="00062E67"/>
    <w:rsid w:val="00063DD0"/>
    <w:rsid w:val="00064163"/>
    <w:rsid w:val="00064AB3"/>
    <w:rsid w:val="00064BF4"/>
    <w:rsid w:val="00064F25"/>
    <w:rsid w:val="0006565B"/>
    <w:rsid w:val="000673F2"/>
    <w:rsid w:val="0006772D"/>
    <w:rsid w:val="000679D2"/>
    <w:rsid w:val="00070676"/>
    <w:rsid w:val="00072D1B"/>
    <w:rsid w:val="000777AE"/>
    <w:rsid w:val="00086A72"/>
    <w:rsid w:val="00086ABF"/>
    <w:rsid w:val="00087771"/>
    <w:rsid w:val="00090184"/>
    <w:rsid w:val="00096637"/>
    <w:rsid w:val="00096C68"/>
    <w:rsid w:val="00097CAA"/>
    <w:rsid w:val="000A2AF4"/>
    <w:rsid w:val="000A4AB8"/>
    <w:rsid w:val="000A5CA2"/>
    <w:rsid w:val="000A7C42"/>
    <w:rsid w:val="000B04C2"/>
    <w:rsid w:val="000B29D7"/>
    <w:rsid w:val="000B3757"/>
    <w:rsid w:val="000C0042"/>
    <w:rsid w:val="000C0F40"/>
    <w:rsid w:val="000C10F2"/>
    <w:rsid w:val="000C1E89"/>
    <w:rsid w:val="000C2489"/>
    <w:rsid w:val="000C287C"/>
    <w:rsid w:val="000C44CE"/>
    <w:rsid w:val="000C4D1A"/>
    <w:rsid w:val="000C6D3D"/>
    <w:rsid w:val="000D0DDC"/>
    <w:rsid w:val="000D2E96"/>
    <w:rsid w:val="000D437C"/>
    <w:rsid w:val="000D5437"/>
    <w:rsid w:val="000E5186"/>
    <w:rsid w:val="000F289C"/>
    <w:rsid w:val="000F3226"/>
    <w:rsid w:val="000F3D05"/>
    <w:rsid w:val="000F4601"/>
    <w:rsid w:val="000F78CC"/>
    <w:rsid w:val="000F7B23"/>
    <w:rsid w:val="00101EE9"/>
    <w:rsid w:val="00104DEB"/>
    <w:rsid w:val="001057D0"/>
    <w:rsid w:val="00105D23"/>
    <w:rsid w:val="00106866"/>
    <w:rsid w:val="001108CB"/>
    <w:rsid w:val="00110BFA"/>
    <w:rsid w:val="001113B2"/>
    <w:rsid w:val="0011206C"/>
    <w:rsid w:val="00113665"/>
    <w:rsid w:val="00114961"/>
    <w:rsid w:val="00117C0E"/>
    <w:rsid w:val="00120C07"/>
    <w:rsid w:val="00123DDC"/>
    <w:rsid w:val="00124FD6"/>
    <w:rsid w:val="00127AA8"/>
    <w:rsid w:val="001320E5"/>
    <w:rsid w:val="0013211C"/>
    <w:rsid w:val="00134122"/>
    <w:rsid w:val="00134E48"/>
    <w:rsid w:val="0014062E"/>
    <w:rsid w:val="00142A61"/>
    <w:rsid w:val="00143174"/>
    <w:rsid w:val="00143487"/>
    <w:rsid w:val="001438FD"/>
    <w:rsid w:val="00144D48"/>
    <w:rsid w:val="00146D06"/>
    <w:rsid w:val="00147130"/>
    <w:rsid w:val="00150291"/>
    <w:rsid w:val="00150494"/>
    <w:rsid w:val="00150AB7"/>
    <w:rsid w:val="00151E89"/>
    <w:rsid w:val="00152A28"/>
    <w:rsid w:val="00152EEF"/>
    <w:rsid w:val="00155297"/>
    <w:rsid w:val="00155710"/>
    <w:rsid w:val="00160A6B"/>
    <w:rsid w:val="00162FB0"/>
    <w:rsid w:val="00167DD9"/>
    <w:rsid w:val="00171E08"/>
    <w:rsid w:val="00172ED0"/>
    <w:rsid w:val="00176344"/>
    <w:rsid w:val="001771C1"/>
    <w:rsid w:val="001809D8"/>
    <w:rsid w:val="00181D1D"/>
    <w:rsid w:val="00182D22"/>
    <w:rsid w:val="00184F98"/>
    <w:rsid w:val="00185B59"/>
    <w:rsid w:val="00186984"/>
    <w:rsid w:val="00190147"/>
    <w:rsid w:val="00193845"/>
    <w:rsid w:val="00193BBA"/>
    <w:rsid w:val="00194FF9"/>
    <w:rsid w:val="00195FD0"/>
    <w:rsid w:val="00196183"/>
    <w:rsid w:val="001963C9"/>
    <w:rsid w:val="001A02A2"/>
    <w:rsid w:val="001A242D"/>
    <w:rsid w:val="001B1027"/>
    <w:rsid w:val="001B441D"/>
    <w:rsid w:val="001B751F"/>
    <w:rsid w:val="001B78D7"/>
    <w:rsid w:val="001C026C"/>
    <w:rsid w:val="001C5355"/>
    <w:rsid w:val="001C66B8"/>
    <w:rsid w:val="001C7510"/>
    <w:rsid w:val="001C7520"/>
    <w:rsid w:val="001C769B"/>
    <w:rsid w:val="001D20E1"/>
    <w:rsid w:val="001D493C"/>
    <w:rsid w:val="001D5D39"/>
    <w:rsid w:val="001D7CAC"/>
    <w:rsid w:val="001D7DFD"/>
    <w:rsid w:val="001E0273"/>
    <w:rsid w:val="001E3159"/>
    <w:rsid w:val="001E334B"/>
    <w:rsid w:val="001E5DAE"/>
    <w:rsid w:val="001F1669"/>
    <w:rsid w:val="001F28AD"/>
    <w:rsid w:val="001F29CB"/>
    <w:rsid w:val="001F5ACD"/>
    <w:rsid w:val="0020042C"/>
    <w:rsid w:val="00200F52"/>
    <w:rsid w:val="002013B1"/>
    <w:rsid w:val="00201C35"/>
    <w:rsid w:val="002021BF"/>
    <w:rsid w:val="0020251A"/>
    <w:rsid w:val="00205C5E"/>
    <w:rsid w:val="00212291"/>
    <w:rsid w:val="00213CF6"/>
    <w:rsid w:val="00216759"/>
    <w:rsid w:val="00216BFF"/>
    <w:rsid w:val="00217607"/>
    <w:rsid w:val="00222F51"/>
    <w:rsid w:val="00223257"/>
    <w:rsid w:val="002300B2"/>
    <w:rsid w:val="002334B4"/>
    <w:rsid w:val="00234AEC"/>
    <w:rsid w:val="00243487"/>
    <w:rsid w:val="00244218"/>
    <w:rsid w:val="002446F5"/>
    <w:rsid w:val="00247F57"/>
    <w:rsid w:val="0025178A"/>
    <w:rsid w:val="002534E4"/>
    <w:rsid w:val="0025651E"/>
    <w:rsid w:val="00263290"/>
    <w:rsid w:val="0026332A"/>
    <w:rsid w:val="002655E3"/>
    <w:rsid w:val="00266921"/>
    <w:rsid w:val="002715D8"/>
    <w:rsid w:val="002717E2"/>
    <w:rsid w:val="00273077"/>
    <w:rsid w:val="00277694"/>
    <w:rsid w:val="002776C6"/>
    <w:rsid w:val="002801C9"/>
    <w:rsid w:val="00280901"/>
    <w:rsid w:val="00280B94"/>
    <w:rsid w:val="002829C5"/>
    <w:rsid w:val="00282F8D"/>
    <w:rsid w:val="00283414"/>
    <w:rsid w:val="002868D2"/>
    <w:rsid w:val="00286DCB"/>
    <w:rsid w:val="002877B6"/>
    <w:rsid w:val="002902E3"/>
    <w:rsid w:val="002960B5"/>
    <w:rsid w:val="00296C18"/>
    <w:rsid w:val="002A0F17"/>
    <w:rsid w:val="002A460A"/>
    <w:rsid w:val="002A46D3"/>
    <w:rsid w:val="002A4BED"/>
    <w:rsid w:val="002B01C9"/>
    <w:rsid w:val="002B15F5"/>
    <w:rsid w:val="002B1D3F"/>
    <w:rsid w:val="002B48C7"/>
    <w:rsid w:val="002C260F"/>
    <w:rsid w:val="002C263F"/>
    <w:rsid w:val="002C4795"/>
    <w:rsid w:val="002C6959"/>
    <w:rsid w:val="002C72C5"/>
    <w:rsid w:val="002D11B0"/>
    <w:rsid w:val="002D1ECC"/>
    <w:rsid w:val="002D311E"/>
    <w:rsid w:val="002D3964"/>
    <w:rsid w:val="002D3B8C"/>
    <w:rsid w:val="002D3C07"/>
    <w:rsid w:val="002D4259"/>
    <w:rsid w:val="002D4C86"/>
    <w:rsid w:val="002D550C"/>
    <w:rsid w:val="002D58B9"/>
    <w:rsid w:val="002D63FA"/>
    <w:rsid w:val="002D682E"/>
    <w:rsid w:val="002D72DE"/>
    <w:rsid w:val="002D7C69"/>
    <w:rsid w:val="002E0538"/>
    <w:rsid w:val="002E0F69"/>
    <w:rsid w:val="002E2170"/>
    <w:rsid w:val="002E5C94"/>
    <w:rsid w:val="002E684D"/>
    <w:rsid w:val="002E7A89"/>
    <w:rsid w:val="002F17E3"/>
    <w:rsid w:val="002F322A"/>
    <w:rsid w:val="002F3D00"/>
    <w:rsid w:val="002F623D"/>
    <w:rsid w:val="002F6BCC"/>
    <w:rsid w:val="002F7B7D"/>
    <w:rsid w:val="00304E4D"/>
    <w:rsid w:val="00305516"/>
    <w:rsid w:val="00306E8E"/>
    <w:rsid w:val="003129B3"/>
    <w:rsid w:val="003137F8"/>
    <w:rsid w:val="0031603A"/>
    <w:rsid w:val="00316E94"/>
    <w:rsid w:val="00316F46"/>
    <w:rsid w:val="00317141"/>
    <w:rsid w:val="003175B9"/>
    <w:rsid w:val="003209A6"/>
    <w:rsid w:val="00322EF2"/>
    <w:rsid w:val="003231E8"/>
    <w:rsid w:val="00324DD0"/>
    <w:rsid w:val="003261A4"/>
    <w:rsid w:val="003263BD"/>
    <w:rsid w:val="00327E10"/>
    <w:rsid w:val="003315CB"/>
    <w:rsid w:val="003325A2"/>
    <w:rsid w:val="00333122"/>
    <w:rsid w:val="0033516A"/>
    <w:rsid w:val="00335B88"/>
    <w:rsid w:val="00337D8A"/>
    <w:rsid w:val="00340B43"/>
    <w:rsid w:val="00344D57"/>
    <w:rsid w:val="003455EC"/>
    <w:rsid w:val="00346FA5"/>
    <w:rsid w:val="003501ED"/>
    <w:rsid w:val="003504B6"/>
    <w:rsid w:val="0035179A"/>
    <w:rsid w:val="0035180E"/>
    <w:rsid w:val="00354D99"/>
    <w:rsid w:val="00354E54"/>
    <w:rsid w:val="003564DF"/>
    <w:rsid w:val="00356F5B"/>
    <w:rsid w:val="0035706E"/>
    <w:rsid w:val="0035798B"/>
    <w:rsid w:val="00360384"/>
    <w:rsid w:val="00362AAC"/>
    <w:rsid w:val="00364C30"/>
    <w:rsid w:val="00365AEE"/>
    <w:rsid w:val="0036769C"/>
    <w:rsid w:val="00372541"/>
    <w:rsid w:val="00372ED5"/>
    <w:rsid w:val="0037569E"/>
    <w:rsid w:val="00376779"/>
    <w:rsid w:val="00376A54"/>
    <w:rsid w:val="00377803"/>
    <w:rsid w:val="00377D43"/>
    <w:rsid w:val="00381D56"/>
    <w:rsid w:val="00382609"/>
    <w:rsid w:val="00386451"/>
    <w:rsid w:val="0039095C"/>
    <w:rsid w:val="00392433"/>
    <w:rsid w:val="003948EC"/>
    <w:rsid w:val="003A2FDA"/>
    <w:rsid w:val="003A58CF"/>
    <w:rsid w:val="003B1C13"/>
    <w:rsid w:val="003B272A"/>
    <w:rsid w:val="003C1C7C"/>
    <w:rsid w:val="003C3268"/>
    <w:rsid w:val="003C3ECB"/>
    <w:rsid w:val="003C4905"/>
    <w:rsid w:val="003C5BE8"/>
    <w:rsid w:val="003C6E00"/>
    <w:rsid w:val="003D0D11"/>
    <w:rsid w:val="003D24D3"/>
    <w:rsid w:val="003E04A6"/>
    <w:rsid w:val="003F0FF0"/>
    <w:rsid w:val="003F10BB"/>
    <w:rsid w:val="003F1BF3"/>
    <w:rsid w:val="003F1EF4"/>
    <w:rsid w:val="003F3096"/>
    <w:rsid w:val="003F45E9"/>
    <w:rsid w:val="003F4F5E"/>
    <w:rsid w:val="003F721E"/>
    <w:rsid w:val="004005AD"/>
    <w:rsid w:val="00400A70"/>
    <w:rsid w:val="004012A3"/>
    <w:rsid w:val="00404334"/>
    <w:rsid w:val="00404556"/>
    <w:rsid w:val="004054DE"/>
    <w:rsid w:val="004070FB"/>
    <w:rsid w:val="00410D18"/>
    <w:rsid w:val="00412733"/>
    <w:rsid w:val="004142A9"/>
    <w:rsid w:val="00415686"/>
    <w:rsid w:val="00415994"/>
    <w:rsid w:val="00416674"/>
    <w:rsid w:val="00416DB3"/>
    <w:rsid w:val="00416EF4"/>
    <w:rsid w:val="00421526"/>
    <w:rsid w:val="00425D9D"/>
    <w:rsid w:val="00430B77"/>
    <w:rsid w:val="00431BA7"/>
    <w:rsid w:val="00432496"/>
    <w:rsid w:val="0043298B"/>
    <w:rsid w:val="00433606"/>
    <w:rsid w:val="00440436"/>
    <w:rsid w:val="00440743"/>
    <w:rsid w:val="00441F06"/>
    <w:rsid w:val="00443BFD"/>
    <w:rsid w:val="0044436B"/>
    <w:rsid w:val="00447AE5"/>
    <w:rsid w:val="00447D24"/>
    <w:rsid w:val="004504C8"/>
    <w:rsid w:val="0045584A"/>
    <w:rsid w:val="00456D65"/>
    <w:rsid w:val="004574F3"/>
    <w:rsid w:val="00462212"/>
    <w:rsid w:val="00463900"/>
    <w:rsid w:val="004645E9"/>
    <w:rsid w:val="00465CFE"/>
    <w:rsid w:val="004670ED"/>
    <w:rsid w:val="00471974"/>
    <w:rsid w:val="00471CA5"/>
    <w:rsid w:val="004737CD"/>
    <w:rsid w:val="00474199"/>
    <w:rsid w:val="0047462E"/>
    <w:rsid w:val="00475AF7"/>
    <w:rsid w:val="00476283"/>
    <w:rsid w:val="004823B4"/>
    <w:rsid w:val="00482E6A"/>
    <w:rsid w:val="0048412E"/>
    <w:rsid w:val="00484811"/>
    <w:rsid w:val="004902E2"/>
    <w:rsid w:val="00490EC1"/>
    <w:rsid w:val="00492843"/>
    <w:rsid w:val="00492E99"/>
    <w:rsid w:val="00494425"/>
    <w:rsid w:val="00494AC9"/>
    <w:rsid w:val="004968C8"/>
    <w:rsid w:val="004A06A4"/>
    <w:rsid w:val="004A0F54"/>
    <w:rsid w:val="004A1319"/>
    <w:rsid w:val="004A2116"/>
    <w:rsid w:val="004A2571"/>
    <w:rsid w:val="004A3BB4"/>
    <w:rsid w:val="004A3FA3"/>
    <w:rsid w:val="004A4300"/>
    <w:rsid w:val="004A46D6"/>
    <w:rsid w:val="004A569F"/>
    <w:rsid w:val="004A5C37"/>
    <w:rsid w:val="004A715D"/>
    <w:rsid w:val="004B003A"/>
    <w:rsid w:val="004B051B"/>
    <w:rsid w:val="004B08B1"/>
    <w:rsid w:val="004B419F"/>
    <w:rsid w:val="004B64C8"/>
    <w:rsid w:val="004C0A03"/>
    <w:rsid w:val="004C28CD"/>
    <w:rsid w:val="004C54CE"/>
    <w:rsid w:val="004D01D9"/>
    <w:rsid w:val="004D6617"/>
    <w:rsid w:val="004E0601"/>
    <w:rsid w:val="004E23C0"/>
    <w:rsid w:val="004E27C3"/>
    <w:rsid w:val="004E2D9D"/>
    <w:rsid w:val="004E32FC"/>
    <w:rsid w:val="004E59F9"/>
    <w:rsid w:val="004E6583"/>
    <w:rsid w:val="004E6BA2"/>
    <w:rsid w:val="004E6C42"/>
    <w:rsid w:val="004E7FBC"/>
    <w:rsid w:val="004F1283"/>
    <w:rsid w:val="004F16B9"/>
    <w:rsid w:val="004F2175"/>
    <w:rsid w:val="004F2991"/>
    <w:rsid w:val="004F3C27"/>
    <w:rsid w:val="004F5F18"/>
    <w:rsid w:val="004F6031"/>
    <w:rsid w:val="005009E9"/>
    <w:rsid w:val="0050161B"/>
    <w:rsid w:val="005021B9"/>
    <w:rsid w:val="0050255E"/>
    <w:rsid w:val="005063AA"/>
    <w:rsid w:val="00506435"/>
    <w:rsid w:val="00506C0B"/>
    <w:rsid w:val="00507F58"/>
    <w:rsid w:val="00510297"/>
    <w:rsid w:val="00511366"/>
    <w:rsid w:val="005136A6"/>
    <w:rsid w:val="00514AA9"/>
    <w:rsid w:val="00520BBA"/>
    <w:rsid w:val="00521F07"/>
    <w:rsid w:val="00523815"/>
    <w:rsid w:val="00523A9E"/>
    <w:rsid w:val="00523C3F"/>
    <w:rsid w:val="005243C7"/>
    <w:rsid w:val="00526059"/>
    <w:rsid w:val="00526E0C"/>
    <w:rsid w:val="00530011"/>
    <w:rsid w:val="00530400"/>
    <w:rsid w:val="00534992"/>
    <w:rsid w:val="00536001"/>
    <w:rsid w:val="00540B97"/>
    <w:rsid w:val="00541455"/>
    <w:rsid w:val="00541DA9"/>
    <w:rsid w:val="0054241E"/>
    <w:rsid w:val="0054568F"/>
    <w:rsid w:val="00550F9F"/>
    <w:rsid w:val="0055122D"/>
    <w:rsid w:val="00551FDD"/>
    <w:rsid w:val="00556098"/>
    <w:rsid w:val="00556A49"/>
    <w:rsid w:val="005575B5"/>
    <w:rsid w:val="00560169"/>
    <w:rsid w:val="0056240A"/>
    <w:rsid w:val="00563A4E"/>
    <w:rsid w:val="00563D9B"/>
    <w:rsid w:val="00563E8C"/>
    <w:rsid w:val="00563ECC"/>
    <w:rsid w:val="00564260"/>
    <w:rsid w:val="00573FEC"/>
    <w:rsid w:val="0057469C"/>
    <w:rsid w:val="00575188"/>
    <w:rsid w:val="00582280"/>
    <w:rsid w:val="00584667"/>
    <w:rsid w:val="0058656E"/>
    <w:rsid w:val="00590D37"/>
    <w:rsid w:val="00590D48"/>
    <w:rsid w:val="00592D70"/>
    <w:rsid w:val="0059489E"/>
    <w:rsid w:val="00597700"/>
    <w:rsid w:val="005977FB"/>
    <w:rsid w:val="00597EED"/>
    <w:rsid w:val="005A1023"/>
    <w:rsid w:val="005A1033"/>
    <w:rsid w:val="005A17F9"/>
    <w:rsid w:val="005A199D"/>
    <w:rsid w:val="005A2058"/>
    <w:rsid w:val="005A36FA"/>
    <w:rsid w:val="005A4109"/>
    <w:rsid w:val="005A7649"/>
    <w:rsid w:val="005A7DAD"/>
    <w:rsid w:val="005B33B2"/>
    <w:rsid w:val="005B46F6"/>
    <w:rsid w:val="005B6932"/>
    <w:rsid w:val="005C1413"/>
    <w:rsid w:val="005C1CFA"/>
    <w:rsid w:val="005C2957"/>
    <w:rsid w:val="005C58DB"/>
    <w:rsid w:val="005D0059"/>
    <w:rsid w:val="005D1B54"/>
    <w:rsid w:val="005D2338"/>
    <w:rsid w:val="005D2805"/>
    <w:rsid w:val="005D2BEE"/>
    <w:rsid w:val="005D2D3C"/>
    <w:rsid w:val="005D3D19"/>
    <w:rsid w:val="005D411D"/>
    <w:rsid w:val="005D4FB3"/>
    <w:rsid w:val="005D52C9"/>
    <w:rsid w:val="005D7228"/>
    <w:rsid w:val="005E0CCB"/>
    <w:rsid w:val="005E0E48"/>
    <w:rsid w:val="005E75A1"/>
    <w:rsid w:val="005E79C1"/>
    <w:rsid w:val="005F1618"/>
    <w:rsid w:val="005F2511"/>
    <w:rsid w:val="005F290D"/>
    <w:rsid w:val="005F3B85"/>
    <w:rsid w:val="005F7F36"/>
    <w:rsid w:val="006005E7"/>
    <w:rsid w:val="00603373"/>
    <w:rsid w:val="00605160"/>
    <w:rsid w:val="00605ABC"/>
    <w:rsid w:val="00616F9F"/>
    <w:rsid w:val="006213FF"/>
    <w:rsid w:val="00622B18"/>
    <w:rsid w:val="00622C80"/>
    <w:rsid w:val="006242E2"/>
    <w:rsid w:val="0062516F"/>
    <w:rsid w:val="00627151"/>
    <w:rsid w:val="00632901"/>
    <w:rsid w:val="006329AD"/>
    <w:rsid w:val="00634085"/>
    <w:rsid w:val="00634099"/>
    <w:rsid w:val="00634BC9"/>
    <w:rsid w:val="00637FAC"/>
    <w:rsid w:val="00641FED"/>
    <w:rsid w:val="00642576"/>
    <w:rsid w:val="00643980"/>
    <w:rsid w:val="00644C8E"/>
    <w:rsid w:val="0064541D"/>
    <w:rsid w:val="00645450"/>
    <w:rsid w:val="00647DC0"/>
    <w:rsid w:val="00651AD7"/>
    <w:rsid w:val="00651EEF"/>
    <w:rsid w:val="00653565"/>
    <w:rsid w:val="00655955"/>
    <w:rsid w:val="006610D7"/>
    <w:rsid w:val="00662268"/>
    <w:rsid w:val="00665B8B"/>
    <w:rsid w:val="00666035"/>
    <w:rsid w:val="0067260B"/>
    <w:rsid w:val="006731E4"/>
    <w:rsid w:val="00673976"/>
    <w:rsid w:val="00673AE9"/>
    <w:rsid w:val="00675F2C"/>
    <w:rsid w:val="006774FE"/>
    <w:rsid w:val="006823DB"/>
    <w:rsid w:val="00683990"/>
    <w:rsid w:val="0068566E"/>
    <w:rsid w:val="006954AD"/>
    <w:rsid w:val="006A074C"/>
    <w:rsid w:val="006A23CD"/>
    <w:rsid w:val="006A358A"/>
    <w:rsid w:val="006A36C7"/>
    <w:rsid w:val="006A6FE6"/>
    <w:rsid w:val="006A72D8"/>
    <w:rsid w:val="006B0100"/>
    <w:rsid w:val="006B24FF"/>
    <w:rsid w:val="006B325A"/>
    <w:rsid w:val="006B3D1F"/>
    <w:rsid w:val="006B3F82"/>
    <w:rsid w:val="006B4C54"/>
    <w:rsid w:val="006C04DD"/>
    <w:rsid w:val="006C07B5"/>
    <w:rsid w:val="006C2AB4"/>
    <w:rsid w:val="006C54B3"/>
    <w:rsid w:val="006C5505"/>
    <w:rsid w:val="006C7625"/>
    <w:rsid w:val="006D0ADF"/>
    <w:rsid w:val="006D2574"/>
    <w:rsid w:val="006D406E"/>
    <w:rsid w:val="006D58B6"/>
    <w:rsid w:val="006D5BA2"/>
    <w:rsid w:val="006D6724"/>
    <w:rsid w:val="006D6F8C"/>
    <w:rsid w:val="006D70F1"/>
    <w:rsid w:val="006E3756"/>
    <w:rsid w:val="006E4763"/>
    <w:rsid w:val="006E4F35"/>
    <w:rsid w:val="006E6282"/>
    <w:rsid w:val="006E6FF9"/>
    <w:rsid w:val="006F1149"/>
    <w:rsid w:val="006F378B"/>
    <w:rsid w:val="00700A82"/>
    <w:rsid w:val="007015AD"/>
    <w:rsid w:val="00703424"/>
    <w:rsid w:val="00703F12"/>
    <w:rsid w:val="0070632F"/>
    <w:rsid w:val="007115FF"/>
    <w:rsid w:val="007138D2"/>
    <w:rsid w:val="0071662E"/>
    <w:rsid w:val="007171CF"/>
    <w:rsid w:val="007200D1"/>
    <w:rsid w:val="007204E7"/>
    <w:rsid w:val="00722C5F"/>
    <w:rsid w:val="007230A7"/>
    <w:rsid w:val="007250B7"/>
    <w:rsid w:val="007250FC"/>
    <w:rsid w:val="0072555E"/>
    <w:rsid w:val="007267A0"/>
    <w:rsid w:val="00726C62"/>
    <w:rsid w:val="00727442"/>
    <w:rsid w:val="007313FB"/>
    <w:rsid w:val="00731E67"/>
    <w:rsid w:val="00732B02"/>
    <w:rsid w:val="00733B4C"/>
    <w:rsid w:val="00734B04"/>
    <w:rsid w:val="00736491"/>
    <w:rsid w:val="00741F0B"/>
    <w:rsid w:val="0074231E"/>
    <w:rsid w:val="00750DF5"/>
    <w:rsid w:val="00754538"/>
    <w:rsid w:val="0075491B"/>
    <w:rsid w:val="007555CF"/>
    <w:rsid w:val="00760161"/>
    <w:rsid w:val="007605CC"/>
    <w:rsid w:val="0076065B"/>
    <w:rsid w:val="0076162E"/>
    <w:rsid w:val="00762841"/>
    <w:rsid w:val="0076384E"/>
    <w:rsid w:val="00771F3E"/>
    <w:rsid w:val="00772C49"/>
    <w:rsid w:val="00774B44"/>
    <w:rsid w:val="00774C78"/>
    <w:rsid w:val="00774EBD"/>
    <w:rsid w:val="0077574E"/>
    <w:rsid w:val="007762DA"/>
    <w:rsid w:val="00777718"/>
    <w:rsid w:val="00777BF7"/>
    <w:rsid w:val="00777FC5"/>
    <w:rsid w:val="007813A8"/>
    <w:rsid w:val="00782125"/>
    <w:rsid w:val="00785A3F"/>
    <w:rsid w:val="0078746B"/>
    <w:rsid w:val="007972A4"/>
    <w:rsid w:val="007A2407"/>
    <w:rsid w:val="007B0749"/>
    <w:rsid w:val="007B2DFD"/>
    <w:rsid w:val="007B3E05"/>
    <w:rsid w:val="007C43FE"/>
    <w:rsid w:val="007C4BC8"/>
    <w:rsid w:val="007C5136"/>
    <w:rsid w:val="007C59B9"/>
    <w:rsid w:val="007C6487"/>
    <w:rsid w:val="007C6572"/>
    <w:rsid w:val="007D1AA0"/>
    <w:rsid w:val="007D3434"/>
    <w:rsid w:val="007D521C"/>
    <w:rsid w:val="007E0E13"/>
    <w:rsid w:val="007E10FC"/>
    <w:rsid w:val="007E3112"/>
    <w:rsid w:val="007E42E5"/>
    <w:rsid w:val="007E46D7"/>
    <w:rsid w:val="007E71B6"/>
    <w:rsid w:val="007E7379"/>
    <w:rsid w:val="007F0ED8"/>
    <w:rsid w:val="007F33CE"/>
    <w:rsid w:val="007F78CE"/>
    <w:rsid w:val="007F7B90"/>
    <w:rsid w:val="008046DF"/>
    <w:rsid w:val="00804765"/>
    <w:rsid w:val="00804B95"/>
    <w:rsid w:val="00806D6B"/>
    <w:rsid w:val="008073EC"/>
    <w:rsid w:val="00813F63"/>
    <w:rsid w:val="00824BF4"/>
    <w:rsid w:val="00826BF1"/>
    <w:rsid w:val="0083035A"/>
    <w:rsid w:val="00830530"/>
    <w:rsid w:val="00834181"/>
    <w:rsid w:val="008347F5"/>
    <w:rsid w:val="00837A1A"/>
    <w:rsid w:val="008409AE"/>
    <w:rsid w:val="0084160C"/>
    <w:rsid w:val="008424D6"/>
    <w:rsid w:val="00844443"/>
    <w:rsid w:val="00846105"/>
    <w:rsid w:val="0085135D"/>
    <w:rsid w:val="00851621"/>
    <w:rsid w:val="00851C21"/>
    <w:rsid w:val="00852F3B"/>
    <w:rsid w:val="00853191"/>
    <w:rsid w:val="008546A2"/>
    <w:rsid w:val="00857E85"/>
    <w:rsid w:val="00860C3A"/>
    <w:rsid w:val="00863197"/>
    <w:rsid w:val="00864622"/>
    <w:rsid w:val="00865450"/>
    <w:rsid w:val="00865FBD"/>
    <w:rsid w:val="00867324"/>
    <w:rsid w:val="00870487"/>
    <w:rsid w:val="0087299F"/>
    <w:rsid w:val="00872A9B"/>
    <w:rsid w:val="008737FB"/>
    <w:rsid w:val="00880B2A"/>
    <w:rsid w:val="00881D2A"/>
    <w:rsid w:val="00882455"/>
    <w:rsid w:val="00882D17"/>
    <w:rsid w:val="00883BF1"/>
    <w:rsid w:val="0088448F"/>
    <w:rsid w:val="008976AC"/>
    <w:rsid w:val="008A0FCC"/>
    <w:rsid w:val="008A1A44"/>
    <w:rsid w:val="008A38D7"/>
    <w:rsid w:val="008A3C58"/>
    <w:rsid w:val="008A537A"/>
    <w:rsid w:val="008A68A3"/>
    <w:rsid w:val="008B116E"/>
    <w:rsid w:val="008B1D54"/>
    <w:rsid w:val="008B2868"/>
    <w:rsid w:val="008B5FAE"/>
    <w:rsid w:val="008B69EE"/>
    <w:rsid w:val="008C0031"/>
    <w:rsid w:val="008C2009"/>
    <w:rsid w:val="008C47EA"/>
    <w:rsid w:val="008C4A53"/>
    <w:rsid w:val="008C5454"/>
    <w:rsid w:val="008C64EF"/>
    <w:rsid w:val="008D1282"/>
    <w:rsid w:val="008D131A"/>
    <w:rsid w:val="008D2BFA"/>
    <w:rsid w:val="008D2E7F"/>
    <w:rsid w:val="008D39E9"/>
    <w:rsid w:val="008D7015"/>
    <w:rsid w:val="008E2BAC"/>
    <w:rsid w:val="008E2EB7"/>
    <w:rsid w:val="008E3497"/>
    <w:rsid w:val="008E6325"/>
    <w:rsid w:val="008E7E5E"/>
    <w:rsid w:val="008F1527"/>
    <w:rsid w:val="008F5F12"/>
    <w:rsid w:val="008F6F00"/>
    <w:rsid w:val="00900AE8"/>
    <w:rsid w:val="00900B50"/>
    <w:rsid w:val="00900B63"/>
    <w:rsid w:val="0090100E"/>
    <w:rsid w:val="00903CC2"/>
    <w:rsid w:val="009048B5"/>
    <w:rsid w:val="00905E2B"/>
    <w:rsid w:val="00906D78"/>
    <w:rsid w:val="00910085"/>
    <w:rsid w:val="009112A4"/>
    <w:rsid w:val="00913863"/>
    <w:rsid w:val="00913CE3"/>
    <w:rsid w:val="00916A2A"/>
    <w:rsid w:val="0091707B"/>
    <w:rsid w:val="0092154A"/>
    <w:rsid w:val="0092353A"/>
    <w:rsid w:val="009245B9"/>
    <w:rsid w:val="00926250"/>
    <w:rsid w:val="00926312"/>
    <w:rsid w:val="0093234A"/>
    <w:rsid w:val="00932CC5"/>
    <w:rsid w:val="00940517"/>
    <w:rsid w:val="009405D7"/>
    <w:rsid w:val="009422AA"/>
    <w:rsid w:val="00942651"/>
    <w:rsid w:val="00945089"/>
    <w:rsid w:val="0094528E"/>
    <w:rsid w:val="009456A6"/>
    <w:rsid w:val="00945A2A"/>
    <w:rsid w:val="00946CD5"/>
    <w:rsid w:val="00950CB7"/>
    <w:rsid w:val="0095200D"/>
    <w:rsid w:val="00954CD4"/>
    <w:rsid w:val="009577A7"/>
    <w:rsid w:val="00962F6E"/>
    <w:rsid w:val="00964095"/>
    <w:rsid w:val="0096466F"/>
    <w:rsid w:val="00965680"/>
    <w:rsid w:val="00966613"/>
    <w:rsid w:val="009675CB"/>
    <w:rsid w:val="00967BC5"/>
    <w:rsid w:val="009708A9"/>
    <w:rsid w:val="0097092C"/>
    <w:rsid w:val="00970A2F"/>
    <w:rsid w:val="00971119"/>
    <w:rsid w:val="00972272"/>
    <w:rsid w:val="00972400"/>
    <w:rsid w:val="00973F80"/>
    <w:rsid w:val="00974EE9"/>
    <w:rsid w:val="00975BC0"/>
    <w:rsid w:val="00976956"/>
    <w:rsid w:val="009770E5"/>
    <w:rsid w:val="00981C40"/>
    <w:rsid w:val="0098209F"/>
    <w:rsid w:val="009845D8"/>
    <w:rsid w:val="00984A2B"/>
    <w:rsid w:val="00986C2E"/>
    <w:rsid w:val="00986ECF"/>
    <w:rsid w:val="009870B1"/>
    <w:rsid w:val="009918EC"/>
    <w:rsid w:val="00991C3B"/>
    <w:rsid w:val="00991E3C"/>
    <w:rsid w:val="00992FA7"/>
    <w:rsid w:val="009952B3"/>
    <w:rsid w:val="009A25AE"/>
    <w:rsid w:val="009A4850"/>
    <w:rsid w:val="009A623D"/>
    <w:rsid w:val="009A6454"/>
    <w:rsid w:val="009A6BD9"/>
    <w:rsid w:val="009A7F64"/>
    <w:rsid w:val="009B1375"/>
    <w:rsid w:val="009B2A90"/>
    <w:rsid w:val="009B35A0"/>
    <w:rsid w:val="009B38F7"/>
    <w:rsid w:val="009B3B3D"/>
    <w:rsid w:val="009B4019"/>
    <w:rsid w:val="009B4FF2"/>
    <w:rsid w:val="009B512F"/>
    <w:rsid w:val="009B570D"/>
    <w:rsid w:val="009B6048"/>
    <w:rsid w:val="009B642A"/>
    <w:rsid w:val="009B67F1"/>
    <w:rsid w:val="009B6810"/>
    <w:rsid w:val="009B6A55"/>
    <w:rsid w:val="009B7198"/>
    <w:rsid w:val="009B7335"/>
    <w:rsid w:val="009B7468"/>
    <w:rsid w:val="009C352A"/>
    <w:rsid w:val="009C4333"/>
    <w:rsid w:val="009C655E"/>
    <w:rsid w:val="009C6803"/>
    <w:rsid w:val="009C7134"/>
    <w:rsid w:val="009C7F67"/>
    <w:rsid w:val="009D1869"/>
    <w:rsid w:val="009D1BEF"/>
    <w:rsid w:val="009D2882"/>
    <w:rsid w:val="009D2B97"/>
    <w:rsid w:val="009D4867"/>
    <w:rsid w:val="009D4D15"/>
    <w:rsid w:val="009D4D42"/>
    <w:rsid w:val="009E1592"/>
    <w:rsid w:val="009E3D3C"/>
    <w:rsid w:val="009E6963"/>
    <w:rsid w:val="009E7513"/>
    <w:rsid w:val="009F394A"/>
    <w:rsid w:val="00A02314"/>
    <w:rsid w:val="00A0232C"/>
    <w:rsid w:val="00A03025"/>
    <w:rsid w:val="00A03839"/>
    <w:rsid w:val="00A12C11"/>
    <w:rsid w:val="00A12DDD"/>
    <w:rsid w:val="00A12E14"/>
    <w:rsid w:val="00A14041"/>
    <w:rsid w:val="00A14AC9"/>
    <w:rsid w:val="00A168AC"/>
    <w:rsid w:val="00A171FC"/>
    <w:rsid w:val="00A20487"/>
    <w:rsid w:val="00A20C8B"/>
    <w:rsid w:val="00A2566E"/>
    <w:rsid w:val="00A25BAB"/>
    <w:rsid w:val="00A27983"/>
    <w:rsid w:val="00A27AD9"/>
    <w:rsid w:val="00A31D96"/>
    <w:rsid w:val="00A33293"/>
    <w:rsid w:val="00A3392C"/>
    <w:rsid w:val="00A33974"/>
    <w:rsid w:val="00A34F4E"/>
    <w:rsid w:val="00A3558C"/>
    <w:rsid w:val="00A36E40"/>
    <w:rsid w:val="00A41A71"/>
    <w:rsid w:val="00A41CA9"/>
    <w:rsid w:val="00A42C3C"/>
    <w:rsid w:val="00A45AE5"/>
    <w:rsid w:val="00A46C1C"/>
    <w:rsid w:val="00A5322D"/>
    <w:rsid w:val="00A55CE0"/>
    <w:rsid w:val="00A5670B"/>
    <w:rsid w:val="00A61062"/>
    <w:rsid w:val="00A628AD"/>
    <w:rsid w:val="00A6393E"/>
    <w:rsid w:val="00A670C2"/>
    <w:rsid w:val="00A67C6A"/>
    <w:rsid w:val="00A70257"/>
    <w:rsid w:val="00A704A8"/>
    <w:rsid w:val="00A73858"/>
    <w:rsid w:val="00A73CD5"/>
    <w:rsid w:val="00A75C90"/>
    <w:rsid w:val="00A77098"/>
    <w:rsid w:val="00A7720C"/>
    <w:rsid w:val="00A809B8"/>
    <w:rsid w:val="00A81796"/>
    <w:rsid w:val="00A826EF"/>
    <w:rsid w:val="00A90694"/>
    <w:rsid w:val="00A91398"/>
    <w:rsid w:val="00A91606"/>
    <w:rsid w:val="00A94743"/>
    <w:rsid w:val="00A95B95"/>
    <w:rsid w:val="00A9641B"/>
    <w:rsid w:val="00AA0EAF"/>
    <w:rsid w:val="00AA1A31"/>
    <w:rsid w:val="00AA23CE"/>
    <w:rsid w:val="00AA34FD"/>
    <w:rsid w:val="00AA5A46"/>
    <w:rsid w:val="00AB2B43"/>
    <w:rsid w:val="00AB30F3"/>
    <w:rsid w:val="00AB638B"/>
    <w:rsid w:val="00AB7B4D"/>
    <w:rsid w:val="00AC058A"/>
    <w:rsid w:val="00AC2CE5"/>
    <w:rsid w:val="00AC2F0F"/>
    <w:rsid w:val="00AC3CE0"/>
    <w:rsid w:val="00AD43A8"/>
    <w:rsid w:val="00AD516F"/>
    <w:rsid w:val="00AD5C47"/>
    <w:rsid w:val="00AE0766"/>
    <w:rsid w:val="00AE11D4"/>
    <w:rsid w:val="00AE3238"/>
    <w:rsid w:val="00AE3A03"/>
    <w:rsid w:val="00AE3CB8"/>
    <w:rsid w:val="00AE446C"/>
    <w:rsid w:val="00AE6C2E"/>
    <w:rsid w:val="00AF24B2"/>
    <w:rsid w:val="00AF2FC6"/>
    <w:rsid w:val="00AF5ED7"/>
    <w:rsid w:val="00B02D5E"/>
    <w:rsid w:val="00B03805"/>
    <w:rsid w:val="00B05500"/>
    <w:rsid w:val="00B06D4C"/>
    <w:rsid w:val="00B10BDA"/>
    <w:rsid w:val="00B117DF"/>
    <w:rsid w:val="00B11BFF"/>
    <w:rsid w:val="00B2102E"/>
    <w:rsid w:val="00B21A8D"/>
    <w:rsid w:val="00B22468"/>
    <w:rsid w:val="00B23604"/>
    <w:rsid w:val="00B239A2"/>
    <w:rsid w:val="00B26413"/>
    <w:rsid w:val="00B27E3E"/>
    <w:rsid w:val="00B3490A"/>
    <w:rsid w:val="00B36DF5"/>
    <w:rsid w:val="00B42A45"/>
    <w:rsid w:val="00B43105"/>
    <w:rsid w:val="00B458B1"/>
    <w:rsid w:val="00B47F6D"/>
    <w:rsid w:val="00B51E8C"/>
    <w:rsid w:val="00B5249F"/>
    <w:rsid w:val="00B53589"/>
    <w:rsid w:val="00B53688"/>
    <w:rsid w:val="00B53F27"/>
    <w:rsid w:val="00B5418E"/>
    <w:rsid w:val="00B5678E"/>
    <w:rsid w:val="00B631C1"/>
    <w:rsid w:val="00B63342"/>
    <w:rsid w:val="00B6668C"/>
    <w:rsid w:val="00B72229"/>
    <w:rsid w:val="00B7254E"/>
    <w:rsid w:val="00B72B3B"/>
    <w:rsid w:val="00B72CEF"/>
    <w:rsid w:val="00B72E90"/>
    <w:rsid w:val="00B7303F"/>
    <w:rsid w:val="00B73DC4"/>
    <w:rsid w:val="00B82890"/>
    <w:rsid w:val="00B82BC0"/>
    <w:rsid w:val="00B8543D"/>
    <w:rsid w:val="00B86305"/>
    <w:rsid w:val="00B86B4A"/>
    <w:rsid w:val="00B86F10"/>
    <w:rsid w:val="00B8709F"/>
    <w:rsid w:val="00B9229F"/>
    <w:rsid w:val="00B94222"/>
    <w:rsid w:val="00B94967"/>
    <w:rsid w:val="00B94ABF"/>
    <w:rsid w:val="00B96789"/>
    <w:rsid w:val="00B96E71"/>
    <w:rsid w:val="00BA06ED"/>
    <w:rsid w:val="00BA14B8"/>
    <w:rsid w:val="00BA4411"/>
    <w:rsid w:val="00BA725B"/>
    <w:rsid w:val="00BB046D"/>
    <w:rsid w:val="00BB0FC3"/>
    <w:rsid w:val="00BB2CB1"/>
    <w:rsid w:val="00BB4627"/>
    <w:rsid w:val="00BB46B8"/>
    <w:rsid w:val="00BB73BC"/>
    <w:rsid w:val="00BB7FBA"/>
    <w:rsid w:val="00BC4D61"/>
    <w:rsid w:val="00BC556B"/>
    <w:rsid w:val="00BC5A6F"/>
    <w:rsid w:val="00BC6057"/>
    <w:rsid w:val="00BC6E85"/>
    <w:rsid w:val="00BC7A45"/>
    <w:rsid w:val="00BD3D8B"/>
    <w:rsid w:val="00BE0A79"/>
    <w:rsid w:val="00BE18EE"/>
    <w:rsid w:val="00BE3DD5"/>
    <w:rsid w:val="00BE79B0"/>
    <w:rsid w:val="00BF29EB"/>
    <w:rsid w:val="00BF316F"/>
    <w:rsid w:val="00BF3BC4"/>
    <w:rsid w:val="00C03CE7"/>
    <w:rsid w:val="00C04622"/>
    <w:rsid w:val="00C0657D"/>
    <w:rsid w:val="00C07287"/>
    <w:rsid w:val="00C1088D"/>
    <w:rsid w:val="00C109D1"/>
    <w:rsid w:val="00C110DF"/>
    <w:rsid w:val="00C11717"/>
    <w:rsid w:val="00C12B04"/>
    <w:rsid w:val="00C13152"/>
    <w:rsid w:val="00C14A82"/>
    <w:rsid w:val="00C15E68"/>
    <w:rsid w:val="00C167CD"/>
    <w:rsid w:val="00C21E8D"/>
    <w:rsid w:val="00C22E9D"/>
    <w:rsid w:val="00C232B8"/>
    <w:rsid w:val="00C23D7F"/>
    <w:rsid w:val="00C27EFA"/>
    <w:rsid w:val="00C3080C"/>
    <w:rsid w:val="00C32EA3"/>
    <w:rsid w:val="00C336A5"/>
    <w:rsid w:val="00C35072"/>
    <w:rsid w:val="00C401E0"/>
    <w:rsid w:val="00C411C1"/>
    <w:rsid w:val="00C41E42"/>
    <w:rsid w:val="00C44977"/>
    <w:rsid w:val="00C47B86"/>
    <w:rsid w:val="00C53515"/>
    <w:rsid w:val="00C538AA"/>
    <w:rsid w:val="00C54765"/>
    <w:rsid w:val="00C54DCB"/>
    <w:rsid w:val="00C553D1"/>
    <w:rsid w:val="00C60D02"/>
    <w:rsid w:val="00C634D4"/>
    <w:rsid w:val="00C640AF"/>
    <w:rsid w:val="00C664C8"/>
    <w:rsid w:val="00C707B4"/>
    <w:rsid w:val="00C714B1"/>
    <w:rsid w:val="00C71663"/>
    <w:rsid w:val="00C71775"/>
    <w:rsid w:val="00C72E49"/>
    <w:rsid w:val="00C730CA"/>
    <w:rsid w:val="00C74106"/>
    <w:rsid w:val="00C74CB6"/>
    <w:rsid w:val="00C77B1C"/>
    <w:rsid w:val="00C854B2"/>
    <w:rsid w:val="00C86916"/>
    <w:rsid w:val="00C9117E"/>
    <w:rsid w:val="00C915A7"/>
    <w:rsid w:val="00C928D2"/>
    <w:rsid w:val="00C9690A"/>
    <w:rsid w:val="00C96CF9"/>
    <w:rsid w:val="00C97042"/>
    <w:rsid w:val="00C971EC"/>
    <w:rsid w:val="00C974FE"/>
    <w:rsid w:val="00CA11D1"/>
    <w:rsid w:val="00CA2ADD"/>
    <w:rsid w:val="00CA2BA9"/>
    <w:rsid w:val="00CA4ECC"/>
    <w:rsid w:val="00CB32FA"/>
    <w:rsid w:val="00CB39E5"/>
    <w:rsid w:val="00CB7DB5"/>
    <w:rsid w:val="00CC1624"/>
    <w:rsid w:val="00CC3950"/>
    <w:rsid w:val="00CC67BE"/>
    <w:rsid w:val="00CD28A0"/>
    <w:rsid w:val="00CD5123"/>
    <w:rsid w:val="00CD5AE5"/>
    <w:rsid w:val="00CD65DD"/>
    <w:rsid w:val="00CE12CA"/>
    <w:rsid w:val="00CE1E2F"/>
    <w:rsid w:val="00CF1E50"/>
    <w:rsid w:val="00CF3D0D"/>
    <w:rsid w:val="00CF4934"/>
    <w:rsid w:val="00CF7183"/>
    <w:rsid w:val="00D0057F"/>
    <w:rsid w:val="00D01991"/>
    <w:rsid w:val="00D02E40"/>
    <w:rsid w:val="00D040B9"/>
    <w:rsid w:val="00D04294"/>
    <w:rsid w:val="00D04632"/>
    <w:rsid w:val="00D046F9"/>
    <w:rsid w:val="00D05F8F"/>
    <w:rsid w:val="00D05FAD"/>
    <w:rsid w:val="00D06AF3"/>
    <w:rsid w:val="00D20A5C"/>
    <w:rsid w:val="00D21337"/>
    <w:rsid w:val="00D232B3"/>
    <w:rsid w:val="00D2332C"/>
    <w:rsid w:val="00D25EA4"/>
    <w:rsid w:val="00D31CD1"/>
    <w:rsid w:val="00D31FF6"/>
    <w:rsid w:val="00D352F5"/>
    <w:rsid w:val="00D35B43"/>
    <w:rsid w:val="00D377F5"/>
    <w:rsid w:val="00D37D7C"/>
    <w:rsid w:val="00D40C97"/>
    <w:rsid w:val="00D47A7F"/>
    <w:rsid w:val="00D515D7"/>
    <w:rsid w:val="00D526DA"/>
    <w:rsid w:val="00D52741"/>
    <w:rsid w:val="00D545F8"/>
    <w:rsid w:val="00D5534A"/>
    <w:rsid w:val="00D557C0"/>
    <w:rsid w:val="00D561C1"/>
    <w:rsid w:val="00D56847"/>
    <w:rsid w:val="00D62446"/>
    <w:rsid w:val="00D62FDB"/>
    <w:rsid w:val="00D64BA2"/>
    <w:rsid w:val="00D70567"/>
    <w:rsid w:val="00D73135"/>
    <w:rsid w:val="00D73B17"/>
    <w:rsid w:val="00D7633C"/>
    <w:rsid w:val="00D76CC2"/>
    <w:rsid w:val="00D7737E"/>
    <w:rsid w:val="00D81B8E"/>
    <w:rsid w:val="00D85258"/>
    <w:rsid w:val="00D854D8"/>
    <w:rsid w:val="00D855C8"/>
    <w:rsid w:val="00D85F20"/>
    <w:rsid w:val="00D86501"/>
    <w:rsid w:val="00D9034D"/>
    <w:rsid w:val="00D90473"/>
    <w:rsid w:val="00D91872"/>
    <w:rsid w:val="00D94B55"/>
    <w:rsid w:val="00D957AA"/>
    <w:rsid w:val="00DA36D2"/>
    <w:rsid w:val="00DA4A2C"/>
    <w:rsid w:val="00DA5EBA"/>
    <w:rsid w:val="00DA6205"/>
    <w:rsid w:val="00DA7144"/>
    <w:rsid w:val="00DB094E"/>
    <w:rsid w:val="00DB693F"/>
    <w:rsid w:val="00DC3C3B"/>
    <w:rsid w:val="00DC4A2E"/>
    <w:rsid w:val="00DD1180"/>
    <w:rsid w:val="00DD2ABC"/>
    <w:rsid w:val="00DD37EE"/>
    <w:rsid w:val="00DD3A55"/>
    <w:rsid w:val="00DD41B1"/>
    <w:rsid w:val="00DD58A3"/>
    <w:rsid w:val="00DD68A3"/>
    <w:rsid w:val="00DE0D68"/>
    <w:rsid w:val="00DE1AF1"/>
    <w:rsid w:val="00DE4A91"/>
    <w:rsid w:val="00DE51B6"/>
    <w:rsid w:val="00DE57C8"/>
    <w:rsid w:val="00DE78CC"/>
    <w:rsid w:val="00DF048B"/>
    <w:rsid w:val="00DF332E"/>
    <w:rsid w:val="00DF4872"/>
    <w:rsid w:val="00DF6CE8"/>
    <w:rsid w:val="00DF75C0"/>
    <w:rsid w:val="00DF7EBA"/>
    <w:rsid w:val="00E00697"/>
    <w:rsid w:val="00E037ED"/>
    <w:rsid w:val="00E0582E"/>
    <w:rsid w:val="00E0608F"/>
    <w:rsid w:val="00E062C2"/>
    <w:rsid w:val="00E068E8"/>
    <w:rsid w:val="00E12C9F"/>
    <w:rsid w:val="00E134D8"/>
    <w:rsid w:val="00E14548"/>
    <w:rsid w:val="00E2681C"/>
    <w:rsid w:val="00E26B1A"/>
    <w:rsid w:val="00E31E2B"/>
    <w:rsid w:val="00E347A3"/>
    <w:rsid w:val="00E351E4"/>
    <w:rsid w:val="00E3530E"/>
    <w:rsid w:val="00E37E6F"/>
    <w:rsid w:val="00E424B7"/>
    <w:rsid w:val="00E436A0"/>
    <w:rsid w:val="00E43A8A"/>
    <w:rsid w:val="00E451BF"/>
    <w:rsid w:val="00E47DD7"/>
    <w:rsid w:val="00E5158B"/>
    <w:rsid w:val="00E54A13"/>
    <w:rsid w:val="00E54F0A"/>
    <w:rsid w:val="00E55D3A"/>
    <w:rsid w:val="00E56CA6"/>
    <w:rsid w:val="00E57D66"/>
    <w:rsid w:val="00E60786"/>
    <w:rsid w:val="00E614C4"/>
    <w:rsid w:val="00E6295B"/>
    <w:rsid w:val="00E6378C"/>
    <w:rsid w:val="00E64CD1"/>
    <w:rsid w:val="00E65459"/>
    <w:rsid w:val="00E657A5"/>
    <w:rsid w:val="00E664C5"/>
    <w:rsid w:val="00E67201"/>
    <w:rsid w:val="00E67655"/>
    <w:rsid w:val="00E70D21"/>
    <w:rsid w:val="00E744F3"/>
    <w:rsid w:val="00E770ED"/>
    <w:rsid w:val="00E811A9"/>
    <w:rsid w:val="00E82BCC"/>
    <w:rsid w:val="00E8523C"/>
    <w:rsid w:val="00E8654A"/>
    <w:rsid w:val="00E8687C"/>
    <w:rsid w:val="00E8713F"/>
    <w:rsid w:val="00E905D6"/>
    <w:rsid w:val="00E92275"/>
    <w:rsid w:val="00E93EDD"/>
    <w:rsid w:val="00E94076"/>
    <w:rsid w:val="00E966D3"/>
    <w:rsid w:val="00EA4371"/>
    <w:rsid w:val="00EA6298"/>
    <w:rsid w:val="00EA7B33"/>
    <w:rsid w:val="00EB040E"/>
    <w:rsid w:val="00EB0DF0"/>
    <w:rsid w:val="00EB14EB"/>
    <w:rsid w:val="00EB3C49"/>
    <w:rsid w:val="00EB45A7"/>
    <w:rsid w:val="00EB6050"/>
    <w:rsid w:val="00EC0015"/>
    <w:rsid w:val="00EC251F"/>
    <w:rsid w:val="00EC6CF9"/>
    <w:rsid w:val="00ED231C"/>
    <w:rsid w:val="00ED2A79"/>
    <w:rsid w:val="00ED38C7"/>
    <w:rsid w:val="00ED51DC"/>
    <w:rsid w:val="00ED7661"/>
    <w:rsid w:val="00EE1A32"/>
    <w:rsid w:val="00EE4003"/>
    <w:rsid w:val="00EE7DC8"/>
    <w:rsid w:val="00EF06A8"/>
    <w:rsid w:val="00EF0B18"/>
    <w:rsid w:val="00EF2E66"/>
    <w:rsid w:val="00EF5589"/>
    <w:rsid w:val="00EF65EB"/>
    <w:rsid w:val="00EF664E"/>
    <w:rsid w:val="00EF7D60"/>
    <w:rsid w:val="00F04394"/>
    <w:rsid w:val="00F103B1"/>
    <w:rsid w:val="00F10ED3"/>
    <w:rsid w:val="00F11157"/>
    <w:rsid w:val="00F122FA"/>
    <w:rsid w:val="00F1631D"/>
    <w:rsid w:val="00F17189"/>
    <w:rsid w:val="00F2099D"/>
    <w:rsid w:val="00F20FF5"/>
    <w:rsid w:val="00F224C7"/>
    <w:rsid w:val="00F22A73"/>
    <w:rsid w:val="00F22FF4"/>
    <w:rsid w:val="00F23332"/>
    <w:rsid w:val="00F25A30"/>
    <w:rsid w:val="00F2758B"/>
    <w:rsid w:val="00F319DB"/>
    <w:rsid w:val="00F32221"/>
    <w:rsid w:val="00F33D23"/>
    <w:rsid w:val="00F3401D"/>
    <w:rsid w:val="00F34723"/>
    <w:rsid w:val="00F34FC0"/>
    <w:rsid w:val="00F35198"/>
    <w:rsid w:val="00F351A5"/>
    <w:rsid w:val="00F40DB4"/>
    <w:rsid w:val="00F410AF"/>
    <w:rsid w:val="00F41DCA"/>
    <w:rsid w:val="00F42B5C"/>
    <w:rsid w:val="00F452D6"/>
    <w:rsid w:val="00F475F7"/>
    <w:rsid w:val="00F502A8"/>
    <w:rsid w:val="00F50AC1"/>
    <w:rsid w:val="00F525C2"/>
    <w:rsid w:val="00F53CE2"/>
    <w:rsid w:val="00F53E03"/>
    <w:rsid w:val="00F54A84"/>
    <w:rsid w:val="00F5718F"/>
    <w:rsid w:val="00F632D8"/>
    <w:rsid w:val="00F67833"/>
    <w:rsid w:val="00F6788C"/>
    <w:rsid w:val="00F7154E"/>
    <w:rsid w:val="00F7436B"/>
    <w:rsid w:val="00F76986"/>
    <w:rsid w:val="00F81D23"/>
    <w:rsid w:val="00F82E07"/>
    <w:rsid w:val="00F83222"/>
    <w:rsid w:val="00F83406"/>
    <w:rsid w:val="00F851E0"/>
    <w:rsid w:val="00F85716"/>
    <w:rsid w:val="00F85AD8"/>
    <w:rsid w:val="00F87DB8"/>
    <w:rsid w:val="00F908CA"/>
    <w:rsid w:val="00F93BED"/>
    <w:rsid w:val="00F95636"/>
    <w:rsid w:val="00F9645D"/>
    <w:rsid w:val="00FA01FC"/>
    <w:rsid w:val="00FA1128"/>
    <w:rsid w:val="00FA268D"/>
    <w:rsid w:val="00FA365D"/>
    <w:rsid w:val="00FA52BC"/>
    <w:rsid w:val="00FA6235"/>
    <w:rsid w:val="00FA7CE2"/>
    <w:rsid w:val="00FB3ECB"/>
    <w:rsid w:val="00FB5F3A"/>
    <w:rsid w:val="00FB75E1"/>
    <w:rsid w:val="00FC2ED1"/>
    <w:rsid w:val="00FC42FE"/>
    <w:rsid w:val="00FC5CE7"/>
    <w:rsid w:val="00FC5EBA"/>
    <w:rsid w:val="00FC5F81"/>
    <w:rsid w:val="00FC6525"/>
    <w:rsid w:val="00FD126D"/>
    <w:rsid w:val="00FD34C6"/>
    <w:rsid w:val="00FD4326"/>
    <w:rsid w:val="00FD4B98"/>
    <w:rsid w:val="00FD6AFA"/>
    <w:rsid w:val="00FD7979"/>
    <w:rsid w:val="00FE0613"/>
    <w:rsid w:val="00FE3D90"/>
    <w:rsid w:val="00FE41C7"/>
    <w:rsid w:val="00FE4A14"/>
    <w:rsid w:val="00FE4B59"/>
    <w:rsid w:val="00FF3336"/>
    <w:rsid w:val="00FF7A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o:shapelayout v:ext="edit">
      <o:idmap v:ext="edit" data="1"/>
    </o:shapelayout>
  </w:shapeDefaults>
  <w:decimalSymbol w:val=","/>
  <w:listSeparator w:val=";"/>
  <w14:docId w14:val="2D79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53589"/>
  </w:style>
  <w:style w:type="paragraph" w:styleId="berschrift1">
    <w:name w:val="heading 1"/>
    <w:basedOn w:val="Standard"/>
    <w:next w:val="Standard"/>
    <w:qFormat/>
    <w:pPr>
      <w:keepNext/>
      <w:numPr>
        <w:numId w:val="4"/>
      </w:numPr>
      <w:jc w:val="center"/>
      <w:outlineLvl w:val="0"/>
    </w:pPr>
    <w:rPr>
      <w:rFonts w:ascii="Arial" w:hAnsi="Arial"/>
      <w:b/>
      <w:sz w:val="28"/>
      <w:u w:val="single"/>
    </w:rPr>
  </w:style>
  <w:style w:type="paragraph" w:styleId="berschrift2">
    <w:name w:val="heading 2"/>
    <w:basedOn w:val="Standard"/>
    <w:next w:val="Standard"/>
    <w:link w:val="berschrift2Zchn"/>
    <w:qFormat/>
    <w:pPr>
      <w:keepNext/>
      <w:numPr>
        <w:ilvl w:val="1"/>
        <w:numId w:val="4"/>
      </w:numPr>
      <w:spacing w:line="312" w:lineRule="auto"/>
      <w:jc w:val="both"/>
      <w:outlineLvl w:val="1"/>
    </w:pPr>
    <w:rPr>
      <w:rFonts w:ascii="Arial" w:hAnsi="Arial" w:cs="Arial"/>
      <w:b/>
      <w:bCs/>
      <w:sz w:val="22"/>
      <w:u w:val="single"/>
    </w:rPr>
  </w:style>
  <w:style w:type="paragraph" w:styleId="berschrift3">
    <w:name w:val="heading 3"/>
    <w:basedOn w:val="Standard"/>
    <w:next w:val="Standard"/>
    <w:qFormat/>
    <w:pPr>
      <w:keepNext/>
      <w:numPr>
        <w:ilvl w:val="2"/>
        <w:numId w:val="4"/>
      </w:numPr>
      <w:jc w:val="center"/>
      <w:outlineLvl w:val="2"/>
    </w:pPr>
    <w:rPr>
      <w:b/>
      <w:sz w:val="24"/>
    </w:rPr>
  </w:style>
  <w:style w:type="paragraph" w:styleId="berschrift4">
    <w:name w:val="heading 4"/>
    <w:basedOn w:val="Standard"/>
    <w:next w:val="Standard"/>
    <w:qFormat/>
    <w:pPr>
      <w:keepNext/>
      <w:numPr>
        <w:ilvl w:val="3"/>
        <w:numId w:val="4"/>
      </w:numPr>
      <w:outlineLvl w:val="3"/>
    </w:pPr>
    <w:rPr>
      <w:b/>
      <w:sz w:val="24"/>
      <w:lang w:val="en-US"/>
    </w:rPr>
  </w:style>
  <w:style w:type="paragraph" w:styleId="berschrift5">
    <w:name w:val="heading 5"/>
    <w:basedOn w:val="Standard"/>
    <w:next w:val="Standard"/>
    <w:qFormat/>
    <w:pPr>
      <w:keepNext/>
      <w:numPr>
        <w:ilvl w:val="4"/>
        <w:numId w:val="4"/>
      </w:numPr>
      <w:outlineLvl w:val="4"/>
    </w:pPr>
    <w:rPr>
      <w:rFonts w:ascii="Arial" w:hAnsi="Arial"/>
      <w:b/>
      <w:sz w:val="24"/>
    </w:rPr>
  </w:style>
  <w:style w:type="paragraph" w:styleId="berschrift6">
    <w:name w:val="heading 6"/>
    <w:basedOn w:val="Standard"/>
    <w:next w:val="Standard"/>
    <w:qFormat/>
    <w:pPr>
      <w:keepNext/>
      <w:numPr>
        <w:ilvl w:val="5"/>
        <w:numId w:val="4"/>
      </w:numPr>
      <w:ind w:right="284"/>
      <w:outlineLvl w:val="5"/>
    </w:pPr>
    <w:rPr>
      <w:rFonts w:ascii="Arial" w:hAnsi="Arial"/>
      <w:b/>
      <w:sz w:val="28"/>
    </w:rPr>
  </w:style>
  <w:style w:type="paragraph" w:styleId="berschrift7">
    <w:name w:val="heading 7"/>
    <w:basedOn w:val="Standard"/>
    <w:next w:val="Standard"/>
    <w:qFormat/>
    <w:pPr>
      <w:keepNext/>
      <w:numPr>
        <w:ilvl w:val="6"/>
        <w:numId w:val="4"/>
      </w:numPr>
      <w:outlineLvl w:val="6"/>
    </w:pPr>
    <w:rPr>
      <w:rFonts w:ascii="Arial" w:hAnsi="Arial"/>
      <w:b/>
      <w:sz w:val="22"/>
    </w:rPr>
  </w:style>
  <w:style w:type="paragraph" w:styleId="berschrift8">
    <w:name w:val="heading 8"/>
    <w:basedOn w:val="Standard"/>
    <w:next w:val="Standard"/>
    <w:qFormat/>
    <w:pPr>
      <w:keepNext/>
      <w:numPr>
        <w:ilvl w:val="7"/>
        <w:numId w:val="4"/>
      </w:numPr>
      <w:outlineLvl w:val="7"/>
    </w:pPr>
    <w:rPr>
      <w:rFonts w:ascii="Arial" w:hAnsi="Arial" w:cs="Arial"/>
      <w:b/>
      <w:sz w:val="28"/>
      <w:szCs w:val="36"/>
    </w:rPr>
  </w:style>
  <w:style w:type="paragraph" w:styleId="berschrift9">
    <w:name w:val="heading 9"/>
    <w:basedOn w:val="Standard"/>
    <w:next w:val="Standard"/>
    <w:qFormat/>
    <w:pPr>
      <w:keepNext/>
      <w:numPr>
        <w:ilvl w:val="8"/>
        <w:numId w:val="4"/>
      </w:numPr>
      <w:outlineLvl w:val="8"/>
    </w:pPr>
    <w:rPr>
      <w:rFonts w:ascii="Arial" w:hAnsi="Arial" w:cs="Arial"/>
      <w:b/>
      <w:sz w:val="28"/>
      <w:szCs w:val="28"/>
      <w:u w:val="sing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Kopfzeile Char Char"/>
    <w:basedOn w:val="Standard"/>
    <w:link w:val="KopfzeileZchn"/>
    <w:pPr>
      <w:tabs>
        <w:tab w:val="center" w:pos="4536"/>
        <w:tab w:val="right" w:pos="9072"/>
      </w:tabs>
    </w:pPr>
  </w:style>
  <w:style w:type="paragraph" w:styleId="Fuzeile">
    <w:name w:val="footer"/>
    <w:basedOn w:val="Standard"/>
    <w:pPr>
      <w:tabs>
        <w:tab w:val="center" w:pos="4536"/>
        <w:tab w:val="right" w:pos="9072"/>
      </w:tabs>
    </w:pPr>
  </w:style>
  <w:style w:type="paragraph" w:styleId="Textkrper">
    <w:name w:val="Body Text"/>
    <w:basedOn w:val="Standard"/>
    <w:rPr>
      <w:rFonts w:ascii="Arial" w:hAnsi="Arial"/>
      <w:sz w:val="22"/>
    </w:rPr>
  </w:style>
  <w:style w:type="paragraph" w:styleId="Textkrper-Zeileneinzug">
    <w:name w:val="Body Text Indent"/>
    <w:basedOn w:val="Standard"/>
    <w:link w:val="Textkrper-ZeileneinzugZchn"/>
    <w:pPr>
      <w:numPr>
        <w:ilvl w:val="12"/>
      </w:numPr>
      <w:spacing w:before="120"/>
      <w:ind w:left="284"/>
      <w:jc w:val="both"/>
    </w:pPr>
    <w:rPr>
      <w:b/>
      <w:sz w:val="18"/>
    </w:rPr>
  </w:style>
  <w:style w:type="paragraph" w:styleId="Textkrper2">
    <w:name w:val="Body Text 2"/>
    <w:basedOn w:val="Standard"/>
    <w:rPr>
      <w:b/>
      <w:color w:val="FF0000"/>
    </w:rPr>
  </w:style>
  <w:style w:type="paragraph" w:styleId="Textkrper3">
    <w:name w:val="Body Text 3"/>
    <w:basedOn w:val="Standard"/>
    <w:link w:val="Textkrper3Zchn"/>
    <w:rPr>
      <w:rFonts w:ascii="Arial" w:hAnsi="Arial"/>
      <w:color w:val="0000FF"/>
      <w:sz w:val="22"/>
    </w:rPr>
  </w:style>
  <w:style w:type="paragraph" w:customStyle="1" w:styleId="AS">
    <w:name w:val="AS"/>
    <w:basedOn w:val="Standard"/>
    <w:pPr>
      <w:spacing w:after="240" w:line="312" w:lineRule="atLeast"/>
      <w:jc w:val="both"/>
    </w:pPr>
    <w:rPr>
      <w:rFonts w:ascii="Arial" w:hAnsi="Arial"/>
      <w:sz w:val="22"/>
    </w:rPr>
  </w:style>
  <w:style w:type="paragraph" w:customStyle="1" w:styleId="AV">
    <w:name w:val="AV"/>
    <w:basedOn w:val="Standard"/>
    <w:pPr>
      <w:spacing w:after="120" w:line="312" w:lineRule="atLeast"/>
      <w:jc w:val="both"/>
    </w:pPr>
    <w:rPr>
      <w:rFonts w:ascii="Arial" w:hAnsi="Arial"/>
      <w:sz w:val="22"/>
    </w:rPr>
  </w:style>
  <w:style w:type="paragraph" w:styleId="Textkrper-Einzug3">
    <w:name w:val="Body Text Indent 3"/>
    <w:basedOn w:val="Standard"/>
    <w:pPr>
      <w:tabs>
        <w:tab w:val="left" w:pos="2835"/>
      </w:tabs>
      <w:spacing w:before="80" w:after="80"/>
      <w:ind w:left="426" w:hanging="426"/>
    </w:pPr>
    <w:rPr>
      <w:rFonts w:ascii="Arial" w:hAnsi="Arial"/>
      <w:color w:val="FF0000"/>
      <w:sz w:val="22"/>
    </w:rPr>
  </w:style>
  <w:style w:type="paragraph" w:customStyle="1" w:styleId="berschriftR2">
    <w:name w:val="Überschrift R2"/>
    <w:basedOn w:val="Standard"/>
    <w:rPr>
      <w:rFonts w:ascii="Arial" w:hAnsi="Arial"/>
      <w:sz w:val="22"/>
    </w:rPr>
  </w:style>
  <w:style w:type="paragraph" w:styleId="Textkrper-Einzug2">
    <w:name w:val="Body Text Indent 2"/>
    <w:basedOn w:val="Standard"/>
    <w:pPr>
      <w:ind w:left="360" w:hanging="360"/>
    </w:pPr>
    <w:rPr>
      <w:color w:val="000000"/>
      <w:sz w:val="24"/>
    </w:rPr>
  </w:style>
  <w:style w:type="paragraph" w:customStyle="1" w:styleId="Format">
    <w:name w:val="Format"/>
    <w:basedOn w:val="Standard"/>
    <w:pPr>
      <w:tabs>
        <w:tab w:val="left" w:pos="113"/>
      </w:tabs>
      <w:spacing w:before="120" w:after="48"/>
    </w:pPr>
    <w:rPr>
      <w:rFonts w:ascii="Arial" w:hAnsi="Arial"/>
      <w:sz w:val="16"/>
    </w:rPr>
  </w:style>
  <w:style w:type="paragraph" w:styleId="Titel">
    <w:name w:val="Title"/>
    <w:basedOn w:val="Standard"/>
    <w:qFormat/>
    <w:pPr>
      <w:ind w:firstLine="708"/>
      <w:jc w:val="center"/>
    </w:pPr>
    <w:rPr>
      <w:rFonts w:ascii="MetaNormal-Roman" w:hAnsi="MetaNormal-Roman"/>
      <w:b/>
      <w:sz w:val="28"/>
    </w:rPr>
  </w:style>
  <w:style w:type="paragraph" w:styleId="NurText">
    <w:name w:val="Plain Text"/>
    <w:basedOn w:val="Standard"/>
    <w:rPr>
      <w:rFonts w:ascii="Courier New" w:hAnsi="Courier New"/>
    </w:rPr>
  </w:style>
  <w:style w:type="character" w:styleId="Seitenzahl">
    <w:name w:val="page number"/>
    <w:basedOn w:val="Absatz-Standardschriftart"/>
  </w:style>
  <w:style w:type="paragraph" w:styleId="Blocktext">
    <w:name w:val="Block Text"/>
    <w:basedOn w:val="Standard"/>
    <w:pPr>
      <w:keepNext/>
      <w:keepLines/>
      <w:widowControl w:val="0"/>
      <w:ind w:left="851" w:right="284" w:hanging="851"/>
    </w:pPr>
    <w:rPr>
      <w:rFonts w:ascii="Arial" w:hAnsi="Arial"/>
      <w:sz w:val="22"/>
    </w:rPr>
  </w:style>
  <w:style w:type="paragraph" w:styleId="Sprechblasentext">
    <w:name w:val="Balloon Text"/>
    <w:basedOn w:val="Standard"/>
    <w:semiHidden/>
    <w:rPr>
      <w:rFonts w:ascii="Tahoma" w:hAnsi="Tahoma" w:cs="Tahoma"/>
      <w:sz w:val="16"/>
      <w:szCs w:val="16"/>
    </w:rPr>
  </w:style>
  <w:style w:type="paragraph" w:customStyle="1" w:styleId="Text-Einzug1">
    <w:name w:val="Text-Einzug1"/>
    <w:basedOn w:val="Standard"/>
    <w:pPr>
      <w:widowControl w:val="0"/>
      <w:numPr>
        <w:numId w:val="1"/>
      </w:numPr>
      <w:spacing w:before="60" w:after="60"/>
      <w:jc w:val="both"/>
    </w:pPr>
    <w:rPr>
      <w:rFonts w:ascii="Arial" w:hAnsi="Arial"/>
      <w:snapToGrid w:val="0"/>
      <w:sz w:val="22"/>
    </w:rPr>
  </w:style>
  <w:style w:type="paragraph" w:customStyle="1" w:styleId="Text-B-0">
    <w:name w:val="Text-B-0"/>
    <w:basedOn w:val="Standard"/>
    <w:pPr>
      <w:spacing w:after="120"/>
      <w:jc w:val="both"/>
    </w:pPr>
    <w:rPr>
      <w:rFonts w:ascii="Arial" w:hAnsi="Arial"/>
      <w:sz w:val="22"/>
    </w:rPr>
  </w:style>
  <w:style w:type="character" w:styleId="Hyperlink">
    <w:name w:val="Hyperlink"/>
    <w:basedOn w:val="Absatz-Standardschriftart"/>
    <w:uiPriority w:val="99"/>
    <w:rsid w:val="00186984"/>
    <w:rPr>
      <w:color w:val="0000FF"/>
      <w:u w:val="single"/>
    </w:rPr>
  </w:style>
  <w:style w:type="character" w:styleId="Kommentarzeichen">
    <w:name w:val="annotation reference"/>
    <w:basedOn w:val="Absatz-Standardschriftart"/>
    <w:semiHidden/>
    <w:rPr>
      <w:sz w:val="16"/>
      <w:szCs w:val="16"/>
    </w:rPr>
  </w:style>
  <w:style w:type="paragraph" w:styleId="Kommentartext">
    <w:name w:val="annotation text"/>
    <w:basedOn w:val="Standard"/>
    <w:semiHidden/>
  </w:style>
  <w:style w:type="paragraph" w:customStyle="1" w:styleId="StandardArial11pt">
    <w:name w:val="Standard + Arial + 11pt"/>
    <w:basedOn w:val="AS"/>
    <w:pPr>
      <w:tabs>
        <w:tab w:val="left" w:pos="1701"/>
        <w:tab w:val="left" w:pos="2268"/>
      </w:tabs>
      <w:ind w:left="2127" w:hanging="2127"/>
    </w:pPr>
  </w:style>
  <w:style w:type="character" w:customStyle="1" w:styleId="KopfzeileCharCharChar">
    <w:name w:val="Kopfzeile Char Char Char"/>
    <w:basedOn w:val="Absatz-Standardschriftart"/>
    <w:rPr>
      <w:lang w:val="de-DE" w:eastAsia="de-DE" w:bidi="ar-SA"/>
    </w:rPr>
  </w:style>
  <w:style w:type="paragraph" w:customStyle="1" w:styleId="Liste1">
    <w:name w:val="Liste 1"/>
    <w:basedOn w:val="Standard"/>
    <w:autoRedefine/>
    <w:rsid w:val="00362AAC"/>
    <w:pPr>
      <w:numPr>
        <w:numId w:val="3"/>
      </w:numPr>
      <w:spacing w:before="120"/>
      <w:jc w:val="both"/>
    </w:pPr>
    <w:rPr>
      <w:rFonts w:ascii="Arial" w:hAnsi="Arial"/>
      <w:i/>
      <w:sz w:val="22"/>
    </w:rPr>
  </w:style>
  <w:style w:type="paragraph" w:customStyle="1" w:styleId="Tabelle">
    <w:name w:val="Tabelle"/>
    <w:basedOn w:val="Standard"/>
    <w:rsid w:val="00362AAC"/>
    <w:pPr>
      <w:spacing w:before="60" w:after="60"/>
      <w:ind w:left="709"/>
      <w:jc w:val="both"/>
    </w:pPr>
    <w:rPr>
      <w:rFonts w:ascii="Arial" w:hAnsi="Arial" w:cs="Arial"/>
      <w:sz w:val="22"/>
      <w:szCs w:val="22"/>
    </w:rPr>
  </w:style>
  <w:style w:type="paragraph" w:styleId="Verzeichnis2">
    <w:name w:val="toc 2"/>
    <w:basedOn w:val="Standard"/>
    <w:next w:val="Standard"/>
    <w:autoRedefine/>
    <w:uiPriority w:val="39"/>
    <w:rsid w:val="005A2058"/>
    <w:pPr>
      <w:spacing w:before="80" w:after="80"/>
    </w:pPr>
    <w:rPr>
      <w:rFonts w:ascii="Arial" w:hAnsi="Arial" w:cs="Arial"/>
      <w:b/>
      <w:sz w:val="24"/>
      <w:szCs w:val="24"/>
    </w:rPr>
  </w:style>
  <w:style w:type="paragraph" w:styleId="Verzeichnis1">
    <w:name w:val="toc 1"/>
    <w:basedOn w:val="Standard"/>
    <w:next w:val="Standard"/>
    <w:autoRedefine/>
    <w:semiHidden/>
    <w:rsid w:val="005A2058"/>
    <w:pPr>
      <w:spacing w:before="240" w:after="80"/>
      <w:ind w:left="709" w:hanging="709"/>
    </w:pPr>
    <w:rPr>
      <w:rFonts w:ascii="Arial" w:hAnsi="Arial" w:cs="Arial"/>
      <w:b/>
      <w:sz w:val="28"/>
      <w:szCs w:val="28"/>
    </w:rPr>
  </w:style>
  <w:style w:type="paragraph" w:customStyle="1" w:styleId="Verzeichnis2NichtFett">
    <w:name w:val="Verzeichnis 2 + Nicht Fett"/>
    <w:aliases w:val="Nicht unterstrichen"/>
    <w:basedOn w:val="Verzeichnis2"/>
    <w:rsid w:val="00E70D21"/>
    <w:rPr>
      <w:b w:val="0"/>
    </w:rPr>
  </w:style>
  <w:style w:type="paragraph" w:styleId="Verzeichnis3">
    <w:name w:val="toc 3"/>
    <w:basedOn w:val="Standard"/>
    <w:next w:val="Standard"/>
    <w:autoRedefine/>
    <w:uiPriority w:val="39"/>
    <w:rsid w:val="005A2058"/>
    <w:pPr>
      <w:spacing w:before="80" w:after="80"/>
    </w:pPr>
    <w:rPr>
      <w:rFonts w:ascii="Arial" w:hAnsi="Arial" w:cs="Arial"/>
      <w:b/>
      <w:sz w:val="24"/>
      <w:szCs w:val="24"/>
    </w:rPr>
  </w:style>
  <w:style w:type="paragraph" w:customStyle="1" w:styleId="S-Aufz-B-0">
    <w:name w:val="S-Aufz-B-0"/>
    <w:basedOn w:val="Standard"/>
    <w:rsid w:val="009E1592"/>
    <w:pPr>
      <w:tabs>
        <w:tab w:val="left" w:pos="360"/>
      </w:tabs>
      <w:spacing w:after="120"/>
      <w:ind w:left="357" w:hanging="357"/>
      <w:jc w:val="both"/>
    </w:pPr>
    <w:rPr>
      <w:rFonts w:ascii="Arial" w:hAnsi="Arial"/>
      <w:sz w:val="22"/>
    </w:rPr>
  </w:style>
  <w:style w:type="paragraph" w:customStyle="1" w:styleId="Text-B-1">
    <w:name w:val="Text-B-1"/>
    <w:basedOn w:val="Standard"/>
    <w:rsid w:val="00462212"/>
    <w:pPr>
      <w:spacing w:after="120"/>
      <w:ind w:left="357"/>
      <w:jc w:val="both"/>
    </w:pPr>
    <w:rPr>
      <w:rFonts w:ascii="Arial" w:hAnsi="Arial"/>
      <w:sz w:val="22"/>
    </w:rPr>
  </w:style>
  <w:style w:type="paragraph" w:customStyle="1" w:styleId="Blocktext1">
    <w:name w:val="Blocktext1"/>
    <w:basedOn w:val="Standard"/>
    <w:rsid w:val="00462212"/>
    <w:pPr>
      <w:ind w:left="851" w:right="214"/>
      <w:jc w:val="both"/>
    </w:pPr>
    <w:rPr>
      <w:sz w:val="24"/>
    </w:rPr>
  </w:style>
  <w:style w:type="table" w:customStyle="1" w:styleId="Tabellengitternetz">
    <w:name w:val="Tabellengitternetz"/>
    <w:basedOn w:val="NormaleTabelle"/>
    <w:rsid w:val="007555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mentarthema">
    <w:name w:val="annotation subject"/>
    <w:basedOn w:val="Kommentartext"/>
    <w:next w:val="Kommentartext"/>
    <w:semiHidden/>
    <w:rsid w:val="008D131A"/>
    <w:rPr>
      <w:b/>
      <w:bCs/>
    </w:rPr>
  </w:style>
  <w:style w:type="paragraph" w:customStyle="1" w:styleId="1">
    <w:name w:val="1"/>
    <w:basedOn w:val="Standard"/>
    <w:next w:val="Textkrper-Zeileneinzug"/>
    <w:rsid w:val="00FC5EBA"/>
    <w:pPr>
      <w:numPr>
        <w:ilvl w:val="12"/>
      </w:numPr>
      <w:spacing w:before="120"/>
      <w:ind w:left="284"/>
      <w:jc w:val="both"/>
    </w:pPr>
    <w:rPr>
      <w:rFonts w:ascii="Arial" w:hAnsi="Arial" w:cs="Arial"/>
      <w:b/>
      <w:sz w:val="18"/>
      <w:szCs w:val="22"/>
    </w:rPr>
  </w:style>
  <w:style w:type="paragraph" w:customStyle="1" w:styleId="scfbrieftext">
    <w:name w:val="scfbrieftext"/>
    <w:basedOn w:val="Standard"/>
    <w:rsid w:val="00280B94"/>
    <w:rPr>
      <w:rFonts w:ascii="Arial" w:hAnsi="Arial"/>
      <w:sz w:val="22"/>
    </w:rPr>
  </w:style>
  <w:style w:type="paragraph" w:customStyle="1" w:styleId="Einzugtext">
    <w:name w:val="Einzugtext"/>
    <w:basedOn w:val="Standard"/>
    <w:next w:val="Standard"/>
    <w:rsid w:val="00865450"/>
    <w:pPr>
      <w:autoSpaceDE w:val="0"/>
      <w:autoSpaceDN w:val="0"/>
      <w:adjustRightInd w:val="0"/>
    </w:pPr>
    <w:rPr>
      <w:rFonts w:ascii="HFNIEM+Verdana" w:hAnsi="HFNIEM+Verdana"/>
      <w:sz w:val="24"/>
      <w:szCs w:val="24"/>
    </w:rPr>
  </w:style>
  <w:style w:type="character" w:styleId="BesuchterLink">
    <w:name w:val="FollowedHyperlink"/>
    <w:basedOn w:val="Absatz-Standardschriftart"/>
    <w:rsid w:val="006D5BA2"/>
    <w:rPr>
      <w:color w:val="606420"/>
      <w:u w:val="single"/>
    </w:rPr>
  </w:style>
  <w:style w:type="paragraph" w:customStyle="1" w:styleId="Textkrper-Zeileneinzug1">
    <w:name w:val="Textkörper-Zeileneinzug1"/>
    <w:basedOn w:val="Standard"/>
    <w:link w:val="BodyTextIndentChar"/>
    <w:rsid w:val="00597700"/>
    <w:pPr>
      <w:widowControl w:val="0"/>
      <w:numPr>
        <w:ilvl w:val="12"/>
      </w:numPr>
      <w:adjustRightInd w:val="0"/>
      <w:spacing w:before="120" w:line="360" w:lineRule="atLeast"/>
      <w:ind w:left="284"/>
      <w:jc w:val="both"/>
      <w:textAlignment w:val="baseline"/>
    </w:pPr>
  </w:style>
  <w:style w:type="character" w:customStyle="1" w:styleId="BodyTextIndentChar">
    <w:name w:val="Body Text Indent Char"/>
    <w:basedOn w:val="Absatz-Standardschriftart"/>
    <w:link w:val="Textkrper-Zeileneinzug1"/>
    <w:semiHidden/>
    <w:rsid w:val="00597700"/>
    <w:rPr>
      <w:lang w:val="de-DE" w:eastAsia="de-DE" w:bidi="ar-SA"/>
    </w:rPr>
  </w:style>
  <w:style w:type="character" w:styleId="Fett">
    <w:name w:val="Strong"/>
    <w:basedOn w:val="Absatz-Standardschriftart"/>
    <w:qFormat/>
    <w:rsid w:val="00047831"/>
    <w:rPr>
      <w:b/>
      <w:bCs/>
    </w:rPr>
  </w:style>
  <w:style w:type="paragraph" w:styleId="Aufzhlungszeichen">
    <w:name w:val="List Bullet"/>
    <w:basedOn w:val="Standard"/>
    <w:autoRedefine/>
    <w:rsid w:val="004142A9"/>
    <w:pPr>
      <w:numPr>
        <w:numId w:val="36"/>
      </w:numPr>
    </w:pPr>
  </w:style>
  <w:style w:type="character" w:customStyle="1" w:styleId="Textkrper3Zchn">
    <w:name w:val="Textkörper 3 Zchn"/>
    <w:basedOn w:val="Absatz-Standardschriftart"/>
    <w:link w:val="Textkrper3"/>
    <w:rsid w:val="009D4D42"/>
    <w:rPr>
      <w:rFonts w:ascii="Arial" w:hAnsi="Arial"/>
      <w:color w:val="0000FF"/>
      <w:sz w:val="22"/>
    </w:rPr>
  </w:style>
  <w:style w:type="character" w:customStyle="1" w:styleId="KopfzeileZchn">
    <w:name w:val="Kopfzeile Zchn"/>
    <w:aliases w:val="Kopfzeile Char Char Zchn"/>
    <w:basedOn w:val="Absatz-Standardschriftart"/>
    <w:link w:val="Kopfzeile"/>
    <w:rsid w:val="00382609"/>
  </w:style>
  <w:style w:type="paragraph" w:styleId="Listenabsatz">
    <w:name w:val="List Paragraph"/>
    <w:basedOn w:val="Standard"/>
    <w:uiPriority w:val="34"/>
    <w:qFormat/>
    <w:rsid w:val="00D47A7F"/>
    <w:pPr>
      <w:ind w:left="720"/>
      <w:contextualSpacing/>
    </w:pPr>
  </w:style>
  <w:style w:type="paragraph" w:customStyle="1" w:styleId="Text0">
    <w:name w:val="Text 0"/>
    <w:basedOn w:val="Standard"/>
    <w:rsid w:val="002C4795"/>
    <w:pPr>
      <w:jc w:val="both"/>
    </w:pPr>
    <w:rPr>
      <w:rFonts w:ascii="Arial" w:hAnsi="Arial"/>
      <w:sz w:val="24"/>
    </w:rPr>
  </w:style>
  <w:style w:type="character" w:customStyle="1" w:styleId="Textkrper-ZeileneinzugZchn">
    <w:name w:val="Textkörper-Zeileneinzug Zchn"/>
    <w:link w:val="Textkrper-Zeileneinzug"/>
    <w:rsid w:val="00846105"/>
    <w:rPr>
      <w:b/>
      <w:sz w:val="18"/>
    </w:rPr>
  </w:style>
  <w:style w:type="character" w:customStyle="1" w:styleId="berschrift2Zchn">
    <w:name w:val="Überschrift 2 Zchn"/>
    <w:basedOn w:val="Absatz-Standardschriftart"/>
    <w:link w:val="berschrift2"/>
    <w:rsid w:val="009245B9"/>
    <w:rPr>
      <w:rFonts w:ascii="Arial" w:hAnsi="Arial" w:cs="Arial"/>
      <w:b/>
      <w:bCs/>
      <w:sz w:val="22"/>
      <w:u w:val="single"/>
    </w:rPr>
  </w:style>
  <w:style w:type="paragraph" w:styleId="berarbeitung">
    <w:name w:val="Revision"/>
    <w:hidden/>
    <w:uiPriority w:val="99"/>
    <w:semiHidden/>
    <w:rsid w:val="00E062C2"/>
  </w:style>
  <w:style w:type="paragraph" w:customStyle="1" w:styleId="Default">
    <w:name w:val="Default"/>
    <w:rsid w:val="006D2574"/>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8597">
      <w:bodyDiv w:val="1"/>
      <w:marLeft w:val="0"/>
      <w:marRight w:val="0"/>
      <w:marTop w:val="0"/>
      <w:marBottom w:val="0"/>
      <w:divBdr>
        <w:top w:val="none" w:sz="0" w:space="0" w:color="auto"/>
        <w:left w:val="none" w:sz="0" w:space="0" w:color="auto"/>
        <w:bottom w:val="none" w:sz="0" w:space="0" w:color="auto"/>
        <w:right w:val="none" w:sz="0" w:space="0" w:color="auto"/>
      </w:divBdr>
    </w:div>
    <w:div w:id="71196087">
      <w:bodyDiv w:val="1"/>
      <w:marLeft w:val="0"/>
      <w:marRight w:val="0"/>
      <w:marTop w:val="0"/>
      <w:marBottom w:val="0"/>
      <w:divBdr>
        <w:top w:val="none" w:sz="0" w:space="0" w:color="auto"/>
        <w:left w:val="none" w:sz="0" w:space="0" w:color="auto"/>
        <w:bottom w:val="none" w:sz="0" w:space="0" w:color="auto"/>
        <w:right w:val="none" w:sz="0" w:space="0" w:color="auto"/>
      </w:divBdr>
    </w:div>
    <w:div w:id="159585601">
      <w:bodyDiv w:val="1"/>
      <w:marLeft w:val="0"/>
      <w:marRight w:val="0"/>
      <w:marTop w:val="0"/>
      <w:marBottom w:val="0"/>
      <w:divBdr>
        <w:top w:val="none" w:sz="0" w:space="0" w:color="auto"/>
        <w:left w:val="none" w:sz="0" w:space="0" w:color="auto"/>
        <w:bottom w:val="none" w:sz="0" w:space="0" w:color="auto"/>
        <w:right w:val="none" w:sz="0" w:space="0" w:color="auto"/>
      </w:divBdr>
    </w:div>
    <w:div w:id="210730779">
      <w:bodyDiv w:val="1"/>
      <w:marLeft w:val="0"/>
      <w:marRight w:val="0"/>
      <w:marTop w:val="0"/>
      <w:marBottom w:val="0"/>
      <w:divBdr>
        <w:top w:val="none" w:sz="0" w:space="0" w:color="auto"/>
        <w:left w:val="none" w:sz="0" w:space="0" w:color="auto"/>
        <w:bottom w:val="none" w:sz="0" w:space="0" w:color="auto"/>
        <w:right w:val="none" w:sz="0" w:space="0" w:color="auto"/>
      </w:divBdr>
    </w:div>
    <w:div w:id="241456211">
      <w:bodyDiv w:val="1"/>
      <w:marLeft w:val="0"/>
      <w:marRight w:val="0"/>
      <w:marTop w:val="0"/>
      <w:marBottom w:val="0"/>
      <w:divBdr>
        <w:top w:val="none" w:sz="0" w:space="0" w:color="auto"/>
        <w:left w:val="none" w:sz="0" w:space="0" w:color="auto"/>
        <w:bottom w:val="none" w:sz="0" w:space="0" w:color="auto"/>
        <w:right w:val="none" w:sz="0" w:space="0" w:color="auto"/>
      </w:divBdr>
    </w:div>
    <w:div w:id="262811086">
      <w:bodyDiv w:val="1"/>
      <w:marLeft w:val="0"/>
      <w:marRight w:val="0"/>
      <w:marTop w:val="0"/>
      <w:marBottom w:val="0"/>
      <w:divBdr>
        <w:top w:val="none" w:sz="0" w:space="0" w:color="auto"/>
        <w:left w:val="none" w:sz="0" w:space="0" w:color="auto"/>
        <w:bottom w:val="none" w:sz="0" w:space="0" w:color="auto"/>
        <w:right w:val="none" w:sz="0" w:space="0" w:color="auto"/>
      </w:divBdr>
    </w:div>
    <w:div w:id="272371951">
      <w:bodyDiv w:val="1"/>
      <w:marLeft w:val="0"/>
      <w:marRight w:val="0"/>
      <w:marTop w:val="0"/>
      <w:marBottom w:val="0"/>
      <w:divBdr>
        <w:top w:val="none" w:sz="0" w:space="0" w:color="auto"/>
        <w:left w:val="none" w:sz="0" w:space="0" w:color="auto"/>
        <w:bottom w:val="none" w:sz="0" w:space="0" w:color="auto"/>
        <w:right w:val="none" w:sz="0" w:space="0" w:color="auto"/>
      </w:divBdr>
    </w:div>
    <w:div w:id="279459627">
      <w:bodyDiv w:val="1"/>
      <w:marLeft w:val="0"/>
      <w:marRight w:val="0"/>
      <w:marTop w:val="0"/>
      <w:marBottom w:val="0"/>
      <w:divBdr>
        <w:top w:val="none" w:sz="0" w:space="0" w:color="auto"/>
        <w:left w:val="none" w:sz="0" w:space="0" w:color="auto"/>
        <w:bottom w:val="none" w:sz="0" w:space="0" w:color="auto"/>
        <w:right w:val="none" w:sz="0" w:space="0" w:color="auto"/>
      </w:divBdr>
    </w:div>
    <w:div w:id="283081594">
      <w:bodyDiv w:val="1"/>
      <w:marLeft w:val="0"/>
      <w:marRight w:val="0"/>
      <w:marTop w:val="0"/>
      <w:marBottom w:val="0"/>
      <w:divBdr>
        <w:top w:val="none" w:sz="0" w:space="0" w:color="auto"/>
        <w:left w:val="none" w:sz="0" w:space="0" w:color="auto"/>
        <w:bottom w:val="none" w:sz="0" w:space="0" w:color="auto"/>
        <w:right w:val="none" w:sz="0" w:space="0" w:color="auto"/>
      </w:divBdr>
    </w:div>
    <w:div w:id="295526987">
      <w:bodyDiv w:val="1"/>
      <w:marLeft w:val="0"/>
      <w:marRight w:val="0"/>
      <w:marTop w:val="0"/>
      <w:marBottom w:val="0"/>
      <w:divBdr>
        <w:top w:val="none" w:sz="0" w:space="0" w:color="auto"/>
        <w:left w:val="none" w:sz="0" w:space="0" w:color="auto"/>
        <w:bottom w:val="none" w:sz="0" w:space="0" w:color="auto"/>
        <w:right w:val="none" w:sz="0" w:space="0" w:color="auto"/>
      </w:divBdr>
    </w:div>
    <w:div w:id="341906319">
      <w:bodyDiv w:val="1"/>
      <w:marLeft w:val="0"/>
      <w:marRight w:val="0"/>
      <w:marTop w:val="0"/>
      <w:marBottom w:val="0"/>
      <w:divBdr>
        <w:top w:val="none" w:sz="0" w:space="0" w:color="auto"/>
        <w:left w:val="none" w:sz="0" w:space="0" w:color="auto"/>
        <w:bottom w:val="none" w:sz="0" w:space="0" w:color="auto"/>
        <w:right w:val="none" w:sz="0" w:space="0" w:color="auto"/>
      </w:divBdr>
    </w:div>
    <w:div w:id="379205867">
      <w:bodyDiv w:val="1"/>
      <w:marLeft w:val="0"/>
      <w:marRight w:val="0"/>
      <w:marTop w:val="0"/>
      <w:marBottom w:val="0"/>
      <w:divBdr>
        <w:top w:val="none" w:sz="0" w:space="0" w:color="auto"/>
        <w:left w:val="none" w:sz="0" w:space="0" w:color="auto"/>
        <w:bottom w:val="none" w:sz="0" w:space="0" w:color="auto"/>
        <w:right w:val="none" w:sz="0" w:space="0" w:color="auto"/>
      </w:divBdr>
    </w:div>
    <w:div w:id="467940020">
      <w:bodyDiv w:val="1"/>
      <w:marLeft w:val="0"/>
      <w:marRight w:val="0"/>
      <w:marTop w:val="0"/>
      <w:marBottom w:val="0"/>
      <w:divBdr>
        <w:top w:val="none" w:sz="0" w:space="0" w:color="auto"/>
        <w:left w:val="none" w:sz="0" w:space="0" w:color="auto"/>
        <w:bottom w:val="none" w:sz="0" w:space="0" w:color="auto"/>
        <w:right w:val="none" w:sz="0" w:space="0" w:color="auto"/>
      </w:divBdr>
    </w:div>
    <w:div w:id="522670700">
      <w:bodyDiv w:val="1"/>
      <w:marLeft w:val="0"/>
      <w:marRight w:val="0"/>
      <w:marTop w:val="0"/>
      <w:marBottom w:val="0"/>
      <w:divBdr>
        <w:top w:val="none" w:sz="0" w:space="0" w:color="auto"/>
        <w:left w:val="none" w:sz="0" w:space="0" w:color="auto"/>
        <w:bottom w:val="none" w:sz="0" w:space="0" w:color="auto"/>
        <w:right w:val="none" w:sz="0" w:space="0" w:color="auto"/>
      </w:divBdr>
    </w:div>
    <w:div w:id="590772662">
      <w:bodyDiv w:val="1"/>
      <w:marLeft w:val="0"/>
      <w:marRight w:val="0"/>
      <w:marTop w:val="0"/>
      <w:marBottom w:val="0"/>
      <w:divBdr>
        <w:top w:val="none" w:sz="0" w:space="0" w:color="auto"/>
        <w:left w:val="none" w:sz="0" w:space="0" w:color="auto"/>
        <w:bottom w:val="none" w:sz="0" w:space="0" w:color="auto"/>
        <w:right w:val="none" w:sz="0" w:space="0" w:color="auto"/>
      </w:divBdr>
    </w:div>
    <w:div w:id="612056252">
      <w:bodyDiv w:val="1"/>
      <w:marLeft w:val="0"/>
      <w:marRight w:val="0"/>
      <w:marTop w:val="0"/>
      <w:marBottom w:val="0"/>
      <w:divBdr>
        <w:top w:val="none" w:sz="0" w:space="0" w:color="auto"/>
        <w:left w:val="none" w:sz="0" w:space="0" w:color="auto"/>
        <w:bottom w:val="none" w:sz="0" w:space="0" w:color="auto"/>
        <w:right w:val="none" w:sz="0" w:space="0" w:color="auto"/>
      </w:divBdr>
    </w:div>
    <w:div w:id="629439331">
      <w:bodyDiv w:val="1"/>
      <w:marLeft w:val="0"/>
      <w:marRight w:val="0"/>
      <w:marTop w:val="0"/>
      <w:marBottom w:val="0"/>
      <w:divBdr>
        <w:top w:val="none" w:sz="0" w:space="0" w:color="auto"/>
        <w:left w:val="none" w:sz="0" w:space="0" w:color="auto"/>
        <w:bottom w:val="none" w:sz="0" w:space="0" w:color="auto"/>
        <w:right w:val="none" w:sz="0" w:space="0" w:color="auto"/>
      </w:divBdr>
    </w:div>
    <w:div w:id="678972995">
      <w:bodyDiv w:val="1"/>
      <w:marLeft w:val="0"/>
      <w:marRight w:val="0"/>
      <w:marTop w:val="0"/>
      <w:marBottom w:val="0"/>
      <w:divBdr>
        <w:top w:val="none" w:sz="0" w:space="0" w:color="auto"/>
        <w:left w:val="none" w:sz="0" w:space="0" w:color="auto"/>
        <w:bottom w:val="none" w:sz="0" w:space="0" w:color="auto"/>
        <w:right w:val="none" w:sz="0" w:space="0" w:color="auto"/>
      </w:divBdr>
    </w:div>
    <w:div w:id="710112832">
      <w:bodyDiv w:val="1"/>
      <w:marLeft w:val="0"/>
      <w:marRight w:val="0"/>
      <w:marTop w:val="0"/>
      <w:marBottom w:val="0"/>
      <w:divBdr>
        <w:top w:val="none" w:sz="0" w:space="0" w:color="auto"/>
        <w:left w:val="none" w:sz="0" w:space="0" w:color="auto"/>
        <w:bottom w:val="none" w:sz="0" w:space="0" w:color="auto"/>
        <w:right w:val="none" w:sz="0" w:space="0" w:color="auto"/>
      </w:divBdr>
    </w:div>
    <w:div w:id="745225156">
      <w:bodyDiv w:val="1"/>
      <w:marLeft w:val="0"/>
      <w:marRight w:val="0"/>
      <w:marTop w:val="0"/>
      <w:marBottom w:val="0"/>
      <w:divBdr>
        <w:top w:val="none" w:sz="0" w:space="0" w:color="auto"/>
        <w:left w:val="none" w:sz="0" w:space="0" w:color="auto"/>
        <w:bottom w:val="none" w:sz="0" w:space="0" w:color="auto"/>
        <w:right w:val="none" w:sz="0" w:space="0" w:color="auto"/>
      </w:divBdr>
    </w:div>
    <w:div w:id="839392702">
      <w:bodyDiv w:val="1"/>
      <w:marLeft w:val="0"/>
      <w:marRight w:val="0"/>
      <w:marTop w:val="0"/>
      <w:marBottom w:val="0"/>
      <w:divBdr>
        <w:top w:val="none" w:sz="0" w:space="0" w:color="auto"/>
        <w:left w:val="none" w:sz="0" w:space="0" w:color="auto"/>
        <w:bottom w:val="none" w:sz="0" w:space="0" w:color="auto"/>
        <w:right w:val="none" w:sz="0" w:space="0" w:color="auto"/>
      </w:divBdr>
    </w:div>
    <w:div w:id="843402242">
      <w:bodyDiv w:val="1"/>
      <w:marLeft w:val="0"/>
      <w:marRight w:val="0"/>
      <w:marTop w:val="0"/>
      <w:marBottom w:val="0"/>
      <w:divBdr>
        <w:top w:val="none" w:sz="0" w:space="0" w:color="auto"/>
        <w:left w:val="none" w:sz="0" w:space="0" w:color="auto"/>
        <w:bottom w:val="none" w:sz="0" w:space="0" w:color="auto"/>
        <w:right w:val="none" w:sz="0" w:space="0" w:color="auto"/>
      </w:divBdr>
    </w:div>
    <w:div w:id="880290181">
      <w:bodyDiv w:val="1"/>
      <w:marLeft w:val="0"/>
      <w:marRight w:val="0"/>
      <w:marTop w:val="0"/>
      <w:marBottom w:val="0"/>
      <w:divBdr>
        <w:top w:val="none" w:sz="0" w:space="0" w:color="auto"/>
        <w:left w:val="none" w:sz="0" w:space="0" w:color="auto"/>
        <w:bottom w:val="none" w:sz="0" w:space="0" w:color="auto"/>
        <w:right w:val="none" w:sz="0" w:space="0" w:color="auto"/>
      </w:divBdr>
    </w:div>
    <w:div w:id="933435691">
      <w:bodyDiv w:val="1"/>
      <w:marLeft w:val="0"/>
      <w:marRight w:val="0"/>
      <w:marTop w:val="0"/>
      <w:marBottom w:val="0"/>
      <w:divBdr>
        <w:top w:val="none" w:sz="0" w:space="0" w:color="auto"/>
        <w:left w:val="none" w:sz="0" w:space="0" w:color="auto"/>
        <w:bottom w:val="none" w:sz="0" w:space="0" w:color="auto"/>
        <w:right w:val="none" w:sz="0" w:space="0" w:color="auto"/>
      </w:divBdr>
    </w:div>
    <w:div w:id="1036392373">
      <w:bodyDiv w:val="1"/>
      <w:marLeft w:val="0"/>
      <w:marRight w:val="0"/>
      <w:marTop w:val="0"/>
      <w:marBottom w:val="0"/>
      <w:divBdr>
        <w:top w:val="none" w:sz="0" w:space="0" w:color="auto"/>
        <w:left w:val="none" w:sz="0" w:space="0" w:color="auto"/>
        <w:bottom w:val="none" w:sz="0" w:space="0" w:color="auto"/>
        <w:right w:val="none" w:sz="0" w:space="0" w:color="auto"/>
      </w:divBdr>
    </w:div>
    <w:div w:id="1049112538">
      <w:bodyDiv w:val="1"/>
      <w:marLeft w:val="0"/>
      <w:marRight w:val="0"/>
      <w:marTop w:val="0"/>
      <w:marBottom w:val="0"/>
      <w:divBdr>
        <w:top w:val="none" w:sz="0" w:space="0" w:color="auto"/>
        <w:left w:val="none" w:sz="0" w:space="0" w:color="auto"/>
        <w:bottom w:val="none" w:sz="0" w:space="0" w:color="auto"/>
        <w:right w:val="none" w:sz="0" w:space="0" w:color="auto"/>
      </w:divBdr>
    </w:div>
    <w:div w:id="1109159275">
      <w:bodyDiv w:val="1"/>
      <w:marLeft w:val="0"/>
      <w:marRight w:val="0"/>
      <w:marTop w:val="0"/>
      <w:marBottom w:val="0"/>
      <w:divBdr>
        <w:top w:val="none" w:sz="0" w:space="0" w:color="auto"/>
        <w:left w:val="none" w:sz="0" w:space="0" w:color="auto"/>
        <w:bottom w:val="none" w:sz="0" w:space="0" w:color="auto"/>
        <w:right w:val="none" w:sz="0" w:space="0" w:color="auto"/>
      </w:divBdr>
    </w:div>
    <w:div w:id="1134832014">
      <w:bodyDiv w:val="1"/>
      <w:marLeft w:val="0"/>
      <w:marRight w:val="0"/>
      <w:marTop w:val="0"/>
      <w:marBottom w:val="0"/>
      <w:divBdr>
        <w:top w:val="none" w:sz="0" w:space="0" w:color="auto"/>
        <w:left w:val="none" w:sz="0" w:space="0" w:color="auto"/>
        <w:bottom w:val="none" w:sz="0" w:space="0" w:color="auto"/>
        <w:right w:val="none" w:sz="0" w:space="0" w:color="auto"/>
      </w:divBdr>
    </w:div>
    <w:div w:id="1360862478">
      <w:bodyDiv w:val="1"/>
      <w:marLeft w:val="0"/>
      <w:marRight w:val="0"/>
      <w:marTop w:val="0"/>
      <w:marBottom w:val="0"/>
      <w:divBdr>
        <w:top w:val="none" w:sz="0" w:space="0" w:color="auto"/>
        <w:left w:val="none" w:sz="0" w:space="0" w:color="auto"/>
        <w:bottom w:val="none" w:sz="0" w:space="0" w:color="auto"/>
        <w:right w:val="none" w:sz="0" w:space="0" w:color="auto"/>
      </w:divBdr>
    </w:div>
    <w:div w:id="1409646546">
      <w:bodyDiv w:val="1"/>
      <w:marLeft w:val="0"/>
      <w:marRight w:val="0"/>
      <w:marTop w:val="0"/>
      <w:marBottom w:val="0"/>
      <w:divBdr>
        <w:top w:val="none" w:sz="0" w:space="0" w:color="auto"/>
        <w:left w:val="none" w:sz="0" w:space="0" w:color="auto"/>
        <w:bottom w:val="none" w:sz="0" w:space="0" w:color="auto"/>
        <w:right w:val="none" w:sz="0" w:space="0" w:color="auto"/>
      </w:divBdr>
    </w:div>
    <w:div w:id="1455834117">
      <w:bodyDiv w:val="1"/>
      <w:marLeft w:val="0"/>
      <w:marRight w:val="0"/>
      <w:marTop w:val="0"/>
      <w:marBottom w:val="0"/>
      <w:divBdr>
        <w:top w:val="none" w:sz="0" w:space="0" w:color="auto"/>
        <w:left w:val="none" w:sz="0" w:space="0" w:color="auto"/>
        <w:bottom w:val="none" w:sz="0" w:space="0" w:color="auto"/>
        <w:right w:val="none" w:sz="0" w:space="0" w:color="auto"/>
      </w:divBdr>
    </w:div>
    <w:div w:id="1467577410">
      <w:bodyDiv w:val="1"/>
      <w:marLeft w:val="0"/>
      <w:marRight w:val="0"/>
      <w:marTop w:val="0"/>
      <w:marBottom w:val="0"/>
      <w:divBdr>
        <w:top w:val="none" w:sz="0" w:space="0" w:color="auto"/>
        <w:left w:val="none" w:sz="0" w:space="0" w:color="auto"/>
        <w:bottom w:val="none" w:sz="0" w:space="0" w:color="auto"/>
        <w:right w:val="none" w:sz="0" w:space="0" w:color="auto"/>
      </w:divBdr>
    </w:div>
    <w:div w:id="1469669223">
      <w:bodyDiv w:val="1"/>
      <w:marLeft w:val="0"/>
      <w:marRight w:val="0"/>
      <w:marTop w:val="0"/>
      <w:marBottom w:val="0"/>
      <w:divBdr>
        <w:top w:val="none" w:sz="0" w:space="0" w:color="auto"/>
        <w:left w:val="none" w:sz="0" w:space="0" w:color="auto"/>
        <w:bottom w:val="none" w:sz="0" w:space="0" w:color="auto"/>
        <w:right w:val="none" w:sz="0" w:space="0" w:color="auto"/>
      </w:divBdr>
    </w:div>
    <w:div w:id="1499422437">
      <w:bodyDiv w:val="1"/>
      <w:marLeft w:val="0"/>
      <w:marRight w:val="0"/>
      <w:marTop w:val="0"/>
      <w:marBottom w:val="0"/>
      <w:divBdr>
        <w:top w:val="none" w:sz="0" w:space="0" w:color="auto"/>
        <w:left w:val="none" w:sz="0" w:space="0" w:color="auto"/>
        <w:bottom w:val="none" w:sz="0" w:space="0" w:color="auto"/>
        <w:right w:val="none" w:sz="0" w:space="0" w:color="auto"/>
      </w:divBdr>
    </w:div>
    <w:div w:id="1518424589">
      <w:bodyDiv w:val="1"/>
      <w:marLeft w:val="0"/>
      <w:marRight w:val="0"/>
      <w:marTop w:val="0"/>
      <w:marBottom w:val="0"/>
      <w:divBdr>
        <w:top w:val="none" w:sz="0" w:space="0" w:color="auto"/>
        <w:left w:val="none" w:sz="0" w:space="0" w:color="auto"/>
        <w:bottom w:val="none" w:sz="0" w:space="0" w:color="auto"/>
        <w:right w:val="none" w:sz="0" w:space="0" w:color="auto"/>
      </w:divBdr>
    </w:div>
    <w:div w:id="1617174652">
      <w:bodyDiv w:val="1"/>
      <w:marLeft w:val="0"/>
      <w:marRight w:val="0"/>
      <w:marTop w:val="0"/>
      <w:marBottom w:val="0"/>
      <w:divBdr>
        <w:top w:val="none" w:sz="0" w:space="0" w:color="auto"/>
        <w:left w:val="none" w:sz="0" w:space="0" w:color="auto"/>
        <w:bottom w:val="none" w:sz="0" w:space="0" w:color="auto"/>
        <w:right w:val="none" w:sz="0" w:space="0" w:color="auto"/>
      </w:divBdr>
    </w:div>
    <w:div w:id="1666936263">
      <w:bodyDiv w:val="1"/>
      <w:marLeft w:val="0"/>
      <w:marRight w:val="0"/>
      <w:marTop w:val="0"/>
      <w:marBottom w:val="0"/>
      <w:divBdr>
        <w:top w:val="none" w:sz="0" w:space="0" w:color="auto"/>
        <w:left w:val="none" w:sz="0" w:space="0" w:color="auto"/>
        <w:bottom w:val="none" w:sz="0" w:space="0" w:color="auto"/>
        <w:right w:val="none" w:sz="0" w:space="0" w:color="auto"/>
      </w:divBdr>
    </w:div>
    <w:div w:id="1699233735">
      <w:bodyDiv w:val="1"/>
      <w:marLeft w:val="0"/>
      <w:marRight w:val="0"/>
      <w:marTop w:val="0"/>
      <w:marBottom w:val="0"/>
      <w:divBdr>
        <w:top w:val="none" w:sz="0" w:space="0" w:color="auto"/>
        <w:left w:val="none" w:sz="0" w:space="0" w:color="auto"/>
        <w:bottom w:val="none" w:sz="0" w:space="0" w:color="auto"/>
        <w:right w:val="none" w:sz="0" w:space="0" w:color="auto"/>
      </w:divBdr>
    </w:div>
    <w:div w:id="1767923964">
      <w:bodyDiv w:val="1"/>
      <w:marLeft w:val="0"/>
      <w:marRight w:val="0"/>
      <w:marTop w:val="0"/>
      <w:marBottom w:val="0"/>
      <w:divBdr>
        <w:top w:val="none" w:sz="0" w:space="0" w:color="auto"/>
        <w:left w:val="none" w:sz="0" w:space="0" w:color="auto"/>
        <w:bottom w:val="none" w:sz="0" w:space="0" w:color="auto"/>
        <w:right w:val="none" w:sz="0" w:space="0" w:color="auto"/>
      </w:divBdr>
    </w:div>
    <w:div w:id="1782070272">
      <w:bodyDiv w:val="1"/>
      <w:marLeft w:val="0"/>
      <w:marRight w:val="0"/>
      <w:marTop w:val="0"/>
      <w:marBottom w:val="0"/>
      <w:divBdr>
        <w:top w:val="none" w:sz="0" w:space="0" w:color="auto"/>
        <w:left w:val="none" w:sz="0" w:space="0" w:color="auto"/>
        <w:bottom w:val="none" w:sz="0" w:space="0" w:color="auto"/>
        <w:right w:val="none" w:sz="0" w:space="0" w:color="auto"/>
      </w:divBdr>
    </w:div>
    <w:div w:id="1814985705">
      <w:bodyDiv w:val="1"/>
      <w:marLeft w:val="0"/>
      <w:marRight w:val="0"/>
      <w:marTop w:val="0"/>
      <w:marBottom w:val="0"/>
      <w:divBdr>
        <w:top w:val="none" w:sz="0" w:space="0" w:color="auto"/>
        <w:left w:val="none" w:sz="0" w:space="0" w:color="auto"/>
        <w:bottom w:val="none" w:sz="0" w:space="0" w:color="auto"/>
        <w:right w:val="none" w:sz="0" w:space="0" w:color="auto"/>
      </w:divBdr>
    </w:div>
    <w:div w:id="1836610443">
      <w:bodyDiv w:val="1"/>
      <w:marLeft w:val="0"/>
      <w:marRight w:val="0"/>
      <w:marTop w:val="0"/>
      <w:marBottom w:val="0"/>
      <w:divBdr>
        <w:top w:val="none" w:sz="0" w:space="0" w:color="auto"/>
        <w:left w:val="none" w:sz="0" w:space="0" w:color="auto"/>
        <w:bottom w:val="none" w:sz="0" w:space="0" w:color="auto"/>
        <w:right w:val="none" w:sz="0" w:space="0" w:color="auto"/>
      </w:divBdr>
    </w:div>
    <w:div w:id="1847675218">
      <w:bodyDiv w:val="1"/>
      <w:marLeft w:val="0"/>
      <w:marRight w:val="0"/>
      <w:marTop w:val="0"/>
      <w:marBottom w:val="0"/>
      <w:divBdr>
        <w:top w:val="none" w:sz="0" w:space="0" w:color="auto"/>
        <w:left w:val="none" w:sz="0" w:space="0" w:color="auto"/>
        <w:bottom w:val="none" w:sz="0" w:space="0" w:color="auto"/>
        <w:right w:val="none" w:sz="0" w:space="0" w:color="auto"/>
      </w:divBdr>
    </w:div>
    <w:div w:id="1877572249">
      <w:bodyDiv w:val="1"/>
      <w:marLeft w:val="0"/>
      <w:marRight w:val="0"/>
      <w:marTop w:val="0"/>
      <w:marBottom w:val="0"/>
      <w:divBdr>
        <w:top w:val="none" w:sz="0" w:space="0" w:color="auto"/>
        <w:left w:val="none" w:sz="0" w:space="0" w:color="auto"/>
        <w:bottom w:val="none" w:sz="0" w:space="0" w:color="auto"/>
        <w:right w:val="none" w:sz="0" w:space="0" w:color="auto"/>
      </w:divBdr>
    </w:div>
    <w:div w:id="1887333255">
      <w:bodyDiv w:val="1"/>
      <w:marLeft w:val="0"/>
      <w:marRight w:val="0"/>
      <w:marTop w:val="0"/>
      <w:marBottom w:val="0"/>
      <w:divBdr>
        <w:top w:val="none" w:sz="0" w:space="0" w:color="auto"/>
        <w:left w:val="none" w:sz="0" w:space="0" w:color="auto"/>
        <w:bottom w:val="none" w:sz="0" w:space="0" w:color="auto"/>
        <w:right w:val="none" w:sz="0" w:space="0" w:color="auto"/>
      </w:divBdr>
    </w:div>
    <w:div w:id="1895770053">
      <w:bodyDiv w:val="1"/>
      <w:marLeft w:val="0"/>
      <w:marRight w:val="0"/>
      <w:marTop w:val="0"/>
      <w:marBottom w:val="0"/>
      <w:divBdr>
        <w:top w:val="none" w:sz="0" w:space="0" w:color="auto"/>
        <w:left w:val="none" w:sz="0" w:space="0" w:color="auto"/>
        <w:bottom w:val="none" w:sz="0" w:space="0" w:color="auto"/>
        <w:right w:val="none" w:sz="0" w:space="0" w:color="auto"/>
      </w:divBdr>
    </w:div>
    <w:div w:id="1931422608">
      <w:bodyDiv w:val="1"/>
      <w:marLeft w:val="0"/>
      <w:marRight w:val="0"/>
      <w:marTop w:val="0"/>
      <w:marBottom w:val="0"/>
      <w:divBdr>
        <w:top w:val="none" w:sz="0" w:space="0" w:color="auto"/>
        <w:left w:val="none" w:sz="0" w:space="0" w:color="auto"/>
        <w:bottom w:val="none" w:sz="0" w:space="0" w:color="auto"/>
        <w:right w:val="none" w:sz="0" w:space="0" w:color="auto"/>
      </w:divBdr>
    </w:div>
    <w:div w:id="1943803142">
      <w:bodyDiv w:val="1"/>
      <w:marLeft w:val="0"/>
      <w:marRight w:val="0"/>
      <w:marTop w:val="0"/>
      <w:marBottom w:val="0"/>
      <w:divBdr>
        <w:top w:val="none" w:sz="0" w:space="0" w:color="auto"/>
        <w:left w:val="none" w:sz="0" w:space="0" w:color="auto"/>
        <w:bottom w:val="none" w:sz="0" w:space="0" w:color="auto"/>
        <w:right w:val="none" w:sz="0" w:space="0" w:color="auto"/>
      </w:divBdr>
    </w:div>
    <w:div w:id="1954707226">
      <w:bodyDiv w:val="1"/>
      <w:marLeft w:val="0"/>
      <w:marRight w:val="0"/>
      <w:marTop w:val="0"/>
      <w:marBottom w:val="0"/>
      <w:divBdr>
        <w:top w:val="none" w:sz="0" w:space="0" w:color="auto"/>
        <w:left w:val="none" w:sz="0" w:space="0" w:color="auto"/>
        <w:bottom w:val="none" w:sz="0" w:space="0" w:color="auto"/>
        <w:right w:val="none" w:sz="0" w:space="0" w:color="auto"/>
      </w:divBdr>
    </w:div>
    <w:div w:id="1968925310">
      <w:bodyDiv w:val="1"/>
      <w:marLeft w:val="0"/>
      <w:marRight w:val="0"/>
      <w:marTop w:val="0"/>
      <w:marBottom w:val="0"/>
      <w:divBdr>
        <w:top w:val="none" w:sz="0" w:space="0" w:color="auto"/>
        <w:left w:val="none" w:sz="0" w:space="0" w:color="auto"/>
        <w:bottom w:val="none" w:sz="0" w:space="0" w:color="auto"/>
        <w:right w:val="none" w:sz="0" w:space="0" w:color="auto"/>
      </w:divBdr>
    </w:div>
    <w:div w:id="2084060381">
      <w:bodyDiv w:val="1"/>
      <w:marLeft w:val="0"/>
      <w:marRight w:val="0"/>
      <w:marTop w:val="0"/>
      <w:marBottom w:val="0"/>
      <w:divBdr>
        <w:top w:val="none" w:sz="0" w:space="0" w:color="auto"/>
        <w:left w:val="none" w:sz="0" w:space="0" w:color="auto"/>
        <w:bottom w:val="none" w:sz="0" w:space="0" w:color="auto"/>
        <w:right w:val="none" w:sz="0" w:space="0" w:color="auto"/>
      </w:divBdr>
    </w:div>
    <w:div w:id="2092040512">
      <w:bodyDiv w:val="1"/>
      <w:marLeft w:val="0"/>
      <w:marRight w:val="0"/>
      <w:marTop w:val="0"/>
      <w:marBottom w:val="0"/>
      <w:divBdr>
        <w:top w:val="none" w:sz="0" w:space="0" w:color="auto"/>
        <w:left w:val="none" w:sz="0" w:space="0" w:color="auto"/>
        <w:bottom w:val="none" w:sz="0" w:space="0" w:color="auto"/>
        <w:right w:val="none" w:sz="0" w:space="0" w:color="auto"/>
      </w:divBdr>
    </w:div>
    <w:div w:id="2096201362">
      <w:bodyDiv w:val="1"/>
      <w:marLeft w:val="0"/>
      <w:marRight w:val="0"/>
      <w:marTop w:val="0"/>
      <w:marBottom w:val="0"/>
      <w:divBdr>
        <w:top w:val="none" w:sz="0" w:space="0" w:color="auto"/>
        <w:left w:val="none" w:sz="0" w:space="0" w:color="auto"/>
        <w:bottom w:val="none" w:sz="0" w:space="0" w:color="auto"/>
        <w:right w:val="none" w:sz="0" w:space="0" w:color="auto"/>
      </w:divBdr>
    </w:div>
    <w:div w:id="2108305216">
      <w:bodyDiv w:val="1"/>
      <w:marLeft w:val="0"/>
      <w:marRight w:val="0"/>
      <w:marTop w:val="0"/>
      <w:marBottom w:val="0"/>
      <w:divBdr>
        <w:top w:val="none" w:sz="0" w:space="0" w:color="auto"/>
        <w:left w:val="none" w:sz="0" w:space="0" w:color="auto"/>
        <w:bottom w:val="none" w:sz="0" w:space="0" w:color="auto"/>
        <w:right w:val="none" w:sz="0" w:space="0" w:color="auto"/>
      </w:divBdr>
    </w:div>
    <w:div w:id="2112779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beitsagentur.de/ueber-uns/organisation-der-ba"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baintern.web.dst.baintern.de/cd/ba-logos_neu/dienststellen/019-BA-SH/sw/01900.jpg" TargetMode="External"/><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2CB61A-E984-49A8-91A2-80A3DCBD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2365</Words>
  <Characters>16791</Characters>
  <Application>Microsoft Office Word</Application>
  <DocSecurity>2</DocSecurity>
  <Lines>139</Lines>
  <Paragraphs>38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19118</CharactersWithSpaces>
  <SharedDoc>false</SharedDoc>
  <HLinks>
    <vt:vector size="114" baseType="variant">
      <vt:variant>
        <vt:i4>1835066</vt:i4>
      </vt:variant>
      <vt:variant>
        <vt:i4>104</vt:i4>
      </vt:variant>
      <vt:variant>
        <vt:i4>0</vt:i4>
      </vt:variant>
      <vt:variant>
        <vt:i4>5</vt:i4>
      </vt:variant>
      <vt:variant>
        <vt:lpwstr/>
      </vt:variant>
      <vt:variant>
        <vt:lpwstr>_Toc262733996</vt:lpwstr>
      </vt:variant>
      <vt:variant>
        <vt:i4>1835066</vt:i4>
      </vt:variant>
      <vt:variant>
        <vt:i4>98</vt:i4>
      </vt:variant>
      <vt:variant>
        <vt:i4>0</vt:i4>
      </vt:variant>
      <vt:variant>
        <vt:i4>5</vt:i4>
      </vt:variant>
      <vt:variant>
        <vt:lpwstr/>
      </vt:variant>
      <vt:variant>
        <vt:lpwstr>_Toc262733995</vt:lpwstr>
      </vt:variant>
      <vt:variant>
        <vt:i4>1835066</vt:i4>
      </vt:variant>
      <vt:variant>
        <vt:i4>92</vt:i4>
      </vt:variant>
      <vt:variant>
        <vt:i4>0</vt:i4>
      </vt:variant>
      <vt:variant>
        <vt:i4>5</vt:i4>
      </vt:variant>
      <vt:variant>
        <vt:lpwstr/>
      </vt:variant>
      <vt:variant>
        <vt:lpwstr>_Toc262733994</vt:lpwstr>
      </vt:variant>
      <vt:variant>
        <vt:i4>1835066</vt:i4>
      </vt:variant>
      <vt:variant>
        <vt:i4>86</vt:i4>
      </vt:variant>
      <vt:variant>
        <vt:i4>0</vt:i4>
      </vt:variant>
      <vt:variant>
        <vt:i4>5</vt:i4>
      </vt:variant>
      <vt:variant>
        <vt:lpwstr/>
      </vt:variant>
      <vt:variant>
        <vt:lpwstr>_Toc262733993</vt:lpwstr>
      </vt:variant>
      <vt:variant>
        <vt:i4>1835066</vt:i4>
      </vt:variant>
      <vt:variant>
        <vt:i4>80</vt:i4>
      </vt:variant>
      <vt:variant>
        <vt:i4>0</vt:i4>
      </vt:variant>
      <vt:variant>
        <vt:i4>5</vt:i4>
      </vt:variant>
      <vt:variant>
        <vt:lpwstr/>
      </vt:variant>
      <vt:variant>
        <vt:lpwstr>_Toc262733992</vt:lpwstr>
      </vt:variant>
      <vt:variant>
        <vt:i4>1835066</vt:i4>
      </vt:variant>
      <vt:variant>
        <vt:i4>74</vt:i4>
      </vt:variant>
      <vt:variant>
        <vt:i4>0</vt:i4>
      </vt:variant>
      <vt:variant>
        <vt:i4>5</vt:i4>
      </vt:variant>
      <vt:variant>
        <vt:lpwstr/>
      </vt:variant>
      <vt:variant>
        <vt:lpwstr>_Toc262733991</vt:lpwstr>
      </vt:variant>
      <vt:variant>
        <vt:i4>1835066</vt:i4>
      </vt:variant>
      <vt:variant>
        <vt:i4>68</vt:i4>
      </vt:variant>
      <vt:variant>
        <vt:i4>0</vt:i4>
      </vt:variant>
      <vt:variant>
        <vt:i4>5</vt:i4>
      </vt:variant>
      <vt:variant>
        <vt:lpwstr/>
      </vt:variant>
      <vt:variant>
        <vt:lpwstr>_Toc262733990</vt:lpwstr>
      </vt:variant>
      <vt:variant>
        <vt:i4>1900602</vt:i4>
      </vt:variant>
      <vt:variant>
        <vt:i4>62</vt:i4>
      </vt:variant>
      <vt:variant>
        <vt:i4>0</vt:i4>
      </vt:variant>
      <vt:variant>
        <vt:i4>5</vt:i4>
      </vt:variant>
      <vt:variant>
        <vt:lpwstr/>
      </vt:variant>
      <vt:variant>
        <vt:lpwstr>_Toc262733989</vt:lpwstr>
      </vt:variant>
      <vt:variant>
        <vt:i4>1900602</vt:i4>
      </vt:variant>
      <vt:variant>
        <vt:i4>56</vt:i4>
      </vt:variant>
      <vt:variant>
        <vt:i4>0</vt:i4>
      </vt:variant>
      <vt:variant>
        <vt:i4>5</vt:i4>
      </vt:variant>
      <vt:variant>
        <vt:lpwstr/>
      </vt:variant>
      <vt:variant>
        <vt:lpwstr>_Toc262733988</vt:lpwstr>
      </vt:variant>
      <vt:variant>
        <vt:i4>1900602</vt:i4>
      </vt:variant>
      <vt:variant>
        <vt:i4>50</vt:i4>
      </vt:variant>
      <vt:variant>
        <vt:i4>0</vt:i4>
      </vt:variant>
      <vt:variant>
        <vt:i4>5</vt:i4>
      </vt:variant>
      <vt:variant>
        <vt:lpwstr/>
      </vt:variant>
      <vt:variant>
        <vt:lpwstr>_Toc262733987</vt:lpwstr>
      </vt:variant>
      <vt:variant>
        <vt:i4>1900602</vt:i4>
      </vt:variant>
      <vt:variant>
        <vt:i4>44</vt:i4>
      </vt:variant>
      <vt:variant>
        <vt:i4>0</vt:i4>
      </vt:variant>
      <vt:variant>
        <vt:i4>5</vt:i4>
      </vt:variant>
      <vt:variant>
        <vt:lpwstr/>
      </vt:variant>
      <vt:variant>
        <vt:lpwstr>_Toc262733986</vt:lpwstr>
      </vt:variant>
      <vt:variant>
        <vt:i4>1900602</vt:i4>
      </vt:variant>
      <vt:variant>
        <vt:i4>38</vt:i4>
      </vt:variant>
      <vt:variant>
        <vt:i4>0</vt:i4>
      </vt:variant>
      <vt:variant>
        <vt:i4>5</vt:i4>
      </vt:variant>
      <vt:variant>
        <vt:lpwstr/>
      </vt:variant>
      <vt:variant>
        <vt:lpwstr>_Toc262733985</vt:lpwstr>
      </vt:variant>
      <vt:variant>
        <vt:i4>1900602</vt:i4>
      </vt:variant>
      <vt:variant>
        <vt:i4>32</vt:i4>
      </vt:variant>
      <vt:variant>
        <vt:i4>0</vt:i4>
      </vt:variant>
      <vt:variant>
        <vt:i4>5</vt:i4>
      </vt:variant>
      <vt:variant>
        <vt:lpwstr/>
      </vt:variant>
      <vt:variant>
        <vt:lpwstr>_Toc262733984</vt:lpwstr>
      </vt:variant>
      <vt:variant>
        <vt:i4>1900602</vt:i4>
      </vt:variant>
      <vt:variant>
        <vt:i4>26</vt:i4>
      </vt:variant>
      <vt:variant>
        <vt:i4>0</vt:i4>
      </vt:variant>
      <vt:variant>
        <vt:i4>5</vt:i4>
      </vt:variant>
      <vt:variant>
        <vt:lpwstr/>
      </vt:variant>
      <vt:variant>
        <vt:lpwstr>_Toc262733983</vt:lpwstr>
      </vt:variant>
      <vt:variant>
        <vt:i4>1900602</vt:i4>
      </vt:variant>
      <vt:variant>
        <vt:i4>20</vt:i4>
      </vt:variant>
      <vt:variant>
        <vt:i4>0</vt:i4>
      </vt:variant>
      <vt:variant>
        <vt:i4>5</vt:i4>
      </vt:variant>
      <vt:variant>
        <vt:lpwstr/>
      </vt:variant>
      <vt:variant>
        <vt:lpwstr>_Toc262733982</vt:lpwstr>
      </vt:variant>
      <vt:variant>
        <vt:i4>1900602</vt:i4>
      </vt:variant>
      <vt:variant>
        <vt:i4>14</vt:i4>
      </vt:variant>
      <vt:variant>
        <vt:i4>0</vt:i4>
      </vt:variant>
      <vt:variant>
        <vt:i4>5</vt:i4>
      </vt:variant>
      <vt:variant>
        <vt:lpwstr/>
      </vt:variant>
      <vt:variant>
        <vt:lpwstr>_Toc262733981</vt:lpwstr>
      </vt:variant>
      <vt:variant>
        <vt:i4>1900602</vt:i4>
      </vt:variant>
      <vt:variant>
        <vt:i4>8</vt:i4>
      </vt:variant>
      <vt:variant>
        <vt:i4>0</vt:i4>
      </vt:variant>
      <vt:variant>
        <vt:i4>5</vt:i4>
      </vt:variant>
      <vt:variant>
        <vt:lpwstr/>
      </vt:variant>
      <vt:variant>
        <vt:lpwstr>_Toc262733980</vt:lpwstr>
      </vt:variant>
      <vt:variant>
        <vt:i4>1179706</vt:i4>
      </vt:variant>
      <vt:variant>
        <vt:i4>2</vt:i4>
      </vt:variant>
      <vt:variant>
        <vt:i4>0</vt:i4>
      </vt:variant>
      <vt:variant>
        <vt:i4>5</vt:i4>
      </vt:variant>
      <vt:variant>
        <vt:lpwstr/>
      </vt:variant>
      <vt:variant>
        <vt:lpwstr>_Toc262733979</vt:lpwstr>
      </vt:variant>
      <vt:variant>
        <vt:i4>2883659</vt:i4>
      </vt:variant>
      <vt:variant>
        <vt:i4>21632</vt:i4>
      </vt:variant>
      <vt:variant>
        <vt:i4>1025</vt:i4>
      </vt:variant>
      <vt:variant>
        <vt:i4>1</vt:i4>
      </vt:variant>
      <vt:variant>
        <vt:lpwstr>http://baintern.web.dst.baintern.de/cd/ba-logos_neu/dienststellen/019-BA-SH/sw/01900.jpg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2010-05-26T16:58:00Z</cp:lastPrinted>
  <dcterms:created xsi:type="dcterms:W3CDTF">2025-10-17T08:06:00Z</dcterms:created>
  <dcterms:modified xsi:type="dcterms:W3CDTF">2025-10-17T08:19:00Z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plpath">
    <vt:lpwstr>H:\Vorlagen\Normal.dot</vt:lpwstr>
  </property>
</Properties>
</file>