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798A7" w14:textId="77777777" w:rsidR="004F7AA0" w:rsidRDefault="004F7AA0">
      <w:pPr>
        <w:rPr>
          <w:b/>
          <w:color w:val="002D5C"/>
          <w:sz w:val="18"/>
          <w:szCs w:val="18"/>
        </w:rPr>
      </w:pPr>
      <w:bookmarkStart w:id="0" w:name="_GoBack"/>
      <w:bookmarkEnd w:id="0"/>
    </w:p>
    <w:p w14:paraId="5600FA1E" w14:textId="77777777" w:rsidR="004847C9" w:rsidRDefault="004847C9"/>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847C9" w:rsidRPr="00AD419E" w14:paraId="45B698B2" w14:textId="77777777" w:rsidTr="004847C9">
        <w:trPr>
          <w:jc w:val="center"/>
        </w:trPr>
        <w:tc>
          <w:tcPr>
            <w:tcW w:w="5000" w:type="pct"/>
            <w:shd w:val="clear" w:color="auto" w:fill="auto"/>
            <w:vAlign w:val="center"/>
          </w:tcPr>
          <w:p w14:paraId="1D544A64" w14:textId="5712F922" w:rsidR="004847C9" w:rsidRPr="004847C9" w:rsidRDefault="004847C9" w:rsidP="004847C9">
            <w:pPr>
              <w:pStyle w:val="EinfacherAbsatz"/>
              <w:spacing w:before="40" w:after="40" w:line="240" w:lineRule="auto"/>
              <w:jc w:val="center"/>
              <w:rPr>
                <w:rFonts w:ascii="Lucida Sans" w:hAnsi="Lucida Sans" w:cs="Times New Roman"/>
                <w:b/>
                <w:color w:val="auto"/>
                <w:szCs w:val="18"/>
              </w:rPr>
            </w:pPr>
            <w:r w:rsidRPr="001416C7">
              <w:rPr>
                <w:rFonts w:ascii="Lucida Sans" w:hAnsi="Lucida Sans" w:cs="Times New Roman"/>
                <w:b/>
                <w:color w:val="auto"/>
                <w:sz w:val="32"/>
                <w:szCs w:val="18"/>
              </w:rPr>
              <w:t>LEISTUNGSBESCHREIBUNG</w:t>
            </w:r>
          </w:p>
        </w:tc>
      </w:tr>
    </w:tbl>
    <w:p w14:paraId="08A84039" w14:textId="77777777" w:rsidR="004F7AA0" w:rsidRDefault="004F7AA0">
      <w:pPr>
        <w:rPr>
          <w:b/>
          <w:color w:val="002D5C"/>
          <w:sz w:val="18"/>
          <w:szCs w:val="18"/>
        </w:rPr>
      </w:pPr>
    </w:p>
    <w:p w14:paraId="39B4806E" w14:textId="03179E73" w:rsidR="004F7AA0" w:rsidRDefault="004F7AA0">
      <w:pPr>
        <w:rPr>
          <w:b/>
          <w:color w:val="002D5C"/>
          <w:sz w:val="18"/>
          <w:szCs w:val="18"/>
        </w:rPr>
      </w:pPr>
    </w:p>
    <w:p w14:paraId="3C265075" w14:textId="249110B7" w:rsidR="001416C7" w:rsidRDefault="001416C7">
      <w:pPr>
        <w:rPr>
          <w:b/>
          <w:color w:val="002D5C"/>
          <w:sz w:val="18"/>
          <w:szCs w:val="18"/>
        </w:rPr>
      </w:pPr>
    </w:p>
    <w:p w14:paraId="6C3B06F5" w14:textId="3D568312" w:rsidR="001416C7" w:rsidRDefault="001416C7">
      <w:pPr>
        <w:rPr>
          <w:b/>
          <w:color w:val="002D5C"/>
          <w:sz w:val="18"/>
          <w:szCs w:val="18"/>
        </w:rPr>
      </w:pPr>
    </w:p>
    <w:p w14:paraId="3AEF1717" w14:textId="3B565DDB" w:rsidR="001416C7" w:rsidRDefault="001416C7">
      <w:pPr>
        <w:rPr>
          <w:b/>
          <w:color w:val="002D5C"/>
          <w:sz w:val="18"/>
          <w:szCs w:val="18"/>
        </w:rPr>
      </w:pPr>
    </w:p>
    <w:p w14:paraId="7B5B7F1C" w14:textId="2FCE6396" w:rsidR="001416C7" w:rsidRDefault="001416C7">
      <w:pPr>
        <w:rPr>
          <w:b/>
          <w:color w:val="002D5C"/>
          <w:sz w:val="18"/>
          <w:szCs w:val="18"/>
        </w:rPr>
      </w:pPr>
    </w:p>
    <w:p w14:paraId="1BCF408B" w14:textId="70D9C8DA" w:rsidR="001416C7" w:rsidRDefault="001416C7">
      <w:pPr>
        <w:rPr>
          <w:b/>
          <w:color w:val="002D5C"/>
          <w:sz w:val="18"/>
          <w:szCs w:val="18"/>
        </w:rPr>
      </w:pPr>
    </w:p>
    <w:p w14:paraId="6DFB4B9A" w14:textId="2FE41701" w:rsidR="001416C7" w:rsidRDefault="001416C7">
      <w:pPr>
        <w:rPr>
          <w:b/>
          <w:color w:val="002D5C"/>
          <w:sz w:val="18"/>
          <w:szCs w:val="18"/>
        </w:rPr>
      </w:pPr>
    </w:p>
    <w:p w14:paraId="5C535608" w14:textId="0A58717E" w:rsidR="001416C7" w:rsidRDefault="001416C7">
      <w:pPr>
        <w:rPr>
          <w:b/>
          <w:color w:val="002D5C"/>
          <w:sz w:val="18"/>
          <w:szCs w:val="18"/>
        </w:rPr>
      </w:pPr>
    </w:p>
    <w:p w14:paraId="7E06A744" w14:textId="3281F584" w:rsidR="001416C7" w:rsidRDefault="001416C7">
      <w:pPr>
        <w:rPr>
          <w:b/>
          <w:color w:val="002D5C"/>
          <w:sz w:val="18"/>
          <w:szCs w:val="18"/>
        </w:rPr>
      </w:pPr>
    </w:p>
    <w:p w14:paraId="3EB49C6C" w14:textId="5C35863D" w:rsidR="001416C7" w:rsidRDefault="001416C7">
      <w:pPr>
        <w:rPr>
          <w:b/>
          <w:color w:val="002D5C"/>
          <w:sz w:val="18"/>
          <w:szCs w:val="18"/>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793"/>
      </w:tblGrid>
      <w:tr w:rsidR="001416C7" w:rsidRPr="00AD419E" w14:paraId="2C5154DE" w14:textId="77777777" w:rsidTr="00F8033D">
        <w:trPr>
          <w:jc w:val="center"/>
        </w:trPr>
        <w:tc>
          <w:tcPr>
            <w:tcW w:w="2835" w:type="dxa"/>
            <w:shd w:val="clear" w:color="auto" w:fill="auto"/>
            <w:vAlign w:val="center"/>
          </w:tcPr>
          <w:p w14:paraId="4A40E401" w14:textId="29488B60" w:rsidR="001416C7" w:rsidRPr="00AD419E" w:rsidRDefault="001416C7" w:rsidP="00F8033D">
            <w:pPr>
              <w:pStyle w:val="EinfacherAbsatz"/>
              <w:spacing w:before="40" w:after="40" w:line="240" w:lineRule="auto"/>
              <w:rPr>
                <w:rFonts w:ascii="Lucida Sans" w:hAnsi="Lucida Sans" w:cs="Times New Roman"/>
                <w:color w:val="auto"/>
                <w:szCs w:val="18"/>
              </w:rPr>
            </w:pPr>
            <w:r>
              <w:rPr>
                <w:rFonts w:ascii="Lucida Sans" w:hAnsi="Lucida Sans" w:cs="Times New Roman"/>
                <w:color w:val="auto"/>
                <w:szCs w:val="18"/>
              </w:rPr>
              <w:t>Vorhaben:</w:t>
            </w:r>
          </w:p>
        </w:tc>
        <w:tc>
          <w:tcPr>
            <w:tcW w:w="6793" w:type="dxa"/>
            <w:shd w:val="clear" w:color="auto" w:fill="auto"/>
            <w:vAlign w:val="center"/>
          </w:tcPr>
          <w:p w14:paraId="3677C871" w14:textId="2F7F8AF3" w:rsidR="001416C7" w:rsidRPr="0084600F" w:rsidRDefault="0084600F" w:rsidP="00F8033D">
            <w:pPr>
              <w:pStyle w:val="EinfacherAbsatz"/>
              <w:spacing w:before="40" w:after="40" w:line="240" w:lineRule="auto"/>
              <w:rPr>
                <w:rFonts w:ascii="Lucida Sans" w:hAnsi="Lucida Sans" w:cs="Times New Roman"/>
                <w:b/>
                <w:color w:val="auto"/>
                <w:szCs w:val="18"/>
              </w:rPr>
            </w:pPr>
            <w:r w:rsidRPr="0084600F">
              <w:rPr>
                <w:rFonts w:ascii="Lucida Sans" w:hAnsi="Lucida Sans" w:cs="Times New Roman"/>
                <w:b/>
                <w:color w:val="auto"/>
                <w:szCs w:val="18"/>
              </w:rPr>
              <w:t>Rahmenvertrag für Strahlenschutzkurse (4 Jahre)</w:t>
            </w:r>
          </w:p>
        </w:tc>
      </w:tr>
    </w:tbl>
    <w:p w14:paraId="0C6BAB07" w14:textId="525C8FE4" w:rsidR="001416C7" w:rsidRDefault="001416C7">
      <w:pPr>
        <w:rPr>
          <w:b/>
          <w:color w:val="002D5C"/>
          <w:sz w:val="18"/>
          <w:szCs w:val="18"/>
        </w:rPr>
      </w:pPr>
    </w:p>
    <w:p w14:paraId="4408FB0A" w14:textId="10A2037D" w:rsidR="001416C7" w:rsidRDefault="001416C7">
      <w:pPr>
        <w:rPr>
          <w:b/>
          <w:color w:val="002D5C"/>
          <w:sz w:val="18"/>
          <w:szCs w:val="18"/>
        </w:rPr>
      </w:pPr>
    </w:p>
    <w:p w14:paraId="326C8E47" w14:textId="12E3BEBF" w:rsidR="001416C7" w:rsidRDefault="001416C7">
      <w:pPr>
        <w:rPr>
          <w:b/>
          <w:color w:val="002D5C"/>
          <w:sz w:val="18"/>
          <w:szCs w:val="18"/>
        </w:rPr>
      </w:pPr>
    </w:p>
    <w:p w14:paraId="46196A8C" w14:textId="6713A38E" w:rsidR="001416C7" w:rsidRDefault="001416C7">
      <w:pPr>
        <w:rPr>
          <w:b/>
          <w:color w:val="002D5C"/>
          <w:sz w:val="18"/>
          <w:szCs w:val="18"/>
        </w:rPr>
      </w:pPr>
    </w:p>
    <w:p w14:paraId="77767BA3" w14:textId="08880EBE" w:rsidR="001416C7" w:rsidRDefault="001416C7">
      <w:pPr>
        <w:rPr>
          <w:b/>
          <w:color w:val="002D5C"/>
          <w:sz w:val="18"/>
          <w:szCs w:val="18"/>
        </w:rPr>
      </w:pPr>
    </w:p>
    <w:p w14:paraId="66AA4725" w14:textId="02554A02" w:rsidR="001416C7" w:rsidRDefault="001416C7">
      <w:pPr>
        <w:rPr>
          <w:b/>
          <w:color w:val="002D5C"/>
          <w:sz w:val="18"/>
          <w:szCs w:val="18"/>
        </w:rPr>
      </w:pPr>
    </w:p>
    <w:p w14:paraId="1D04DCBC" w14:textId="7924DDBB" w:rsidR="001416C7" w:rsidRDefault="001416C7">
      <w:pPr>
        <w:rPr>
          <w:b/>
          <w:color w:val="002D5C"/>
          <w:sz w:val="18"/>
          <w:szCs w:val="18"/>
        </w:rPr>
      </w:pPr>
    </w:p>
    <w:p w14:paraId="165B4B78" w14:textId="12562C5F" w:rsidR="001416C7" w:rsidRDefault="001416C7">
      <w:pPr>
        <w:rPr>
          <w:b/>
          <w:color w:val="002D5C"/>
          <w:sz w:val="18"/>
          <w:szCs w:val="18"/>
        </w:rPr>
      </w:pPr>
    </w:p>
    <w:p w14:paraId="0EF0E493" w14:textId="7EADB452" w:rsidR="001416C7" w:rsidRDefault="001416C7">
      <w:pPr>
        <w:rPr>
          <w:b/>
          <w:color w:val="002D5C"/>
          <w:sz w:val="18"/>
          <w:szCs w:val="18"/>
        </w:rPr>
      </w:pPr>
    </w:p>
    <w:p w14:paraId="68EBB5C8" w14:textId="0C48F9F5" w:rsidR="001416C7" w:rsidRDefault="001416C7">
      <w:pPr>
        <w:rPr>
          <w:b/>
          <w:color w:val="002D5C"/>
          <w:sz w:val="18"/>
          <w:szCs w:val="18"/>
        </w:rPr>
      </w:pPr>
    </w:p>
    <w:p w14:paraId="66A9DC68" w14:textId="4E40FC73" w:rsidR="001416C7" w:rsidRDefault="001416C7">
      <w:pPr>
        <w:rPr>
          <w:b/>
          <w:color w:val="002D5C"/>
          <w:sz w:val="18"/>
          <w:szCs w:val="18"/>
        </w:rPr>
      </w:pPr>
    </w:p>
    <w:p w14:paraId="2E21ADAE" w14:textId="783EC315" w:rsidR="001416C7" w:rsidRDefault="001416C7">
      <w:pPr>
        <w:rPr>
          <w:b/>
          <w:color w:val="002D5C"/>
          <w:sz w:val="18"/>
          <w:szCs w:val="18"/>
        </w:rPr>
      </w:pPr>
    </w:p>
    <w:p w14:paraId="1ACF03A7" w14:textId="77777777" w:rsidR="001416C7" w:rsidRDefault="001416C7">
      <w:pPr>
        <w:rPr>
          <w:b/>
          <w:color w:val="002D5C"/>
          <w:sz w:val="18"/>
          <w:szCs w:val="18"/>
        </w:rPr>
      </w:pPr>
    </w:p>
    <w:p w14:paraId="2A46F8B2" w14:textId="77777777" w:rsidR="001416C7" w:rsidRDefault="001416C7">
      <w:pPr>
        <w:rPr>
          <w:b/>
          <w:color w:val="002D5C"/>
          <w:sz w:val="18"/>
          <w:szCs w:val="18"/>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793"/>
      </w:tblGrid>
      <w:tr w:rsidR="004847C9" w:rsidRPr="00AD419E" w14:paraId="133039B4" w14:textId="77777777" w:rsidTr="00F8033D">
        <w:trPr>
          <w:jc w:val="center"/>
        </w:trPr>
        <w:tc>
          <w:tcPr>
            <w:tcW w:w="2835" w:type="dxa"/>
            <w:shd w:val="clear" w:color="auto" w:fill="auto"/>
            <w:vAlign w:val="center"/>
          </w:tcPr>
          <w:p w14:paraId="375B43C4" w14:textId="46993E72" w:rsidR="004847C9" w:rsidRPr="00AD419E" w:rsidRDefault="004847C9" w:rsidP="00F8033D">
            <w:pPr>
              <w:pStyle w:val="EinfacherAbsatz"/>
              <w:spacing w:before="40" w:after="40" w:line="240" w:lineRule="auto"/>
              <w:rPr>
                <w:rFonts w:ascii="Lucida Sans" w:hAnsi="Lucida Sans" w:cs="Times New Roman"/>
                <w:color w:val="auto"/>
                <w:szCs w:val="18"/>
              </w:rPr>
            </w:pPr>
            <w:r>
              <w:rPr>
                <w:rFonts w:ascii="Lucida Sans" w:hAnsi="Lucida Sans" w:cs="Times New Roman"/>
                <w:color w:val="auto"/>
                <w:szCs w:val="18"/>
              </w:rPr>
              <w:t>Vergabenummer:</w:t>
            </w:r>
          </w:p>
        </w:tc>
        <w:tc>
          <w:tcPr>
            <w:tcW w:w="6793" w:type="dxa"/>
            <w:shd w:val="clear" w:color="auto" w:fill="auto"/>
            <w:vAlign w:val="center"/>
          </w:tcPr>
          <w:p w14:paraId="43439822" w14:textId="2122D026" w:rsidR="004847C9" w:rsidRPr="0084600F" w:rsidRDefault="0084600F" w:rsidP="00F8033D">
            <w:pPr>
              <w:pStyle w:val="EinfacherAbsatz"/>
              <w:spacing w:before="40" w:after="40" w:line="240" w:lineRule="auto"/>
              <w:rPr>
                <w:rFonts w:ascii="Lucida Sans" w:hAnsi="Lucida Sans" w:cs="Times New Roman"/>
                <w:b/>
                <w:color w:val="auto"/>
                <w:szCs w:val="18"/>
              </w:rPr>
            </w:pPr>
            <w:r w:rsidRPr="0084600F">
              <w:rPr>
                <w:rFonts w:ascii="Lucida Sans" w:hAnsi="Lucida Sans" w:cs="Times New Roman"/>
                <w:b/>
                <w:color w:val="auto"/>
                <w:szCs w:val="18"/>
              </w:rPr>
              <w:t>11/2026/EU/E16</w:t>
            </w:r>
          </w:p>
        </w:tc>
      </w:tr>
      <w:tr w:rsidR="004847C9" w:rsidRPr="00AD419E" w14:paraId="2B0B5714" w14:textId="77777777" w:rsidTr="00F8033D">
        <w:trPr>
          <w:jc w:val="center"/>
        </w:trPr>
        <w:tc>
          <w:tcPr>
            <w:tcW w:w="2835" w:type="dxa"/>
            <w:shd w:val="clear" w:color="auto" w:fill="auto"/>
            <w:vAlign w:val="center"/>
          </w:tcPr>
          <w:p w14:paraId="7E4E9D15" w14:textId="06D0A80A" w:rsidR="004847C9" w:rsidRPr="00AD419E" w:rsidRDefault="004847C9" w:rsidP="00F8033D">
            <w:pPr>
              <w:pStyle w:val="EinfacherAbsatz"/>
              <w:spacing w:before="40" w:after="40" w:line="240" w:lineRule="auto"/>
              <w:rPr>
                <w:rFonts w:ascii="Lucida Sans" w:hAnsi="Lucida Sans" w:cs="Times New Roman"/>
                <w:color w:val="auto"/>
                <w:szCs w:val="18"/>
              </w:rPr>
            </w:pPr>
            <w:r>
              <w:rPr>
                <w:rFonts w:ascii="Lucida Sans" w:hAnsi="Lucida Sans" w:cs="Times New Roman"/>
                <w:color w:val="auto"/>
                <w:szCs w:val="18"/>
              </w:rPr>
              <w:t>Vergabeart:</w:t>
            </w:r>
          </w:p>
        </w:tc>
        <w:tc>
          <w:tcPr>
            <w:tcW w:w="6793" w:type="dxa"/>
            <w:shd w:val="clear" w:color="auto" w:fill="auto"/>
            <w:vAlign w:val="center"/>
          </w:tcPr>
          <w:p w14:paraId="28ED1A01" w14:textId="27745115" w:rsidR="004847C9" w:rsidRPr="0084600F" w:rsidRDefault="0084600F" w:rsidP="00F8033D">
            <w:pPr>
              <w:pStyle w:val="EinfacherAbsatz"/>
              <w:spacing w:before="40" w:after="40" w:line="240" w:lineRule="auto"/>
              <w:rPr>
                <w:rFonts w:ascii="Lucida Sans" w:hAnsi="Lucida Sans" w:cs="Times New Roman"/>
                <w:b/>
                <w:color w:val="auto"/>
                <w:szCs w:val="18"/>
              </w:rPr>
            </w:pPr>
            <w:r w:rsidRPr="0084600F">
              <w:rPr>
                <w:rFonts w:ascii="Lucida Sans" w:hAnsi="Lucida Sans" w:cs="Times New Roman"/>
                <w:b/>
                <w:color w:val="auto"/>
                <w:szCs w:val="18"/>
              </w:rPr>
              <w:t>Offenes Verfahren</w:t>
            </w:r>
          </w:p>
        </w:tc>
      </w:tr>
      <w:tr w:rsidR="004847C9" w:rsidRPr="00AD419E" w14:paraId="49E44A4B" w14:textId="77777777" w:rsidTr="00F8033D">
        <w:trPr>
          <w:jc w:val="center"/>
        </w:trPr>
        <w:tc>
          <w:tcPr>
            <w:tcW w:w="2835" w:type="dxa"/>
            <w:shd w:val="clear" w:color="auto" w:fill="auto"/>
            <w:vAlign w:val="center"/>
          </w:tcPr>
          <w:p w14:paraId="04157A46" w14:textId="77777777" w:rsidR="0084600F" w:rsidRDefault="0084600F" w:rsidP="00F8033D">
            <w:pPr>
              <w:pStyle w:val="EinfacherAbsatz"/>
              <w:spacing w:before="40" w:after="40" w:line="240" w:lineRule="auto"/>
              <w:rPr>
                <w:rFonts w:ascii="Lucida Sans" w:hAnsi="Lucida Sans" w:cs="Times New Roman"/>
                <w:color w:val="auto"/>
                <w:szCs w:val="18"/>
              </w:rPr>
            </w:pPr>
          </w:p>
          <w:p w14:paraId="782101AB" w14:textId="77777777" w:rsidR="0084600F" w:rsidRDefault="0084600F" w:rsidP="00F8033D">
            <w:pPr>
              <w:pStyle w:val="EinfacherAbsatz"/>
              <w:spacing w:before="40" w:after="40" w:line="240" w:lineRule="auto"/>
              <w:rPr>
                <w:rFonts w:ascii="Lucida Sans" w:hAnsi="Lucida Sans" w:cs="Times New Roman"/>
                <w:color w:val="auto"/>
                <w:szCs w:val="18"/>
              </w:rPr>
            </w:pPr>
          </w:p>
          <w:p w14:paraId="7B0B3CEA" w14:textId="470078A4" w:rsidR="004847C9" w:rsidRDefault="004847C9" w:rsidP="00F8033D">
            <w:pPr>
              <w:pStyle w:val="EinfacherAbsatz"/>
              <w:spacing w:before="40" w:after="40" w:line="240" w:lineRule="auto"/>
              <w:rPr>
                <w:rFonts w:ascii="Lucida Sans" w:hAnsi="Lucida Sans" w:cs="Times New Roman"/>
                <w:color w:val="auto"/>
                <w:szCs w:val="18"/>
              </w:rPr>
            </w:pPr>
            <w:r>
              <w:rPr>
                <w:rFonts w:ascii="Lucida Sans" w:hAnsi="Lucida Sans" w:cs="Times New Roman"/>
                <w:color w:val="auto"/>
                <w:szCs w:val="18"/>
              </w:rPr>
              <w:t>Auftraggeber:</w:t>
            </w:r>
          </w:p>
        </w:tc>
        <w:tc>
          <w:tcPr>
            <w:tcW w:w="6793" w:type="dxa"/>
            <w:shd w:val="clear" w:color="auto" w:fill="auto"/>
            <w:vAlign w:val="center"/>
          </w:tcPr>
          <w:p w14:paraId="20D61E5B" w14:textId="77777777" w:rsidR="0084600F" w:rsidRDefault="0084600F" w:rsidP="004847C9">
            <w:pPr>
              <w:pStyle w:val="EinfacherAbsatz"/>
              <w:spacing w:before="40" w:after="40" w:line="240" w:lineRule="auto"/>
              <w:rPr>
                <w:rFonts w:ascii="Lucida Sans" w:hAnsi="Lucida Sans" w:cs="Times New Roman"/>
                <w:color w:val="auto"/>
                <w:szCs w:val="18"/>
              </w:rPr>
            </w:pPr>
          </w:p>
          <w:p w14:paraId="0B4DBFEA" w14:textId="2549F203" w:rsidR="004847C9" w:rsidRPr="0084600F" w:rsidRDefault="004847C9" w:rsidP="004847C9">
            <w:pPr>
              <w:pStyle w:val="EinfacherAbsatz"/>
              <w:spacing w:before="40" w:after="40" w:line="240" w:lineRule="auto"/>
              <w:rPr>
                <w:rFonts w:ascii="Lucida Sans" w:hAnsi="Lucida Sans" w:cs="Times New Roman"/>
                <w:b/>
                <w:color w:val="auto"/>
                <w:szCs w:val="18"/>
              </w:rPr>
            </w:pPr>
            <w:r w:rsidRPr="0084600F">
              <w:rPr>
                <w:rFonts w:ascii="Lucida Sans" w:hAnsi="Lucida Sans" w:cs="Times New Roman"/>
                <w:b/>
                <w:color w:val="auto"/>
                <w:szCs w:val="18"/>
              </w:rPr>
              <w:t xml:space="preserve">Universitätsklinikum Magdeburg </w:t>
            </w:r>
            <w:proofErr w:type="spellStart"/>
            <w:r w:rsidRPr="0084600F">
              <w:rPr>
                <w:rFonts w:ascii="Lucida Sans" w:hAnsi="Lucida Sans" w:cs="Times New Roman"/>
                <w:b/>
                <w:color w:val="auto"/>
                <w:szCs w:val="18"/>
              </w:rPr>
              <w:t>A.ö.R</w:t>
            </w:r>
            <w:proofErr w:type="spellEnd"/>
            <w:r w:rsidRPr="0084600F">
              <w:rPr>
                <w:rFonts w:ascii="Lucida Sans" w:hAnsi="Lucida Sans" w:cs="Times New Roman"/>
                <w:b/>
                <w:color w:val="auto"/>
                <w:szCs w:val="18"/>
              </w:rPr>
              <w:t>.</w:t>
            </w:r>
          </w:p>
          <w:p w14:paraId="40C83D37" w14:textId="77777777" w:rsidR="004847C9" w:rsidRPr="0084600F" w:rsidRDefault="004847C9" w:rsidP="004847C9">
            <w:pPr>
              <w:pStyle w:val="EinfacherAbsatz"/>
              <w:spacing w:before="40" w:after="40" w:line="240" w:lineRule="auto"/>
              <w:rPr>
                <w:rFonts w:ascii="Lucida Sans" w:hAnsi="Lucida Sans" w:cs="Times New Roman"/>
                <w:b/>
                <w:color w:val="auto"/>
                <w:szCs w:val="18"/>
              </w:rPr>
            </w:pPr>
            <w:r w:rsidRPr="0084600F">
              <w:rPr>
                <w:rFonts w:ascii="Lucida Sans" w:hAnsi="Lucida Sans" w:cs="Times New Roman"/>
                <w:b/>
                <w:color w:val="auto"/>
                <w:szCs w:val="18"/>
              </w:rPr>
              <w:t>Leipziger Straße 44</w:t>
            </w:r>
          </w:p>
          <w:p w14:paraId="792CE1ED" w14:textId="5CE12C36" w:rsidR="004847C9" w:rsidRPr="00AD419E" w:rsidRDefault="004847C9" w:rsidP="004847C9">
            <w:pPr>
              <w:pStyle w:val="EinfacherAbsatz"/>
              <w:spacing w:before="40" w:after="40" w:line="240" w:lineRule="auto"/>
              <w:rPr>
                <w:rFonts w:ascii="Lucida Sans" w:hAnsi="Lucida Sans" w:cs="Times New Roman"/>
                <w:color w:val="auto"/>
                <w:szCs w:val="18"/>
              </w:rPr>
            </w:pPr>
            <w:r w:rsidRPr="0084600F">
              <w:rPr>
                <w:rFonts w:ascii="Lucida Sans" w:hAnsi="Lucida Sans" w:cs="Times New Roman"/>
                <w:b/>
                <w:color w:val="auto"/>
                <w:szCs w:val="18"/>
              </w:rPr>
              <w:t>39120 Magdeburg</w:t>
            </w:r>
          </w:p>
        </w:tc>
      </w:tr>
    </w:tbl>
    <w:p w14:paraId="5CAFDEDD" w14:textId="5CF18A33" w:rsidR="001416C7" w:rsidRDefault="001416C7">
      <w:pPr>
        <w:rPr>
          <w:rFonts w:eastAsia="Arial" w:cs="Arial"/>
          <w:sz w:val="18"/>
          <w:szCs w:val="18"/>
        </w:rPr>
      </w:pPr>
    </w:p>
    <w:p w14:paraId="666C870A" w14:textId="2F5F139C" w:rsidR="004F7AA0" w:rsidRDefault="001416C7" w:rsidP="001416C7">
      <w:pPr>
        <w:spacing w:line="240" w:lineRule="auto"/>
        <w:rPr>
          <w:rFonts w:eastAsia="Arial" w:cs="Arial"/>
          <w:sz w:val="18"/>
          <w:szCs w:val="18"/>
        </w:rPr>
      </w:pPr>
      <w:r>
        <w:rPr>
          <w:rFonts w:eastAsia="Arial" w:cs="Arial"/>
          <w:sz w:val="18"/>
          <w:szCs w:val="18"/>
        </w:rPr>
        <w:br w:type="page"/>
      </w:r>
    </w:p>
    <w:sdt>
      <w:sdtPr>
        <w:rPr>
          <w:rFonts w:ascii="Lucida Sans" w:eastAsia="Calibri" w:hAnsi="Lucida Sans" w:cs="Calibri"/>
          <w:color w:val="auto"/>
          <w:sz w:val="24"/>
          <w:szCs w:val="22"/>
          <w:lang w:eastAsia="en-US"/>
        </w:rPr>
        <w:id w:val="1558822504"/>
        <w:docPartObj>
          <w:docPartGallery w:val="Table of Contents"/>
          <w:docPartUnique/>
        </w:docPartObj>
      </w:sdtPr>
      <w:sdtEndPr>
        <w:rPr>
          <w:sz w:val="20"/>
        </w:rPr>
      </w:sdtEndPr>
      <w:sdtContent>
        <w:p w14:paraId="6C857E2B" w14:textId="5C97370E" w:rsidR="004F7AA0" w:rsidRDefault="00415A18" w:rsidP="00630170">
          <w:pPr>
            <w:pStyle w:val="Inhaltsverzeichnisberschrift"/>
          </w:pPr>
          <w:r>
            <w:t>Inhalt</w:t>
          </w:r>
          <w:r w:rsidR="001416C7">
            <w:t>sverzeichnis</w:t>
          </w:r>
        </w:p>
        <w:p w14:paraId="5C179D28" w14:textId="16074A4D" w:rsidR="00DC5E7D" w:rsidRDefault="00415A18">
          <w:pPr>
            <w:pStyle w:val="Verzeichnis1"/>
            <w:tabs>
              <w:tab w:val="left" w:pos="440"/>
              <w:tab w:val="right" w:leader="dot" w:pos="9628"/>
            </w:tabs>
            <w:rPr>
              <w:rFonts w:asciiTheme="minorHAnsi" w:eastAsiaTheme="minorEastAsia" w:hAnsiTheme="minorHAnsi" w:cstheme="minorBidi"/>
              <w:noProof/>
              <w:sz w:val="22"/>
              <w:lang w:eastAsia="de-DE"/>
            </w:rPr>
          </w:pPr>
          <w:r w:rsidRPr="00630170">
            <w:rPr>
              <w:rFonts w:cs="Lucida Sans"/>
              <w:sz w:val="20"/>
              <w:szCs w:val="20"/>
            </w:rPr>
            <w:fldChar w:fldCharType="begin"/>
          </w:r>
          <w:r w:rsidRPr="00630170">
            <w:rPr>
              <w:rFonts w:cs="Lucida Sans"/>
              <w:sz w:val="20"/>
              <w:szCs w:val="20"/>
            </w:rPr>
            <w:instrText xml:space="preserve"> TOC \o "1-3" \h \z \u </w:instrText>
          </w:r>
          <w:r w:rsidRPr="00630170">
            <w:rPr>
              <w:rFonts w:cs="Lucida Sans"/>
              <w:sz w:val="20"/>
              <w:szCs w:val="20"/>
            </w:rPr>
            <w:fldChar w:fldCharType="separate"/>
          </w:r>
          <w:hyperlink w:anchor="_Toc220068229" w:history="1">
            <w:r w:rsidR="00DC5E7D" w:rsidRPr="00CC1038">
              <w:rPr>
                <w:rStyle w:val="Hyperlink"/>
                <w:noProof/>
              </w:rPr>
              <w:t>1.</w:t>
            </w:r>
            <w:r w:rsidR="00DC5E7D">
              <w:rPr>
                <w:rFonts w:asciiTheme="minorHAnsi" w:eastAsiaTheme="minorEastAsia" w:hAnsiTheme="minorHAnsi" w:cstheme="minorBidi"/>
                <w:noProof/>
                <w:sz w:val="22"/>
                <w:lang w:eastAsia="de-DE"/>
              </w:rPr>
              <w:tab/>
            </w:r>
            <w:r w:rsidR="00DC5E7D" w:rsidRPr="00CC1038">
              <w:rPr>
                <w:rStyle w:val="Hyperlink"/>
                <w:noProof/>
              </w:rPr>
              <w:t>Einleitung</w:t>
            </w:r>
            <w:r w:rsidR="00DC5E7D">
              <w:rPr>
                <w:noProof/>
                <w:webHidden/>
              </w:rPr>
              <w:tab/>
            </w:r>
            <w:r w:rsidR="00DC5E7D">
              <w:rPr>
                <w:noProof/>
                <w:webHidden/>
              </w:rPr>
              <w:fldChar w:fldCharType="begin"/>
            </w:r>
            <w:r w:rsidR="00DC5E7D">
              <w:rPr>
                <w:noProof/>
                <w:webHidden/>
              </w:rPr>
              <w:instrText xml:space="preserve"> PAGEREF _Toc220068229 \h </w:instrText>
            </w:r>
            <w:r w:rsidR="00DC5E7D">
              <w:rPr>
                <w:noProof/>
                <w:webHidden/>
              </w:rPr>
            </w:r>
            <w:r w:rsidR="00DC5E7D">
              <w:rPr>
                <w:noProof/>
                <w:webHidden/>
              </w:rPr>
              <w:fldChar w:fldCharType="separate"/>
            </w:r>
            <w:r w:rsidR="00CC44C8">
              <w:rPr>
                <w:noProof/>
                <w:webHidden/>
              </w:rPr>
              <w:t>3</w:t>
            </w:r>
            <w:r w:rsidR="00DC5E7D">
              <w:rPr>
                <w:noProof/>
                <w:webHidden/>
              </w:rPr>
              <w:fldChar w:fldCharType="end"/>
            </w:r>
          </w:hyperlink>
        </w:p>
        <w:p w14:paraId="1CDE720A" w14:textId="306EA0CC" w:rsidR="00DC5E7D" w:rsidRDefault="00CC44C8" w:rsidP="00DC5E7D">
          <w:pPr>
            <w:pStyle w:val="Verzeichnis1"/>
            <w:tabs>
              <w:tab w:val="left" w:pos="440"/>
              <w:tab w:val="right" w:leader="dot" w:pos="9628"/>
            </w:tabs>
            <w:rPr>
              <w:rFonts w:asciiTheme="minorHAnsi" w:eastAsiaTheme="minorEastAsia" w:hAnsiTheme="minorHAnsi" w:cstheme="minorBidi"/>
              <w:noProof/>
              <w:sz w:val="22"/>
              <w:lang w:eastAsia="de-DE"/>
            </w:rPr>
          </w:pPr>
          <w:hyperlink w:anchor="_Toc220068230" w:history="1">
            <w:r w:rsidR="00DC5E7D" w:rsidRPr="00CC1038">
              <w:rPr>
                <w:rStyle w:val="Hyperlink"/>
                <w:noProof/>
              </w:rPr>
              <w:t>2.</w:t>
            </w:r>
            <w:r w:rsidR="00DC5E7D">
              <w:rPr>
                <w:rFonts w:asciiTheme="minorHAnsi" w:eastAsiaTheme="minorEastAsia" w:hAnsiTheme="minorHAnsi" w:cstheme="minorBidi"/>
                <w:noProof/>
                <w:sz w:val="22"/>
                <w:lang w:eastAsia="de-DE"/>
              </w:rPr>
              <w:tab/>
            </w:r>
            <w:r w:rsidR="00DC5E7D" w:rsidRPr="00CC1038">
              <w:rPr>
                <w:rStyle w:val="Hyperlink"/>
                <w:noProof/>
              </w:rPr>
              <w:t>Ziel, Aufgabenstellung und Gegenstand der Ausschreibung</w:t>
            </w:r>
            <w:r w:rsidR="00DC5E7D">
              <w:rPr>
                <w:noProof/>
                <w:webHidden/>
              </w:rPr>
              <w:tab/>
            </w:r>
            <w:r w:rsidR="00DC5E7D">
              <w:rPr>
                <w:noProof/>
                <w:webHidden/>
              </w:rPr>
              <w:fldChar w:fldCharType="begin"/>
            </w:r>
            <w:r w:rsidR="00DC5E7D">
              <w:rPr>
                <w:noProof/>
                <w:webHidden/>
              </w:rPr>
              <w:instrText xml:space="preserve"> PAGEREF _Toc220068230 \h </w:instrText>
            </w:r>
            <w:r w:rsidR="00DC5E7D">
              <w:rPr>
                <w:noProof/>
                <w:webHidden/>
              </w:rPr>
            </w:r>
            <w:r w:rsidR="00DC5E7D">
              <w:rPr>
                <w:noProof/>
                <w:webHidden/>
              </w:rPr>
              <w:fldChar w:fldCharType="separate"/>
            </w:r>
            <w:r>
              <w:rPr>
                <w:noProof/>
                <w:webHidden/>
              </w:rPr>
              <w:t>3</w:t>
            </w:r>
            <w:r w:rsidR="00DC5E7D">
              <w:rPr>
                <w:noProof/>
                <w:webHidden/>
              </w:rPr>
              <w:fldChar w:fldCharType="end"/>
            </w:r>
          </w:hyperlink>
        </w:p>
        <w:p w14:paraId="1CC9B743" w14:textId="7BE95C92" w:rsidR="00DC5E7D" w:rsidRDefault="00CC44C8">
          <w:pPr>
            <w:pStyle w:val="Verzeichnis1"/>
            <w:tabs>
              <w:tab w:val="left" w:pos="440"/>
              <w:tab w:val="right" w:leader="dot" w:pos="9628"/>
            </w:tabs>
            <w:rPr>
              <w:rFonts w:asciiTheme="minorHAnsi" w:eastAsiaTheme="minorEastAsia" w:hAnsiTheme="minorHAnsi" w:cstheme="minorBidi"/>
              <w:noProof/>
              <w:sz w:val="22"/>
              <w:lang w:eastAsia="de-DE"/>
            </w:rPr>
          </w:pPr>
          <w:hyperlink w:anchor="_Toc220068232" w:history="1">
            <w:r w:rsidR="00DC5E7D" w:rsidRPr="00CC1038">
              <w:rPr>
                <w:rStyle w:val="Hyperlink"/>
                <w:noProof/>
              </w:rPr>
              <w:t>3.</w:t>
            </w:r>
            <w:r w:rsidR="00DC5E7D">
              <w:rPr>
                <w:rFonts w:asciiTheme="minorHAnsi" w:eastAsiaTheme="minorEastAsia" w:hAnsiTheme="minorHAnsi" w:cstheme="minorBidi"/>
                <w:noProof/>
                <w:sz w:val="22"/>
                <w:lang w:eastAsia="de-DE"/>
              </w:rPr>
              <w:tab/>
            </w:r>
            <w:r w:rsidR="00DC5E7D" w:rsidRPr="00CC1038">
              <w:rPr>
                <w:rStyle w:val="Hyperlink"/>
                <w:noProof/>
              </w:rPr>
              <w:t>Vergabeverfahren</w:t>
            </w:r>
            <w:r w:rsidR="00DC5E7D">
              <w:rPr>
                <w:noProof/>
                <w:webHidden/>
              </w:rPr>
              <w:tab/>
            </w:r>
            <w:r w:rsidR="00DC5E7D">
              <w:rPr>
                <w:noProof/>
                <w:webHidden/>
              </w:rPr>
              <w:fldChar w:fldCharType="begin"/>
            </w:r>
            <w:r w:rsidR="00DC5E7D">
              <w:rPr>
                <w:noProof/>
                <w:webHidden/>
              </w:rPr>
              <w:instrText xml:space="preserve"> PAGEREF _Toc220068232 \h </w:instrText>
            </w:r>
            <w:r w:rsidR="00DC5E7D">
              <w:rPr>
                <w:noProof/>
                <w:webHidden/>
              </w:rPr>
            </w:r>
            <w:r w:rsidR="00DC5E7D">
              <w:rPr>
                <w:noProof/>
                <w:webHidden/>
              </w:rPr>
              <w:fldChar w:fldCharType="separate"/>
            </w:r>
            <w:r>
              <w:rPr>
                <w:noProof/>
                <w:webHidden/>
              </w:rPr>
              <w:t>4</w:t>
            </w:r>
            <w:r w:rsidR="00DC5E7D">
              <w:rPr>
                <w:noProof/>
                <w:webHidden/>
              </w:rPr>
              <w:fldChar w:fldCharType="end"/>
            </w:r>
          </w:hyperlink>
        </w:p>
        <w:p w14:paraId="01883FB7" w14:textId="5AD45AB3"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33" w:history="1">
            <w:r w:rsidR="00DC5E7D" w:rsidRPr="00CC1038">
              <w:rPr>
                <w:rStyle w:val="Hyperlink"/>
                <w:noProof/>
              </w:rPr>
              <w:t>3.1</w:t>
            </w:r>
            <w:r w:rsidR="00DC5E7D">
              <w:rPr>
                <w:rFonts w:asciiTheme="minorHAnsi" w:eastAsiaTheme="minorEastAsia" w:hAnsiTheme="minorHAnsi" w:cstheme="minorBidi"/>
                <w:noProof/>
                <w:lang w:eastAsia="de-DE"/>
              </w:rPr>
              <w:tab/>
            </w:r>
            <w:r w:rsidR="00DC5E7D" w:rsidRPr="00CC1038">
              <w:rPr>
                <w:rStyle w:val="Hyperlink"/>
                <w:noProof/>
              </w:rPr>
              <w:t>Wahl und Ablauf des Vergabeverfahrens</w:t>
            </w:r>
            <w:r w:rsidR="00DC5E7D">
              <w:rPr>
                <w:noProof/>
                <w:webHidden/>
              </w:rPr>
              <w:tab/>
            </w:r>
            <w:r w:rsidR="00DC5E7D">
              <w:rPr>
                <w:noProof/>
                <w:webHidden/>
              </w:rPr>
              <w:fldChar w:fldCharType="begin"/>
            </w:r>
            <w:r w:rsidR="00DC5E7D">
              <w:rPr>
                <w:noProof/>
                <w:webHidden/>
              </w:rPr>
              <w:instrText xml:space="preserve"> PAGEREF _Toc220068233 \h </w:instrText>
            </w:r>
            <w:r w:rsidR="00DC5E7D">
              <w:rPr>
                <w:noProof/>
                <w:webHidden/>
              </w:rPr>
            </w:r>
            <w:r w:rsidR="00DC5E7D">
              <w:rPr>
                <w:noProof/>
                <w:webHidden/>
              </w:rPr>
              <w:fldChar w:fldCharType="separate"/>
            </w:r>
            <w:r>
              <w:rPr>
                <w:noProof/>
                <w:webHidden/>
              </w:rPr>
              <w:t>4</w:t>
            </w:r>
            <w:r w:rsidR="00DC5E7D">
              <w:rPr>
                <w:noProof/>
                <w:webHidden/>
              </w:rPr>
              <w:fldChar w:fldCharType="end"/>
            </w:r>
          </w:hyperlink>
        </w:p>
        <w:p w14:paraId="6300EFB3" w14:textId="1D376F30"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34" w:history="1">
            <w:r w:rsidR="00DC5E7D" w:rsidRPr="00CC1038">
              <w:rPr>
                <w:rStyle w:val="Hyperlink"/>
                <w:noProof/>
              </w:rPr>
              <w:t>3.2</w:t>
            </w:r>
            <w:r w:rsidR="00DC5E7D">
              <w:rPr>
                <w:rFonts w:asciiTheme="minorHAnsi" w:eastAsiaTheme="minorEastAsia" w:hAnsiTheme="minorHAnsi" w:cstheme="minorBidi"/>
                <w:noProof/>
                <w:lang w:eastAsia="de-DE"/>
              </w:rPr>
              <w:tab/>
            </w:r>
            <w:r w:rsidR="00DC5E7D" w:rsidRPr="00CC1038">
              <w:rPr>
                <w:rStyle w:val="Hyperlink"/>
                <w:noProof/>
              </w:rPr>
              <w:t>Abgabetermin, Zeitplan und weiteres Vorgehen</w:t>
            </w:r>
            <w:r w:rsidR="00DC5E7D">
              <w:rPr>
                <w:noProof/>
                <w:webHidden/>
              </w:rPr>
              <w:tab/>
            </w:r>
            <w:r w:rsidR="00DC5E7D">
              <w:rPr>
                <w:noProof/>
                <w:webHidden/>
              </w:rPr>
              <w:fldChar w:fldCharType="begin"/>
            </w:r>
            <w:r w:rsidR="00DC5E7D">
              <w:rPr>
                <w:noProof/>
                <w:webHidden/>
              </w:rPr>
              <w:instrText xml:space="preserve"> PAGEREF _Toc220068234 \h </w:instrText>
            </w:r>
            <w:r w:rsidR="00DC5E7D">
              <w:rPr>
                <w:noProof/>
                <w:webHidden/>
              </w:rPr>
            </w:r>
            <w:r w:rsidR="00DC5E7D">
              <w:rPr>
                <w:noProof/>
                <w:webHidden/>
              </w:rPr>
              <w:fldChar w:fldCharType="separate"/>
            </w:r>
            <w:r>
              <w:rPr>
                <w:noProof/>
                <w:webHidden/>
              </w:rPr>
              <w:t>4</w:t>
            </w:r>
            <w:r w:rsidR="00DC5E7D">
              <w:rPr>
                <w:noProof/>
                <w:webHidden/>
              </w:rPr>
              <w:fldChar w:fldCharType="end"/>
            </w:r>
          </w:hyperlink>
        </w:p>
        <w:p w14:paraId="35F883EA" w14:textId="1697DCB4"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35" w:history="1">
            <w:r w:rsidR="00DC5E7D" w:rsidRPr="00CC1038">
              <w:rPr>
                <w:rStyle w:val="Hyperlink"/>
                <w:noProof/>
              </w:rPr>
              <w:t>3.3</w:t>
            </w:r>
            <w:r w:rsidR="00DC5E7D">
              <w:rPr>
                <w:rFonts w:asciiTheme="minorHAnsi" w:eastAsiaTheme="minorEastAsia" w:hAnsiTheme="minorHAnsi" w:cstheme="minorBidi"/>
                <w:noProof/>
                <w:lang w:eastAsia="de-DE"/>
              </w:rPr>
              <w:tab/>
            </w:r>
            <w:r w:rsidR="00DC5E7D" w:rsidRPr="00CC1038">
              <w:rPr>
                <w:rStyle w:val="Hyperlink"/>
                <w:noProof/>
              </w:rPr>
              <w:t>Form und Inhalt der Angebote</w:t>
            </w:r>
            <w:r w:rsidR="00DC5E7D">
              <w:rPr>
                <w:noProof/>
                <w:webHidden/>
              </w:rPr>
              <w:tab/>
            </w:r>
            <w:r w:rsidR="00DC5E7D">
              <w:rPr>
                <w:noProof/>
                <w:webHidden/>
              </w:rPr>
              <w:fldChar w:fldCharType="begin"/>
            </w:r>
            <w:r w:rsidR="00DC5E7D">
              <w:rPr>
                <w:noProof/>
                <w:webHidden/>
              </w:rPr>
              <w:instrText xml:space="preserve"> PAGEREF _Toc220068235 \h </w:instrText>
            </w:r>
            <w:r w:rsidR="00DC5E7D">
              <w:rPr>
                <w:noProof/>
                <w:webHidden/>
              </w:rPr>
            </w:r>
            <w:r w:rsidR="00DC5E7D">
              <w:rPr>
                <w:noProof/>
                <w:webHidden/>
              </w:rPr>
              <w:fldChar w:fldCharType="separate"/>
            </w:r>
            <w:r>
              <w:rPr>
                <w:noProof/>
                <w:webHidden/>
              </w:rPr>
              <w:t>4</w:t>
            </w:r>
            <w:r w:rsidR="00DC5E7D">
              <w:rPr>
                <w:noProof/>
                <w:webHidden/>
              </w:rPr>
              <w:fldChar w:fldCharType="end"/>
            </w:r>
          </w:hyperlink>
        </w:p>
        <w:p w14:paraId="19E97DCE" w14:textId="5E36E6BF" w:rsidR="00DC5E7D" w:rsidRDefault="00CC44C8">
          <w:pPr>
            <w:pStyle w:val="Verzeichnis1"/>
            <w:tabs>
              <w:tab w:val="left" w:pos="440"/>
              <w:tab w:val="right" w:leader="dot" w:pos="9628"/>
            </w:tabs>
            <w:rPr>
              <w:rFonts w:asciiTheme="minorHAnsi" w:eastAsiaTheme="minorEastAsia" w:hAnsiTheme="minorHAnsi" w:cstheme="minorBidi"/>
              <w:noProof/>
              <w:sz w:val="22"/>
              <w:lang w:eastAsia="de-DE"/>
            </w:rPr>
          </w:pPr>
          <w:hyperlink w:anchor="_Toc220068236" w:history="1">
            <w:r w:rsidR="00DC5E7D" w:rsidRPr="00CC1038">
              <w:rPr>
                <w:rStyle w:val="Hyperlink"/>
                <w:noProof/>
              </w:rPr>
              <w:t>4.</w:t>
            </w:r>
            <w:r w:rsidR="00DC5E7D">
              <w:rPr>
                <w:rFonts w:asciiTheme="minorHAnsi" w:eastAsiaTheme="minorEastAsia" w:hAnsiTheme="minorHAnsi" w:cstheme="minorBidi"/>
                <w:noProof/>
                <w:sz w:val="22"/>
                <w:lang w:eastAsia="de-DE"/>
              </w:rPr>
              <w:tab/>
            </w:r>
            <w:r w:rsidR="00DC5E7D" w:rsidRPr="00CC1038">
              <w:rPr>
                <w:rStyle w:val="Hyperlink"/>
                <w:noProof/>
              </w:rPr>
              <w:t>Leistungsanforderungen</w:t>
            </w:r>
            <w:r w:rsidR="00DC5E7D">
              <w:rPr>
                <w:noProof/>
                <w:webHidden/>
              </w:rPr>
              <w:tab/>
            </w:r>
            <w:r w:rsidR="00DC5E7D">
              <w:rPr>
                <w:noProof/>
                <w:webHidden/>
              </w:rPr>
              <w:fldChar w:fldCharType="begin"/>
            </w:r>
            <w:r w:rsidR="00DC5E7D">
              <w:rPr>
                <w:noProof/>
                <w:webHidden/>
              </w:rPr>
              <w:instrText xml:space="preserve"> PAGEREF _Toc220068236 \h </w:instrText>
            </w:r>
            <w:r w:rsidR="00DC5E7D">
              <w:rPr>
                <w:noProof/>
                <w:webHidden/>
              </w:rPr>
            </w:r>
            <w:r w:rsidR="00DC5E7D">
              <w:rPr>
                <w:noProof/>
                <w:webHidden/>
              </w:rPr>
              <w:fldChar w:fldCharType="separate"/>
            </w:r>
            <w:r>
              <w:rPr>
                <w:noProof/>
                <w:webHidden/>
              </w:rPr>
              <w:t>4</w:t>
            </w:r>
            <w:r w:rsidR="00DC5E7D">
              <w:rPr>
                <w:noProof/>
                <w:webHidden/>
              </w:rPr>
              <w:fldChar w:fldCharType="end"/>
            </w:r>
          </w:hyperlink>
        </w:p>
        <w:p w14:paraId="2D8BFA7D" w14:textId="3CB185FC"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37" w:history="1">
            <w:r w:rsidR="00DC5E7D" w:rsidRPr="00CC1038">
              <w:rPr>
                <w:rStyle w:val="Hyperlink"/>
                <w:noProof/>
              </w:rPr>
              <w:t>4.1</w:t>
            </w:r>
            <w:r w:rsidR="00DC5E7D">
              <w:rPr>
                <w:rFonts w:asciiTheme="minorHAnsi" w:eastAsiaTheme="minorEastAsia" w:hAnsiTheme="minorHAnsi" w:cstheme="minorBidi"/>
                <w:noProof/>
                <w:lang w:eastAsia="de-DE"/>
              </w:rPr>
              <w:tab/>
            </w:r>
            <w:r w:rsidR="00DC5E7D" w:rsidRPr="00CC1038">
              <w:rPr>
                <w:rStyle w:val="Hyperlink"/>
                <w:noProof/>
              </w:rPr>
              <w:t>Mindestanforderungen</w:t>
            </w:r>
            <w:r w:rsidR="00DC5E7D">
              <w:rPr>
                <w:noProof/>
                <w:webHidden/>
              </w:rPr>
              <w:tab/>
            </w:r>
            <w:r w:rsidR="00DC5E7D">
              <w:rPr>
                <w:noProof/>
                <w:webHidden/>
              </w:rPr>
              <w:fldChar w:fldCharType="begin"/>
            </w:r>
            <w:r w:rsidR="00DC5E7D">
              <w:rPr>
                <w:noProof/>
                <w:webHidden/>
              </w:rPr>
              <w:instrText xml:space="preserve"> PAGEREF _Toc220068237 \h </w:instrText>
            </w:r>
            <w:r w:rsidR="00DC5E7D">
              <w:rPr>
                <w:noProof/>
                <w:webHidden/>
              </w:rPr>
            </w:r>
            <w:r w:rsidR="00DC5E7D">
              <w:rPr>
                <w:noProof/>
                <w:webHidden/>
              </w:rPr>
              <w:fldChar w:fldCharType="separate"/>
            </w:r>
            <w:r>
              <w:rPr>
                <w:noProof/>
                <w:webHidden/>
              </w:rPr>
              <w:t>4</w:t>
            </w:r>
            <w:r w:rsidR="00DC5E7D">
              <w:rPr>
                <w:noProof/>
                <w:webHidden/>
              </w:rPr>
              <w:fldChar w:fldCharType="end"/>
            </w:r>
          </w:hyperlink>
        </w:p>
        <w:p w14:paraId="6E155F28" w14:textId="6EC43BA3"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38" w:history="1">
            <w:r w:rsidR="00DC5E7D" w:rsidRPr="00CC1038">
              <w:rPr>
                <w:rStyle w:val="Hyperlink"/>
                <w:rFonts w:cs="Times New Roman"/>
                <w:noProof/>
              </w:rPr>
              <w:t>4.2</w:t>
            </w:r>
            <w:r w:rsidR="00DC5E7D">
              <w:rPr>
                <w:rFonts w:asciiTheme="minorHAnsi" w:eastAsiaTheme="minorEastAsia" w:hAnsiTheme="minorHAnsi" w:cstheme="minorBidi"/>
                <w:noProof/>
                <w:lang w:eastAsia="de-DE"/>
              </w:rPr>
              <w:tab/>
            </w:r>
            <w:r w:rsidR="00DC5E7D" w:rsidRPr="00CC1038">
              <w:rPr>
                <w:rStyle w:val="Hyperlink"/>
                <w:noProof/>
              </w:rPr>
              <w:t xml:space="preserve">Teilnehmer der </w:t>
            </w:r>
            <w:r w:rsidR="00DC5E7D" w:rsidRPr="00CC1038">
              <w:rPr>
                <w:rStyle w:val="Hyperlink"/>
                <w:rFonts w:cs="Times New Roman"/>
                <w:noProof/>
              </w:rPr>
              <w:t>Strahlenschutzkurse</w:t>
            </w:r>
            <w:r w:rsidR="00DC5E7D">
              <w:rPr>
                <w:noProof/>
                <w:webHidden/>
              </w:rPr>
              <w:tab/>
            </w:r>
            <w:r w:rsidR="00DC5E7D">
              <w:rPr>
                <w:noProof/>
                <w:webHidden/>
              </w:rPr>
              <w:fldChar w:fldCharType="begin"/>
            </w:r>
            <w:r w:rsidR="00DC5E7D">
              <w:rPr>
                <w:noProof/>
                <w:webHidden/>
              </w:rPr>
              <w:instrText xml:space="preserve"> PAGEREF _Toc220068238 \h </w:instrText>
            </w:r>
            <w:r w:rsidR="00DC5E7D">
              <w:rPr>
                <w:noProof/>
                <w:webHidden/>
              </w:rPr>
            </w:r>
            <w:r w:rsidR="00DC5E7D">
              <w:rPr>
                <w:noProof/>
                <w:webHidden/>
              </w:rPr>
              <w:fldChar w:fldCharType="separate"/>
            </w:r>
            <w:r>
              <w:rPr>
                <w:noProof/>
                <w:webHidden/>
              </w:rPr>
              <w:t>4</w:t>
            </w:r>
            <w:r w:rsidR="00DC5E7D">
              <w:rPr>
                <w:noProof/>
                <w:webHidden/>
              </w:rPr>
              <w:fldChar w:fldCharType="end"/>
            </w:r>
          </w:hyperlink>
        </w:p>
        <w:p w14:paraId="44F061E4" w14:textId="6200981B"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39" w:history="1">
            <w:r w:rsidR="00DC5E7D" w:rsidRPr="00CC1038">
              <w:rPr>
                <w:rStyle w:val="Hyperlink"/>
                <w:noProof/>
              </w:rPr>
              <w:t>4.3</w:t>
            </w:r>
            <w:r w:rsidR="00DC5E7D">
              <w:rPr>
                <w:rFonts w:asciiTheme="minorHAnsi" w:eastAsiaTheme="minorEastAsia" w:hAnsiTheme="minorHAnsi" w:cstheme="minorBidi"/>
                <w:noProof/>
                <w:lang w:eastAsia="de-DE"/>
              </w:rPr>
              <w:tab/>
            </w:r>
            <w:r w:rsidR="00DC5E7D" w:rsidRPr="00CC1038">
              <w:rPr>
                <w:rStyle w:val="Hyperlink"/>
                <w:noProof/>
              </w:rPr>
              <w:t>Abnahmemenge</w:t>
            </w:r>
            <w:r w:rsidR="00DC5E7D">
              <w:rPr>
                <w:noProof/>
                <w:webHidden/>
              </w:rPr>
              <w:tab/>
            </w:r>
            <w:r w:rsidR="00DC5E7D">
              <w:rPr>
                <w:noProof/>
                <w:webHidden/>
              </w:rPr>
              <w:fldChar w:fldCharType="begin"/>
            </w:r>
            <w:r w:rsidR="00DC5E7D">
              <w:rPr>
                <w:noProof/>
                <w:webHidden/>
              </w:rPr>
              <w:instrText xml:space="preserve"> PAGEREF _Toc220068239 \h </w:instrText>
            </w:r>
            <w:r w:rsidR="00DC5E7D">
              <w:rPr>
                <w:noProof/>
                <w:webHidden/>
              </w:rPr>
            </w:r>
            <w:r w:rsidR="00DC5E7D">
              <w:rPr>
                <w:noProof/>
                <w:webHidden/>
              </w:rPr>
              <w:fldChar w:fldCharType="separate"/>
            </w:r>
            <w:r>
              <w:rPr>
                <w:noProof/>
                <w:webHidden/>
              </w:rPr>
              <w:t>5</w:t>
            </w:r>
            <w:r w:rsidR="00DC5E7D">
              <w:rPr>
                <w:noProof/>
                <w:webHidden/>
              </w:rPr>
              <w:fldChar w:fldCharType="end"/>
            </w:r>
          </w:hyperlink>
        </w:p>
        <w:p w14:paraId="54E83215" w14:textId="3D74B549"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40" w:history="1">
            <w:r w:rsidR="00DC5E7D" w:rsidRPr="00CC1038">
              <w:rPr>
                <w:rStyle w:val="Hyperlink"/>
                <w:noProof/>
              </w:rPr>
              <w:t>4.4</w:t>
            </w:r>
            <w:r w:rsidR="00DC5E7D">
              <w:rPr>
                <w:rFonts w:asciiTheme="minorHAnsi" w:eastAsiaTheme="minorEastAsia" w:hAnsiTheme="minorHAnsi" w:cstheme="minorBidi"/>
                <w:noProof/>
                <w:lang w:eastAsia="de-DE"/>
              </w:rPr>
              <w:tab/>
            </w:r>
            <w:r w:rsidR="00DC5E7D" w:rsidRPr="00CC1038">
              <w:rPr>
                <w:rStyle w:val="Hyperlink"/>
                <w:noProof/>
              </w:rPr>
              <w:t>Preisklausel</w:t>
            </w:r>
            <w:r w:rsidR="00DC5E7D">
              <w:rPr>
                <w:noProof/>
                <w:webHidden/>
              </w:rPr>
              <w:tab/>
            </w:r>
            <w:r w:rsidR="00DC5E7D">
              <w:rPr>
                <w:noProof/>
                <w:webHidden/>
              </w:rPr>
              <w:fldChar w:fldCharType="begin"/>
            </w:r>
            <w:r w:rsidR="00DC5E7D">
              <w:rPr>
                <w:noProof/>
                <w:webHidden/>
              </w:rPr>
              <w:instrText xml:space="preserve"> PAGEREF _Toc220068240 \h </w:instrText>
            </w:r>
            <w:r w:rsidR="00DC5E7D">
              <w:rPr>
                <w:noProof/>
                <w:webHidden/>
              </w:rPr>
            </w:r>
            <w:r w:rsidR="00DC5E7D">
              <w:rPr>
                <w:noProof/>
                <w:webHidden/>
              </w:rPr>
              <w:fldChar w:fldCharType="separate"/>
            </w:r>
            <w:r>
              <w:rPr>
                <w:noProof/>
                <w:webHidden/>
              </w:rPr>
              <w:t>5</w:t>
            </w:r>
            <w:r w:rsidR="00DC5E7D">
              <w:rPr>
                <w:noProof/>
                <w:webHidden/>
              </w:rPr>
              <w:fldChar w:fldCharType="end"/>
            </w:r>
          </w:hyperlink>
        </w:p>
        <w:p w14:paraId="6AD629B1" w14:textId="717F48C3" w:rsidR="00DC5E7D" w:rsidRDefault="00CC44C8">
          <w:pPr>
            <w:pStyle w:val="Verzeichnis2"/>
            <w:tabs>
              <w:tab w:val="left" w:pos="850"/>
              <w:tab w:val="right" w:leader="dot" w:pos="9628"/>
            </w:tabs>
            <w:rPr>
              <w:rFonts w:asciiTheme="minorHAnsi" w:eastAsiaTheme="minorEastAsia" w:hAnsiTheme="minorHAnsi" w:cstheme="minorBidi"/>
              <w:noProof/>
              <w:lang w:eastAsia="de-DE"/>
            </w:rPr>
          </w:pPr>
          <w:hyperlink w:anchor="_Toc220068241" w:history="1">
            <w:r w:rsidR="00DC5E7D" w:rsidRPr="00CC1038">
              <w:rPr>
                <w:rStyle w:val="Hyperlink"/>
                <w:noProof/>
              </w:rPr>
              <w:t>4.5</w:t>
            </w:r>
            <w:r w:rsidR="00DC5E7D">
              <w:rPr>
                <w:rFonts w:asciiTheme="minorHAnsi" w:eastAsiaTheme="minorEastAsia" w:hAnsiTheme="minorHAnsi" w:cstheme="minorBidi"/>
                <w:noProof/>
                <w:lang w:eastAsia="de-DE"/>
              </w:rPr>
              <w:tab/>
            </w:r>
            <w:r w:rsidR="00DC5E7D" w:rsidRPr="00CC1038">
              <w:rPr>
                <w:rStyle w:val="Hyperlink"/>
                <w:noProof/>
              </w:rPr>
              <w:t>Rechnungsanschriften</w:t>
            </w:r>
            <w:r w:rsidR="00DC5E7D">
              <w:rPr>
                <w:noProof/>
                <w:webHidden/>
              </w:rPr>
              <w:tab/>
            </w:r>
            <w:r w:rsidR="00DC5E7D">
              <w:rPr>
                <w:noProof/>
                <w:webHidden/>
              </w:rPr>
              <w:fldChar w:fldCharType="begin"/>
            </w:r>
            <w:r w:rsidR="00DC5E7D">
              <w:rPr>
                <w:noProof/>
                <w:webHidden/>
              </w:rPr>
              <w:instrText xml:space="preserve"> PAGEREF _Toc220068241 \h </w:instrText>
            </w:r>
            <w:r w:rsidR="00DC5E7D">
              <w:rPr>
                <w:noProof/>
                <w:webHidden/>
              </w:rPr>
            </w:r>
            <w:r w:rsidR="00DC5E7D">
              <w:rPr>
                <w:noProof/>
                <w:webHidden/>
              </w:rPr>
              <w:fldChar w:fldCharType="separate"/>
            </w:r>
            <w:r>
              <w:rPr>
                <w:noProof/>
                <w:webHidden/>
              </w:rPr>
              <w:t>5</w:t>
            </w:r>
            <w:r w:rsidR="00DC5E7D">
              <w:rPr>
                <w:noProof/>
                <w:webHidden/>
              </w:rPr>
              <w:fldChar w:fldCharType="end"/>
            </w:r>
          </w:hyperlink>
        </w:p>
        <w:p w14:paraId="350A51E1" w14:textId="089CCFA5" w:rsidR="00DC5E7D" w:rsidRDefault="00CC44C8">
          <w:pPr>
            <w:pStyle w:val="Verzeichnis1"/>
            <w:tabs>
              <w:tab w:val="left" w:pos="440"/>
              <w:tab w:val="right" w:leader="dot" w:pos="9628"/>
            </w:tabs>
            <w:rPr>
              <w:rFonts w:asciiTheme="minorHAnsi" w:eastAsiaTheme="minorEastAsia" w:hAnsiTheme="minorHAnsi" w:cstheme="minorBidi"/>
              <w:noProof/>
              <w:sz w:val="22"/>
              <w:lang w:eastAsia="de-DE"/>
            </w:rPr>
          </w:pPr>
          <w:hyperlink w:anchor="_Toc220068242" w:history="1">
            <w:r w:rsidR="00DC5E7D" w:rsidRPr="00CC1038">
              <w:rPr>
                <w:rStyle w:val="Hyperlink"/>
                <w:noProof/>
              </w:rPr>
              <w:t>5.</w:t>
            </w:r>
            <w:r w:rsidR="00DC5E7D">
              <w:rPr>
                <w:rFonts w:asciiTheme="minorHAnsi" w:eastAsiaTheme="minorEastAsia" w:hAnsiTheme="minorHAnsi" w:cstheme="minorBidi"/>
                <w:noProof/>
                <w:sz w:val="22"/>
                <w:lang w:eastAsia="de-DE"/>
              </w:rPr>
              <w:tab/>
            </w:r>
            <w:r w:rsidR="00DC5E7D" w:rsidRPr="00CC1038">
              <w:rPr>
                <w:rStyle w:val="Hyperlink"/>
                <w:noProof/>
              </w:rPr>
              <w:t>Unterschrift</w:t>
            </w:r>
            <w:r w:rsidR="00DC5E7D">
              <w:rPr>
                <w:noProof/>
                <w:webHidden/>
              </w:rPr>
              <w:tab/>
            </w:r>
            <w:r w:rsidR="00DC5E7D">
              <w:rPr>
                <w:noProof/>
                <w:webHidden/>
              </w:rPr>
              <w:fldChar w:fldCharType="begin"/>
            </w:r>
            <w:r w:rsidR="00DC5E7D">
              <w:rPr>
                <w:noProof/>
                <w:webHidden/>
              </w:rPr>
              <w:instrText xml:space="preserve"> PAGEREF _Toc220068242 \h </w:instrText>
            </w:r>
            <w:r w:rsidR="00DC5E7D">
              <w:rPr>
                <w:noProof/>
                <w:webHidden/>
              </w:rPr>
            </w:r>
            <w:r w:rsidR="00DC5E7D">
              <w:rPr>
                <w:noProof/>
                <w:webHidden/>
              </w:rPr>
              <w:fldChar w:fldCharType="separate"/>
            </w:r>
            <w:r>
              <w:rPr>
                <w:noProof/>
                <w:webHidden/>
              </w:rPr>
              <w:t>5</w:t>
            </w:r>
            <w:r w:rsidR="00DC5E7D">
              <w:rPr>
                <w:noProof/>
                <w:webHidden/>
              </w:rPr>
              <w:fldChar w:fldCharType="end"/>
            </w:r>
          </w:hyperlink>
        </w:p>
        <w:p w14:paraId="6E72CEE2" w14:textId="28478DCC" w:rsidR="004F7AA0" w:rsidRDefault="00415A18">
          <w:r w:rsidRPr="00630170">
            <w:rPr>
              <w:rFonts w:cs="Lucida Sans"/>
              <w:szCs w:val="20"/>
            </w:rPr>
            <w:fldChar w:fldCharType="end"/>
          </w:r>
        </w:p>
      </w:sdtContent>
    </w:sdt>
    <w:p w14:paraId="4577B61A" w14:textId="78110C9E" w:rsidR="00E214F6" w:rsidRDefault="00E214F6">
      <w:pPr>
        <w:spacing w:line="240" w:lineRule="auto"/>
        <w:rPr>
          <w:rFonts w:eastAsia="Arial" w:cs="Arial"/>
          <w:sz w:val="18"/>
          <w:szCs w:val="18"/>
        </w:rPr>
      </w:pPr>
      <w:r>
        <w:rPr>
          <w:rFonts w:eastAsia="Arial" w:cs="Arial"/>
          <w:sz w:val="18"/>
          <w:szCs w:val="18"/>
        </w:rPr>
        <w:br w:type="page"/>
      </w:r>
    </w:p>
    <w:p w14:paraId="23BD815D" w14:textId="16B5D6DC" w:rsidR="004F7AA0" w:rsidRDefault="00AA68EC" w:rsidP="00630170">
      <w:pPr>
        <w:pStyle w:val="berschrift1"/>
      </w:pPr>
      <w:bookmarkStart w:id="1" w:name="_Toc220068229"/>
      <w:r>
        <w:lastRenderedPageBreak/>
        <w:t>Einleitung</w:t>
      </w:r>
      <w:bookmarkEnd w:id="1"/>
    </w:p>
    <w:p w14:paraId="439EB79A" w14:textId="55D11401" w:rsidR="001416C7" w:rsidRDefault="001416C7" w:rsidP="001416C7">
      <w:r w:rsidRPr="001416C7">
        <w:t xml:space="preserve">Die Universitätsmedizin Magdeburg (UMMD) besteht aus der Medizinischen Fakultät der Otto-von-Guericke-Universität und dem Universitätsklinikum Magdeburg als Anstalt öffentlichen Rechts. Zu ihr gehören mehr als 50 interdisziplinär zusammenarbeitende Kliniken und Institute sowie zahlreiche Serviceeinrichtungen. </w:t>
      </w:r>
    </w:p>
    <w:p w14:paraId="50F95AAE" w14:textId="77777777" w:rsidR="001416C7" w:rsidRPr="001416C7" w:rsidRDefault="001416C7" w:rsidP="001416C7"/>
    <w:p w14:paraId="2C1BF7BE" w14:textId="5A0E63CD" w:rsidR="001416C7" w:rsidRPr="001416C7" w:rsidRDefault="001416C7" w:rsidP="001416C7">
      <w:r w:rsidRPr="001416C7">
        <w:t>Die Universitätsmedizin Magdeburg versteht sich als Zusammenspiel der drei Bereiche einer leistungsfähigen Hochschulmedizin: Forschung, Lehre und Krankenversorgung. Die UMMD steht für einen attraktiven Hochschulstandort, der insbesondere für etwa 1.500 angehende Ärztinnen und Ärz</w:t>
      </w:r>
      <w:r>
        <w:t xml:space="preserve">te </w:t>
      </w:r>
      <w:r w:rsidRPr="001416C7">
        <w:t xml:space="preserve">die Ausbildung sicherstellt, für international renommierte Forschung und zudem für eine Krankenbetreuung der Maximalversorgung. </w:t>
      </w:r>
    </w:p>
    <w:p w14:paraId="515751A9" w14:textId="77777777" w:rsidR="001416C7" w:rsidRDefault="001416C7" w:rsidP="001416C7"/>
    <w:p w14:paraId="47FC0AA4" w14:textId="489D306B" w:rsidR="001416C7" w:rsidRPr="001416C7" w:rsidRDefault="001416C7" w:rsidP="001416C7">
      <w:r w:rsidRPr="001416C7">
        <w:t xml:space="preserve">Heute arbeiten in der UMMD rund 4.300 Beschäftigte. Damit ist die Universitätsmedizin der größte </w:t>
      </w:r>
    </w:p>
    <w:p w14:paraId="4782B465" w14:textId="77777777" w:rsidR="001416C7" w:rsidRDefault="001416C7" w:rsidP="001416C7">
      <w:pPr>
        <w:rPr>
          <w:bCs/>
          <w:szCs w:val="20"/>
        </w:rPr>
      </w:pPr>
      <w:r w:rsidRPr="001416C7">
        <w:t>Arbeitgeber in der Landeshauptstadt. Durch die Angliederung des</w:t>
      </w:r>
      <w:r>
        <w:t xml:space="preserve"> Ausbildungszentrums für Gesund</w:t>
      </w:r>
      <w:r w:rsidRPr="001416C7">
        <w:t>heitsfachberufe ist die UMMD zudem einer der wichtigsten Nachwuch</w:t>
      </w:r>
      <w:r>
        <w:t xml:space="preserve">sförderer für Gesundheits- und </w:t>
      </w:r>
      <w:r w:rsidRPr="001416C7">
        <w:rPr>
          <w:bCs/>
          <w:szCs w:val="20"/>
        </w:rPr>
        <w:t>Pflegeberufe in der Region</w:t>
      </w:r>
    </w:p>
    <w:p w14:paraId="3F19C565" w14:textId="1EE18C96" w:rsidR="004F7AA0" w:rsidRDefault="00415A18" w:rsidP="00630170">
      <w:pPr>
        <w:pStyle w:val="berschrift1"/>
      </w:pPr>
      <w:bookmarkStart w:id="2" w:name="_Toc220068230"/>
      <w:r>
        <w:t>Ziel</w:t>
      </w:r>
      <w:r w:rsidR="001416C7">
        <w:t>, Aufgabenstellung und Gegenstand der Ausschreibung</w:t>
      </w:r>
      <w:bookmarkEnd w:id="2"/>
    </w:p>
    <w:p w14:paraId="33D6BC76" w14:textId="5008D00F" w:rsidR="00DC5E7D" w:rsidRDefault="0084600F" w:rsidP="00DC5E7D">
      <w:pPr>
        <w:rPr>
          <w:lang w:eastAsia="en-US"/>
        </w:rPr>
      </w:pPr>
      <w:bookmarkStart w:id="3" w:name="_Toc220067693"/>
      <w:r w:rsidRPr="0084600F">
        <w:rPr>
          <w:bCs/>
          <w:szCs w:val="20"/>
        </w:rPr>
        <w:t>Ziel diese</w:t>
      </w:r>
      <w:r w:rsidR="009373A5">
        <w:rPr>
          <w:b/>
          <w:bCs/>
          <w:szCs w:val="20"/>
        </w:rPr>
        <w:t>r</w:t>
      </w:r>
      <w:r w:rsidRPr="0084600F">
        <w:rPr>
          <w:bCs/>
          <w:szCs w:val="20"/>
        </w:rPr>
        <w:t xml:space="preserve"> Ausschreibung</w:t>
      </w:r>
      <w:r w:rsidR="009373A5">
        <w:rPr>
          <w:b/>
          <w:bCs/>
          <w:szCs w:val="20"/>
        </w:rPr>
        <w:t xml:space="preserve"> </w:t>
      </w:r>
      <w:r w:rsidR="009373A5" w:rsidRPr="00DC5E7D">
        <w:rPr>
          <w:bCs/>
          <w:szCs w:val="20"/>
        </w:rPr>
        <w:t>(Offenes Verfahren)</w:t>
      </w:r>
      <w:r w:rsidRPr="0084600F">
        <w:rPr>
          <w:bCs/>
          <w:szCs w:val="20"/>
        </w:rPr>
        <w:t xml:space="preserve"> ist der Abschluss eines Rahmenvertrags </w:t>
      </w:r>
      <w:r w:rsidR="009373A5" w:rsidRPr="009373A5">
        <w:rPr>
          <w:bCs/>
          <w:szCs w:val="20"/>
        </w:rPr>
        <w:t>für Strahlenschutzkurse (4 Jahre)</w:t>
      </w:r>
      <w:r w:rsidR="00DC5E7D" w:rsidRPr="00DC5E7D">
        <w:rPr>
          <w:lang w:eastAsia="en-US"/>
        </w:rPr>
        <w:t xml:space="preserve"> nach der Richtlinie Fachkunde und Kenntnisse im Strahlenschutz und Richtlinie zur StrlSchV - Strahlenschutz in der Medizin</w:t>
      </w:r>
      <w:r w:rsidR="00DC5E7D">
        <w:rPr>
          <w:lang w:eastAsia="en-US"/>
        </w:rPr>
        <w:t>.</w:t>
      </w:r>
    </w:p>
    <w:p w14:paraId="0CBC9CD0" w14:textId="0B342362" w:rsidR="009373A5" w:rsidRDefault="0084600F" w:rsidP="0084600F">
      <w:pPr>
        <w:pStyle w:val="berschrift1"/>
        <w:numPr>
          <w:ilvl w:val="0"/>
          <w:numId w:val="0"/>
        </w:numPr>
        <w:rPr>
          <w:rFonts w:eastAsia="MS Mincho" w:cs="Times New Roman"/>
          <w:b w:val="0"/>
          <w:bCs/>
          <w:color w:val="auto"/>
          <w:sz w:val="20"/>
          <w:szCs w:val="20"/>
          <w:lang w:eastAsia="de-DE"/>
        </w:rPr>
      </w:pPr>
      <w:bookmarkStart w:id="4" w:name="_Toc220068231"/>
      <w:r w:rsidRPr="0084600F">
        <w:rPr>
          <w:rFonts w:eastAsia="MS Mincho" w:cs="Times New Roman"/>
          <w:b w:val="0"/>
          <w:bCs/>
          <w:color w:val="auto"/>
          <w:sz w:val="20"/>
          <w:szCs w:val="20"/>
          <w:lang w:eastAsia="de-DE"/>
        </w:rPr>
        <w:t xml:space="preserve">Der Rahmenvertrag soll eine wirtschaftliche, bedarfsgerechte und einheitliche Versorgung mit </w:t>
      </w:r>
      <w:r w:rsidR="009373A5" w:rsidRPr="009373A5">
        <w:rPr>
          <w:rFonts w:eastAsia="MS Mincho" w:cs="Times New Roman"/>
          <w:b w:val="0"/>
          <w:bCs/>
          <w:color w:val="auto"/>
          <w:sz w:val="20"/>
          <w:szCs w:val="20"/>
          <w:lang w:eastAsia="de-DE"/>
        </w:rPr>
        <w:t>Strahlenschutzkurse</w:t>
      </w:r>
      <w:r w:rsidR="009373A5">
        <w:rPr>
          <w:rFonts w:eastAsia="MS Mincho" w:cs="Times New Roman"/>
          <w:b w:val="0"/>
          <w:bCs/>
          <w:color w:val="auto"/>
          <w:sz w:val="20"/>
          <w:szCs w:val="20"/>
          <w:lang w:eastAsia="de-DE"/>
        </w:rPr>
        <w:t>n der Mit</w:t>
      </w:r>
      <w:r w:rsidR="004C4590">
        <w:rPr>
          <w:rFonts w:eastAsia="MS Mincho" w:cs="Times New Roman"/>
          <w:b w:val="0"/>
          <w:bCs/>
          <w:color w:val="auto"/>
          <w:sz w:val="20"/>
          <w:szCs w:val="20"/>
          <w:lang w:eastAsia="de-DE"/>
        </w:rPr>
        <w:t>arbeiter</w:t>
      </w:r>
      <w:r w:rsidRPr="0084600F">
        <w:rPr>
          <w:rFonts w:eastAsia="MS Mincho" w:cs="Times New Roman"/>
          <w:b w:val="0"/>
          <w:bCs/>
          <w:color w:val="auto"/>
          <w:sz w:val="20"/>
          <w:szCs w:val="20"/>
          <w:lang w:eastAsia="de-DE"/>
        </w:rPr>
        <w:t xml:space="preserve"> sicherstellen. Die Laufzeit des Rahmenvertrags beträgt </w:t>
      </w:r>
      <w:r w:rsidR="00D17CB7">
        <w:rPr>
          <w:rFonts w:eastAsia="MS Mincho" w:cs="Times New Roman"/>
          <w:b w:val="0"/>
          <w:bCs/>
          <w:color w:val="auto"/>
          <w:sz w:val="20"/>
          <w:szCs w:val="20"/>
          <w:lang w:eastAsia="de-DE"/>
        </w:rPr>
        <w:t>vier</w:t>
      </w:r>
      <w:r w:rsidRPr="0084600F">
        <w:rPr>
          <w:rFonts w:eastAsia="MS Mincho" w:cs="Times New Roman"/>
          <w:b w:val="0"/>
          <w:bCs/>
          <w:color w:val="auto"/>
          <w:sz w:val="20"/>
          <w:szCs w:val="20"/>
          <w:lang w:eastAsia="de-DE"/>
        </w:rPr>
        <w:t xml:space="preserve"> Jahre</w:t>
      </w:r>
      <w:r w:rsidR="00413275">
        <w:rPr>
          <w:rFonts w:eastAsia="MS Mincho" w:cs="Times New Roman"/>
          <w:b w:val="0"/>
          <w:bCs/>
          <w:color w:val="auto"/>
          <w:sz w:val="20"/>
          <w:szCs w:val="20"/>
          <w:lang w:eastAsia="de-DE"/>
        </w:rPr>
        <w:t xml:space="preserve">. </w:t>
      </w:r>
      <w:r w:rsidRPr="0084600F">
        <w:rPr>
          <w:rFonts w:eastAsia="MS Mincho" w:cs="Times New Roman"/>
          <w:b w:val="0"/>
          <w:bCs/>
          <w:color w:val="auto"/>
          <w:sz w:val="20"/>
          <w:szCs w:val="20"/>
          <w:lang w:eastAsia="de-DE"/>
        </w:rPr>
        <w:t xml:space="preserve">Die </w:t>
      </w:r>
      <w:r w:rsidR="00DC5E7D">
        <w:rPr>
          <w:rFonts w:eastAsia="MS Mincho" w:cs="Times New Roman"/>
          <w:b w:val="0"/>
          <w:bCs/>
          <w:color w:val="auto"/>
          <w:sz w:val="20"/>
          <w:szCs w:val="20"/>
          <w:lang w:eastAsia="de-DE"/>
        </w:rPr>
        <w:t>aktuellen</w:t>
      </w:r>
      <w:r w:rsidRPr="0084600F">
        <w:rPr>
          <w:rFonts w:eastAsia="MS Mincho" w:cs="Times New Roman"/>
          <w:b w:val="0"/>
          <w:bCs/>
          <w:color w:val="auto"/>
          <w:sz w:val="20"/>
          <w:szCs w:val="20"/>
          <w:lang w:eastAsia="de-DE"/>
        </w:rPr>
        <w:t xml:space="preserve"> Bedarfe werden </w:t>
      </w:r>
      <w:r w:rsidR="00413275">
        <w:rPr>
          <w:rFonts w:eastAsia="MS Mincho" w:cs="Times New Roman"/>
          <w:b w:val="0"/>
          <w:bCs/>
          <w:color w:val="auto"/>
          <w:sz w:val="20"/>
          <w:szCs w:val="20"/>
          <w:lang w:eastAsia="de-DE"/>
        </w:rPr>
        <w:t>Ihnen</w:t>
      </w:r>
      <w:r w:rsidRPr="0084600F">
        <w:rPr>
          <w:rFonts w:eastAsia="MS Mincho" w:cs="Times New Roman"/>
          <w:b w:val="0"/>
          <w:bCs/>
          <w:color w:val="auto"/>
          <w:sz w:val="20"/>
          <w:szCs w:val="20"/>
          <w:lang w:eastAsia="de-DE"/>
        </w:rPr>
        <w:t xml:space="preserve"> während der Vertragslaufzeit durch die berechtigten Stellen</w:t>
      </w:r>
      <w:r w:rsidR="00413275">
        <w:rPr>
          <w:rFonts w:eastAsia="MS Mincho" w:cs="Times New Roman"/>
          <w:b w:val="0"/>
          <w:bCs/>
          <w:color w:val="auto"/>
          <w:sz w:val="20"/>
          <w:szCs w:val="20"/>
          <w:lang w:eastAsia="de-DE"/>
        </w:rPr>
        <w:t>/Mitarbeiter</w:t>
      </w:r>
      <w:r w:rsidRPr="0084600F">
        <w:rPr>
          <w:rFonts w:eastAsia="MS Mincho" w:cs="Times New Roman"/>
          <w:b w:val="0"/>
          <w:bCs/>
          <w:color w:val="auto"/>
          <w:sz w:val="20"/>
          <w:szCs w:val="20"/>
          <w:lang w:eastAsia="de-DE"/>
        </w:rPr>
        <w:t xml:space="preserve"> </w:t>
      </w:r>
      <w:r w:rsidR="00413275">
        <w:rPr>
          <w:rFonts w:eastAsia="MS Mincho" w:cs="Times New Roman"/>
          <w:b w:val="0"/>
          <w:bCs/>
          <w:color w:val="auto"/>
          <w:sz w:val="20"/>
          <w:szCs w:val="20"/>
          <w:lang w:eastAsia="de-DE"/>
        </w:rPr>
        <w:t>mitgeteilt</w:t>
      </w:r>
      <w:r w:rsidRPr="0084600F">
        <w:rPr>
          <w:rFonts w:eastAsia="MS Mincho" w:cs="Times New Roman"/>
          <w:b w:val="0"/>
          <w:bCs/>
          <w:color w:val="auto"/>
          <w:sz w:val="20"/>
          <w:szCs w:val="20"/>
          <w:lang w:eastAsia="de-DE"/>
        </w:rPr>
        <w:t>.</w:t>
      </w:r>
      <w:bookmarkEnd w:id="3"/>
      <w:bookmarkEnd w:id="4"/>
    </w:p>
    <w:p w14:paraId="446FB71D" w14:textId="77777777" w:rsidR="00DC5E7D" w:rsidRDefault="00DC5E7D" w:rsidP="00DC5E7D">
      <w:pPr>
        <w:rPr>
          <w:lang w:eastAsia="en-US"/>
        </w:rPr>
      </w:pPr>
      <w:r>
        <w:rPr>
          <w:lang w:eastAsia="en-US"/>
        </w:rPr>
        <w:t xml:space="preserve">Die Anwendung ionisierender Strahlung oder radioaktiver Stoffe am Menschen erfordert die Fachkunde im Strahlenschutz (§83 </w:t>
      </w:r>
      <w:proofErr w:type="spellStart"/>
      <w:r>
        <w:rPr>
          <w:lang w:eastAsia="en-US"/>
        </w:rPr>
        <w:t>StrlSchG</w:t>
      </w:r>
      <w:proofErr w:type="spellEnd"/>
      <w:r>
        <w:rPr>
          <w:lang w:eastAsia="en-US"/>
        </w:rPr>
        <w:t>). Die technische Durchführung erfordert mindestens entsprechende Kenntnisse (§ 49 StrlSchV) und sind eine gesetzliche Pflicht.</w:t>
      </w:r>
    </w:p>
    <w:p w14:paraId="0CD0B2B3" w14:textId="77777777" w:rsidR="00DC5E7D" w:rsidRDefault="00DC5E7D" w:rsidP="00DC5E7D">
      <w:pPr>
        <w:rPr>
          <w:lang w:eastAsia="en-US"/>
        </w:rPr>
      </w:pPr>
    </w:p>
    <w:p w14:paraId="3D64245D" w14:textId="77777777" w:rsidR="00DC5E7D" w:rsidRDefault="00DC5E7D" w:rsidP="00DC5E7D">
      <w:pPr>
        <w:rPr>
          <w:lang w:eastAsia="en-US"/>
        </w:rPr>
      </w:pPr>
      <w:r>
        <w:rPr>
          <w:lang w:eastAsia="en-US"/>
        </w:rPr>
        <w:t xml:space="preserve">Die erforderliche Fachkunde und Kenntnisse im Strahlenschutz werden u.a. durch die erfolgreiche Teilnahme an von der zuständigen Stelle anerkannten Kursen erworben (§74 </w:t>
      </w:r>
      <w:proofErr w:type="spellStart"/>
      <w:r>
        <w:rPr>
          <w:lang w:eastAsia="en-US"/>
        </w:rPr>
        <w:t>StrlSchG</w:t>
      </w:r>
      <w:proofErr w:type="spellEnd"/>
      <w:r>
        <w:rPr>
          <w:lang w:eastAsia="en-US"/>
        </w:rPr>
        <w:t xml:space="preserve">). </w:t>
      </w:r>
    </w:p>
    <w:p w14:paraId="457B8563" w14:textId="77777777" w:rsidR="00DC5E7D" w:rsidRDefault="00DC5E7D" w:rsidP="00DC5E7D">
      <w:pPr>
        <w:rPr>
          <w:lang w:eastAsia="en-US"/>
        </w:rPr>
      </w:pPr>
      <w:r>
        <w:rPr>
          <w:lang w:eastAsia="en-US"/>
        </w:rPr>
        <w:t>Die erforderlichen Aktualisierungen der Fachkunde und die erforderlichen Aktualisierungen der Kenntnisse im Strahlenschutz werden durch die erfolgreiche Teilnahme an von der zuständigen Stelle anerkannten Kursen erworben. Die Aktualisierungspflicht ergibt sich aus der Strahlenschutzverordnung (</w:t>
      </w:r>
      <w:proofErr w:type="spellStart"/>
      <w:r>
        <w:rPr>
          <w:lang w:eastAsia="en-US"/>
        </w:rPr>
        <w:t>StrlSchG</w:t>
      </w:r>
      <w:proofErr w:type="spellEnd"/>
      <w:r>
        <w:rPr>
          <w:lang w:eastAsia="en-US"/>
        </w:rPr>
        <w:t>). Kenntnisse und Fachkunden müssen fortlaufend alle fünf Jahre für das gesamte betroffene Personal aktualisiert werden und sind verpflichtend (§§ 48 &amp; 49 StrlSchV).</w:t>
      </w:r>
    </w:p>
    <w:p w14:paraId="3DB5AE3C" w14:textId="66A3C20A" w:rsidR="004F7AA0" w:rsidRDefault="00415A18" w:rsidP="009373A5">
      <w:pPr>
        <w:pStyle w:val="berschrift1"/>
      </w:pPr>
      <w:bookmarkStart w:id="5" w:name="_Toc220068232"/>
      <w:r>
        <w:lastRenderedPageBreak/>
        <w:t>Vergabeverfahren</w:t>
      </w:r>
      <w:bookmarkEnd w:id="5"/>
      <w:r>
        <w:t xml:space="preserve"> </w:t>
      </w:r>
    </w:p>
    <w:p w14:paraId="16FDF5FF" w14:textId="77777777" w:rsidR="00AA3A0F" w:rsidRDefault="00AA3A0F" w:rsidP="00AA3A0F">
      <w:pPr>
        <w:pStyle w:val="berschrift2"/>
        <w:ind w:left="357" w:hanging="357"/>
        <w:jc w:val="left"/>
      </w:pPr>
      <w:bookmarkStart w:id="6" w:name="_Toc167290901"/>
      <w:bookmarkStart w:id="7" w:name="_Toc184228235"/>
      <w:bookmarkStart w:id="8" w:name="_Toc220068233"/>
      <w:r>
        <w:t>Wahl und Ablauf des Vergabeverfahrens</w:t>
      </w:r>
      <w:bookmarkEnd w:id="6"/>
      <w:bookmarkEnd w:id="7"/>
      <w:bookmarkEnd w:id="8"/>
      <w:r>
        <w:t xml:space="preserve"> </w:t>
      </w:r>
    </w:p>
    <w:p w14:paraId="6A312D8D" w14:textId="77777777" w:rsidR="00413275" w:rsidRDefault="00AA3A0F" w:rsidP="00413275">
      <w:pPr>
        <w:rPr>
          <w:bCs/>
          <w:szCs w:val="20"/>
        </w:rPr>
      </w:pPr>
      <w:r>
        <w:rPr>
          <w:bCs/>
          <w:szCs w:val="20"/>
        </w:rPr>
        <w:t xml:space="preserve">Die gegenständige Leistung wird </w:t>
      </w:r>
      <w:r w:rsidR="00413275">
        <w:rPr>
          <w:bCs/>
          <w:szCs w:val="20"/>
        </w:rPr>
        <w:t>als</w:t>
      </w:r>
      <w:r>
        <w:rPr>
          <w:bCs/>
          <w:szCs w:val="20"/>
        </w:rPr>
        <w:t xml:space="preserve"> </w:t>
      </w:r>
      <w:r w:rsidR="00413275">
        <w:rPr>
          <w:bCs/>
          <w:szCs w:val="20"/>
        </w:rPr>
        <w:t xml:space="preserve">Offenen Verfahren </w:t>
      </w:r>
      <w:r>
        <w:rPr>
          <w:bCs/>
          <w:szCs w:val="20"/>
        </w:rPr>
        <w:t xml:space="preserve">ausgeschrieben. </w:t>
      </w:r>
      <w:r w:rsidR="00413275" w:rsidRPr="00630170">
        <w:rPr>
          <w:bCs/>
          <w:szCs w:val="20"/>
        </w:rPr>
        <w:t xml:space="preserve">Der Auftraggeber behält sich vor, den Ablauf des Vergabeverfahrens im Laufe des Verfahrens zu ändern, soweit dies zweckmäßig ist. Ein Anspruch der bis dahin ausgeschiedenen Bewerber bzw. Bieter auf Wiedereintritt in das Verfahren wird hierdurch nicht begründet. </w:t>
      </w:r>
    </w:p>
    <w:p w14:paraId="13742A35" w14:textId="77777777" w:rsidR="00AA3A0F" w:rsidRPr="00630170" w:rsidRDefault="00AA3A0F" w:rsidP="00814E13">
      <w:pPr>
        <w:rPr>
          <w:bCs/>
          <w:szCs w:val="20"/>
        </w:rPr>
      </w:pPr>
    </w:p>
    <w:p w14:paraId="7DB2638C" w14:textId="0779009C" w:rsidR="004F7AA0" w:rsidRDefault="00415A18" w:rsidP="00630170">
      <w:pPr>
        <w:pStyle w:val="berschrift2"/>
      </w:pPr>
      <w:bookmarkStart w:id="9" w:name="_Toc220068234"/>
      <w:r>
        <w:t>Abgabetermin, Zeitplan und weiteres Vorgehen</w:t>
      </w:r>
      <w:bookmarkEnd w:id="9"/>
    </w:p>
    <w:p w14:paraId="3FA1E15A" w14:textId="55FF52BA" w:rsidR="003A43B0" w:rsidRDefault="00415A18">
      <w:pPr>
        <w:rPr>
          <w:bCs/>
          <w:szCs w:val="20"/>
        </w:rPr>
      </w:pPr>
      <w:r>
        <w:rPr>
          <w:bCs/>
          <w:szCs w:val="20"/>
        </w:rPr>
        <w:t xml:space="preserve">Folgender Zeitplan ist für das Vergabeverfahren geplant. </w:t>
      </w:r>
    </w:p>
    <w:p w14:paraId="71119BD6" w14:textId="39CFC280" w:rsidR="003A43B0" w:rsidRDefault="003A43B0">
      <w:pPr>
        <w:spacing w:line="240" w:lineRule="auto"/>
        <w:rPr>
          <w:bCs/>
          <w:szCs w:val="20"/>
        </w:rPr>
      </w:pPr>
    </w:p>
    <w:tbl>
      <w:tblPr>
        <w:tblStyle w:val="Tabellenraster"/>
        <w:tblW w:w="0" w:type="auto"/>
        <w:tblLook w:val="04A0" w:firstRow="1" w:lastRow="0" w:firstColumn="1" w:lastColumn="0" w:noHBand="0" w:noVBand="1"/>
      </w:tblPr>
      <w:tblGrid>
        <w:gridCol w:w="4814"/>
        <w:gridCol w:w="4814"/>
      </w:tblGrid>
      <w:tr w:rsidR="004F7AA0" w:rsidRPr="00F6597A" w14:paraId="7D2998B1" w14:textId="77777777" w:rsidTr="00FA0962">
        <w:trPr>
          <w:trHeight w:val="227"/>
        </w:trPr>
        <w:tc>
          <w:tcPr>
            <w:tcW w:w="4814" w:type="dxa"/>
            <w:shd w:val="clear" w:color="D9D9D9" w:fill="D9D9D9" w:themeFill="background1" w:themeFillShade="D9"/>
          </w:tcPr>
          <w:p w14:paraId="404F1E53" w14:textId="77777777" w:rsidR="004F7AA0" w:rsidRPr="00F6597A" w:rsidRDefault="00415A18" w:rsidP="00FA0962">
            <w:pPr>
              <w:spacing w:before="120" w:after="120" w:line="240" w:lineRule="auto"/>
              <w:rPr>
                <w:b/>
                <w:bCs/>
                <w:szCs w:val="20"/>
              </w:rPr>
            </w:pPr>
            <w:r w:rsidRPr="00F6597A">
              <w:rPr>
                <w:b/>
                <w:bCs/>
                <w:szCs w:val="20"/>
              </w:rPr>
              <w:t xml:space="preserve">Aufgabe </w:t>
            </w:r>
          </w:p>
        </w:tc>
        <w:tc>
          <w:tcPr>
            <w:tcW w:w="4814" w:type="dxa"/>
            <w:shd w:val="clear" w:color="D9D9D9" w:fill="D9D9D9" w:themeFill="background1" w:themeFillShade="D9"/>
          </w:tcPr>
          <w:p w14:paraId="364B2DD2" w14:textId="77777777" w:rsidR="004F7AA0" w:rsidRPr="00F6597A" w:rsidRDefault="00415A18" w:rsidP="00FA0962">
            <w:pPr>
              <w:spacing w:before="120" w:after="120" w:line="240" w:lineRule="auto"/>
              <w:rPr>
                <w:b/>
                <w:bCs/>
                <w:szCs w:val="20"/>
              </w:rPr>
            </w:pPr>
            <w:r w:rsidRPr="00F6597A">
              <w:rPr>
                <w:b/>
                <w:bCs/>
                <w:szCs w:val="20"/>
              </w:rPr>
              <w:t>Datum</w:t>
            </w:r>
          </w:p>
        </w:tc>
      </w:tr>
      <w:tr w:rsidR="004F7AA0" w14:paraId="428D495D" w14:textId="77777777" w:rsidTr="00FA0962">
        <w:trPr>
          <w:trHeight w:val="227"/>
        </w:trPr>
        <w:tc>
          <w:tcPr>
            <w:tcW w:w="4814" w:type="dxa"/>
          </w:tcPr>
          <w:p w14:paraId="3FD3C27A" w14:textId="77777777" w:rsidR="004F7AA0" w:rsidRDefault="00415A18" w:rsidP="00FA0962">
            <w:pPr>
              <w:spacing w:before="120" w:after="120" w:line="240" w:lineRule="auto"/>
              <w:rPr>
                <w:bCs/>
                <w:szCs w:val="20"/>
              </w:rPr>
            </w:pPr>
            <w:r>
              <w:rPr>
                <w:bCs/>
                <w:szCs w:val="20"/>
              </w:rPr>
              <w:t xml:space="preserve">Aufforderung zur Angebotsabgabe </w:t>
            </w:r>
          </w:p>
        </w:tc>
        <w:tc>
          <w:tcPr>
            <w:tcW w:w="4814" w:type="dxa"/>
          </w:tcPr>
          <w:p w14:paraId="39D885AE" w14:textId="47550BEF" w:rsidR="004F7AA0" w:rsidRDefault="00413275" w:rsidP="007139C3">
            <w:pPr>
              <w:spacing w:before="120" w:after="120" w:line="240" w:lineRule="auto"/>
              <w:rPr>
                <w:bCs/>
                <w:szCs w:val="20"/>
              </w:rPr>
            </w:pPr>
            <w:r>
              <w:rPr>
                <w:bCs/>
                <w:szCs w:val="20"/>
              </w:rPr>
              <w:t>23.03.2026</w:t>
            </w:r>
          </w:p>
        </w:tc>
      </w:tr>
      <w:tr w:rsidR="004F7AA0" w14:paraId="2E23E879" w14:textId="77777777" w:rsidTr="00FA0962">
        <w:trPr>
          <w:trHeight w:val="227"/>
        </w:trPr>
        <w:tc>
          <w:tcPr>
            <w:tcW w:w="4814" w:type="dxa"/>
          </w:tcPr>
          <w:p w14:paraId="414456DE" w14:textId="01C56098" w:rsidR="004F7AA0" w:rsidRDefault="00415A18" w:rsidP="00FA0962">
            <w:pPr>
              <w:spacing w:before="120" w:after="120" w:line="240" w:lineRule="auto"/>
              <w:rPr>
                <w:bCs/>
                <w:szCs w:val="20"/>
              </w:rPr>
            </w:pPr>
            <w:r>
              <w:rPr>
                <w:bCs/>
                <w:szCs w:val="20"/>
              </w:rPr>
              <w:t>Abgabe des Angebotes</w:t>
            </w:r>
            <w:r w:rsidR="009A55F1">
              <w:rPr>
                <w:bCs/>
                <w:szCs w:val="20"/>
              </w:rPr>
              <w:t xml:space="preserve"> (Angebotsfrist)</w:t>
            </w:r>
          </w:p>
        </w:tc>
        <w:tc>
          <w:tcPr>
            <w:tcW w:w="4814" w:type="dxa"/>
          </w:tcPr>
          <w:p w14:paraId="75C55391" w14:textId="65230B7B" w:rsidR="004F7AA0" w:rsidRDefault="00413275" w:rsidP="00FA0962">
            <w:pPr>
              <w:spacing w:before="120" w:after="120" w:line="240" w:lineRule="auto"/>
              <w:rPr>
                <w:bCs/>
                <w:szCs w:val="20"/>
              </w:rPr>
            </w:pPr>
            <w:r>
              <w:rPr>
                <w:bCs/>
                <w:szCs w:val="20"/>
              </w:rPr>
              <w:t>26.02.2026</w:t>
            </w:r>
          </w:p>
        </w:tc>
      </w:tr>
      <w:tr w:rsidR="004F7AA0" w14:paraId="124837B8" w14:textId="77777777" w:rsidTr="00FA0962">
        <w:trPr>
          <w:trHeight w:val="227"/>
        </w:trPr>
        <w:tc>
          <w:tcPr>
            <w:tcW w:w="4814" w:type="dxa"/>
          </w:tcPr>
          <w:p w14:paraId="4AB79710" w14:textId="77777777" w:rsidR="004F7AA0" w:rsidRDefault="00415A18" w:rsidP="00FA0962">
            <w:pPr>
              <w:spacing w:before="120" w:after="120" w:line="240" w:lineRule="auto"/>
              <w:rPr>
                <w:bCs/>
                <w:szCs w:val="20"/>
              </w:rPr>
            </w:pPr>
            <w:r>
              <w:rPr>
                <w:bCs/>
                <w:szCs w:val="20"/>
              </w:rPr>
              <w:t>Versand der Vorinformation nach § 134 GWB</w:t>
            </w:r>
          </w:p>
        </w:tc>
        <w:tc>
          <w:tcPr>
            <w:tcW w:w="4814" w:type="dxa"/>
          </w:tcPr>
          <w:p w14:paraId="002B2572" w14:textId="4F723A51" w:rsidR="004F7AA0" w:rsidRDefault="00413275" w:rsidP="00FA0962">
            <w:pPr>
              <w:spacing w:before="120" w:after="120" w:line="240" w:lineRule="auto"/>
              <w:rPr>
                <w:bCs/>
                <w:szCs w:val="20"/>
              </w:rPr>
            </w:pPr>
            <w:r>
              <w:rPr>
                <w:bCs/>
                <w:szCs w:val="20"/>
              </w:rPr>
              <w:t>20.03.2026</w:t>
            </w:r>
          </w:p>
        </w:tc>
      </w:tr>
      <w:tr w:rsidR="004F7AA0" w14:paraId="283E9678" w14:textId="77777777" w:rsidTr="00FA0962">
        <w:trPr>
          <w:trHeight w:val="227"/>
        </w:trPr>
        <w:tc>
          <w:tcPr>
            <w:tcW w:w="4814" w:type="dxa"/>
          </w:tcPr>
          <w:p w14:paraId="778E5540" w14:textId="77777777" w:rsidR="004F7AA0" w:rsidRDefault="00415A18" w:rsidP="00FA0962">
            <w:pPr>
              <w:spacing w:before="120" w:after="120" w:line="240" w:lineRule="auto"/>
              <w:rPr>
                <w:bCs/>
                <w:szCs w:val="20"/>
              </w:rPr>
            </w:pPr>
            <w:r>
              <w:rPr>
                <w:bCs/>
                <w:szCs w:val="20"/>
              </w:rPr>
              <w:t>Voraussichtliche Vergabeentscheidung</w:t>
            </w:r>
          </w:p>
        </w:tc>
        <w:tc>
          <w:tcPr>
            <w:tcW w:w="4814" w:type="dxa"/>
          </w:tcPr>
          <w:p w14:paraId="2A69646E" w14:textId="1E8E2D72" w:rsidR="004F7AA0" w:rsidRDefault="00413275" w:rsidP="00FA0962">
            <w:pPr>
              <w:spacing w:before="120" w:after="120" w:line="240" w:lineRule="auto"/>
              <w:rPr>
                <w:bCs/>
                <w:szCs w:val="20"/>
              </w:rPr>
            </w:pPr>
            <w:r>
              <w:rPr>
                <w:bCs/>
                <w:szCs w:val="20"/>
              </w:rPr>
              <w:t>31.03.2026</w:t>
            </w:r>
          </w:p>
        </w:tc>
      </w:tr>
      <w:tr w:rsidR="004F7AA0" w14:paraId="511CE04A" w14:textId="77777777" w:rsidTr="00FA0962">
        <w:trPr>
          <w:trHeight w:val="227"/>
        </w:trPr>
        <w:tc>
          <w:tcPr>
            <w:tcW w:w="4814" w:type="dxa"/>
            <w:shd w:val="clear" w:color="auto" w:fill="D9D9D9" w:themeFill="background1" w:themeFillShade="D9"/>
          </w:tcPr>
          <w:p w14:paraId="041F5084" w14:textId="5112AAF5" w:rsidR="004F7AA0" w:rsidRPr="00F6597A" w:rsidRDefault="00630170" w:rsidP="00FA0962">
            <w:pPr>
              <w:spacing w:before="120" w:after="120" w:line="240" w:lineRule="auto"/>
              <w:rPr>
                <w:b/>
                <w:bCs/>
                <w:szCs w:val="20"/>
              </w:rPr>
            </w:pPr>
            <w:r>
              <w:rPr>
                <w:b/>
                <w:bCs/>
                <w:szCs w:val="20"/>
              </w:rPr>
              <w:t>Vertragszeitraum [Beginn | Ende]</w:t>
            </w:r>
          </w:p>
        </w:tc>
        <w:tc>
          <w:tcPr>
            <w:tcW w:w="4814" w:type="dxa"/>
            <w:shd w:val="clear" w:color="auto" w:fill="D9D9D9" w:themeFill="background1" w:themeFillShade="D9"/>
          </w:tcPr>
          <w:p w14:paraId="4060800A" w14:textId="161BFC75" w:rsidR="004F7AA0" w:rsidRPr="00F6597A" w:rsidRDefault="00413275" w:rsidP="00FA0962">
            <w:pPr>
              <w:spacing w:before="120" w:after="120" w:line="240" w:lineRule="auto"/>
              <w:rPr>
                <w:b/>
                <w:bCs/>
                <w:szCs w:val="20"/>
              </w:rPr>
            </w:pPr>
            <w:r>
              <w:rPr>
                <w:b/>
                <w:bCs/>
                <w:szCs w:val="20"/>
              </w:rPr>
              <w:t>möglichst am 01.04.2026 bis 31.03.2030</w:t>
            </w:r>
          </w:p>
        </w:tc>
      </w:tr>
    </w:tbl>
    <w:p w14:paraId="5BD55CDC" w14:textId="52143786" w:rsidR="004F7AA0" w:rsidRDefault="00415A18" w:rsidP="00630170">
      <w:pPr>
        <w:pStyle w:val="berschrift2"/>
      </w:pPr>
      <w:bookmarkStart w:id="10" w:name="_Toc220068235"/>
      <w:r>
        <w:t>Form und Inhalt der Angebote</w:t>
      </w:r>
      <w:bookmarkEnd w:id="10"/>
      <w:r>
        <w:t xml:space="preserve"> </w:t>
      </w:r>
    </w:p>
    <w:p w14:paraId="6A5DEE82" w14:textId="4E2F98AC" w:rsidR="004F7AA0" w:rsidRDefault="00415A18" w:rsidP="00630170">
      <w:r w:rsidRPr="008C3666">
        <w:t xml:space="preserve">Die in der Checkliste </w:t>
      </w:r>
      <w:r w:rsidR="002107E1">
        <w:t>(</w:t>
      </w:r>
      <w:r w:rsidRPr="008C3666">
        <w:t xml:space="preserve">Angebotsphase) aufgeführten Unterlagen sind zwingend mit dem Angebot vollständig einzureichen. Auf Basis der gestellten </w:t>
      </w:r>
      <w:r w:rsidR="00F6597A">
        <w:t>Leistungskriterien</w:t>
      </w:r>
      <w:r w:rsidRPr="008C3666">
        <w:t xml:space="preserve"> hat der Bieter sein Angebot zu unterbreiten und die dafür vorgesehenen </w:t>
      </w:r>
      <w:r w:rsidR="00F6597A">
        <w:t>Vordrucke</w:t>
      </w:r>
      <w:r w:rsidRPr="008C3666">
        <w:t xml:space="preserve"> </w:t>
      </w:r>
      <w:r w:rsidR="00FA0962">
        <w:t xml:space="preserve">zwingend </w:t>
      </w:r>
      <w:r w:rsidRPr="008C3666">
        <w:t>zu verwenden.</w:t>
      </w:r>
      <w:r w:rsidR="002107E1">
        <w:t xml:space="preserve"> </w:t>
      </w:r>
      <w:r w:rsidR="002107E1" w:rsidRPr="004A7CEC">
        <w:t xml:space="preserve">Sofern im Leistungsverzeichnis nichts </w:t>
      </w:r>
      <w:r w:rsidR="00AD53B5" w:rsidRPr="004A7CEC">
        <w:t>a</w:t>
      </w:r>
      <w:r w:rsidR="002107E1" w:rsidRPr="004A7CEC">
        <w:t>nderes angegeben ist, sind die nachfolgend genannten</w:t>
      </w:r>
      <w:r w:rsidR="002107E1" w:rsidRPr="002107E1">
        <w:t xml:space="preserve"> Punkte</w:t>
      </w:r>
      <w:r w:rsidR="002107E1">
        <w:t xml:space="preserve"> in dieser Leistungsbeschreibung</w:t>
      </w:r>
      <w:r w:rsidR="002107E1" w:rsidRPr="002107E1">
        <w:t xml:space="preserve"> bei der Angebotserstellung ebenfalls zu berücksichtigen. </w:t>
      </w:r>
    </w:p>
    <w:p w14:paraId="4C51639E" w14:textId="77777777" w:rsidR="006340BA" w:rsidRDefault="006340BA" w:rsidP="00630170">
      <w:pPr>
        <w:pStyle w:val="berschrift1"/>
      </w:pPr>
      <w:bookmarkStart w:id="11" w:name="_Toc220068236"/>
      <w:r>
        <w:t>Leistungsanforderungen</w:t>
      </w:r>
      <w:bookmarkEnd w:id="11"/>
    </w:p>
    <w:p w14:paraId="696791DE" w14:textId="132CFD77" w:rsidR="006340BA" w:rsidRDefault="00413275" w:rsidP="00630170">
      <w:pPr>
        <w:pStyle w:val="berschrift2"/>
      </w:pPr>
      <w:bookmarkStart w:id="12" w:name="_Toc220068237"/>
      <w:r>
        <w:t>Mindestanforderungen</w:t>
      </w:r>
      <w:bookmarkEnd w:id="12"/>
    </w:p>
    <w:p w14:paraId="38502B56" w14:textId="77777777" w:rsidR="00DC5E7D" w:rsidRDefault="00413275" w:rsidP="00413275">
      <w:pPr>
        <w:rPr>
          <w:lang w:eastAsia="en-US"/>
        </w:rPr>
      </w:pPr>
      <w:r w:rsidRPr="00E87978">
        <w:rPr>
          <w:lang w:eastAsia="en-US"/>
        </w:rPr>
        <w:t xml:space="preserve">Nur Anbieter, die den vollständigen geforderten Leistungsumfang anbieten, werden berücksichtigt. Der Auftragnehmer gewährleistet, dass die von ihm </w:t>
      </w:r>
      <w:r>
        <w:rPr>
          <w:lang w:eastAsia="en-US"/>
        </w:rPr>
        <w:t>angebotene Leistung</w:t>
      </w:r>
      <w:r w:rsidRPr="00E87978">
        <w:rPr>
          <w:lang w:eastAsia="en-US"/>
        </w:rPr>
        <w:t xml:space="preserve"> im Hinblick auf </w:t>
      </w:r>
      <w:r>
        <w:rPr>
          <w:lang w:eastAsia="en-US"/>
        </w:rPr>
        <w:t>Inhalt</w:t>
      </w:r>
      <w:r w:rsidRPr="00E87978">
        <w:rPr>
          <w:lang w:eastAsia="en-US"/>
        </w:rPr>
        <w:t xml:space="preserve"> und Zuverlässigkeit höchste Qualität entsprechend dem aktuellen </w:t>
      </w:r>
      <w:r>
        <w:rPr>
          <w:lang w:eastAsia="en-US"/>
        </w:rPr>
        <w:t>Gesetzesstand</w:t>
      </w:r>
      <w:r w:rsidRPr="00E87978">
        <w:rPr>
          <w:lang w:eastAsia="en-US"/>
        </w:rPr>
        <w:t xml:space="preserve"> aufweisen.</w:t>
      </w:r>
    </w:p>
    <w:p w14:paraId="5B7E84BB" w14:textId="7B35BE17" w:rsidR="00DC5E7D" w:rsidRPr="00413275" w:rsidRDefault="00413275" w:rsidP="00413275">
      <w:pPr>
        <w:rPr>
          <w:lang w:eastAsia="en-US"/>
        </w:rPr>
      </w:pPr>
      <w:r w:rsidRPr="00E87978">
        <w:rPr>
          <w:lang w:eastAsia="en-US"/>
        </w:rPr>
        <w:t xml:space="preserve"> </w:t>
      </w:r>
    </w:p>
    <w:p w14:paraId="4564444F" w14:textId="1755C069" w:rsidR="00F90209" w:rsidRDefault="00F90209" w:rsidP="00F90209">
      <w:pPr>
        <w:pStyle w:val="berschrift2"/>
        <w:rPr>
          <w:rFonts w:cs="Times New Roman"/>
          <w:szCs w:val="18"/>
        </w:rPr>
      </w:pPr>
      <w:bookmarkStart w:id="13" w:name="_Toc220068238"/>
      <w:r>
        <w:t xml:space="preserve">Teilnehmer der </w:t>
      </w:r>
      <w:r w:rsidRPr="00F90209">
        <w:rPr>
          <w:rFonts w:cs="Times New Roman"/>
          <w:szCs w:val="18"/>
        </w:rPr>
        <w:t>Strahlenschutzkurse</w:t>
      </w:r>
      <w:bookmarkEnd w:id="13"/>
    </w:p>
    <w:p w14:paraId="1E876170" w14:textId="77777777" w:rsidR="00F90209" w:rsidRDefault="00F90209" w:rsidP="00F90209">
      <w:pPr>
        <w:rPr>
          <w:rFonts w:eastAsia="Times" w:cs="Arial"/>
        </w:rPr>
      </w:pPr>
      <w:r w:rsidRPr="00F90209">
        <w:rPr>
          <w:rFonts w:eastAsia="Calibri Light" w:cs="Calibri Light"/>
          <w:bCs/>
          <w:szCs w:val="26"/>
          <w:lang w:eastAsia="en-US"/>
        </w:rPr>
        <w:t>Mitarbeiter der</w:t>
      </w:r>
      <w:r>
        <w:rPr>
          <w:rFonts w:eastAsia="Calibri Light" w:cs="Calibri Light"/>
          <w:b/>
          <w:bCs/>
          <w:szCs w:val="26"/>
          <w:lang w:eastAsia="en-US"/>
        </w:rPr>
        <w:t xml:space="preserve"> </w:t>
      </w:r>
      <w:r w:rsidRPr="0020452C">
        <w:rPr>
          <w:rFonts w:eastAsia="Times" w:cs="Arial"/>
        </w:rPr>
        <w:t xml:space="preserve">Universitätsmedizin Magdeburg </w:t>
      </w:r>
    </w:p>
    <w:p w14:paraId="5D8B1842" w14:textId="523371F0" w:rsidR="00F90209" w:rsidRPr="00F90209" w:rsidRDefault="00F90209" w:rsidP="00F90209">
      <w:pPr>
        <w:pStyle w:val="Listenabsatz"/>
        <w:numPr>
          <w:ilvl w:val="0"/>
          <w:numId w:val="45"/>
        </w:numPr>
        <w:rPr>
          <w:rFonts w:eastAsia="Times" w:cs="Arial"/>
        </w:rPr>
      </w:pPr>
      <w:r w:rsidRPr="00F90209">
        <w:rPr>
          <w:rFonts w:eastAsia="Times" w:cs="Arial"/>
        </w:rPr>
        <w:t xml:space="preserve">Campus Leipziger Straße 44, 39120 Magdeburg </w:t>
      </w:r>
    </w:p>
    <w:p w14:paraId="3C2E79F0" w14:textId="77777777" w:rsidR="00F90209" w:rsidRPr="00D35188" w:rsidRDefault="00F90209" w:rsidP="00F90209">
      <w:pPr>
        <w:pStyle w:val="Listenabsatz"/>
        <w:tabs>
          <w:tab w:val="left" w:pos="2280"/>
        </w:tabs>
        <w:rPr>
          <w:rFonts w:eastAsia="Times" w:cs="Arial"/>
        </w:rPr>
      </w:pPr>
    </w:p>
    <w:p w14:paraId="5E08BD7C" w14:textId="64DC4051" w:rsidR="00F90209" w:rsidRPr="0020452C" w:rsidRDefault="00F90209" w:rsidP="00F90209">
      <w:pPr>
        <w:tabs>
          <w:tab w:val="left" w:pos="1134"/>
        </w:tabs>
        <w:rPr>
          <w:rFonts w:eastAsia="Times" w:cs="Arial"/>
        </w:rPr>
      </w:pPr>
      <w:r>
        <w:rPr>
          <w:rFonts w:eastAsia="Times" w:cs="Arial"/>
        </w:rPr>
        <w:lastRenderedPageBreak/>
        <w:t>Mitarbeiter</w:t>
      </w:r>
      <w:r w:rsidRPr="0020452C">
        <w:rPr>
          <w:rFonts w:eastAsia="Times" w:cs="Arial"/>
        </w:rPr>
        <w:t xml:space="preserve"> der Tochtergesellschaften der Universitätsmedizin </w:t>
      </w:r>
      <w:r>
        <w:rPr>
          <w:rFonts w:eastAsia="Times" w:cs="Arial"/>
        </w:rPr>
        <w:t>Magdeburg konnte</w:t>
      </w:r>
      <w:r w:rsidRPr="0020452C">
        <w:rPr>
          <w:rFonts w:eastAsia="Times" w:cs="Arial"/>
        </w:rPr>
        <w:t xml:space="preserve"> ebenfalls </w:t>
      </w:r>
      <w:r>
        <w:rPr>
          <w:rFonts w:eastAsia="Times" w:cs="Arial"/>
        </w:rPr>
        <w:t>teilnehmen</w:t>
      </w:r>
      <w:r w:rsidRPr="0020452C">
        <w:rPr>
          <w:rFonts w:eastAsia="Times" w:cs="Arial"/>
        </w:rPr>
        <w:t>. Folgende Tochtergesellschaften sin</w:t>
      </w:r>
      <w:r>
        <w:rPr>
          <w:rFonts w:eastAsia="Times" w:cs="Arial"/>
        </w:rPr>
        <w:t>d dabei zu berücksichtigen:</w:t>
      </w:r>
    </w:p>
    <w:p w14:paraId="105A1AF6" w14:textId="77777777" w:rsidR="00F90209" w:rsidRDefault="00F90209" w:rsidP="00F90209">
      <w:pPr>
        <w:pStyle w:val="Listenabsatz"/>
        <w:numPr>
          <w:ilvl w:val="0"/>
          <w:numId w:val="33"/>
        </w:numPr>
        <w:tabs>
          <w:tab w:val="left" w:pos="2280"/>
        </w:tabs>
        <w:rPr>
          <w:rFonts w:eastAsia="Times" w:cs="Arial"/>
        </w:rPr>
      </w:pPr>
      <w:r>
        <w:rPr>
          <w:rFonts w:eastAsia="Times" w:cs="Arial"/>
        </w:rPr>
        <w:t>Medizinisches Versorgungszentrum UKMD gGmbH (MVZ)</w:t>
      </w:r>
    </w:p>
    <w:p w14:paraId="6BC90BD5" w14:textId="77777777" w:rsidR="00F90209" w:rsidRDefault="00F90209" w:rsidP="00F90209">
      <w:pPr>
        <w:pStyle w:val="Listenabsatz"/>
        <w:numPr>
          <w:ilvl w:val="0"/>
          <w:numId w:val="33"/>
        </w:numPr>
        <w:tabs>
          <w:tab w:val="left" w:pos="2280"/>
        </w:tabs>
        <w:rPr>
          <w:rFonts w:eastAsia="Times" w:cs="Arial"/>
        </w:rPr>
      </w:pPr>
      <w:r w:rsidRPr="00D35188">
        <w:rPr>
          <w:rFonts w:eastAsia="Times" w:cs="Arial"/>
        </w:rPr>
        <w:t xml:space="preserve">Klinikum </w:t>
      </w:r>
      <w:proofErr w:type="spellStart"/>
      <w:r w:rsidRPr="00D35188">
        <w:rPr>
          <w:rFonts w:eastAsia="Times" w:cs="Arial"/>
        </w:rPr>
        <w:t>Cracau</w:t>
      </w:r>
      <w:proofErr w:type="spellEnd"/>
      <w:r w:rsidRPr="00D35188">
        <w:rPr>
          <w:rFonts w:eastAsia="Times" w:cs="Arial"/>
        </w:rPr>
        <w:t xml:space="preserve"> bei Pfeiffers der Universitätsmedizin Magdeburg gGmbH</w:t>
      </w:r>
    </w:p>
    <w:p w14:paraId="1AD7DAA0" w14:textId="77777777" w:rsidR="00F90209" w:rsidRDefault="00F90209" w:rsidP="00F90209">
      <w:pPr>
        <w:pStyle w:val="Listenabsatz"/>
        <w:numPr>
          <w:ilvl w:val="0"/>
          <w:numId w:val="33"/>
        </w:numPr>
        <w:tabs>
          <w:tab w:val="left" w:pos="2280"/>
        </w:tabs>
        <w:rPr>
          <w:rFonts w:eastAsia="Times" w:cs="Arial"/>
        </w:rPr>
      </w:pPr>
      <w:r w:rsidRPr="00D35188">
        <w:rPr>
          <w:rFonts w:eastAsia="Times" w:cs="Arial"/>
        </w:rPr>
        <w:t xml:space="preserve">Lungenklinik </w:t>
      </w:r>
      <w:proofErr w:type="spellStart"/>
      <w:r w:rsidRPr="00D35188">
        <w:rPr>
          <w:rFonts w:eastAsia="Times" w:cs="Arial"/>
        </w:rPr>
        <w:t>Lostau</w:t>
      </w:r>
      <w:proofErr w:type="spellEnd"/>
      <w:r w:rsidRPr="00D35188">
        <w:rPr>
          <w:rFonts w:eastAsia="Times" w:cs="Arial"/>
        </w:rPr>
        <w:t xml:space="preserve"> der Universitätsmedizin Magdeburg gGmbH</w:t>
      </w:r>
    </w:p>
    <w:p w14:paraId="65EAE37F" w14:textId="77777777" w:rsidR="00F90209" w:rsidRDefault="00F90209" w:rsidP="00F90209">
      <w:pPr>
        <w:pStyle w:val="Listenabsatz"/>
        <w:numPr>
          <w:ilvl w:val="0"/>
          <w:numId w:val="33"/>
        </w:numPr>
        <w:tabs>
          <w:tab w:val="left" w:pos="2280"/>
        </w:tabs>
        <w:rPr>
          <w:rFonts w:eastAsia="Times" w:cs="Arial"/>
        </w:rPr>
      </w:pPr>
      <w:r w:rsidRPr="00D35188">
        <w:rPr>
          <w:rFonts w:eastAsia="Times" w:cs="Arial"/>
        </w:rPr>
        <w:t xml:space="preserve">MVZ des Klinikums </w:t>
      </w:r>
      <w:proofErr w:type="spellStart"/>
      <w:r w:rsidRPr="00D35188">
        <w:rPr>
          <w:rFonts w:eastAsia="Times" w:cs="Arial"/>
        </w:rPr>
        <w:t>Cracau</w:t>
      </w:r>
      <w:proofErr w:type="spellEnd"/>
      <w:r w:rsidRPr="00D35188">
        <w:rPr>
          <w:rFonts w:eastAsia="Times" w:cs="Arial"/>
        </w:rPr>
        <w:t xml:space="preserve"> der Universitätsmedizin Magdeburg gGmbH</w:t>
      </w:r>
    </w:p>
    <w:p w14:paraId="57D603BC" w14:textId="401DD27E" w:rsidR="008154CA" w:rsidRDefault="006D3597" w:rsidP="008154CA">
      <w:pPr>
        <w:pStyle w:val="berschrift2"/>
      </w:pPr>
      <w:bookmarkStart w:id="14" w:name="_Toc220068239"/>
      <w:r>
        <w:t>A</w:t>
      </w:r>
      <w:r w:rsidR="008154CA" w:rsidRPr="008154CA">
        <w:t>bnahme</w:t>
      </w:r>
      <w:r>
        <w:t>menge</w:t>
      </w:r>
      <w:bookmarkEnd w:id="14"/>
    </w:p>
    <w:p w14:paraId="66061BD4" w14:textId="3EA57AE4" w:rsidR="00814E13" w:rsidRDefault="008154CA" w:rsidP="008154CA">
      <w:pPr>
        <w:tabs>
          <w:tab w:val="left" w:pos="2280"/>
        </w:tabs>
        <w:rPr>
          <w:rFonts w:eastAsia="Times" w:cs="Arial"/>
        </w:rPr>
      </w:pPr>
      <w:r w:rsidRPr="008154CA">
        <w:rPr>
          <w:rFonts w:eastAsia="Times" w:cs="Arial"/>
        </w:rPr>
        <w:t xml:space="preserve">Die </w:t>
      </w:r>
      <w:r>
        <w:rPr>
          <w:rFonts w:eastAsia="Times" w:cs="Arial"/>
        </w:rPr>
        <w:t>im Preisblatt angegebenen Schulungen sind Schätzwerte.</w:t>
      </w:r>
      <w:r w:rsidRPr="008154CA">
        <w:rPr>
          <w:rFonts w:eastAsia="Times" w:cs="Arial"/>
        </w:rPr>
        <w:t xml:space="preserve"> </w:t>
      </w:r>
      <w:r>
        <w:rPr>
          <w:rFonts w:eastAsia="Times" w:cs="Arial"/>
        </w:rPr>
        <w:t>Diese Schätzwerte werden maximal um 10% unterboten, sie können jedoch um 20% steigen.</w:t>
      </w:r>
      <w:r w:rsidR="006D3597">
        <w:rPr>
          <w:rFonts w:eastAsia="Times" w:cs="Arial"/>
        </w:rPr>
        <w:t xml:space="preserve"> Die Schwankungen </w:t>
      </w:r>
      <w:r w:rsidR="00A26689">
        <w:rPr>
          <w:rFonts w:eastAsia="Times" w:cs="Arial"/>
        </w:rPr>
        <w:t>können</w:t>
      </w:r>
      <w:r w:rsidR="006D3597">
        <w:rPr>
          <w:rFonts w:eastAsia="Times" w:cs="Arial"/>
        </w:rPr>
        <w:t xml:space="preserve"> durch Personalwechsel bzw. durch ges</w:t>
      </w:r>
      <w:r w:rsidR="00A26689">
        <w:rPr>
          <w:rFonts w:eastAsia="Times" w:cs="Arial"/>
        </w:rPr>
        <w:t>etzliche Änderungen entstehen.</w:t>
      </w:r>
    </w:p>
    <w:p w14:paraId="6D685012" w14:textId="55D4BB2C" w:rsidR="00A26689" w:rsidRDefault="00A26689" w:rsidP="008154CA">
      <w:pPr>
        <w:tabs>
          <w:tab w:val="left" w:pos="2280"/>
        </w:tabs>
        <w:rPr>
          <w:rFonts w:eastAsia="Times" w:cs="Arial"/>
        </w:rPr>
      </w:pPr>
    </w:p>
    <w:p w14:paraId="6BB15E76" w14:textId="77777777" w:rsidR="00A26689" w:rsidRDefault="00A26689" w:rsidP="00A26689">
      <w:pPr>
        <w:pStyle w:val="berschrift2"/>
      </w:pPr>
      <w:bookmarkStart w:id="15" w:name="_Toc208214460"/>
      <w:bookmarkStart w:id="16" w:name="_Toc220068240"/>
      <w:r>
        <w:t>Preisklausel</w:t>
      </w:r>
      <w:bookmarkEnd w:id="15"/>
      <w:bookmarkEnd w:id="16"/>
      <w:r>
        <w:t xml:space="preserve"> </w:t>
      </w:r>
    </w:p>
    <w:p w14:paraId="0E81CB68" w14:textId="77777777" w:rsidR="00A26689" w:rsidRDefault="00A26689" w:rsidP="00A26689">
      <w:pPr>
        <w:rPr>
          <w:lang w:eastAsia="en-US"/>
        </w:rPr>
      </w:pPr>
      <w:r w:rsidRPr="00D17B84">
        <w:rPr>
          <w:lang w:eastAsia="en-US"/>
        </w:rPr>
        <w:t xml:space="preserve">Für die gesamte Vertragslaufzeit gelten ausschließlich die im Preisblatt dargestellten Preise. Eine Preisanpassung innerhalb </w:t>
      </w:r>
      <w:r>
        <w:rPr>
          <w:lang w:eastAsia="en-US"/>
        </w:rPr>
        <w:t>der Vertragslaufzeit</w:t>
      </w:r>
      <w:r w:rsidRPr="00D17B84">
        <w:rPr>
          <w:lang w:eastAsia="en-US"/>
        </w:rPr>
        <w:t xml:space="preserve"> ist ausdrücklich ausgeschlossen.</w:t>
      </w:r>
    </w:p>
    <w:p w14:paraId="50A235D5" w14:textId="29882885" w:rsidR="00A26689" w:rsidRDefault="00A26689" w:rsidP="008154CA">
      <w:pPr>
        <w:tabs>
          <w:tab w:val="left" w:pos="2280"/>
        </w:tabs>
        <w:rPr>
          <w:rFonts w:eastAsia="Times" w:cs="Arial"/>
        </w:rPr>
      </w:pPr>
    </w:p>
    <w:p w14:paraId="4B4C1506" w14:textId="77777777" w:rsidR="00A26689" w:rsidRDefault="00A26689" w:rsidP="00A26689">
      <w:pPr>
        <w:pStyle w:val="berschrift2"/>
      </w:pPr>
      <w:bookmarkStart w:id="17" w:name="_Toc208214462"/>
      <w:bookmarkStart w:id="18" w:name="_Toc220068241"/>
      <w:r>
        <w:t>Rechnungsanschriften</w:t>
      </w:r>
      <w:bookmarkEnd w:id="17"/>
      <w:bookmarkEnd w:id="18"/>
      <w:r>
        <w:t xml:space="preserve"> </w:t>
      </w:r>
    </w:p>
    <w:p w14:paraId="40CF6BE2" w14:textId="59E7DA4B" w:rsidR="00A26689" w:rsidRDefault="00A26689" w:rsidP="00A26689">
      <w:pPr>
        <w:rPr>
          <w:lang w:eastAsia="en-US"/>
        </w:rPr>
      </w:pPr>
      <w:r>
        <w:rPr>
          <w:lang w:eastAsia="en-US"/>
        </w:rPr>
        <w:t xml:space="preserve">Die </w:t>
      </w:r>
      <w:r w:rsidRPr="000F7E74">
        <w:rPr>
          <w:lang w:eastAsia="en-US"/>
        </w:rPr>
        <w:t>Rechnungen sind</w:t>
      </w:r>
      <w:r>
        <w:rPr>
          <w:lang w:eastAsia="en-US"/>
        </w:rPr>
        <w:t xml:space="preserve"> gemäß jeder Beauftragung</w:t>
      </w:r>
      <w:r w:rsidRPr="000F7E74">
        <w:rPr>
          <w:lang w:eastAsia="en-US"/>
        </w:rPr>
        <w:t xml:space="preserve"> jeweils auf die abrufende Stelle auszustellen und an die entsprechende Adresse zu richten</w:t>
      </w:r>
      <w:r>
        <w:rPr>
          <w:lang w:eastAsia="en-US"/>
        </w:rPr>
        <w:t>:</w:t>
      </w:r>
    </w:p>
    <w:p w14:paraId="706A9BBC" w14:textId="77777777" w:rsidR="00A26689" w:rsidRDefault="00A26689" w:rsidP="00A26689">
      <w:pPr>
        <w:rPr>
          <w:lang w:eastAsia="en-US"/>
        </w:rPr>
      </w:pPr>
    </w:p>
    <w:tbl>
      <w:tblPr>
        <w:tblStyle w:val="Tabellenraster"/>
        <w:tblW w:w="0" w:type="auto"/>
        <w:tblLook w:val="04A0" w:firstRow="1" w:lastRow="0" w:firstColumn="1" w:lastColumn="0" w:noHBand="0" w:noVBand="1"/>
      </w:tblPr>
      <w:tblGrid>
        <w:gridCol w:w="4106"/>
        <w:gridCol w:w="2410"/>
        <w:gridCol w:w="3112"/>
      </w:tblGrid>
      <w:tr w:rsidR="00A26689" w:rsidRPr="000F7E74" w14:paraId="3D772BD9" w14:textId="77777777" w:rsidTr="001909E3">
        <w:tc>
          <w:tcPr>
            <w:tcW w:w="4106" w:type="dxa"/>
          </w:tcPr>
          <w:p w14:paraId="44E564F2" w14:textId="77777777" w:rsidR="00A26689" w:rsidRPr="000F7E74" w:rsidRDefault="00A26689" w:rsidP="001909E3">
            <w:pPr>
              <w:rPr>
                <w:b/>
                <w:lang w:eastAsia="en-US"/>
              </w:rPr>
            </w:pPr>
            <w:r w:rsidRPr="000F7E74">
              <w:rPr>
                <w:b/>
                <w:lang w:eastAsia="en-US"/>
              </w:rPr>
              <w:t>Firmenanschrift</w:t>
            </w:r>
          </w:p>
        </w:tc>
        <w:tc>
          <w:tcPr>
            <w:tcW w:w="2410" w:type="dxa"/>
          </w:tcPr>
          <w:p w14:paraId="2F5E7640" w14:textId="77777777" w:rsidR="00A26689" w:rsidRPr="000F7E74" w:rsidRDefault="00A26689" w:rsidP="001909E3">
            <w:pPr>
              <w:rPr>
                <w:b/>
                <w:lang w:eastAsia="en-US"/>
              </w:rPr>
            </w:pPr>
            <w:r w:rsidRPr="000F7E74">
              <w:rPr>
                <w:b/>
                <w:lang w:eastAsia="en-US"/>
              </w:rPr>
              <w:t>Adresse</w:t>
            </w:r>
          </w:p>
        </w:tc>
        <w:tc>
          <w:tcPr>
            <w:tcW w:w="3112" w:type="dxa"/>
          </w:tcPr>
          <w:p w14:paraId="55EB4306" w14:textId="77777777" w:rsidR="00A26689" w:rsidRPr="000F7E74" w:rsidRDefault="00A26689" w:rsidP="001909E3">
            <w:pPr>
              <w:rPr>
                <w:b/>
                <w:lang w:eastAsia="en-US"/>
              </w:rPr>
            </w:pPr>
            <w:r w:rsidRPr="000F7E74">
              <w:rPr>
                <w:b/>
                <w:lang w:eastAsia="en-US"/>
              </w:rPr>
              <w:t>Rechnungspostfach</w:t>
            </w:r>
          </w:p>
        </w:tc>
      </w:tr>
      <w:tr w:rsidR="00A26689" w14:paraId="42F698A0" w14:textId="77777777" w:rsidTr="001909E3">
        <w:tc>
          <w:tcPr>
            <w:tcW w:w="4106" w:type="dxa"/>
          </w:tcPr>
          <w:p w14:paraId="1FDA088A" w14:textId="77777777" w:rsidR="00A26689" w:rsidRDefault="00A26689" w:rsidP="001909E3">
            <w:pPr>
              <w:spacing w:line="240" w:lineRule="auto"/>
              <w:jc w:val="left"/>
              <w:rPr>
                <w:lang w:eastAsia="en-US"/>
              </w:rPr>
            </w:pPr>
            <w:r>
              <w:rPr>
                <w:lang w:eastAsia="en-US"/>
              </w:rPr>
              <w:t xml:space="preserve">Universitätsklinikum </w:t>
            </w:r>
            <w:r w:rsidRPr="000F7E74">
              <w:rPr>
                <w:lang w:eastAsia="en-US"/>
              </w:rPr>
              <w:t xml:space="preserve">Magdeburg </w:t>
            </w:r>
            <w:proofErr w:type="spellStart"/>
            <w:r w:rsidRPr="000F7E74">
              <w:rPr>
                <w:lang w:eastAsia="en-US"/>
              </w:rPr>
              <w:t>A.ö.R</w:t>
            </w:r>
            <w:proofErr w:type="spellEnd"/>
            <w:r w:rsidRPr="000F7E74">
              <w:rPr>
                <w:lang w:eastAsia="en-US"/>
              </w:rPr>
              <w:t>.</w:t>
            </w:r>
          </w:p>
        </w:tc>
        <w:tc>
          <w:tcPr>
            <w:tcW w:w="2410" w:type="dxa"/>
          </w:tcPr>
          <w:p w14:paraId="0A864E68" w14:textId="77777777" w:rsidR="00A26689" w:rsidRDefault="00A26689" w:rsidP="001909E3">
            <w:pPr>
              <w:spacing w:line="240" w:lineRule="auto"/>
              <w:rPr>
                <w:lang w:eastAsia="en-US"/>
              </w:rPr>
            </w:pPr>
            <w:r w:rsidRPr="00E75A7A">
              <w:rPr>
                <w:lang w:eastAsia="en-US"/>
              </w:rPr>
              <w:t xml:space="preserve">Leipziger Straße 44 </w:t>
            </w:r>
          </w:p>
          <w:p w14:paraId="5D7AAF11" w14:textId="77777777" w:rsidR="00A26689" w:rsidRDefault="00A26689" w:rsidP="001909E3">
            <w:pPr>
              <w:spacing w:line="240" w:lineRule="auto"/>
              <w:rPr>
                <w:lang w:eastAsia="en-US"/>
              </w:rPr>
            </w:pPr>
            <w:r w:rsidRPr="00E75A7A">
              <w:rPr>
                <w:lang w:eastAsia="en-US"/>
              </w:rPr>
              <w:t>39120</w:t>
            </w:r>
            <w:r w:rsidRPr="00E75A7A">
              <w:rPr>
                <w:lang w:eastAsia="en-US"/>
              </w:rPr>
              <w:tab/>
              <w:t>Magdeburg</w:t>
            </w:r>
          </w:p>
        </w:tc>
        <w:tc>
          <w:tcPr>
            <w:tcW w:w="3112" w:type="dxa"/>
          </w:tcPr>
          <w:p w14:paraId="469AFD5C" w14:textId="77777777" w:rsidR="00A26689" w:rsidRPr="000F7E74" w:rsidRDefault="00CC44C8" w:rsidP="001909E3">
            <w:pPr>
              <w:spacing w:line="240" w:lineRule="auto"/>
              <w:rPr>
                <w:rStyle w:val="Hyperlink"/>
              </w:rPr>
            </w:pPr>
            <w:hyperlink r:id="rId8" w:history="1">
              <w:r w:rsidR="00A26689" w:rsidRPr="000F7E74">
                <w:rPr>
                  <w:rStyle w:val="Hyperlink"/>
                  <w:lang w:eastAsia="en-US"/>
                </w:rPr>
                <w:t>rechnungseingang-ummd@med.ovgu.de</w:t>
              </w:r>
            </w:hyperlink>
          </w:p>
        </w:tc>
      </w:tr>
      <w:tr w:rsidR="00A26689" w14:paraId="6D130277" w14:textId="77777777" w:rsidTr="001909E3">
        <w:tc>
          <w:tcPr>
            <w:tcW w:w="4106" w:type="dxa"/>
          </w:tcPr>
          <w:p w14:paraId="094A02AD" w14:textId="77777777" w:rsidR="00A26689" w:rsidRDefault="00A26689" w:rsidP="001909E3">
            <w:pPr>
              <w:spacing w:line="240" w:lineRule="auto"/>
              <w:jc w:val="left"/>
              <w:rPr>
                <w:lang w:eastAsia="en-US"/>
              </w:rPr>
            </w:pPr>
            <w:r w:rsidRPr="000F7E74">
              <w:rPr>
                <w:lang w:eastAsia="en-US"/>
              </w:rPr>
              <w:t>Medizinisches Versorgungszentrum UKMD gGmbH</w:t>
            </w:r>
          </w:p>
        </w:tc>
        <w:tc>
          <w:tcPr>
            <w:tcW w:w="2410" w:type="dxa"/>
          </w:tcPr>
          <w:p w14:paraId="77556470" w14:textId="77777777" w:rsidR="00A26689" w:rsidRDefault="00A26689" w:rsidP="001909E3">
            <w:pPr>
              <w:spacing w:line="240" w:lineRule="auto"/>
              <w:rPr>
                <w:lang w:eastAsia="en-US"/>
              </w:rPr>
            </w:pPr>
            <w:r w:rsidRPr="00E75A7A">
              <w:rPr>
                <w:lang w:eastAsia="en-US"/>
              </w:rPr>
              <w:t xml:space="preserve">Leipziger Straße 44 </w:t>
            </w:r>
          </w:p>
          <w:p w14:paraId="21FB025E" w14:textId="77777777" w:rsidR="00A26689" w:rsidRDefault="00A26689" w:rsidP="001909E3">
            <w:pPr>
              <w:spacing w:line="240" w:lineRule="auto"/>
              <w:rPr>
                <w:lang w:eastAsia="en-US"/>
              </w:rPr>
            </w:pPr>
            <w:r w:rsidRPr="00E75A7A">
              <w:rPr>
                <w:lang w:eastAsia="en-US"/>
              </w:rPr>
              <w:t>39120</w:t>
            </w:r>
            <w:r w:rsidRPr="00E75A7A">
              <w:rPr>
                <w:lang w:eastAsia="en-US"/>
              </w:rPr>
              <w:tab/>
              <w:t>Magdeburg</w:t>
            </w:r>
          </w:p>
        </w:tc>
        <w:tc>
          <w:tcPr>
            <w:tcW w:w="3112" w:type="dxa"/>
          </w:tcPr>
          <w:p w14:paraId="3596965B" w14:textId="77777777" w:rsidR="00A26689" w:rsidRDefault="00CC44C8" w:rsidP="001909E3">
            <w:pPr>
              <w:spacing w:line="240" w:lineRule="auto"/>
              <w:rPr>
                <w:lang w:eastAsia="en-US"/>
              </w:rPr>
            </w:pPr>
            <w:hyperlink r:id="rId9" w:history="1">
              <w:r w:rsidR="00A26689" w:rsidRPr="00DB3423">
                <w:rPr>
                  <w:rStyle w:val="Hyperlink"/>
                  <w:lang w:eastAsia="en-US"/>
                </w:rPr>
                <w:t>mvz@med.ovgu.de</w:t>
              </w:r>
            </w:hyperlink>
          </w:p>
        </w:tc>
      </w:tr>
      <w:tr w:rsidR="00A26689" w14:paraId="4A27D9B0" w14:textId="77777777" w:rsidTr="001909E3">
        <w:tc>
          <w:tcPr>
            <w:tcW w:w="4106" w:type="dxa"/>
          </w:tcPr>
          <w:p w14:paraId="0D526E2B" w14:textId="77777777" w:rsidR="00A26689" w:rsidRPr="000F7E74" w:rsidRDefault="00A26689" w:rsidP="001909E3">
            <w:pPr>
              <w:spacing w:line="240" w:lineRule="auto"/>
              <w:jc w:val="left"/>
              <w:rPr>
                <w:lang w:eastAsia="en-US"/>
              </w:rPr>
            </w:pPr>
            <w:r w:rsidRPr="000F7E74">
              <w:rPr>
                <w:lang w:eastAsia="en-US"/>
              </w:rPr>
              <w:t xml:space="preserve">Klinikum </w:t>
            </w:r>
            <w:proofErr w:type="spellStart"/>
            <w:r w:rsidRPr="000F7E74">
              <w:rPr>
                <w:lang w:eastAsia="en-US"/>
              </w:rPr>
              <w:t>Cracau</w:t>
            </w:r>
            <w:proofErr w:type="spellEnd"/>
            <w:r w:rsidRPr="000F7E74">
              <w:rPr>
                <w:lang w:eastAsia="en-US"/>
              </w:rPr>
              <w:t xml:space="preserve"> bei Pfeiffers der Universitätsmedizin Magdeburg gGmbH</w:t>
            </w:r>
          </w:p>
        </w:tc>
        <w:tc>
          <w:tcPr>
            <w:tcW w:w="2410" w:type="dxa"/>
          </w:tcPr>
          <w:p w14:paraId="2E59207E" w14:textId="77777777" w:rsidR="00A26689" w:rsidRDefault="00A26689" w:rsidP="001909E3">
            <w:pPr>
              <w:spacing w:line="240" w:lineRule="auto"/>
              <w:rPr>
                <w:lang w:eastAsia="en-US"/>
              </w:rPr>
            </w:pPr>
            <w:proofErr w:type="spellStart"/>
            <w:r>
              <w:rPr>
                <w:lang w:eastAsia="en-US"/>
              </w:rPr>
              <w:t>Pfeifferstraße</w:t>
            </w:r>
            <w:proofErr w:type="spellEnd"/>
            <w:r>
              <w:rPr>
                <w:lang w:eastAsia="en-US"/>
              </w:rPr>
              <w:t xml:space="preserve"> 10</w:t>
            </w:r>
          </w:p>
          <w:p w14:paraId="2C405672" w14:textId="77777777" w:rsidR="00A26689" w:rsidRPr="00E75A7A" w:rsidRDefault="00A26689" w:rsidP="001909E3">
            <w:pPr>
              <w:spacing w:line="240" w:lineRule="auto"/>
              <w:rPr>
                <w:lang w:eastAsia="en-US"/>
              </w:rPr>
            </w:pPr>
            <w:r>
              <w:rPr>
                <w:lang w:eastAsia="en-US"/>
              </w:rPr>
              <w:t xml:space="preserve">39114 </w:t>
            </w:r>
            <w:r w:rsidRPr="00E75A7A">
              <w:rPr>
                <w:lang w:eastAsia="en-US"/>
              </w:rPr>
              <w:t>Magdeburg</w:t>
            </w:r>
          </w:p>
        </w:tc>
        <w:tc>
          <w:tcPr>
            <w:tcW w:w="3112" w:type="dxa"/>
          </w:tcPr>
          <w:p w14:paraId="3B4110A2" w14:textId="77777777" w:rsidR="00A26689" w:rsidRDefault="00CC44C8" w:rsidP="001909E3">
            <w:pPr>
              <w:rPr>
                <w:lang w:eastAsia="en-US"/>
              </w:rPr>
            </w:pPr>
            <w:hyperlink r:id="rId10" w:history="1">
              <w:r w:rsidR="00A26689" w:rsidRPr="00DB3423">
                <w:rPr>
                  <w:rStyle w:val="Hyperlink"/>
                  <w:lang w:eastAsia="en-US"/>
                </w:rPr>
                <w:t>re-kcp-ummd@med.ovgu.de</w:t>
              </w:r>
            </w:hyperlink>
          </w:p>
        </w:tc>
      </w:tr>
      <w:tr w:rsidR="00A26689" w14:paraId="6C505C5F" w14:textId="77777777" w:rsidTr="001909E3">
        <w:tc>
          <w:tcPr>
            <w:tcW w:w="4106" w:type="dxa"/>
          </w:tcPr>
          <w:p w14:paraId="75D70FAC" w14:textId="77777777" w:rsidR="00A26689" w:rsidRPr="000F7E74" w:rsidRDefault="00A26689" w:rsidP="001909E3">
            <w:pPr>
              <w:spacing w:line="240" w:lineRule="auto"/>
              <w:jc w:val="left"/>
              <w:rPr>
                <w:lang w:eastAsia="en-US"/>
              </w:rPr>
            </w:pPr>
            <w:r w:rsidRPr="00D84FB5">
              <w:rPr>
                <w:lang w:eastAsia="en-US"/>
              </w:rPr>
              <w:t xml:space="preserve">Lungenklinik </w:t>
            </w:r>
            <w:proofErr w:type="spellStart"/>
            <w:r w:rsidRPr="00D84FB5">
              <w:rPr>
                <w:lang w:eastAsia="en-US"/>
              </w:rPr>
              <w:t>Lostau</w:t>
            </w:r>
            <w:proofErr w:type="spellEnd"/>
            <w:r w:rsidRPr="00D84FB5">
              <w:rPr>
                <w:lang w:eastAsia="en-US"/>
              </w:rPr>
              <w:t xml:space="preserve"> der Univ</w:t>
            </w:r>
            <w:r>
              <w:rPr>
                <w:lang w:eastAsia="en-US"/>
              </w:rPr>
              <w:t>ersitätsmedizin Magdeburg gGmbH</w:t>
            </w:r>
          </w:p>
        </w:tc>
        <w:tc>
          <w:tcPr>
            <w:tcW w:w="2410" w:type="dxa"/>
          </w:tcPr>
          <w:p w14:paraId="56813869" w14:textId="77777777" w:rsidR="00A26689" w:rsidRDefault="00A26689" w:rsidP="001909E3">
            <w:pPr>
              <w:spacing w:line="240" w:lineRule="auto"/>
              <w:rPr>
                <w:lang w:eastAsia="en-US"/>
              </w:rPr>
            </w:pPr>
            <w:r>
              <w:rPr>
                <w:lang w:eastAsia="en-US"/>
              </w:rPr>
              <w:t>Lindenstraße 2</w:t>
            </w:r>
            <w:r w:rsidRPr="00E75A7A">
              <w:rPr>
                <w:lang w:eastAsia="en-US"/>
              </w:rPr>
              <w:tab/>
            </w:r>
          </w:p>
          <w:p w14:paraId="365E08F5" w14:textId="77777777" w:rsidR="00A26689" w:rsidRDefault="00A26689" w:rsidP="001909E3">
            <w:pPr>
              <w:spacing w:line="240" w:lineRule="auto"/>
              <w:rPr>
                <w:lang w:eastAsia="en-US"/>
              </w:rPr>
            </w:pPr>
            <w:r w:rsidRPr="00E75A7A">
              <w:rPr>
                <w:lang w:eastAsia="en-US"/>
              </w:rPr>
              <w:t>39291</w:t>
            </w:r>
            <w:r w:rsidRPr="00E75A7A">
              <w:rPr>
                <w:lang w:eastAsia="en-US"/>
              </w:rPr>
              <w:tab/>
            </w:r>
            <w:proofErr w:type="spellStart"/>
            <w:r w:rsidRPr="00E75A7A">
              <w:rPr>
                <w:lang w:eastAsia="en-US"/>
              </w:rPr>
              <w:t>Lostau</w:t>
            </w:r>
            <w:proofErr w:type="spellEnd"/>
          </w:p>
        </w:tc>
        <w:tc>
          <w:tcPr>
            <w:tcW w:w="3112" w:type="dxa"/>
          </w:tcPr>
          <w:p w14:paraId="508A7FA9" w14:textId="77777777" w:rsidR="00A26689" w:rsidRPr="00D84FB5" w:rsidRDefault="00CC44C8" w:rsidP="001909E3">
            <w:pPr>
              <w:rPr>
                <w:rStyle w:val="Hyperlink"/>
              </w:rPr>
            </w:pPr>
            <w:hyperlink r:id="rId11" w:history="1">
              <w:r w:rsidR="00A26689" w:rsidRPr="00D84FB5">
                <w:rPr>
                  <w:rStyle w:val="Hyperlink"/>
                  <w:lang w:eastAsia="en-US"/>
                </w:rPr>
                <w:t>re-lkl-ummd@med.ovgu.de</w:t>
              </w:r>
            </w:hyperlink>
          </w:p>
        </w:tc>
      </w:tr>
      <w:tr w:rsidR="00A26689" w14:paraId="34266323" w14:textId="77777777" w:rsidTr="001909E3">
        <w:tc>
          <w:tcPr>
            <w:tcW w:w="4106" w:type="dxa"/>
          </w:tcPr>
          <w:p w14:paraId="61F48A84" w14:textId="77777777" w:rsidR="00A26689" w:rsidRPr="00D84FB5" w:rsidRDefault="00A26689" w:rsidP="001909E3">
            <w:pPr>
              <w:spacing w:line="240" w:lineRule="auto"/>
              <w:jc w:val="left"/>
              <w:rPr>
                <w:lang w:eastAsia="en-US"/>
              </w:rPr>
            </w:pPr>
            <w:r w:rsidRPr="00D84FB5">
              <w:rPr>
                <w:lang w:eastAsia="en-US"/>
              </w:rPr>
              <w:t xml:space="preserve">MVZ des Klinikums </w:t>
            </w:r>
            <w:proofErr w:type="spellStart"/>
            <w:r w:rsidRPr="00D84FB5">
              <w:rPr>
                <w:lang w:eastAsia="en-US"/>
              </w:rPr>
              <w:t>Cracau</w:t>
            </w:r>
            <w:proofErr w:type="spellEnd"/>
            <w:r w:rsidRPr="00D84FB5">
              <w:rPr>
                <w:lang w:eastAsia="en-US"/>
              </w:rPr>
              <w:t xml:space="preserve"> der Univ</w:t>
            </w:r>
            <w:r>
              <w:rPr>
                <w:lang w:eastAsia="en-US"/>
              </w:rPr>
              <w:t>ersitätsmedizin Magdeburg gGmbH</w:t>
            </w:r>
          </w:p>
        </w:tc>
        <w:tc>
          <w:tcPr>
            <w:tcW w:w="2410" w:type="dxa"/>
          </w:tcPr>
          <w:p w14:paraId="7D72DA44" w14:textId="77777777" w:rsidR="00A26689" w:rsidRDefault="00A26689" w:rsidP="001909E3">
            <w:pPr>
              <w:spacing w:line="240" w:lineRule="auto"/>
              <w:rPr>
                <w:lang w:eastAsia="en-US"/>
              </w:rPr>
            </w:pPr>
            <w:proofErr w:type="spellStart"/>
            <w:r>
              <w:rPr>
                <w:lang w:eastAsia="en-US"/>
              </w:rPr>
              <w:t>Pfeifferstraße</w:t>
            </w:r>
            <w:proofErr w:type="spellEnd"/>
            <w:r>
              <w:rPr>
                <w:lang w:eastAsia="en-US"/>
              </w:rPr>
              <w:t xml:space="preserve"> 10</w:t>
            </w:r>
          </w:p>
          <w:p w14:paraId="3A2C6D9F" w14:textId="77777777" w:rsidR="00A26689" w:rsidRDefault="00A26689" w:rsidP="001909E3">
            <w:pPr>
              <w:spacing w:line="240" w:lineRule="auto"/>
              <w:rPr>
                <w:lang w:eastAsia="en-US"/>
              </w:rPr>
            </w:pPr>
            <w:r>
              <w:rPr>
                <w:lang w:eastAsia="en-US"/>
              </w:rPr>
              <w:t xml:space="preserve">39114 </w:t>
            </w:r>
            <w:r w:rsidRPr="00E75A7A">
              <w:rPr>
                <w:lang w:eastAsia="en-US"/>
              </w:rPr>
              <w:t>Magdeburg</w:t>
            </w:r>
          </w:p>
        </w:tc>
        <w:tc>
          <w:tcPr>
            <w:tcW w:w="3112" w:type="dxa"/>
          </w:tcPr>
          <w:p w14:paraId="55763D9C" w14:textId="77777777" w:rsidR="00A26689" w:rsidRPr="00D84FB5" w:rsidRDefault="00A26689" w:rsidP="001909E3">
            <w:pPr>
              <w:rPr>
                <w:rStyle w:val="Hyperlink"/>
              </w:rPr>
            </w:pPr>
            <w:r w:rsidRPr="00D84FB5">
              <w:rPr>
                <w:rStyle w:val="Hyperlink"/>
              </w:rPr>
              <w:t>re-mvzc-ummd@med.ovgu.de</w:t>
            </w:r>
          </w:p>
        </w:tc>
      </w:tr>
    </w:tbl>
    <w:p w14:paraId="09BFC2E5" w14:textId="77777777" w:rsidR="00DC5E7D" w:rsidRDefault="00DC5E7D" w:rsidP="00DC5E7D">
      <w:pPr>
        <w:pStyle w:val="berschrift1"/>
        <w:numPr>
          <w:ilvl w:val="0"/>
          <w:numId w:val="0"/>
        </w:numPr>
        <w:ind w:left="426"/>
      </w:pPr>
      <w:bookmarkStart w:id="19" w:name="_Toc95984205"/>
      <w:bookmarkStart w:id="20" w:name="_Toc99365891"/>
      <w:bookmarkStart w:id="21" w:name="_Toc220068242"/>
    </w:p>
    <w:p w14:paraId="096D09EE" w14:textId="57CA5F88" w:rsidR="001672A6" w:rsidRPr="001672A6" w:rsidRDefault="001672A6" w:rsidP="00630170">
      <w:pPr>
        <w:pStyle w:val="berschrift1"/>
      </w:pPr>
      <w:r>
        <w:t>Unterschrift</w:t>
      </w:r>
      <w:bookmarkEnd w:id="19"/>
      <w:bookmarkEnd w:id="20"/>
      <w:bookmarkEnd w:id="21"/>
    </w:p>
    <w:p w14:paraId="794BC791" w14:textId="0D1BE39B" w:rsidR="00E214F6" w:rsidRPr="004B27A7" w:rsidRDefault="00E214F6" w:rsidP="00E214F6">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E2EFD9" w:themeFill="accent6" w:themeFillTint="33"/>
        <w:rPr>
          <w:b/>
          <w:u w:val="single"/>
        </w:rPr>
      </w:pPr>
      <w:r>
        <w:rPr>
          <w:b/>
          <w:u w:val="single"/>
        </w:rPr>
        <w:t>Datum, Firma und Vor- und Nachname des Erklärenden in lesbarer Form gemäß § 126b BGB</w:t>
      </w:r>
    </w:p>
    <w:p w14:paraId="700462D7" w14:textId="77777777" w:rsidR="00E214F6" w:rsidRDefault="00E214F6" w:rsidP="00E214F6">
      <w:pPr>
        <w:pBdr>
          <w:top w:val="single" w:sz="4" w:space="1" w:color="000000" w:themeColor="text1"/>
          <w:left w:val="single" w:sz="4" w:space="4" w:color="000000" w:themeColor="text1"/>
          <w:bottom w:val="single" w:sz="4" w:space="1" w:color="000000" w:themeColor="text1"/>
          <w:right w:val="single" w:sz="4" w:space="4" w:color="000000" w:themeColor="text1"/>
        </w:pBdr>
      </w:pPr>
    </w:p>
    <w:p w14:paraId="26100656" w14:textId="77777777" w:rsidR="00E214F6" w:rsidRPr="007F09DA" w:rsidRDefault="00E214F6" w:rsidP="00E214F6">
      <w:pPr>
        <w:pBdr>
          <w:top w:val="single" w:sz="4" w:space="1" w:color="000000" w:themeColor="text1"/>
          <w:left w:val="single" w:sz="4" w:space="4" w:color="000000" w:themeColor="text1"/>
          <w:bottom w:val="single" w:sz="4" w:space="1" w:color="000000" w:themeColor="text1"/>
          <w:right w:val="single" w:sz="4" w:space="4" w:color="000000" w:themeColor="text1"/>
        </w:pBdr>
      </w:pPr>
    </w:p>
    <w:p w14:paraId="4FCFC6AA" w14:textId="77777777" w:rsidR="00E214F6" w:rsidRPr="007F09DA" w:rsidRDefault="00E214F6" w:rsidP="00E214F6">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D9D9D9" w:themeFill="background1" w:themeFillShade="D9"/>
      </w:pPr>
      <w:r w:rsidRPr="007F09DA">
        <w:t xml:space="preserve">Bitte beachten Sie die in der </w:t>
      </w:r>
      <w:r>
        <w:t>Checkliste A-01</w:t>
      </w:r>
      <w:r w:rsidRPr="007F09DA">
        <w:t xml:space="preserve"> geforderte </w:t>
      </w:r>
      <w:r>
        <w:rPr>
          <w:b/>
        </w:rPr>
        <w:t>Form der Erklärung</w:t>
      </w:r>
      <w:r>
        <w:t>.</w:t>
      </w:r>
    </w:p>
    <w:p w14:paraId="6EFCD302" w14:textId="77777777" w:rsidR="001672A6" w:rsidRPr="002E0C44" w:rsidRDefault="001672A6" w:rsidP="002E0C44">
      <w:pPr>
        <w:rPr>
          <w:rFonts w:eastAsia="Times" w:cs="Arial"/>
        </w:rPr>
      </w:pPr>
    </w:p>
    <w:sectPr w:rsidR="001672A6" w:rsidRPr="002E0C44">
      <w:headerReference w:type="default" r:id="rId12"/>
      <w:footerReference w:type="even" r:id="rId13"/>
      <w:footerReference w:type="default" r:id="rId14"/>
      <w:headerReference w:type="first" r:id="rId15"/>
      <w:footerReference w:type="first" r:id="rId16"/>
      <w:type w:val="continuous"/>
      <w:pgSz w:w="11906" w:h="16838"/>
      <w:pgMar w:top="1985" w:right="1134" w:bottom="680" w:left="1134" w:header="1134" w:footer="68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D679A" w16cex:dateUtc="2022-08-23T06:48:44Z"/>
  <w16cex:commentExtensible w16cex:durableId="14AAB904" w16cex:dateUtc="1970-01-01T00:00:00Z"/>
  <w16cex:commentExtensible w16cex:durableId="748185A6" w16cex:dateUtc="1970-01-01T00:00:00Z"/>
  <w16cex:commentExtensible w16cex:durableId="3E2524DD" w16cex:dateUtc="1970-01-01T00:00:00Z"/>
  <w16cex:commentExtensible w16cex:durableId="558AB71B" w16cex:dateUtc="1970-01-01T00:00:00Z"/>
  <w16cex:commentExtensible w16cex:durableId="029BA756" w16cex:dateUtc="1970-01-01T00:00:00Z"/>
  <w16cex:commentExtensible w16cex:durableId="367B7A0C" w16cex:dateUtc="1970-01-01T00: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26D6C" w14:textId="77777777" w:rsidR="009A55F1" w:rsidRDefault="009A55F1">
      <w:r>
        <w:separator/>
      </w:r>
    </w:p>
  </w:endnote>
  <w:endnote w:type="continuationSeparator" w:id="0">
    <w:p w14:paraId="5D67A294" w14:textId="77777777" w:rsidR="009A55F1" w:rsidRDefault="009A5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Lucida Grande">
    <w:altName w:val="Agency FB"/>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1524C" w14:textId="77777777" w:rsidR="009A55F1" w:rsidRDefault="009A55F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7DF2845" w14:textId="77777777" w:rsidR="009A55F1" w:rsidRDefault="009A55F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C77E" w14:textId="52985E1A" w:rsidR="009A55F1" w:rsidRPr="00AA68EC" w:rsidRDefault="009A55F1" w:rsidP="00AA68EC">
    <w:pPr>
      <w:pStyle w:val="Fuzeile"/>
      <w:rPr>
        <w:sz w:val="14"/>
      </w:rPr>
    </w:pPr>
    <w:r w:rsidRPr="00AA68EC">
      <w:rPr>
        <w:sz w:val="14"/>
      </w:rPr>
      <w:t>©Universitätsme</w:t>
    </w:r>
    <w:r w:rsidR="00630170">
      <w:rPr>
        <w:sz w:val="14"/>
      </w:rPr>
      <w:t xml:space="preserve">dizin Magdeburg – </w:t>
    </w:r>
    <w:r w:rsidRPr="00AA68EC">
      <w:rPr>
        <w:sz w:val="14"/>
      </w:rPr>
      <w:t>Stand 0</w:t>
    </w:r>
    <w:r w:rsidR="00630170">
      <w:rPr>
        <w:sz w:val="14"/>
      </w:rPr>
      <w:t>4</w:t>
    </w:r>
    <w:r w:rsidRPr="00AA68EC">
      <w:rPr>
        <w:sz w:val="14"/>
      </w:rPr>
      <w:t>.202</w:t>
    </w:r>
    <w:r w:rsidR="00630170">
      <w:rPr>
        <w:sz w:val="14"/>
      </w:rPr>
      <w:t>4</w:t>
    </w:r>
    <w:r>
      <w:rPr>
        <w:sz w:val="14"/>
      </w:rPr>
      <w:tab/>
    </w:r>
    <w:r>
      <w:rPr>
        <w:sz w:val="14"/>
      </w:rPr>
      <w:tab/>
    </w:r>
    <w:r w:rsidRPr="00AA68EC">
      <w:rPr>
        <w:sz w:val="14"/>
      </w:rPr>
      <w:t xml:space="preserve">Seite </w:t>
    </w:r>
    <w:r w:rsidRPr="00AA68EC">
      <w:rPr>
        <w:b/>
        <w:bCs/>
        <w:sz w:val="14"/>
      </w:rPr>
      <w:fldChar w:fldCharType="begin"/>
    </w:r>
    <w:r w:rsidRPr="00AA68EC">
      <w:rPr>
        <w:b/>
        <w:bCs/>
        <w:sz w:val="14"/>
      </w:rPr>
      <w:instrText>PAGE  \* Arabic  \* MERGEFORMAT</w:instrText>
    </w:r>
    <w:r w:rsidRPr="00AA68EC">
      <w:rPr>
        <w:b/>
        <w:bCs/>
        <w:sz w:val="14"/>
      </w:rPr>
      <w:fldChar w:fldCharType="separate"/>
    </w:r>
    <w:r w:rsidR="00AA3A0F">
      <w:rPr>
        <w:b/>
        <w:bCs/>
        <w:noProof/>
        <w:sz w:val="14"/>
      </w:rPr>
      <w:t>6</w:t>
    </w:r>
    <w:r w:rsidRPr="00AA68EC">
      <w:rPr>
        <w:b/>
        <w:bCs/>
        <w:sz w:val="14"/>
      </w:rPr>
      <w:fldChar w:fldCharType="end"/>
    </w:r>
    <w:r w:rsidRPr="00AA68EC">
      <w:rPr>
        <w:sz w:val="14"/>
      </w:rPr>
      <w:t xml:space="preserve"> von </w:t>
    </w:r>
    <w:r w:rsidRPr="00AA68EC">
      <w:rPr>
        <w:b/>
        <w:bCs/>
        <w:sz w:val="14"/>
      </w:rPr>
      <w:fldChar w:fldCharType="begin"/>
    </w:r>
    <w:r w:rsidRPr="00AA68EC">
      <w:rPr>
        <w:b/>
        <w:bCs/>
        <w:sz w:val="14"/>
      </w:rPr>
      <w:instrText>NUMPAGES  \* Arabic  \* MERGEFORMAT</w:instrText>
    </w:r>
    <w:r w:rsidRPr="00AA68EC">
      <w:rPr>
        <w:b/>
        <w:bCs/>
        <w:sz w:val="14"/>
      </w:rPr>
      <w:fldChar w:fldCharType="separate"/>
    </w:r>
    <w:r w:rsidR="00AA3A0F">
      <w:rPr>
        <w:b/>
        <w:bCs/>
        <w:noProof/>
        <w:sz w:val="14"/>
      </w:rPr>
      <w:t>6</w:t>
    </w:r>
    <w:r w:rsidRPr="00AA68EC">
      <w:rPr>
        <w:b/>
        <w:bCs/>
        <w:sz w:val="14"/>
      </w:rPr>
      <w:fldChar w:fldCharType="end"/>
    </w:r>
  </w:p>
  <w:p w14:paraId="5D774D03" w14:textId="06307168" w:rsidR="009A55F1" w:rsidRPr="00AA68EC" w:rsidRDefault="009A55F1" w:rsidP="00AA68EC">
    <w:pPr>
      <w:pStyle w:val="Fuzeile"/>
      <w:rPr>
        <w:sz w:val="14"/>
      </w:rPr>
    </w:pPr>
    <w:r w:rsidRPr="00AA68EC">
      <w:rPr>
        <w:sz w:val="14"/>
      </w:rPr>
      <w:fldChar w:fldCharType="begin"/>
    </w:r>
    <w:r w:rsidRPr="00AA68EC">
      <w:rPr>
        <w:sz w:val="14"/>
      </w:rPr>
      <w:instrText xml:space="preserve"> FILENAME \* MERGEFORMAT </w:instrText>
    </w:r>
    <w:r w:rsidRPr="00AA68EC">
      <w:rPr>
        <w:sz w:val="14"/>
      </w:rPr>
      <w:fldChar w:fldCharType="separate"/>
    </w:r>
    <w:r w:rsidR="00CC44C8">
      <w:rPr>
        <w:noProof/>
        <w:sz w:val="14"/>
      </w:rPr>
      <w:t>B-03_Leistungsbeschreibung.docx</w:t>
    </w:r>
    <w:r w:rsidRPr="00AA68EC">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0BC87" w14:textId="3257ABE6" w:rsidR="009A55F1" w:rsidRPr="00AA68EC" w:rsidRDefault="009A55F1" w:rsidP="00AA68EC">
    <w:pPr>
      <w:pStyle w:val="Fuzeile"/>
      <w:rPr>
        <w:sz w:val="14"/>
      </w:rPr>
    </w:pPr>
    <w:r w:rsidRPr="00AA68EC">
      <w:rPr>
        <w:sz w:val="14"/>
      </w:rPr>
      <w:t>©Universitätsme</w:t>
    </w:r>
    <w:r w:rsidR="001416C7">
      <w:rPr>
        <w:sz w:val="14"/>
      </w:rPr>
      <w:t xml:space="preserve">dizin Magdeburg – </w:t>
    </w:r>
    <w:r w:rsidRPr="00AA68EC">
      <w:rPr>
        <w:sz w:val="14"/>
      </w:rPr>
      <w:t>Stand 0</w:t>
    </w:r>
    <w:r w:rsidR="001416C7">
      <w:rPr>
        <w:sz w:val="14"/>
      </w:rPr>
      <w:t>4</w:t>
    </w:r>
    <w:r w:rsidRPr="00AA68EC">
      <w:rPr>
        <w:sz w:val="14"/>
      </w:rPr>
      <w:t>.202</w:t>
    </w:r>
    <w:r w:rsidR="001416C7">
      <w:rPr>
        <w:sz w:val="14"/>
      </w:rPr>
      <w:t>4</w:t>
    </w:r>
    <w:r>
      <w:rPr>
        <w:sz w:val="14"/>
      </w:rPr>
      <w:tab/>
    </w:r>
    <w:r>
      <w:rPr>
        <w:sz w:val="14"/>
      </w:rPr>
      <w:tab/>
    </w:r>
    <w:r w:rsidRPr="00AA68EC">
      <w:rPr>
        <w:sz w:val="14"/>
      </w:rPr>
      <w:t xml:space="preserve">Seite </w:t>
    </w:r>
    <w:r w:rsidRPr="00AA68EC">
      <w:rPr>
        <w:b/>
        <w:bCs/>
        <w:sz w:val="14"/>
      </w:rPr>
      <w:fldChar w:fldCharType="begin"/>
    </w:r>
    <w:r w:rsidRPr="00AA68EC">
      <w:rPr>
        <w:b/>
        <w:bCs/>
        <w:sz w:val="14"/>
      </w:rPr>
      <w:instrText>PAGE  \* Arabic  \* MERGEFORMAT</w:instrText>
    </w:r>
    <w:r w:rsidRPr="00AA68EC">
      <w:rPr>
        <w:b/>
        <w:bCs/>
        <w:sz w:val="14"/>
      </w:rPr>
      <w:fldChar w:fldCharType="separate"/>
    </w:r>
    <w:r w:rsidR="00AA3A0F">
      <w:rPr>
        <w:b/>
        <w:bCs/>
        <w:noProof/>
        <w:sz w:val="14"/>
      </w:rPr>
      <w:t>1</w:t>
    </w:r>
    <w:r w:rsidRPr="00AA68EC">
      <w:rPr>
        <w:b/>
        <w:bCs/>
        <w:sz w:val="14"/>
      </w:rPr>
      <w:fldChar w:fldCharType="end"/>
    </w:r>
    <w:r w:rsidRPr="00AA68EC">
      <w:rPr>
        <w:sz w:val="14"/>
      </w:rPr>
      <w:t xml:space="preserve"> von </w:t>
    </w:r>
    <w:r w:rsidRPr="00AA68EC">
      <w:rPr>
        <w:b/>
        <w:bCs/>
        <w:sz w:val="14"/>
      </w:rPr>
      <w:fldChar w:fldCharType="begin"/>
    </w:r>
    <w:r w:rsidRPr="00AA68EC">
      <w:rPr>
        <w:b/>
        <w:bCs/>
        <w:sz w:val="14"/>
      </w:rPr>
      <w:instrText>NUMPAGES  \* Arabic  \* MERGEFORMAT</w:instrText>
    </w:r>
    <w:r w:rsidRPr="00AA68EC">
      <w:rPr>
        <w:b/>
        <w:bCs/>
        <w:sz w:val="14"/>
      </w:rPr>
      <w:fldChar w:fldCharType="separate"/>
    </w:r>
    <w:r w:rsidR="00AA3A0F">
      <w:rPr>
        <w:b/>
        <w:bCs/>
        <w:noProof/>
        <w:sz w:val="14"/>
      </w:rPr>
      <w:t>6</w:t>
    </w:r>
    <w:r w:rsidRPr="00AA68EC">
      <w:rPr>
        <w:b/>
        <w:bCs/>
        <w:sz w:val="14"/>
      </w:rPr>
      <w:fldChar w:fldCharType="end"/>
    </w:r>
  </w:p>
  <w:p w14:paraId="3B99FB78" w14:textId="168369D3" w:rsidR="009A55F1" w:rsidRPr="00AA68EC" w:rsidRDefault="009A55F1" w:rsidP="00AA68EC">
    <w:pPr>
      <w:pStyle w:val="Fuzeile"/>
      <w:rPr>
        <w:sz w:val="14"/>
      </w:rPr>
    </w:pPr>
    <w:r w:rsidRPr="00AA68EC">
      <w:rPr>
        <w:sz w:val="14"/>
      </w:rPr>
      <w:fldChar w:fldCharType="begin"/>
    </w:r>
    <w:r w:rsidRPr="00AA68EC">
      <w:rPr>
        <w:sz w:val="14"/>
      </w:rPr>
      <w:instrText xml:space="preserve"> FILENAME \* MERGEFORMAT </w:instrText>
    </w:r>
    <w:r w:rsidRPr="00AA68EC">
      <w:rPr>
        <w:sz w:val="14"/>
      </w:rPr>
      <w:fldChar w:fldCharType="separate"/>
    </w:r>
    <w:r w:rsidR="00CC44C8">
      <w:rPr>
        <w:noProof/>
        <w:sz w:val="14"/>
      </w:rPr>
      <w:t>B-03_Leistungsbeschreibung.docx</w:t>
    </w:r>
    <w:r w:rsidRPr="00AA68EC">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F9C75" w14:textId="77777777" w:rsidR="009A55F1" w:rsidRDefault="009A55F1">
      <w:r>
        <w:separator/>
      </w:r>
    </w:p>
  </w:footnote>
  <w:footnote w:type="continuationSeparator" w:id="0">
    <w:p w14:paraId="14A6A59C" w14:textId="77777777" w:rsidR="009A55F1" w:rsidRDefault="009A5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B8EEE" w14:textId="77777777" w:rsidR="009A55F1" w:rsidRDefault="009A55F1">
    <w:pPr>
      <w:pStyle w:val="Kopfzeile"/>
    </w:pPr>
    <w:r>
      <w:rPr>
        <w:noProof/>
      </w:rPr>
      <mc:AlternateContent>
        <mc:Choice Requires="wpg">
          <w:drawing>
            <wp:anchor distT="0" distB="4294967294" distL="114300" distR="114300" simplePos="0" relativeHeight="251657728" behindDoc="1" locked="0" layoutInCell="1" allowOverlap="1" wp14:anchorId="3292E61E" wp14:editId="4892CDC9">
              <wp:simplePos x="0" y="0"/>
              <wp:positionH relativeFrom="page">
                <wp:posOffset>0</wp:posOffset>
              </wp:positionH>
              <wp:positionV relativeFrom="page">
                <wp:posOffset>3780789</wp:posOffset>
              </wp:positionV>
              <wp:extent cx="197485" cy="0"/>
              <wp:effectExtent l="0" t="0" r="12065" b="0"/>
              <wp:wrapNone/>
              <wp:docPr id="1" name="Gerade Verbindung 22"/>
              <wp:cNvGraphicFramePr/>
              <a:graphic xmlns:a="http://schemas.openxmlformats.org/drawingml/2006/main">
                <a:graphicData uri="http://schemas.microsoft.com/office/word/2010/wordprocessingShape">
                  <wps:wsp>
                    <wps:cNvCnPr/>
                    <wps:spPr bwMode="auto">
                      <a:xfrm>
                        <a:off x="0" y="0"/>
                        <a:ext cx="197485" cy="0"/>
                      </a:xfrm>
                      <a:prstGeom prst="line">
                        <a:avLst/>
                      </a:prstGeom>
                      <a:noFill/>
                      <a:ln w="6350" cap="flat" cmpd="sng" algn="ctr">
                        <a:solidFill>
                          <a:sysClr val="windowText" lastClr="000000"/>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0" o:spid="_x0000_s0" o:spt="20" style="position:absolute;mso-wrap-distance-left:9.0pt;mso-wrap-distance-top:0.0pt;mso-wrap-distance-right:9.0pt;mso-wrap-distance-bottom:-169093.2pt;z-index:-251657728;o:allowoverlap:true;o:allowincell:true;mso-position-horizontal-relative:page;margin-left:0.0pt;mso-position-horizontal:absolute;mso-position-vertical-relative:page;margin-top:297.7pt;mso-position-vertical:absolute;width:15.5pt;height:0.0pt;" coordsize="100000,100000" path="" filled="f" strokecolor="#000000" strokeweight="0.50pt">
              <v:path textboxrect="0,0,0,0"/>
            </v:shape>
          </w:pict>
        </mc:Fallback>
      </mc:AlternateContent>
    </w:r>
    <w:r>
      <w:rPr>
        <w:noProof/>
      </w:rPr>
      <mc:AlternateContent>
        <mc:Choice Requires="wpg">
          <w:drawing>
            <wp:anchor distT="0" distB="4294967294" distL="114300" distR="114300" simplePos="0" relativeHeight="251658752" behindDoc="1" locked="0" layoutInCell="1" allowOverlap="1" wp14:anchorId="42ED7D66" wp14:editId="2BF082AE">
              <wp:simplePos x="0" y="0"/>
              <wp:positionH relativeFrom="page">
                <wp:posOffset>0</wp:posOffset>
              </wp:positionH>
              <wp:positionV relativeFrom="page">
                <wp:posOffset>5346699</wp:posOffset>
              </wp:positionV>
              <wp:extent cx="197485" cy="0"/>
              <wp:effectExtent l="0" t="0" r="12065" b="0"/>
              <wp:wrapNone/>
              <wp:docPr id="2" name="Gerade Verbindung 23"/>
              <wp:cNvGraphicFramePr/>
              <a:graphic xmlns:a="http://schemas.openxmlformats.org/drawingml/2006/main">
                <a:graphicData uri="http://schemas.microsoft.com/office/word/2010/wordprocessingShape">
                  <wps:wsp>
                    <wps:cNvCnPr/>
                    <wps:spPr bwMode="auto">
                      <a:xfrm>
                        <a:off x="0" y="0"/>
                        <a:ext cx="197485" cy="0"/>
                      </a:xfrm>
                      <a:prstGeom prst="line">
                        <a:avLst/>
                      </a:prstGeom>
                      <a:noFill/>
                      <a:ln w="6350" cap="flat" cmpd="sng" algn="ctr">
                        <a:solidFill>
                          <a:sysClr val="windowText" lastClr="000000"/>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20" style="position:absolute;mso-wrap-distance-left:9.0pt;mso-wrap-distance-top:0.0pt;mso-wrap-distance-right:9.0pt;mso-wrap-distance-bottom:-169093.2pt;z-index:-251658752;o:allowoverlap:true;o:allowincell:true;mso-position-horizontal-relative:page;margin-left:0.0pt;mso-position-horizontal:absolute;mso-position-vertical-relative:page;margin-top:421.0pt;mso-position-vertical:absolute;width:15.5pt;height:0.0pt;" coordsize="100000,100000" path="" filled="f" strokecolor="#000000" strokeweight="0.50pt">
              <v:path textboxrect="0,0,0,0"/>
            </v:shape>
          </w:pict>
        </mc:Fallback>
      </mc:AlternateContent>
    </w:r>
    <w:r>
      <w:rPr>
        <w:noProof/>
      </w:rPr>
      <mc:AlternateContent>
        <mc:Choice Requires="wpg">
          <w:drawing>
            <wp:anchor distT="0" distB="4294967294" distL="114300" distR="114300" simplePos="0" relativeHeight="251659776" behindDoc="1" locked="0" layoutInCell="1" allowOverlap="1" wp14:anchorId="44D211C5" wp14:editId="4A00941F">
              <wp:simplePos x="0" y="0"/>
              <wp:positionH relativeFrom="page">
                <wp:posOffset>0</wp:posOffset>
              </wp:positionH>
              <wp:positionV relativeFrom="page">
                <wp:posOffset>7560944</wp:posOffset>
              </wp:positionV>
              <wp:extent cx="197485" cy="0"/>
              <wp:effectExtent l="0" t="0" r="12065" b="0"/>
              <wp:wrapNone/>
              <wp:docPr id="3" name="Gerade Verbindung 24"/>
              <wp:cNvGraphicFramePr/>
              <a:graphic xmlns:a="http://schemas.openxmlformats.org/drawingml/2006/main">
                <a:graphicData uri="http://schemas.microsoft.com/office/word/2010/wordprocessingShape">
                  <wps:wsp>
                    <wps:cNvCnPr/>
                    <wps:spPr bwMode="auto">
                      <a:xfrm>
                        <a:off x="0" y="0"/>
                        <a:ext cx="197485" cy="0"/>
                      </a:xfrm>
                      <a:prstGeom prst="line">
                        <a:avLst/>
                      </a:prstGeom>
                      <a:noFill/>
                      <a:ln w="6350" cap="flat" cmpd="sng" algn="ctr">
                        <a:solidFill>
                          <a:sysClr val="windowText" lastClr="000000"/>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 style="position:absolute;mso-wrap-distance-left:9.0pt;mso-wrap-distance-top:0.0pt;mso-wrap-distance-right:9.0pt;mso-wrap-distance-bottom:-169093.2pt;z-index:-251659776;o:allowoverlap:true;o:allowincell:true;mso-position-horizontal-relative:page;margin-left:0.0pt;mso-position-horizontal:absolute;mso-position-vertical-relative:page;margin-top:595.3pt;mso-position-vertical:absolute;width:15.5pt;height:0.0pt;" coordsize="100000,100000" path="" filled="f" strokecolor="#000000" strokeweight="0.50pt">
              <v:path textboxrect="0,0,0,0"/>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A232A" w14:textId="77777777" w:rsidR="009A55F1" w:rsidRDefault="009A55F1">
    <w:pPr>
      <w:pStyle w:val="Kopfzeile"/>
      <w:tabs>
        <w:tab w:val="clear" w:pos="4536"/>
      </w:tabs>
      <w:ind w:left="6521" w:right="-4253"/>
    </w:pPr>
    <w:r>
      <w:rPr>
        <w:noProof/>
      </w:rPr>
      <mc:AlternateContent>
        <mc:Choice Requires="wpg">
          <w:drawing>
            <wp:anchor distT="0" distB="0" distL="114300" distR="114300" simplePos="0" relativeHeight="251660800" behindDoc="1" locked="0" layoutInCell="1" allowOverlap="1" wp14:anchorId="133F5623" wp14:editId="7FD82D44">
              <wp:simplePos x="0" y="0"/>
              <wp:positionH relativeFrom="page">
                <wp:posOffset>720090</wp:posOffset>
              </wp:positionH>
              <wp:positionV relativeFrom="page">
                <wp:posOffset>431800</wp:posOffset>
              </wp:positionV>
              <wp:extent cx="4601210" cy="611505"/>
              <wp:effectExtent l="0" t="0" r="0" b="0"/>
              <wp:wrapNone/>
              <wp:docPr id="4"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6"/>
                      <pic:cNvPicPr>
                        <a:picLocks noChangeAspect="1"/>
                      </pic:cNvPicPr>
                    </pic:nvPicPr>
                    <pic:blipFill>
                      <a:blip r:embed="rId1"/>
                      <a:stretch/>
                    </pic:blipFill>
                    <pic:spPr bwMode="auto">
                      <a:xfrm>
                        <a:off x="0" y="0"/>
                        <a:ext cx="4601210" cy="611504"/>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60800;o:allowoverlap:true;o:allowincell:true;mso-position-horizontal-relative:page;margin-left:56.7pt;mso-position-horizontal:absolute;mso-position-vertical-relative:page;margin-top:34.0pt;mso-position-vertical:absolute;width:362.3pt;height:48.1pt;">
              <v:path textboxrect="0,0,0,0"/>
              <v:imagedata r:id="rId2" o:title=""/>
            </v:shape>
          </w:pict>
        </mc:Fallback>
      </mc:AlternateContent>
    </w:r>
    <w:r>
      <w:rPr>
        <w:noProof/>
      </w:rPr>
      <mc:AlternateContent>
        <mc:Choice Requires="wpg">
          <w:drawing>
            <wp:anchor distT="0" distB="4294967294" distL="114300" distR="114300" simplePos="0" relativeHeight="251656704" behindDoc="1" locked="0" layoutInCell="1" allowOverlap="1" wp14:anchorId="234D7E85" wp14:editId="6EFB6EAF">
              <wp:simplePos x="0" y="0"/>
              <wp:positionH relativeFrom="page">
                <wp:posOffset>0</wp:posOffset>
              </wp:positionH>
              <wp:positionV relativeFrom="page">
                <wp:posOffset>7560944</wp:posOffset>
              </wp:positionV>
              <wp:extent cx="198120" cy="0"/>
              <wp:effectExtent l="0" t="0" r="11430" b="0"/>
              <wp:wrapNone/>
              <wp:docPr id="5" name="Gerade Verbindung 3"/>
              <wp:cNvGraphicFramePr/>
              <a:graphic xmlns:a="http://schemas.openxmlformats.org/drawingml/2006/main">
                <a:graphicData uri="http://schemas.microsoft.com/office/word/2010/wordprocessingShape">
                  <wps:wsp>
                    <wps:cNvCnPr/>
                    <wps:spPr bwMode="auto">
                      <a:xfrm>
                        <a:off x="0" y="0"/>
                        <a:ext cx="198120" cy="0"/>
                      </a:xfrm>
                      <a:prstGeom prst="line">
                        <a:avLst/>
                      </a:prstGeom>
                      <a:noFill/>
                      <a:ln w="6350" cap="flat" cmpd="sng" algn="ctr">
                        <a:solidFill>
                          <a:sysClr val="windowText" lastClr="000000"/>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169093.2pt;z-index:-251656704;o:allowoverlap:true;o:allowincell:true;mso-position-horizontal-relative:page;margin-left:0.0pt;mso-position-horizontal:absolute;mso-position-vertical-relative:page;margin-top:595.3pt;mso-position-vertical:absolute;width:15.6pt;height:0.0pt;" coordsize="100000,100000" path="" filled="f" strokecolor="#000000" strokeweight="0.50pt">
              <v:path textboxrect="0,0,0,0"/>
            </v:shape>
          </w:pict>
        </mc:Fallback>
      </mc:AlternateContent>
    </w:r>
    <w:r>
      <w:rPr>
        <w:noProof/>
      </w:rPr>
      <mc:AlternateContent>
        <mc:Choice Requires="wpg">
          <w:drawing>
            <wp:anchor distT="0" distB="4294967294" distL="114300" distR="114300" simplePos="0" relativeHeight="251655680" behindDoc="1" locked="0" layoutInCell="1" allowOverlap="1" wp14:anchorId="3ED21C85" wp14:editId="1D9CF85B">
              <wp:simplePos x="0" y="0"/>
              <wp:positionH relativeFrom="page">
                <wp:posOffset>0</wp:posOffset>
              </wp:positionH>
              <wp:positionV relativeFrom="page">
                <wp:posOffset>5346699</wp:posOffset>
              </wp:positionV>
              <wp:extent cx="198120" cy="0"/>
              <wp:effectExtent l="0" t="0" r="11430" b="0"/>
              <wp:wrapNone/>
              <wp:docPr id="6" name="Gerade Verbindung 2"/>
              <wp:cNvGraphicFramePr/>
              <a:graphic xmlns:a="http://schemas.openxmlformats.org/drawingml/2006/main">
                <a:graphicData uri="http://schemas.microsoft.com/office/word/2010/wordprocessingShape">
                  <wps:wsp>
                    <wps:cNvCnPr/>
                    <wps:spPr bwMode="auto">
                      <a:xfrm>
                        <a:off x="0" y="0"/>
                        <a:ext cx="198120" cy="0"/>
                      </a:xfrm>
                      <a:prstGeom prst="line">
                        <a:avLst/>
                      </a:prstGeom>
                      <a:noFill/>
                      <a:ln w="6350" cap="flat" cmpd="sng" algn="ctr">
                        <a:solidFill>
                          <a:sysClr val="windowText" lastClr="000000"/>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 o:spid="_x0000_s5" o:spt="20" style="position:absolute;mso-wrap-distance-left:9.0pt;mso-wrap-distance-top:0.0pt;mso-wrap-distance-right:9.0pt;mso-wrap-distance-bottom:-169093.2pt;z-index:-251655680;o:allowoverlap:true;o:allowincell:true;mso-position-horizontal-relative:page;margin-left:0.0pt;mso-position-horizontal:absolute;mso-position-vertical-relative:page;margin-top:421.0pt;mso-position-vertical:absolute;width:15.6pt;height:0.0pt;" coordsize="100000,100000" path="" filled="f" strokecolor="#000000" strokeweight="0.50pt">
              <v:path textboxrect="0,0,0,0"/>
            </v:shape>
          </w:pict>
        </mc:Fallback>
      </mc:AlternateContent>
    </w:r>
    <w:r>
      <w:rPr>
        <w:noProof/>
      </w:rPr>
      <mc:AlternateContent>
        <mc:Choice Requires="wpg">
          <w:drawing>
            <wp:anchor distT="0" distB="4294967294" distL="114300" distR="114300" simplePos="0" relativeHeight="251654656" behindDoc="1" locked="0" layoutInCell="1" allowOverlap="1" wp14:anchorId="29F06CF6" wp14:editId="0790F229">
              <wp:simplePos x="0" y="0"/>
              <wp:positionH relativeFrom="page">
                <wp:posOffset>0</wp:posOffset>
              </wp:positionH>
              <wp:positionV relativeFrom="page">
                <wp:posOffset>3780789</wp:posOffset>
              </wp:positionV>
              <wp:extent cx="197485" cy="0"/>
              <wp:effectExtent l="0" t="0" r="12065" b="0"/>
              <wp:wrapNone/>
              <wp:docPr id="7" name="Gerade Verbindung 1"/>
              <wp:cNvGraphicFramePr/>
              <a:graphic xmlns:a="http://schemas.openxmlformats.org/drawingml/2006/main">
                <a:graphicData uri="http://schemas.microsoft.com/office/word/2010/wordprocessingShape">
                  <wps:wsp>
                    <wps:cNvCnPr/>
                    <wps:spPr bwMode="auto">
                      <a:xfrm>
                        <a:off x="0" y="0"/>
                        <a:ext cx="197485" cy="0"/>
                      </a:xfrm>
                      <a:prstGeom prst="line">
                        <a:avLst/>
                      </a:prstGeom>
                      <a:noFill/>
                      <a:ln w="6350" cap="flat" cmpd="sng" algn="ctr">
                        <a:solidFill>
                          <a:sysClr val="windowText" lastClr="000000"/>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6" o:spid="_x0000_s6" o:spt="20" style="position:absolute;mso-wrap-distance-left:9.0pt;mso-wrap-distance-top:0.0pt;mso-wrap-distance-right:9.0pt;mso-wrap-distance-bottom:-169093.2pt;z-index:-251654656;o:allowoverlap:true;o:allowincell:true;mso-position-horizontal-relative:page;margin-left:0.0pt;mso-position-horizontal:absolute;mso-position-vertical-relative:page;margin-top:297.7pt;mso-position-vertical:absolute;width:15.5pt;height:0.0pt;" coordsize="100000,100000" path="" filled="f" strokecolor="#000000" strokeweight="0.50pt">
              <v:path textboxrect="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01C"/>
    <w:multiLevelType w:val="hybridMultilevel"/>
    <w:tmpl w:val="A920BA6C"/>
    <w:lvl w:ilvl="0" w:tplc="716EFE5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E55180"/>
    <w:multiLevelType w:val="multilevel"/>
    <w:tmpl w:val="E0884638"/>
    <w:lvl w:ilvl="0">
      <w:start w:val="1"/>
      <w:numFmt w:val="decimal"/>
      <w:pStyle w:val="berschrift1"/>
      <w:lvlText w:val="%1."/>
      <w:lvlJc w:val="left"/>
      <w:pPr>
        <w:ind w:left="720" w:hanging="360"/>
      </w:pPr>
    </w:lvl>
    <w:lvl w:ilvl="1">
      <w:start w:val="1"/>
      <w:numFmt w:val="decimal"/>
      <w:pStyle w:val="berschrift2"/>
      <w:isLgl/>
      <w:lvlText w:val="%1.%2"/>
      <w:lvlJc w:val="left"/>
      <w:pPr>
        <w:ind w:left="786" w:hanging="360"/>
      </w:pPr>
      <w:rPr>
        <w:rFonts w:hint="default"/>
      </w:rPr>
    </w:lvl>
    <w:lvl w:ilvl="2">
      <w:start w:val="1"/>
      <w:numFmt w:val="decimal"/>
      <w:pStyle w:val="berschrift3"/>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2" w15:restartNumberingAfterBreak="0">
    <w:nsid w:val="02791A84"/>
    <w:multiLevelType w:val="multilevel"/>
    <w:tmpl w:val="6DB8C012"/>
    <w:lvl w:ilvl="0">
      <w:start w:val="1"/>
      <w:numFmt w:val="decimal"/>
      <w:lvlText w:val="%1."/>
      <w:lvlJc w:val="left"/>
      <w:pPr>
        <w:ind w:left="720" w:hanging="360"/>
      </w:pPr>
    </w:lvl>
    <w:lvl w:ilvl="1">
      <w:start w:val="1"/>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sz w:val="22"/>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3" w15:restartNumberingAfterBreak="0">
    <w:nsid w:val="05054D00"/>
    <w:multiLevelType w:val="hybridMultilevel"/>
    <w:tmpl w:val="8C5289B6"/>
    <w:lvl w:ilvl="0" w:tplc="A5D43002">
      <w:start w:val="1"/>
      <w:numFmt w:val="lowerLetter"/>
      <w:lvlText w:val="%1)"/>
      <w:lvlJc w:val="left"/>
      <w:pPr>
        <w:ind w:left="720" w:hanging="360"/>
      </w:pPr>
    </w:lvl>
    <w:lvl w:ilvl="1" w:tplc="39BC46D8">
      <w:start w:val="1"/>
      <w:numFmt w:val="lowerLetter"/>
      <w:lvlText w:val="%2."/>
      <w:lvlJc w:val="left"/>
      <w:pPr>
        <w:ind w:left="1440" w:hanging="360"/>
      </w:pPr>
    </w:lvl>
    <w:lvl w:ilvl="2" w:tplc="2BC47E74">
      <w:start w:val="1"/>
      <w:numFmt w:val="lowerRoman"/>
      <w:lvlText w:val="%3."/>
      <w:lvlJc w:val="right"/>
      <w:pPr>
        <w:ind w:left="2160" w:hanging="180"/>
      </w:pPr>
    </w:lvl>
    <w:lvl w:ilvl="3" w:tplc="8FD68D5C">
      <w:start w:val="1"/>
      <w:numFmt w:val="decimal"/>
      <w:lvlText w:val="%4."/>
      <w:lvlJc w:val="left"/>
      <w:pPr>
        <w:ind w:left="2880" w:hanging="360"/>
      </w:pPr>
    </w:lvl>
    <w:lvl w:ilvl="4" w:tplc="73144F74">
      <w:start w:val="1"/>
      <w:numFmt w:val="lowerLetter"/>
      <w:lvlText w:val="%5."/>
      <w:lvlJc w:val="left"/>
      <w:pPr>
        <w:ind w:left="3600" w:hanging="360"/>
      </w:pPr>
    </w:lvl>
    <w:lvl w:ilvl="5" w:tplc="8760E156">
      <w:start w:val="1"/>
      <w:numFmt w:val="lowerRoman"/>
      <w:lvlText w:val="%6."/>
      <w:lvlJc w:val="right"/>
      <w:pPr>
        <w:ind w:left="4320" w:hanging="180"/>
      </w:pPr>
    </w:lvl>
    <w:lvl w:ilvl="6" w:tplc="3F90D5F8">
      <w:start w:val="1"/>
      <w:numFmt w:val="decimal"/>
      <w:lvlText w:val="%7."/>
      <w:lvlJc w:val="left"/>
      <w:pPr>
        <w:ind w:left="5040" w:hanging="360"/>
      </w:pPr>
    </w:lvl>
    <w:lvl w:ilvl="7" w:tplc="03FC349A">
      <w:start w:val="1"/>
      <w:numFmt w:val="lowerLetter"/>
      <w:lvlText w:val="%8."/>
      <w:lvlJc w:val="left"/>
      <w:pPr>
        <w:ind w:left="5760" w:hanging="360"/>
      </w:pPr>
    </w:lvl>
    <w:lvl w:ilvl="8" w:tplc="72C2DBBE">
      <w:start w:val="1"/>
      <w:numFmt w:val="lowerRoman"/>
      <w:lvlText w:val="%9."/>
      <w:lvlJc w:val="right"/>
      <w:pPr>
        <w:ind w:left="6480" w:hanging="180"/>
      </w:pPr>
    </w:lvl>
  </w:abstractNum>
  <w:abstractNum w:abstractNumId="4" w15:restartNumberingAfterBreak="0">
    <w:nsid w:val="06732A08"/>
    <w:multiLevelType w:val="hybridMultilevel"/>
    <w:tmpl w:val="83F009BA"/>
    <w:lvl w:ilvl="0" w:tplc="A5D43002">
      <w:start w:val="1"/>
      <w:numFmt w:val="lowerLetter"/>
      <w:lvlText w:val="%1)"/>
      <w:lvlJc w:val="left"/>
      <w:pPr>
        <w:ind w:left="720" w:hanging="360"/>
      </w:pPr>
    </w:lvl>
    <w:lvl w:ilvl="1" w:tplc="39BC46D8">
      <w:start w:val="1"/>
      <w:numFmt w:val="lowerLetter"/>
      <w:lvlText w:val="%2."/>
      <w:lvlJc w:val="left"/>
      <w:pPr>
        <w:ind w:left="1440" w:hanging="360"/>
      </w:pPr>
    </w:lvl>
    <w:lvl w:ilvl="2" w:tplc="2BC47E74">
      <w:start w:val="1"/>
      <w:numFmt w:val="lowerRoman"/>
      <w:lvlText w:val="%3."/>
      <w:lvlJc w:val="right"/>
      <w:pPr>
        <w:ind w:left="2160" w:hanging="180"/>
      </w:pPr>
    </w:lvl>
    <w:lvl w:ilvl="3" w:tplc="8FD68D5C">
      <w:start w:val="1"/>
      <w:numFmt w:val="decimal"/>
      <w:lvlText w:val="%4."/>
      <w:lvlJc w:val="left"/>
      <w:pPr>
        <w:ind w:left="2880" w:hanging="360"/>
      </w:pPr>
    </w:lvl>
    <w:lvl w:ilvl="4" w:tplc="73144F74">
      <w:start w:val="1"/>
      <w:numFmt w:val="lowerLetter"/>
      <w:lvlText w:val="%5."/>
      <w:lvlJc w:val="left"/>
      <w:pPr>
        <w:ind w:left="3600" w:hanging="360"/>
      </w:pPr>
    </w:lvl>
    <w:lvl w:ilvl="5" w:tplc="8760E156">
      <w:start w:val="1"/>
      <w:numFmt w:val="lowerRoman"/>
      <w:lvlText w:val="%6."/>
      <w:lvlJc w:val="right"/>
      <w:pPr>
        <w:ind w:left="4320" w:hanging="180"/>
      </w:pPr>
    </w:lvl>
    <w:lvl w:ilvl="6" w:tplc="3F90D5F8">
      <w:start w:val="1"/>
      <w:numFmt w:val="decimal"/>
      <w:lvlText w:val="%7."/>
      <w:lvlJc w:val="left"/>
      <w:pPr>
        <w:ind w:left="5040" w:hanging="360"/>
      </w:pPr>
    </w:lvl>
    <w:lvl w:ilvl="7" w:tplc="03FC349A">
      <w:start w:val="1"/>
      <w:numFmt w:val="lowerLetter"/>
      <w:lvlText w:val="%8."/>
      <w:lvlJc w:val="left"/>
      <w:pPr>
        <w:ind w:left="5760" w:hanging="360"/>
      </w:pPr>
    </w:lvl>
    <w:lvl w:ilvl="8" w:tplc="72C2DBBE">
      <w:start w:val="1"/>
      <w:numFmt w:val="lowerRoman"/>
      <w:lvlText w:val="%9."/>
      <w:lvlJc w:val="right"/>
      <w:pPr>
        <w:ind w:left="6480" w:hanging="180"/>
      </w:pPr>
    </w:lvl>
  </w:abstractNum>
  <w:abstractNum w:abstractNumId="5" w15:restartNumberingAfterBreak="0">
    <w:nsid w:val="078D5D44"/>
    <w:multiLevelType w:val="hybridMultilevel"/>
    <w:tmpl w:val="6AFA8804"/>
    <w:lvl w:ilvl="0" w:tplc="98D0FD56">
      <w:start w:val="1"/>
      <w:numFmt w:val="decimal"/>
      <w:lvlText w:val="%1."/>
      <w:lvlJc w:val="left"/>
      <w:pPr>
        <w:ind w:left="720" w:hanging="360"/>
      </w:pPr>
      <w:rPr>
        <w:rFonts w:hint="default"/>
      </w:rPr>
    </w:lvl>
    <w:lvl w:ilvl="1" w:tplc="852202FC">
      <w:start w:val="1"/>
      <w:numFmt w:val="bullet"/>
      <w:lvlText w:val="o"/>
      <w:lvlJc w:val="left"/>
      <w:pPr>
        <w:ind w:left="1440" w:hanging="360"/>
      </w:pPr>
      <w:rPr>
        <w:rFonts w:ascii="Courier New" w:hAnsi="Courier New" w:cs="Courier New" w:hint="default"/>
      </w:rPr>
    </w:lvl>
    <w:lvl w:ilvl="2" w:tplc="D8F82C0A">
      <w:start w:val="1"/>
      <w:numFmt w:val="bullet"/>
      <w:lvlText w:val=""/>
      <w:lvlJc w:val="left"/>
      <w:pPr>
        <w:ind w:left="2160" w:hanging="360"/>
      </w:pPr>
      <w:rPr>
        <w:rFonts w:ascii="Wingdings" w:hAnsi="Wingdings" w:hint="default"/>
      </w:rPr>
    </w:lvl>
    <w:lvl w:ilvl="3" w:tplc="ECF62B14">
      <w:start w:val="1"/>
      <w:numFmt w:val="bullet"/>
      <w:lvlText w:val=""/>
      <w:lvlJc w:val="left"/>
      <w:pPr>
        <w:ind w:left="2880" w:hanging="360"/>
      </w:pPr>
      <w:rPr>
        <w:rFonts w:ascii="Symbol" w:hAnsi="Symbol" w:hint="default"/>
      </w:rPr>
    </w:lvl>
    <w:lvl w:ilvl="4" w:tplc="E9F616F2">
      <w:start w:val="1"/>
      <w:numFmt w:val="bullet"/>
      <w:lvlText w:val="o"/>
      <w:lvlJc w:val="left"/>
      <w:pPr>
        <w:ind w:left="3600" w:hanging="360"/>
      </w:pPr>
      <w:rPr>
        <w:rFonts w:ascii="Courier New" w:hAnsi="Courier New" w:cs="Courier New" w:hint="default"/>
      </w:rPr>
    </w:lvl>
    <w:lvl w:ilvl="5" w:tplc="B82E591E">
      <w:start w:val="1"/>
      <w:numFmt w:val="bullet"/>
      <w:lvlText w:val=""/>
      <w:lvlJc w:val="left"/>
      <w:pPr>
        <w:ind w:left="4320" w:hanging="360"/>
      </w:pPr>
      <w:rPr>
        <w:rFonts w:ascii="Wingdings" w:hAnsi="Wingdings" w:hint="default"/>
      </w:rPr>
    </w:lvl>
    <w:lvl w:ilvl="6" w:tplc="66F8A6CA">
      <w:start w:val="1"/>
      <w:numFmt w:val="bullet"/>
      <w:lvlText w:val=""/>
      <w:lvlJc w:val="left"/>
      <w:pPr>
        <w:ind w:left="5040" w:hanging="360"/>
      </w:pPr>
      <w:rPr>
        <w:rFonts w:ascii="Symbol" w:hAnsi="Symbol" w:hint="default"/>
      </w:rPr>
    </w:lvl>
    <w:lvl w:ilvl="7" w:tplc="29085F86">
      <w:start w:val="1"/>
      <w:numFmt w:val="bullet"/>
      <w:lvlText w:val="o"/>
      <w:lvlJc w:val="left"/>
      <w:pPr>
        <w:ind w:left="5760" w:hanging="360"/>
      </w:pPr>
      <w:rPr>
        <w:rFonts w:ascii="Courier New" w:hAnsi="Courier New" w:cs="Courier New" w:hint="default"/>
      </w:rPr>
    </w:lvl>
    <w:lvl w:ilvl="8" w:tplc="3136333C">
      <w:start w:val="1"/>
      <w:numFmt w:val="bullet"/>
      <w:lvlText w:val=""/>
      <w:lvlJc w:val="left"/>
      <w:pPr>
        <w:ind w:left="6480" w:hanging="360"/>
      </w:pPr>
      <w:rPr>
        <w:rFonts w:ascii="Wingdings" w:hAnsi="Wingdings" w:hint="default"/>
      </w:rPr>
    </w:lvl>
  </w:abstractNum>
  <w:abstractNum w:abstractNumId="6" w15:restartNumberingAfterBreak="0">
    <w:nsid w:val="08D87119"/>
    <w:multiLevelType w:val="multilevel"/>
    <w:tmpl w:val="7D5A8C4C"/>
    <w:lvl w:ilvl="0">
      <w:start w:val="1"/>
      <w:numFmt w:val="decimal"/>
      <w:lvlText w:val="%1."/>
      <w:lvlJc w:val="left"/>
      <w:pPr>
        <w:ind w:left="720" w:hanging="360"/>
      </w:pPr>
    </w:lvl>
    <w:lvl w:ilvl="1">
      <w:start w:val="1"/>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7" w15:restartNumberingAfterBreak="0">
    <w:nsid w:val="17926A45"/>
    <w:multiLevelType w:val="hybridMultilevel"/>
    <w:tmpl w:val="1EA2B5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A61249"/>
    <w:multiLevelType w:val="hybridMultilevel"/>
    <w:tmpl w:val="09288134"/>
    <w:lvl w:ilvl="0" w:tplc="C62AEDBC">
      <w:start w:val="31"/>
      <w:numFmt w:val="bullet"/>
      <w:lvlText w:val="-"/>
      <w:lvlJc w:val="left"/>
      <w:pPr>
        <w:ind w:left="720" w:hanging="360"/>
      </w:pPr>
      <w:rPr>
        <w:rFonts w:ascii="Lucida Sans" w:eastAsia="Times" w:hAnsi="Lucida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5C0B9C"/>
    <w:multiLevelType w:val="hybridMultilevel"/>
    <w:tmpl w:val="231E9E5C"/>
    <w:lvl w:ilvl="0" w:tplc="DD4C318C">
      <w:start w:val="1"/>
      <w:numFmt w:val="bullet"/>
      <w:lvlText w:val=""/>
      <w:lvlJc w:val="left"/>
      <w:pPr>
        <w:ind w:left="720" w:hanging="360"/>
      </w:pPr>
      <w:rPr>
        <w:rFonts w:ascii="Symbol" w:hAnsi="Symbol" w:hint="default"/>
      </w:rPr>
    </w:lvl>
    <w:lvl w:ilvl="1" w:tplc="2C643BDE">
      <w:start w:val="1"/>
      <w:numFmt w:val="bullet"/>
      <w:lvlText w:val="o"/>
      <w:lvlJc w:val="left"/>
      <w:pPr>
        <w:ind w:left="1440" w:hanging="360"/>
      </w:pPr>
      <w:rPr>
        <w:rFonts w:ascii="Courier New" w:hAnsi="Courier New" w:cs="Courier New" w:hint="default"/>
      </w:rPr>
    </w:lvl>
    <w:lvl w:ilvl="2" w:tplc="475E5DD2">
      <w:start w:val="1"/>
      <w:numFmt w:val="bullet"/>
      <w:lvlText w:val=""/>
      <w:lvlJc w:val="left"/>
      <w:pPr>
        <w:ind w:left="2160" w:hanging="360"/>
      </w:pPr>
      <w:rPr>
        <w:rFonts w:ascii="Wingdings" w:hAnsi="Wingdings" w:hint="default"/>
      </w:rPr>
    </w:lvl>
    <w:lvl w:ilvl="3" w:tplc="AB0C8DA2">
      <w:start w:val="1"/>
      <w:numFmt w:val="bullet"/>
      <w:lvlText w:val=""/>
      <w:lvlJc w:val="left"/>
      <w:pPr>
        <w:ind w:left="2880" w:hanging="360"/>
      </w:pPr>
      <w:rPr>
        <w:rFonts w:ascii="Symbol" w:hAnsi="Symbol" w:hint="default"/>
      </w:rPr>
    </w:lvl>
    <w:lvl w:ilvl="4" w:tplc="FADEC424">
      <w:start w:val="1"/>
      <w:numFmt w:val="bullet"/>
      <w:lvlText w:val="o"/>
      <w:lvlJc w:val="left"/>
      <w:pPr>
        <w:ind w:left="3600" w:hanging="360"/>
      </w:pPr>
      <w:rPr>
        <w:rFonts w:ascii="Courier New" w:hAnsi="Courier New" w:cs="Courier New" w:hint="default"/>
      </w:rPr>
    </w:lvl>
    <w:lvl w:ilvl="5" w:tplc="4F7A5346">
      <w:start w:val="1"/>
      <w:numFmt w:val="bullet"/>
      <w:lvlText w:val=""/>
      <w:lvlJc w:val="left"/>
      <w:pPr>
        <w:ind w:left="4320" w:hanging="360"/>
      </w:pPr>
      <w:rPr>
        <w:rFonts w:ascii="Wingdings" w:hAnsi="Wingdings" w:hint="default"/>
      </w:rPr>
    </w:lvl>
    <w:lvl w:ilvl="6" w:tplc="2B907704">
      <w:start w:val="1"/>
      <w:numFmt w:val="bullet"/>
      <w:lvlText w:val=""/>
      <w:lvlJc w:val="left"/>
      <w:pPr>
        <w:ind w:left="5040" w:hanging="360"/>
      </w:pPr>
      <w:rPr>
        <w:rFonts w:ascii="Symbol" w:hAnsi="Symbol" w:hint="default"/>
      </w:rPr>
    </w:lvl>
    <w:lvl w:ilvl="7" w:tplc="337A342C">
      <w:start w:val="1"/>
      <w:numFmt w:val="bullet"/>
      <w:lvlText w:val="o"/>
      <w:lvlJc w:val="left"/>
      <w:pPr>
        <w:ind w:left="5760" w:hanging="360"/>
      </w:pPr>
      <w:rPr>
        <w:rFonts w:ascii="Courier New" w:hAnsi="Courier New" w:cs="Courier New" w:hint="default"/>
      </w:rPr>
    </w:lvl>
    <w:lvl w:ilvl="8" w:tplc="EF46FA02">
      <w:start w:val="1"/>
      <w:numFmt w:val="bullet"/>
      <w:lvlText w:val=""/>
      <w:lvlJc w:val="left"/>
      <w:pPr>
        <w:ind w:left="6480" w:hanging="360"/>
      </w:pPr>
      <w:rPr>
        <w:rFonts w:ascii="Wingdings" w:hAnsi="Wingdings" w:hint="default"/>
      </w:rPr>
    </w:lvl>
  </w:abstractNum>
  <w:abstractNum w:abstractNumId="10" w15:restartNumberingAfterBreak="0">
    <w:nsid w:val="1EFE3D37"/>
    <w:multiLevelType w:val="hybridMultilevel"/>
    <w:tmpl w:val="32741B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51196F"/>
    <w:multiLevelType w:val="hybridMultilevel"/>
    <w:tmpl w:val="BB367BAC"/>
    <w:lvl w:ilvl="0" w:tplc="FED287B0">
      <w:start w:val="1"/>
      <w:numFmt w:val="bullet"/>
      <w:lvlText w:val="-"/>
      <w:lvlJc w:val="left"/>
      <w:pPr>
        <w:ind w:left="720" w:hanging="360"/>
      </w:pPr>
      <w:rPr>
        <w:rFonts w:ascii="Lucida Sans" w:eastAsia="Times New Roman" w:hAnsi="Lucida Sans" w:cs="Times New Roman" w:hint="default"/>
      </w:rPr>
    </w:lvl>
    <w:lvl w:ilvl="1" w:tplc="0DFE1248">
      <w:start w:val="1"/>
      <w:numFmt w:val="bullet"/>
      <w:lvlText w:val="o"/>
      <w:lvlJc w:val="left"/>
      <w:pPr>
        <w:ind w:left="1440" w:hanging="360"/>
      </w:pPr>
      <w:rPr>
        <w:rFonts w:ascii="Courier New" w:hAnsi="Courier New" w:cs="Courier New" w:hint="default"/>
      </w:rPr>
    </w:lvl>
    <w:lvl w:ilvl="2" w:tplc="D3A86480">
      <w:start w:val="1"/>
      <w:numFmt w:val="bullet"/>
      <w:lvlText w:val=""/>
      <w:lvlJc w:val="left"/>
      <w:pPr>
        <w:ind w:left="2160" w:hanging="360"/>
      </w:pPr>
      <w:rPr>
        <w:rFonts w:ascii="Wingdings" w:hAnsi="Wingdings" w:hint="default"/>
      </w:rPr>
    </w:lvl>
    <w:lvl w:ilvl="3" w:tplc="0D4A524E">
      <w:start w:val="1"/>
      <w:numFmt w:val="bullet"/>
      <w:lvlText w:val=""/>
      <w:lvlJc w:val="left"/>
      <w:pPr>
        <w:ind w:left="2880" w:hanging="360"/>
      </w:pPr>
      <w:rPr>
        <w:rFonts w:ascii="Symbol" w:hAnsi="Symbol" w:hint="default"/>
      </w:rPr>
    </w:lvl>
    <w:lvl w:ilvl="4" w:tplc="05583D2C">
      <w:start w:val="1"/>
      <w:numFmt w:val="bullet"/>
      <w:lvlText w:val="o"/>
      <w:lvlJc w:val="left"/>
      <w:pPr>
        <w:ind w:left="3600" w:hanging="360"/>
      </w:pPr>
      <w:rPr>
        <w:rFonts w:ascii="Courier New" w:hAnsi="Courier New" w:cs="Courier New" w:hint="default"/>
      </w:rPr>
    </w:lvl>
    <w:lvl w:ilvl="5" w:tplc="4C1EA348">
      <w:start w:val="1"/>
      <w:numFmt w:val="bullet"/>
      <w:lvlText w:val=""/>
      <w:lvlJc w:val="left"/>
      <w:pPr>
        <w:ind w:left="4320" w:hanging="360"/>
      </w:pPr>
      <w:rPr>
        <w:rFonts w:ascii="Wingdings" w:hAnsi="Wingdings" w:hint="default"/>
      </w:rPr>
    </w:lvl>
    <w:lvl w:ilvl="6" w:tplc="B36E2374">
      <w:start w:val="1"/>
      <w:numFmt w:val="bullet"/>
      <w:lvlText w:val=""/>
      <w:lvlJc w:val="left"/>
      <w:pPr>
        <w:ind w:left="5040" w:hanging="360"/>
      </w:pPr>
      <w:rPr>
        <w:rFonts w:ascii="Symbol" w:hAnsi="Symbol" w:hint="default"/>
      </w:rPr>
    </w:lvl>
    <w:lvl w:ilvl="7" w:tplc="7F2EAB86">
      <w:start w:val="1"/>
      <w:numFmt w:val="bullet"/>
      <w:lvlText w:val="o"/>
      <w:lvlJc w:val="left"/>
      <w:pPr>
        <w:ind w:left="5760" w:hanging="360"/>
      </w:pPr>
      <w:rPr>
        <w:rFonts w:ascii="Courier New" w:hAnsi="Courier New" w:cs="Courier New" w:hint="default"/>
      </w:rPr>
    </w:lvl>
    <w:lvl w:ilvl="8" w:tplc="E1A62134">
      <w:start w:val="1"/>
      <w:numFmt w:val="bullet"/>
      <w:lvlText w:val=""/>
      <w:lvlJc w:val="left"/>
      <w:pPr>
        <w:ind w:left="6480" w:hanging="360"/>
      </w:pPr>
      <w:rPr>
        <w:rFonts w:ascii="Wingdings" w:hAnsi="Wingdings" w:hint="default"/>
      </w:rPr>
    </w:lvl>
  </w:abstractNum>
  <w:abstractNum w:abstractNumId="12" w15:restartNumberingAfterBreak="0">
    <w:nsid w:val="27A05004"/>
    <w:multiLevelType w:val="hybridMultilevel"/>
    <w:tmpl w:val="BEE0496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1">
      <w:start w:val="1"/>
      <w:numFmt w:val="bullet"/>
      <w:lvlText w:val=""/>
      <w:lvlJc w:val="left"/>
      <w:pPr>
        <w:ind w:left="2444" w:hanging="360"/>
      </w:pPr>
      <w:rPr>
        <w:rFonts w:ascii="Symbol" w:hAnsi="Symbol"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2954314D"/>
    <w:multiLevelType w:val="hybridMultilevel"/>
    <w:tmpl w:val="38486C5E"/>
    <w:lvl w:ilvl="0" w:tplc="BCACBE96">
      <w:start w:val="1"/>
      <w:numFmt w:val="decimal"/>
      <w:lvlText w:val="%1-"/>
      <w:lvlJc w:val="left"/>
      <w:pPr>
        <w:ind w:left="840" w:hanging="4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A095816"/>
    <w:multiLevelType w:val="hybridMultilevel"/>
    <w:tmpl w:val="39B094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F65F83"/>
    <w:multiLevelType w:val="hybridMultilevel"/>
    <w:tmpl w:val="F0FC76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FAA59FB"/>
    <w:multiLevelType w:val="hybridMultilevel"/>
    <w:tmpl w:val="84AE79E4"/>
    <w:lvl w:ilvl="0" w:tplc="B36CC3F0">
      <w:start w:val="1"/>
      <w:numFmt w:val="decimal"/>
      <w:lvlText w:val="%1."/>
      <w:lvlJc w:val="left"/>
      <w:pPr>
        <w:ind w:left="720" w:hanging="360"/>
      </w:pPr>
      <w:rPr>
        <w:rFonts w:hint="default"/>
      </w:rPr>
    </w:lvl>
    <w:lvl w:ilvl="1" w:tplc="66949D4E">
      <w:start w:val="1"/>
      <w:numFmt w:val="lowerLetter"/>
      <w:lvlText w:val="%2."/>
      <w:lvlJc w:val="left"/>
      <w:pPr>
        <w:ind w:left="1440" w:hanging="360"/>
      </w:pPr>
    </w:lvl>
    <w:lvl w:ilvl="2" w:tplc="5060C786">
      <w:start w:val="1"/>
      <w:numFmt w:val="lowerRoman"/>
      <w:lvlText w:val="%3."/>
      <w:lvlJc w:val="right"/>
      <w:pPr>
        <w:ind w:left="2160" w:hanging="180"/>
      </w:pPr>
    </w:lvl>
    <w:lvl w:ilvl="3" w:tplc="DAE07958">
      <w:start w:val="1"/>
      <w:numFmt w:val="decimal"/>
      <w:lvlText w:val="%4."/>
      <w:lvlJc w:val="left"/>
      <w:pPr>
        <w:ind w:left="2880" w:hanging="360"/>
      </w:pPr>
    </w:lvl>
    <w:lvl w:ilvl="4" w:tplc="A0CACF9A">
      <w:start w:val="1"/>
      <w:numFmt w:val="lowerLetter"/>
      <w:lvlText w:val="%5."/>
      <w:lvlJc w:val="left"/>
      <w:pPr>
        <w:ind w:left="3600" w:hanging="360"/>
      </w:pPr>
    </w:lvl>
    <w:lvl w:ilvl="5" w:tplc="D5E43E8C">
      <w:start w:val="1"/>
      <w:numFmt w:val="lowerRoman"/>
      <w:lvlText w:val="%6."/>
      <w:lvlJc w:val="right"/>
      <w:pPr>
        <w:ind w:left="4320" w:hanging="180"/>
      </w:pPr>
    </w:lvl>
    <w:lvl w:ilvl="6" w:tplc="06CE5D0C">
      <w:start w:val="1"/>
      <w:numFmt w:val="decimal"/>
      <w:lvlText w:val="%7."/>
      <w:lvlJc w:val="left"/>
      <w:pPr>
        <w:ind w:left="5040" w:hanging="360"/>
      </w:pPr>
    </w:lvl>
    <w:lvl w:ilvl="7" w:tplc="3348B746">
      <w:start w:val="1"/>
      <w:numFmt w:val="lowerLetter"/>
      <w:lvlText w:val="%8."/>
      <w:lvlJc w:val="left"/>
      <w:pPr>
        <w:ind w:left="5760" w:hanging="360"/>
      </w:pPr>
    </w:lvl>
    <w:lvl w:ilvl="8" w:tplc="A3F800F8">
      <w:start w:val="1"/>
      <w:numFmt w:val="lowerRoman"/>
      <w:lvlText w:val="%9."/>
      <w:lvlJc w:val="right"/>
      <w:pPr>
        <w:ind w:left="6480" w:hanging="180"/>
      </w:pPr>
    </w:lvl>
  </w:abstractNum>
  <w:abstractNum w:abstractNumId="17" w15:restartNumberingAfterBreak="0">
    <w:nsid w:val="32007421"/>
    <w:multiLevelType w:val="hybridMultilevel"/>
    <w:tmpl w:val="1EA2B5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57F0DE1"/>
    <w:multiLevelType w:val="hybridMultilevel"/>
    <w:tmpl w:val="32D6C46E"/>
    <w:lvl w:ilvl="0" w:tplc="59B27C0C">
      <w:start w:val="1"/>
      <w:numFmt w:val="bullet"/>
      <w:lvlText w:val=""/>
      <w:lvlJc w:val="left"/>
      <w:pPr>
        <w:ind w:left="720" w:hanging="360"/>
      </w:pPr>
      <w:rPr>
        <w:rFonts w:ascii="Wingdings" w:hAnsi="Wingdings" w:hint="default"/>
      </w:rPr>
    </w:lvl>
    <w:lvl w:ilvl="1" w:tplc="6464B4E4">
      <w:start w:val="1"/>
      <w:numFmt w:val="bullet"/>
      <w:lvlText w:val="o"/>
      <w:lvlJc w:val="left"/>
      <w:pPr>
        <w:ind w:left="1440" w:hanging="360"/>
      </w:pPr>
      <w:rPr>
        <w:rFonts w:ascii="Courier New" w:hAnsi="Courier New" w:cs="Courier New" w:hint="default"/>
      </w:rPr>
    </w:lvl>
    <w:lvl w:ilvl="2" w:tplc="3F4CDBE8">
      <w:start w:val="1"/>
      <w:numFmt w:val="bullet"/>
      <w:lvlText w:val=""/>
      <w:lvlJc w:val="left"/>
      <w:pPr>
        <w:ind w:left="2160" w:hanging="360"/>
      </w:pPr>
      <w:rPr>
        <w:rFonts w:ascii="Wingdings" w:hAnsi="Wingdings" w:hint="default"/>
      </w:rPr>
    </w:lvl>
    <w:lvl w:ilvl="3" w:tplc="E5F43CFA">
      <w:start w:val="1"/>
      <w:numFmt w:val="bullet"/>
      <w:lvlText w:val=""/>
      <w:lvlJc w:val="left"/>
      <w:pPr>
        <w:ind w:left="2880" w:hanging="360"/>
      </w:pPr>
      <w:rPr>
        <w:rFonts w:ascii="Symbol" w:hAnsi="Symbol" w:hint="default"/>
      </w:rPr>
    </w:lvl>
    <w:lvl w:ilvl="4" w:tplc="9E4A1308">
      <w:start w:val="1"/>
      <w:numFmt w:val="bullet"/>
      <w:lvlText w:val="o"/>
      <w:lvlJc w:val="left"/>
      <w:pPr>
        <w:ind w:left="3600" w:hanging="360"/>
      </w:pPr>
      <w:rPr>
        <w:rFonts w:ascii="Courier New" w:hAnsi="Courier New" w:cs="Courier New" w:hint="default"/>
      </w:rPr>
    </w:lvl>
    <w:lvl w:ilvl="5" w:tplc="8AD0E5BE">
      <w:start w:val="1"/>
      <w:numFmt w:val="bullet"/>
      <w:lvlText w:val=""/>
      <w:lvlJc w:val="left"/>
      <w:pPr>
        <w:ind w:left="4320" w:hanging="360"/>
      </w:pPr>
      <w:rPr>
        <w:rFonts w:ascii="Wingdings" w:hAnsi="Wingdings" w:hint="default"/>
      </w:rPr>
    </w:lvl>
    <w:lvl w:ilvl="6" w:tplc="46E87DE6">
      <w:start w:val="1"/>
      <w:numFmt w:val="bullet"/>
      <w:lvlText w:val=""/>
      <w:lvlJc w:val="left"/>
      <w:pPr>
        <w:ind w:left="5040" w:hanging="360"/>
      </w:pPr>
      <w:rPr>
        <w:rFonts w:ascii="Symbol" w:hAnsi="Symbol" w:hint="default"/>
      </w:rPr>
    </w:lvl>
    <w:lvl w:ilvl="7" w:tplc="718A385E">
      <w:start w:val="1"/>
      <w:numFmt w:val="bullet"/>
      <w:lvlText w:val="o"/>
      <w:lvlJc w:val="left"/>
      <w:pPr>
        <w:ind w:left="5760" w:hanging="360"/>
      </w:pPr>
      <w:rPr>
        <w:rFonts w:ascii="Courier New" w:hAnsi="Courier New" w:cs="Courier New" w:hint="default"/>
      </w:rPr>
    </w:lvl>
    <w:lvl w:ilvl="8" w:tplc="E8129C06">
      <w:start w:val="1"/>
      <w:numFmt w:val="bullet"/>
      <w:lvlText w:val=""/>
      <w:lvlJc w:val="left"/>
      <w:pPr>
        <w:ind w:left="6480" w:hanging="360"/>
      </w:pPr>
      <w:rPr>
        <w:rFonts w:ascii="Wingdings" w:hAnsi="Wingdings" w:hint="default"/>
      </w:rPr>
    </w:lvl>
  </w:abstractNum>
  <w:abstractNum w:abstractNumId="19" w15:restartNumberingAfterBreak="0">
    <w:nsid w:val="38321F12"/>
    <w:multiLevelType w:val="hybridMultilevel"/>
    <w:tmpl w:val="FC4A6D2A"/>
    <w:lvl w:ilvl="0" w:tplc="04070001">
      <w:start w:val="1"/>
      <w:numFmt w:val="bullet"/>
      <w:lvlText w:val=""/>
      <w:lvlJc w:val="left"/>
      <w:pPr>
        <w:ind w:left="720" w:hanging="360"/>
      </w:pPr>
      <w:rPr>
        <w:rFonts w:ascii="Symbol" w:hAnsi="Symbol"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B3B1375"/>
    <w:multiLevelType w:val="hybridMultilevel"/>
    <w:tmpl w:val="4D02BAE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BC24C92"/>
    <w:multiLevelType w:val="hybridMultilevel"/>
    <w:tmpl w:val="933AB722"/>
    <w:lvl w:ilvl="0" w:tplc="4C7C9A66">
      <w:start w:val="1"/>
      <w:numFmt w:val="lowerLetter"/>
      <w:lvlText w:val="%1)"/>
      <w:lvlJc w:val="left"/>
      <w:pPr>
        <w:ind w:left="720" w:hanging="360"/>
      </w:pPr>
      <w:rPr>
        <w:rFonts w:hint="default"/>
      </w:rPr>
    </w:lvl>
    <w:lvl w:ilvl="1" w:tplc="DFBCB97A">
      <w:start w:val="1"/>
      <w:numFmt w:val="bullet"/>
      <w:lvlText w:val="o"/>
      <w:lvlJc w:val="left"/>
      <w:pPr>
        <w:ind w:left="1440" w:hanging="360"/>
      </w:pPr>
      <w:rPr>
        <w:rFonts w:ascii="Courier New" w:hAnsi="Courier New" w:cs="Courier New" w:hint="default"/>
      </w:rPr>
    </w:lvl>
    <w:lvl w:ilvl="2" w:tplc="087AA2E2">
      <w:start w:val="1"/>
      <w:numFmt w:val="bullet"/>
      <w:lvlText w:val=""/>
      <w:lvlJc w:val="left"/>
      <w:pPr>
        <w:ind w:left="2160" w:hanging="360"/>
      </w:pPr>
      <w:rPr>
        <w:rFonts w:ascii="Wingdings" w:hAnsi="Wingdings" w:hint="default"/>
      </w:rPr>
    </w:lvl>
    <w:lvl w:ilvl="3" w:tplc="41F493C4">
      <w:start w:val="1"/>
      <w:numFmt w:val="bullet"/>
      <w:lvlText w:val=""/>
      <w:lvlJc w:val="left"/>
      <w:pPr>
        <w:ind w:left="2880" w:hanging="360"/>
      </w:pPr>
      <w:rPr>
        <w:rFonts w:ascii="Symbol" w:hAnsi="Symbol" w:hint="default"/>
      </w:rPr>
    </w:lvl>
    <w:lvl w:ilvl="4" w:tplc="64D81DBC">
      <w:start w:val="1"/>
      <w:numFmt w:val="bullet"/>
      <w:lvlText w:val="o"/>
      <w:lvlJc w:val="left"/>
      <w:pPr>
        <w:ind w:left="3600" w:hanging="360"/>
      </w:pPr>
      <w:rPr>
        <w:rFonts w:ascii="Courier New" w:hAnsi="Courier New" w:cs="Courier New" w:hint="default"/>
      </w:rPr>
    </w:lvl>
    <w:lvl w:ilvl="5" w:tplc="F4DEAEB6">
      <w:start w:val="1"/>
      <w:numFmt w:val="bullet"/>
      <w:lvlText w:val=""/>
      <w:lvlJc w:val="left"/>
      <w:pPr>
        <w:ind w:left="4320" w:hanging="360"/>
      </w:pPr>
      <w:rPr>
        <w:rFonts w:ascii="Wingdings" w:hAnsi="Wingdings" w:hint="default"/>
      </w:rPr>
    </w:lvl>
    <w:lvl w:ilvl="6" w:tplc="22D6DE64">
      <w:start w:val="1"/>
      <w:numFmt w:val="bullet"/>
      <w:lvlText w:val=""/>
      <w:lvlJc w:val="left"/>
      <w:pPr>
        <w:ind w:left="5040" w:hanging="360"/>
      </w:pPr>
      <w:rPr>
        <w:rFonts w:ascii="Symbol" w:hAnsi="Symbol" w:hint="default"/>
      </w:rPr>
    </w:lvl>
    <w:lvl w:ilvl="7" w:tplc="4DAC266E">
      <w:start w:val="1"/>
      <w:numFmt w:val="bullet"/>
      <w:lvlText w:val="o"/>
      <w:lvlJc w:val="left"/>
      <w:pPr>
        <w:ind w:left="5760" w:hanging="360"/>
      </w:pPr>
      <w:rPr>
        <w:rFonts w:ascii="Courier New" w:hAnsi="Courier New" w:cs="Courier New" w:hint="default"/>
      </w:rPr>
    </w:lvl>
    <w:lvl w:ilvl="8" w:tplc="B9CC54C4">
      <w:start w:val="1"/>
      <w:numFmt w:val="bullet"/>
      <w:lvlText w:val=""/>
      <w:lvlJc w:val="left"/>
      <w:pPr>
        <w:ind w:left="6480" w:hanging="360"/>
      </w:pPr>
      <w:rPr>
        <w:rFonts w:ascii="Wingdings" w:hAnsi="Wingdings" w:hint="default"/>
      </w:rPr>
    </w:lvl>
  </w:abstractNum>
  <w:abstractNum w:abstractNumId="22" w15:restartNumberingAfterBreak="0">
    <w:nsid w:val="3F350E7F"/>
    <w:multiLevelType w:val="hybridMultilevel"/>
    <w:tmpl w:val="BD9EE0B2"/>
    <w:lvl w:ilvl="0" w:tplc="B85C1DCA">
      <w:start w:val="1"/>
      <w:numFmt w:val="lowerLetter"/>
      <w:lvlText w:val="%1)"/>
      <w:lvlJc w:val="left"/>
      <w:pPr>
        <w:ind w:left="720" w:hanging="360"/>
      </w:pPr>
      <w:rPr>
        <w:rFonts w:hint="default"/>
      </w:rPr>
    </w:lvl>
    <w:lvl w:ilvl="1" w:tplc="4F608B5C">
      <w:start w:val="1"/>
      <w:numFmt w:val="bullet"/>
      <w:lvlText w:val="o"/>
      <w:lvlJc w:val="left"/>
      <w:pPr>
        <w:ind w:left="1440" w:hanging="360"/>
      </w:pPr>
      <w:rPr>
        <w:rFonts w:ascii="Courier New" w:hAnsi="Courier New" w:cs="Courier New" w:hint="default"/>
      </w:rPr>
    </w:lvl>
    <w:lvl w:ilvl="2" w:tplc="C52A7412">
      <w:start w:val="1"/>
      <w:numFmt w:val="bullet"/>
      <w:lvlText w:val=""/>
      <w:lvlJc w:val="left"/>
      <w:pPr>
        <w:ind w:left="2160" w:hanging="360"/>
      </w:pPr>
      <w:rPr>
        <w:rFonts w:ascii="Wingdings" w:hAnsi="Wingdings" w:hint="default"/>
      </w:rPr>
    </w:lvl>
    <w:lvl w:ilvl="3" w:tplc="4D16D284">
      <w:start w:val="1"/>
      <w:numFmt w:val="bullet"/>
      <w:lvlText w:val=""/>
      <w:lvlJc w:val="left"/>
      <w:pPr>
        <w:ind w:left="2880" w:hanging="360"/>
      </w:pPr>
      <w:rPr>
        <w:rFonts w:ascii="Symbol" w:hAnsi="Symbol" w:hint="default"/>
      </w:rPr>
    </w:lvl>
    <w:lvl w:ilvl="4" w:tplc="BDE0AFC0">
      <w:start w:val="1"/>
      <w:numFmt w:val="bullet"/>
      <w:lvlText w:val="o"/>
      <w:lvlJc w:val="left"/>
      <w:pPr>
        <w:ind w:left="3600" w:hanging="360"/>
      </w:pPr>
      <w:rPr>
        <w:rFonts w:ascii="Courier New" w:hAnsi="Courier New" w:cs="Courier New" w:hint="default"/>
      </w:rPr>
    </w:lvl>
    <w:lvl w:ilvl="5" w:tplc="CE74AF24">
      <w:start w:val="1"/>
      <w:numFmt w:val="bullet"/>
      <w:lvlText w:val=""/>
      <w:lvlJc w:val="left"/>
      <w:pPr>
        <w:ind w:left="4320" w:hanging="360"/>
      </w:pPr>
      <w:rPr>
        <w:rFonts w:ascii="Wingdings" w:hAnsi="Wingdings" w:hint="default"/>
      </w:rPr>
    </w:lvl>
    <w:lvl w:ilvl="6" w:tplc="770EF414">
      <w:start w:val="1"/>
      <w:numFmt w:val="bullet"/>
      <w:lvlText w:val=""/>
      <w:lvlJc w:val="left"/>
      <w:pPr>
        <w:ind w:left="5040" w:hanging="360"/>
      </w:pPr>
      <w:rPr>
        <w:rFonts w:ascii="Symbol" w:hAnsi="Symbol" w:hint="default"/>
      </w:rPr>
    </w:lvl>
    <w:lvl w:ilvl="7" w:tplc="27BA771A">
      <w:start w:val="1"/>
      <w:numFmt w:val="bullet"/>
      <w:lvlText w:val="o"/>
      <w:lvlJc w:val="left"/>
      <w:pPr>
        <w:ind w:left="5760" w:hanging="360"/>
      </w:pPr>
      <w:rPr>
        <w:rFonts w:ascii="Courier New" w:hAnsi="Courier New" w:cs="Courier New" w:hint="default"/>
      </w:rPr>
    </w:lvl>
    <w:lvl w:ilvl="8" w:tplc="B8D07E2A">
      <w:start w:val="1"/>
      <w:numFmt w:val="bullet"/>
      <w:lvlText w:val=""/>
      <w:lvlJc w:val="left"/>
      <w:pPr>
        <w:ind w:left="6480" w:hanging="360"/>
      </w:pPr>
      <w:rPr>
        <w:rFonts w:ascii="Wingdings" w:hAnsi="Wingdings" w:hint="default"/>
      </w:rPr>
    </w:lvl>
  </w:abstractNum>
  <w:abstractNum w:abstractNumId="23" w15:restartNumberingAfterBreak="0">
    <w:nsid w:val="3F7A78B7"/>
    <w:multiLevelType w:val="hybridMultilevel"/>
    <w:tmpl w:val="3E00F062"/>
    <w:lvl w:ilvl="0" w:tplc="A5D43002">
      <w:start w:val="1"/>
      <w:numFmt w:val="lowerLetter"/>
      <w:lvlText w:val="%1)"/>
      <w:lvlJc w:val="left"/>
      <w:pPr>
        <w:ind w:left="720" w:hanging="360"/>
      </w:pPr>
    </w:lvl>
    <w:lvl w:ilvl="1" w:tplc="39BC46D8">
      <w:start w:val="1"/>
      <w:numFmt w:val="lowerLetter"/>
      <w:lvlText w:val="%2."/>
      <w:lvlJc w:val="left"/>
      <w:pPr>
        <w:ind w:left="1440" w:hanging="360"/>
      </w:pPr>
    </w:lvl>
    <w:lvl w:ilvl="2" w:tplc="2BC47E74">
      <w:start w:val="1"/>
      <w:numFmt w:val="lowerRoman"/>
      <w:lvlText w:val="%3."/>
      <w:lvlJc w:val="right"/>
      <w:pPr>
        <w:ind w:left="2160" w:hanging="180"/>
      </w:pPr>
    </w:lvl>
    <w:lvl w:ilvl="3" w:tplc="8FD68D5C">
      <w:start w:val="1"/>
      <w:numFmt w:val="decimal"/>
      <w:lvlText w:val="%4."/>
      <w:lvlJc w:val="left"/>
      <w:pPr>
        <w:ind w:left="2880" w:hanging="360"/>
      </w:pPr>
    </w:lvl>
    <w:lvl w:ilvl="4" w:tplc="73144F74">
      <w:start w:val="1"/>
      <w:numFmt w:val="lowerLetter"/>
      <w:lvlText w:val="%5."/>
      <w:lvlJc w:val="left"/>
      <w:pPr>
        <w:ind w:left="3600" w:hanging="360"/>
      </w:pPr>
    </w:lvl>
    <w:lvl w:ilvl="5" w:tplc="8760E156">
      <w:start w:val="1"/>
      <w:numFmt w:val="lowerRoman"/>
      <w:lvlText w:val="%6."/>
      <w:lvlJc w:val="right"/>
      <w:pPr>
        <w:ind w:left="4320" w:hanging="180"/>
      </w:pPr>
    </w:lvl>
    <w:lvl w:ilvl="6" w:tplc="3F90D5F8">
      <w:start w:val="1"/>
      <w:numFmt w:val="decimal"/>
      <w:lvlText w:val="%7."/>
      <w:lvlJc w:val="left"/>
      <w:pPr>
        <w:ind w:left="5040" w:hanging="360"/>
      </w:pPr>
    </w:lvl>
    <w:lvl w:ilvl="7" w:tplc="03FC349A">
      <w:start w:val="1"/>
      <w:numFmt w:val="lowerLetter"/>
      <w:lvlText w:val="%8."/>
      <w:lvlJc w:val="left"/>
      <w:pPr>
        <w:ind w:left="5760" w:hanging="360"/>
      </w:pPr>
    </w:lvl>
    <w:lvl w:ilvl="8" w:tplc="72C2DBBE">
      <w:start w:val="1"/>
      <w:numFmt w:val="lowerRoman"/>
      <w:lvlText w:val="%9."/>
      <w:lvlJc w:val="right"/>
      <w:pPr>
        <w:ind w:left="6480" w:hanging="180"/>
      </w:pPr>
    </w:lvl>
  </w:abstractNum>
  <w:abstractNum w:abstractNumId="24" w15:restartNumberingAfterBreak="0">
    <w:nsid w:val="46074F26"/>
    <w:multiLevelType w:val="hybridMultilevel"/>
    <w:tmpl w:val="7584D0F2"/>
    <w:lvl w:ilvl="0" w:tplc="7284D1DA">
      <w:start w:val="1"/>
      <w:numFmt w:val="decimal"/>
      <w:lvlText w:val="(%1)"/>
      <w:lvlJc w:val="left"/>
      <w:pPr>
        <w:ind w:left="849" w:hanging="360"/>
      </w:pPr>
    </w:lvl>
    <w:lvl w:ilvl="1" w:tplc="16C25DEA">
      <w:start w:val="1"/>
      <w:numFmt w:val="lowerLetter"/>
      <w:lvlText w:val="%2."/>
      <w:lvlJc w:val="left"/>
      <w:pPr>
        <w:ind w:left="1569" w:hanging="360"/>
      </w:pPr>
    </w:lvl>
    <w:lvl w:ilvl="2" w:tplc="51CC889C">
      <w:start w:val="1"/>
      <w:numFmt w:val="lowerRoman"/>
      <w:lvlText w:val="%3."/>
      <w:lvlJc w:val="right"/>
      <w:pPr>
        <w:ind w:left="2289" w:hanging="180"/>
      </w:pPr>
    </w:lvl>
    <w:lvl w:ilvl="3" w:tplc="33F2342A">
      <w:start w:val="1"/>
      <w:numFmt w:val="decimal"/>
      <w:lvlText w:val="%4."/>
      <w:lvlJc w:val="left"/>
      <w:pPr>
        <w:ind w:left="3009" w:hanging="360"/>
      </w:pPr>
    </w:lvl>
    <w:lvl w:ilvl="4" w:tplc="75B40902">
      <w:start w:val="1"/>
      <w:numFmt w:val="lowerLetter"/>
      <w:lvlText w:val="%5."/>
      <w:lvlJc w:val="left"/>
      <w:pPr>
        <w:ind w:left="3729" w:hanging="360"/>
      </w:pPr>
    </w:lvl>
    <w:lvl w:ilvl="5" w:tplc="EB74469A">
      <w:start w:val="1"/>
      <w:numFmt w:val="lowerRoman"/>
      <w:lvlText w:val="%6."/>
      <w:lvlJc w:val="right"/>
      <w:pPr>
        <w:ind w:left="4449" w:hanging="180"/>
      </w:pPr>
    </w:lvl>
    <w:lvl w:ilvl="6" w:tplc="EAFA1330">
      <w:start w:val="1"/>
      <w:numFmt w:val="decimal"/>
      <w:lvlText w:val="%7."/>
      <w:lvlJc w:val="left"/>
      <w:pPr>
        <w:ind w:left="5169" w:hanging="360"/>
      </w:pPr>
    </w:lvl>
    <w:lvl w:ilvl="7" w:tplc="7C181768">
      <w:start w:val="1"/>
      <w:numFmt w:val="lowerLetter"/>
      <w:lvlText w:val="%8."/>
      <w:lvlJc w:val="left"/>
      <w:pPr>
        <w:ind w:left="5889" w:hanging="360"/>
      </w:pPr>
    </w:lvl>
    <w:lvl w:ilvl="8" w:tplc="4B08E7C0">
      <w:start w:val="1"/>
      <w:numFmt w:val="lowerRoman"/>
      <w:lvlText w:val="%9."/>
      <w:lvlJc w:val="right"/>
      <w:pPr>
        <w:ind w:left="6609" w:hanging="180"/>
      </w:pPr>
    </w:lvl>
  </w:abstractNum>
  <w:abstractNum w:abstractNumId="25" w15:restartNumberingAfterBreak="0">
    <w:nsid w:val="46F85C3A"/>
    <w:multiLevelType w:val="hybridMultilevel"/>
    <w:tmpl w:val="9F4A8A88"/>
    <w:lvl w:ilvl="0" w:tplc="3E3C12B4">
      <w:start w:val="1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A3519C"/>
    <w:multiLevelType w:val="hybridMultilevel"/>
    <w:tmpl w:val="9D6CA0C6"/>
    <w:lvl w:ilvl="0" w:tplc="B19E804A">
      <w:start w:val="1"/>
      <w:numFmt w:val="ordinal"/>
      <w:lvlText w:val="%1"/>
      <w:lvlJc w:val="left"/>
      <w:pPr>
        <w:ind w:left="720" w:hanging="360"/>
      </w:pPr>
      <w:rPr>
        <w:rFonts w:hint="default"/>
      </w:rPr>
    </w:lvl>
    <w:lvl w:ilvl="1" w:tplc="04070019">
      <w:start w:val="1"/>
      <w:numFmt w:val="lowerLetter"/>
      <w:lvlText w:val="%2."/>
      <w:lvlJc w:val="left"/>
      <w:pPr>
        <w:ind w:left="1440" w:hanging="360"/>
      </w:pPr>
    </w:lvl>
    <w:lvl w:ilvl="2" w:tplc="4E94E90C">
      <w:numFmt w:val="bullet"/>
      <w:lvlText w:val="-"/>
      <w:lvlJc w:val="left"/>
      <w:pPr>
        <w:ind w:left="2340" w:hanging="360"/>
      </w:pPr>
      <w:rPr>
        <w:rFonts w:ascii="Arial" w:eastAsia="Calibri" w:hAnsi="Arial"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91C7C52"/>
    <w:multiLevelType w:val="hybridMultilevel"/>
    <w:tmpl w:val="62E2FD32"/>
    <w:lvl w:ilvl="0" w:tplc="3E3C12B4">
      <w:start w:val="1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920276A"/>
    <w:multiLevelType w:val="hybridMultilevel"/>
    <w:tmpl w:val="C47E89E0"/>
    <w:lvl w:ilvl="0" w:tplc="9FAE73A4">
      <w:start w:val="1"/>
      <w:numFmt w:val="bullet"/>
      <w:suff w:val="nothing"/>
      <w:lvlText w:val="-"/>
      <w:lvlJc w:val="left"/>
      <w:pPr>
        <w:ind w:left="0" w:firstLine="360"/>
      </w:pPr>
      <w:rPr>
        <w:rFonts w:ascii="Lucida Sans" w:eastAsia="MS Mincho" w:hAnsi="Lucida Sans" w:cs="Times New Roman"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29" w15:restartNumberingAfterBreak="0">
    <w:nsid w:val="4CA938E7"/>
    <w:multiLevelType w:val="multilevel"/>
    <w:tmpl w:val="61C63ED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2B73D8"/>
    <w:multiLevelType w:val="hybridMultilevel"/>
    <w:tmpl w:val="C8BC773A"/>
    <w:lvl w:ilvl="0" w:tplc="4C7C9A6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F353936"/>
    <w:multiLevelType w:val="multilevel"/>
    <w:tmpl w:val="BA6E8F5C"/>
    <w:lvl w:ilvl="0">
      <w:start w:val="1"/>
      <w:numFmt w:val="decimal"/>
      <w:lvlText w:val="%1."/>
      <w:lvlJc w:val="left"/>
      <w:pPr>
        <w:ind w:left="360" w:hanging="360"/>
      </w:pPr>
      <w:rPr>
        <w:rFonts w:hint="default"/>
      </w:rPr>
    </w:lvl>
    <w:lvl w:ilvl="1">
      <w:start w:val="1"/>
      <w:numFmt w:val="ordinal"/>
      <w:lvlText w:val="3.%2"/>
      <w:lvlJc w:val="left"/>
      <w:pPr>
        <w:ind w:left="965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6B4401"/>
    <w:multiLevelType w:val="hybridMultilevel"/>
    <w:tmpl w:val="240C3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3102453"/>
    <w:multiLevelType w:val="hybridMultilevel"/>
    <w:tmpl w:val="63B6BF8A"/>
    <w:lvl w:ilvl="0" w:tplc="B21EBBD6">
      <w:start w:val="1"/>
      <w:numFmt w:val="bullet"/>
      <w:lvlText w:val=""/>
      <w:lvlJc w:val="left"/>
      <w:pPr>
        <w:ind w:left="720" w:hanging="360"/>
      </w:pPr>
      <w:rPr>
        <w:rFonts w:ascii="Symbol" w:hAnsi="Symbol" w:hint="default"/>
      </w:rPr>
    </w:lvl>
    <w:lvl w:ilvl="1" w:tplc="87F8A774">
      <w:start w:val="1"/>
      <w:numFmt w:val="bullet"/>
      <w:lvlText w:val="o"/>
      <w:lvlJc w:val="left"/>
      <w:pPr>
        <w:ind w:left="1440" w:hanging="360"/>
      </w:pPr>
      <w:rPr>
        <w:rFonts w:ascii="Courier New" w:hAnsi="Courier New" w:cs="Courier New" w:hint="default"/>
      </w:rPr>
    </w:lvl>
    <w:lvl w:ilvl="2" w:tplc="9B3A7224">
      <w:start w:val="1"/>
      <w:numFmt w:val="bullet"/>
      <w:lvlText w:val=""/>
      <w:lvlJc w:val="left"/>
      <w:pPr>
        <w:ind w:left="2160" w:hanging="360"/>
      </w:pPr>
      <w:rPr>
        <w:rFonts w:ascii="Wingdings" w:hAnsi="Wingdings" w:hint="default"/>
      </w:rPr>
    </w:lvl>
    <w:lvl w:ilvl="3" w:tplc="29F86F04">
      <w:start w:val="1"/>
      <w:numFmt w:val="bullet"/>
      <w:lvlText w:val=""/>
      <w:lvlJc w:val="left"/>
      <w:pPr>
        <w:ind w:left="2880" w:hanging="360"/>
      </w:pPr>
      <w:rPr>
        <w:rFonts w:ascii="Symbol" w:hAnsi="Symbol" w:hint="default"/>
      </w:rPr>
    </w:lvl>
    <w:lvl w:ilvl="4" w:tplc="75CC81C6">
      <w:start w:val="1"/>
      <w:numFmt w:val="bullet"/>
      <w:lvlText w:val="o"/>
      <w:lvlJc w:val="left"/>
      <w:pPr>
        <w:ind w:left="3600" w:hanging="360"/>
      </w:pPr>
      <w:rPr>
        <w:rFonts w:ascii="Courier New" w:hAnsi="Courier New" w:cs="Courier New" w:hint="default"/>
      </w:rPr>
    </w:lvl>
    <w:lvl w:ilvl="5" w:tplc="F7701114">
      <w:start w:val="1"/>
      <w:numFmt w:val="bullet"/>
      <w:lvlText w:val=""/>
      <w:lvlJc w:val="left"/>
      <w:pPr>
        <w:ind w:left="4320" w:hanging="360"/>
      </w:pPr>
      <w:rPr>
        <w:rFonts w:ascii="Wingdings" w:hAnsi="Wingdings" w:hint="default"/>
      </w:rPr>
    </w:lvl>
    <w:lvl w:ilvl="6" w:tplc="8F7AAEFE">
      <w:start w:val="1"/>
      <w:numFmt w:val="bullet"/>
      <w:lvlText w:val=""/>
      <w:lvlJc w:val="left"/>
      <w:pPr>
        <w:ind w:left="5040" w:hanging="360"/>
      </w:pPr>
      <w:rPr>
        <w:rFonts w:ascii="Symbol" w:hAnsi="Symbol" w:hint="default"/>
      </w:rPr>
    </w:lvl>
    <w:lvl w:ilvl="7" w:tplc="F5A42608">
      <w:start w:val="1"/>
      <w:numFmt w:val="bullet"/>
      <w:lvlText w:val="o"/>
      <w:lvlJc w:val="left"/>
      <w:pPr>
        <w:ind w:left="5760" w:hanging="360"/>
      </w:pPr>
      <w:rPr>
        <w:rFonts w:ascii="Courier New" w:hAnsi="Courier New" w:cs="Courier New" w:hint="default"/>
      </w:rPr>
    </w:lvl>
    <w:lvl w:ilvl="8" w:tplc="6986BF78">
      <w:start w:val="1"/>
      <w:numFmt w:val="bullet"/>
      <w:lvlText w:val=""/>
      <w:lvlJc w:val="left"/>
      <w:pPr>
        <w:ind w:left="6480" w:hanging="360"/>
      </w:pPr>
      <w:rPr>
        <w:rFonts w:ascii="Wingdings" w:hAnsi="Wingdings" w:hint="default"/>
      </w:rPr>
    </w:lvl>
  </w:abstractNum>
  <w:abstractNum w:abstractNumId="34" w15:restartNumberingAfterBreak="0">
    <w:nsid w:val="696A6217"/>
    <w:multiLevelType w:val="hybridMultilevel"/>
    <w:tmpl w:val="2FAC64F8"/>
    <w:lvl w:ilvl="0" w:tplc="D40EAC8E">
      <w:start w:val="1"/>
      <w:numFmt w:val="decimal"/>
      <w:lvlText w:val="%1-"/>
      <w:lvlJc w:val="left"/>
      <w:pPr>
        <w:ind w:left="840" w:hanging="4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EC3F48"/>
    <w:multiLevelType w:val="hybridMultilevel"/>
    <w:tmpl w:val="CD0028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4C1AE6"/>
    <w:multiLevelType w:val="hybridMultilevel"/>
    <w:tmpl w:val="597689BA"/>
    <w:lvl w:ilvl="0" w:tplc="1F509D18">
      <w:start w:val="1"/>
      <w:numFmt w:val="bullet"/>
      <w:lvlText w:val=""/>
      <w:lvlJc w:val="left"/>
      <w:pPr>
        <w:ind w:left="720" w:hanging="360"/>
      </w:pPr>
      <w:rPr>
        <w:rFonts w:ascii="Wingdings" w:hAnsi="Wingdings" w:hint="default"/>
      </w:rPr>
    </w:lvl>
    <w:lvl w:ilvl="1" w:tplc="42A04CCA">
      <w:start w:val="1"/>
      <w:numFmt w:val="bullet"/>
      <w:lvlText w:val="o"/>
      <w:lvlJc w:val="left"/>
      <w:pPr>
        <w:ind w:left="1440" w:hanging="360"/>
      </w:pPr>
      <w:rPr>
        <w:rFonts w:ascii="Courier New" w:hAnsi="Courier New" w:cs="Courier New" w:hint="default"/>
      </w:rPr>
    </w:lvl>
    <w:lvl w:ilvl="2" w:tplc="51467790">
      <w:start w:val="1"/>
      <w:numFmt w:val="bullet"/>
      <w:lvlText w:val=""/>
      <w:lvlJc w:val="left"/>
      <w:pPr>
        <w:ind w:left="2160" w:hanging="360"/>
      </w:pPr>
      <w:rPr>
        <w:rFonts w:ascii="Wingdings" w:hAnsi="Wingdings" w:hint="default"/>
      </w:rPr>
    </w:lvl>
    <w:lvl w:ilvl="3" w:tplc="62D2AC06">
      <w:start w:val="1"/>
      <w:numFmt w:val="bullet"/>
      <w:lvlText w:val=""/>
      <w:lvlJc w:val="left"/>
      <w:pPr>
        <w:ind w:left="2880" w:hanging="360"/>
      </w:pPr>
      <w:rPr>
        <w:rFonts w:ascii="Symbol" w:hAnsi="Symbol" w:hint="default"/>
      </w:rPr>
    </w:lvl>
    <w:lvl w:ilvl="4" w:tplc="DB225966">
      <w:start w:val="1"/>
      <w:numFmt w:val="bullet"/>
      <w:lvlText w:val="o"/>
      <w:lvlJc w:val="left"/>
      <w:pPr>
        <w:ind w:left="3600" w:hanging="360"/>
      </w:pPr>
      <w:rPr>
        <w:rFonts w:ascii="Courier New" w:hAnsi="Courier New" w:cs="Courier New" w:hint="default"/>
      </w:rPr>
    </w:lvl>
    <w:lvl w:ilvl="5" w:tplc="0C5EBFD8">
      <w:start w:val="1"/>
      <w:numFmt w:val="bullet"/>
      <w:lvlText w:val=""/>
      <w:lvlJc w:val="left"/>
      <w:pPr>
        <w:ind w:left="4320" w:hanging="360"/>
      </w:pPr>
      <w:rPr>
        <w:rFonts w:ascii="Wingdings" w:hAnsi="Wingdings" w:hint="default"/>
      </w:rPr>
    </w:lvl>
    <w:lvl w:ilvl="6" w:tplc="6E262F92">
      <w:start w:val="1"/>
      <w:numFmt w:val="bullet"/>
      <w:lvlText w:val=""/>
      <w:lvlJc w:val="left"/>
      <w:pPr>
        <w:ind w:left="5040" w:hanging="360"/>
      </w:pPr>
      <w:rPr>
        <w:rFonts w:ascii="Symbol" w:hAnsi="Symbol" w:hint="default"/>
      </w:rPr>
    </w:lvl>
    <w:lvl w:ilvl="7" w:tplc="467094DA">
      <w:start w:val="1"/>
      <w:numFmt w:val="bullet"/>
      <w:lvlText w:val="o"/>
      <w:lvlJc w:val="left"/>
      <w:pPr>
        <w:ind w:left="5760" w:hanging="360"/>
      </w:pPr>
      <w:rPr>
        <w:rFonts w:ascii="Courier New" w:hAnsi="Courier New" w:cs="Courier New" w:hint="default"/>
      </w:rPr>
    </w:lvl>
    <w:lvl w:ilvl="8" w:tplc="D7A800A0">
      <w:start w:val="1"/>
      <w:numFmt w:val="bullet"/>
      <w:lvlText w:val=""/>
      <w:lvlJc w:val="left"/>
      <w:pPr>
        <w:ind w:left="6480" w:hanging="360"/>
      </w:pPr>
      <w:rPr>
        <w:rFonts w:ascii="Wingdings" w:hAnsi="Wingdings" w:hint="default"/>
      </w:rPr>
    </w:lvl>
  </w:abstractNum>
  <w:abstractNum w:abstractNumId="37" w15:restartNumberingAfterBreak="0">
    <w:nsid w:val="70CB595A"/>
    <w:multiLevelType w:val="hybridMultilevel"/>
    <w:tmpl w:val="12B03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5F1173"/>
    <w:multiLevelType w:val="hybridMultilevel"/>
    <w:tmpl w:val="7AA809B0"/>
    <w:lvl w:ilvl="0" w:tplc="F1FE617E">
      <w:start w:val="1"/>
      <w:numFmt w:val="bullet"/>
      <w:lvlText w:val="-"/>
      <w:lvlJc w:val="left"/>
      <w:pPr>
        <w:ind w:left="360" w:hanging="360"/>
      </w:pPr>
      <w:rPr>
        <w:rFonts w:ascii="Lucida Sans" w:eastAsia="MS Mincho" w:hAnsi="Lucida San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206304B"/>
    <w:multiLevelType w:val="hybridMultilevel"/>
    <w:tmpl w:val="CF9654A4"/>
    <w:lvl w:ilvl="0" w:tplc="6A080D5C">
      <w:start w:val="1"/>
      <w:numFmt w:val="lowerLetter"/>
      <w:lvlText w:val="%1)"/>
      <w:lvlJc w:val="left"/>
      <w:pPr>
        <w:ind w:left="720" w:hanging="360"/>
      </w:pPr>
      <w:rPr>
        <w:rFonts w:hint="default"/>
      </w:rPr>
    </w:lvl>
    <w:lvl w:ilvl="1" w:tplc="01A4318C">
      <w:start w:val="1"/>
      <w:numFmt w:val="bullet"/>
      <w:lvlText w:val="o"/>
      <w:lvlJc w:val="left"/>
      <w:pPr>
        <w:ind w:left="1440" w:hanging="360"/>
      </w:pPr>
      <w:rPr>
        <w:rFonts w:ascii="Courier New" w:hAnsi="Courier New" w:cs="Courier New" w:hint="default"/>
      </w:rPr>
    </w:lvl>
    <w:lvl w:ilvl="2" w:tplc="134EEBFA">
      <w:start w:val="1"/>
      <w:numFmt w:val="bullet"/>
      <w:lvlText w:val=""/>
      <w:lvlJc w:val="left"/>
      <w:pPr>
        <w:ind w:left="2160" w:hanging="360"/>
      </w:pPr>
      <w:rPr>
        <w:rFonts w:ascii="Wingdings" w:hAnsi="Wingdings" w:hint="default"/>
      </w:rPr>
    </w:lvl>
    <w:lvl w:ilvl="3" w:tplc="9620BB3A">
      <w:start w:val="1"/>
      <w:numFmt w:val="bullet"/>
      <w:lvlText w:val=""/>
      <w:lvlJc w:val="left"/>
      <w:pPr>
        <w:ind w:left="2880" w:hanging="360"/>
      </w:pPr>
      <w:rPr>
        <w:rFonts w:ascii="Symbol" w:hAnsi="Symbol" w:hint="default"/>
      </w:rPr>
    </w:lvl>
    <w:lvl w:ilvl="4" w:tplc="47B8C422">
      <w:start w:val="1"/>
      <w:numFmt w:val="bullet"/>
      <w:lvlText w:val="o"/>
      <w:lvlJc w:val="left"/>
      <w:pPr>
        <w:ind w:left="3600" w:hanging="360"/>
      </w:pPr>
      <w:rPr>
        <w:rFonts w:ascii="Courier New" w:hAnsi="Courier New" w:cs="Courier New" w:hint="default"/>
      </w:rPr>
    </w:lvl>
    <w:lvl w:ilvl="5" w:tplc="E5404752">
      <w:start w:val="1"/>
      <w:numFmt w:val="bullet"/>
      <w:lvlText w:val=""/>
      <w:lvlJc w:val="left"/>
      <w:pPr>
        <w:ind w:left="4320" w:hanging="360"/>
      </w:pPr>
      <w:rPr>
        <w:rFonts w:ascii="Wingdings" w:hAnsi="Wingdings" w:hint="default"/>
      </w:rPr>
    </w:lvl>
    <w:lvl w:ilvl="6" w:tplc="A3D81D56">
      <w:start w:val="1"/>
      <w:numFmt w:val="bullet"/>
      <w:lvlText w:val=""/>
      <w:lvlJc w:val="left"/>
      <w:pPr>
        <w:ind w:left="5040" w:hanging="360"/>
      </w:pPr>
      <w:rPr>
        <w:rFonts w:ascii="Symbol" w:hAnsi="Symbol" w:hint="default"/>
      </w:rPr>
    </w:lvl>
    <w:lvl w:ilvl="7" w:tplc="BC7C6E0C">
      <w:start w:val="1"/>
      <w:numFmt w:val="bullet"/>
      <w:lvlText w:val="o"/>
      <w:lvlJc w:val="left"/>
      <w:pPr>
        <w:ind w:left="5760" w:hanging="360"/>
      </w:pPr>
      <w:rPr>
        <w:rFonts w:ascii="Courier New" w:hAnsi="Courier New" w:cs="Courier New" w:hint="default"/>
      </w:rPr>
    </w:lvl>
    <w:lvl w:ilvl="8" w:tplc="437679B4">
      <w:start w:val="1"/>
      <w:numFmt w:val="bullet"/>
      <w:lvlText w:val=""/>
      <w:lvlJc w:val="left"/>
      <w:pPr>
        <w:ind w:left="6480" w:hanging="360"/>
      </w:pPr>
      <w:rPr>
        <w:rFonts w:ascii="Wingdings" w:hAnsi="Wingdings" w:hint="default"/>
      </w:rPr>
    </w:lvl>
  </w:abstractNum>
  <w:abstractNum w:abstractNumId="40" w15:restartNumberingAfterBreak="0">
    <w:nsid w:val="72EC157D"/>
    <w:multiLevelType w:val="hybridMultilevel"/>
    <w:tmpl w:val="0FC423BC"/>
    <w:lvl w:ilvl="0" w:tplc="04070001">
      <w:start w:val="1"/>
      <w:numFmt w:val="bullet"/>
      <w:lvlText w:val=""/>
      <w:lvlJc w:val="left"/>
      <w:pPr>
        <w:tabs>
          <w:tab w:val="num" w:pos="720"/>
        </w:tabs>
        <w:ind w:left="720" w:hanging="360"/>
      </w:pPr>
      <w:rPr>
        <w:rFonts w:ascii="Symbol" w:hAnsi="Symbol" w:hint="default"/>
      </w:rPr>
    </w:lvl>
    <w:lvl w:ilvl="1" w:tplc="A4DC0C52">
      <w:numFmt w:val="bullet"/>
      <w:lvlText w:val="•"/>
      <w:lvlJc w:val="left"/>
      <w:pPr>
        <w:ind w:left="1440" w:hanging="360"/>
      </w:pPr>
      <w:rPr>
        <w:rFonts w:ascii="Arial" w:eastAsia="Times New Roman" w:hAnsi="Arial" w:cs="Arial" w:hint="default"/>
      </w:rPr>
    </w:lvl>
    <w:lvl w:ilvl="2" w:tplc="04070001">
      <w:start w:val="1"/>
      <w:numFmt w:val="bullet"/>
      <w:lvlText w:val=""/>
      <w:lvlJc w:val="left"/>
      <w:pPr>
        <w:ind w:left="2520" w:hanging="720"/>
      </w:pPr>
      <w:rPr>
        <w:rFonts w:ascii="Symbol" w:hAnsi="Symbol"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CE070E"/>
    <w:multiLevelType w:val="hybridMultilevel"/>
    <w:tmpl w:val="B2001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CD68E0"/>
    <w:multiLevelType w:val="hybridMultilevel"/>
    <w:tmpl w:val="5F6E6B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DB72E1A"/>
    <w:multiLevelType w:val="hybridMultilevel"/>
    <w:tmpl w:val="C1267E40"/>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num w:numId="1">
    <w:abstractNumId w:val="33"/>
  </w:num>
  <w:num w:numId="2">
    <w:abstractNumId w:val="11"/>
  </w:num>
  <w:num w:numId="3">
    <w:abstractNumId w:val="6"/>
  </w:num>
  <w:num w:numId="4">
    <w:abstractNumId w:val="2"/>
  </w:num>
  <w:num w:numId="5">
    <w:abstractNumId w:val="24"/>
  </w:num>
  <w:num w:numId="6">
    <w:abstractNumId w:val="16"/>
  </w:num>
  <w:num w:numId="7">
    <w:abstractNumId w:val="36"/>
  </w:num>
  <w:num w:numId="8">
    <w:abstractNumId w:val="5"/>
  </w:num>
  <w:num w:numId="9">
    <w:abstractNumId w:val="21"/>
  </w:num>
  <w:num w:numId="10">
    <w:abstractNumId w:val="18"/>
  </w:num>
  <w:num w:numId="11">
    <w:abstractNumId w:val="22"/>
  </w:num>
  <w:num w:numId="12">
    <w:abstractNumId w:val="39"/>
  </w:num>
  <w:num w:numId="13">
    <w:abstractNumId w:val="4"/>
  </w:num>
  <w:num w:numId="14">
    <w:abstractNumId w:val="9"/>
  </w:num>
  <w:num w:numId="15">
    <w:abstractNumId w:val="15"/>
  </w:num>
  <w:num w:numId="16">
    <w:abstractNumId w:val="20"/>
  </w:num>
  <w:num w:numId="17">
    <w:abstractNumId w:val="41"/>
  </w:num>
  <w:num w:numId="18">
    <w:abstractNumId w:val="30"/>
  </w:num>
  <w:num w:numId="19">
    <w:abstractNumId w:val="40"/>
  </w:num>
  <w:num w:numId="20">
    <w:abstractNumId w:val="14"/>
  </w:num>
  <w:num w:numId="21">
    <w:abstractNumId w:val="10"/>
  </w:num>
  <w:num w:numId="22">
    <w:abstractNumId w:val="37"/>
  </w:num>
  <w:num w:numId="23">
    <w:abstractNumId w:val="32"/>
  </w:num>
  <w:num w:numId="24">
    <w:abstractNumId w:val="19"/>
  </w:num>
  <w:num w:numId="25">
    <w:abstractNumId w:val="26"/>
  </w:num>
  <w:num w:numId="26">
    <w:abstractNumId w:val="31"/>
  </w:num>
  <w:num w:numId="27">
    <w:abstractNumId w:val="35"/>
  </w:num>
  <w:num w:numId="28">
    <w:abstractNumId w:val="17"/>
  </w:num>
  <w:num w:numId="29">
    <w:abstractNumId w:val="12"/>
  </w:num>
  <w:num w:numId="30">
    <w:abstractNumId w:val="42"/>
  </w:num>
  <w:num w:numId="31">
    <w:abstractNumId w:val="7"/>
  </w:num>
  <w:num w:numId="32">
    <w:abstractNumId w:val="25"/>
  </w:num>
  <w:num w:numId="33">
    <w:abstractNumId w:val="27"/>
  </w:num>
  <w:num w:numId="34">
    <w:abstractNumId w:val="2"/>
  </w:num>
  <w:num w:numId="35">
    <w:abstractNumId w:val="43"/>
  </w:num>
  <w:num w:numId="36">
    <w:abstractNumId w:val="1"/>
  </w:num>
  <w:num w:numId="37">
    <w:abstractNumId w:val="38"/>
  </w:num>
  <w:num w:numId="38">
    <w:abstractNumId w:val="28"/>
  </w:num>
  <w:num w:numId="39">
    <w:abstractNumId w:val="34"/>
  </w:num>
  <w:num w:numId="40">
    <w:abstractNumId w:val="13"/>
  </w:num>
  <w:num w:numId="41">
    <w:abstractNumId w:val="23"/>
  </w:num>
  <w:num w:numId="42">
    <w:abstractNumId w:val="3"/>
  </w:num>
  <w:num w:numId="43">
    <w:abstractNumId w:val="0"/>
  </w:num>
  <w:num w:numId="44">
    <w:abstractNumId w:val="29"/>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AA0"/>
    <w:rsid w:val="00006044"/>
    <w:rsid w:val="000255E1"/>
    <w:rsid w:val="00061077"/>
    <w:rsid w:val="00061B1B"/>
    <w:rsid w:val="00062069"/>
    <w:rsid w:val="000638BE"/>
    <w:rsid w:val="00070DFF"/>
    <w:rsid w:val="0007194C"/>
    <w:rsid w:val="000D3C96"/>
    <w:rsid w:val="00111591"/>
    <w:rsid w:val="001416C7"/>
    <w:rsid w:val="001672A6"/>
    <w:rsid w:val="001A46ED"/>
    <w:rsid w:val="001B5CC2"/>
    <w:rsid w:val="0020452C"/>
    <w:rsid w:val="002107E1"/>
    <w:rsid w:val="002B30BC"/>
    <w:rsid w:val="002B617B"/>
    <w:rsid w:val="002C5577"/>
    <w:rsid w:val="002E0C44"/>
    <w:rsid w:val="00303F50"/>
    <w:rsid w:val="00312A72"/>
    <w:rsid w:val="0033740D"/>
    <w:rsid w:val="00337A2F"/>
    <w:rsid w:val="00353D72"/>
    <w:rsid w:val="003736DC"/>
    <w:rsid w:val="003A43B0"/>
    <w:rsid w:val="003A4715"/>
    <w:rsid w:val="003B6591"/>
    <w:rsid w:val="003D0354"/>
    <w:rsid w:val="003E59F9"/>
    <w:rsid w:val="00403F3E"/>
    <w:rsid w:val="00413275"/>
    <w:rsid w:val="00415A18"/>
    <w:rsid w:val="0044747B"/>
    <w:rsid w:val="004847C9"/>
    <w:rsid w:val="004A7CEC"/>
    <w:rsid w:val="004C4590"/>
    <w:rsid w:val="004E74F9"/>
    <w:rsid w:val="004F4559"/>
    <w:rsid w:val="004F7AA0"/>
    <w:rsid w:val="00501EC3"/>
    <w:rsid w:val="00506E3E"/>
    <w:rsid w:val="0055507F"/>
    <w:rsid w:val="00573F73"/>
    <w:rsid w:val="005C3C88"/>
    <w:rsid w:val="006071CA"/>
    <w:rsid w:val="00630170"/>
    <w:rsid w:val="006340BA"/>
    <w:rsid w:val="006B3537"/>
    <w:rsid w:val="006B57F1"/>
    <w:rsid w:val="006C38B9"/>
    <w:rsid w:val="006D3597"/>
    <w:rsid w:val="006E3791"/>
    <w:rsid w:val="007139C3"/>
    <w:rsid w:val="00772073"/>
    <w:rsid w:val="0078577E"/>
    <w:rsid w:val="007E102A"/>
    <w:rsid w:val="007F60ED"/>
    <w:rsid w:val="00814E13"/>
    <w:rsid w:val="008154CA"/>
    <w:rsid w:val="0084600F"/>
    <w:rsid w:val="00870374"/>
    <w:rsid w:val="00882BEB"/>
    <w:rsid w:val="00893083"/>
    <w:rsid w:val="008A6B05"/>
    <w:rsid w:val="008C3666"/>
    <w:rsid w:val="008D1300"/>
    <w:rsid w:val="008F342E"/>
    <w:rsid w:val="00902437"/>
    <w:rsid w:val="00905EB9"/>
    <w:rsid w:val="00917075"/>
    <w:rsid w:val="009264BC"/>
    <w:rsid w:val="009373A5"/>
    <w:rsid w:val="0095176C"/>
    <w:rsid w:val="009A55F1"/>
    <w:rsid w:val="009A716D"/>
    <w:rsid w:val="009D74E3"/>
    <w:rsid w:val="009F2997"/>
    <w:rsid w:val="00A11F57"/>
    <w:rsid w:val="00A21EDA"/>
    <w:rsid w:val="00A26689"/>
    <w:rsid w:val="00A55C43"/>
    <w:rsid w:val="00A650D0"/>
    <w:rsid w:val="00A6697C"/>
    <w:rsid w:val="00A71016"/>
    <w:rsid w:val="00A74B0F"/>
    <w:rsid w:val="00A96052"/>
    <w:rsid w:val="00AA3A0F"/>
    <w:rsid w:val="00AA68EC"/>
    <w:rsid w:val="00AC4304"/>
    <w:rsid w:val="00AD53B5"/>
    <w:rsid w:val="00AE243B"/>
    <w:rsid w:val="00AE6BEB"/>
    <w:rsid w:val="00B11BEF"/>
    <w:rsid w:val="00B34967"/>
    <w:rsid w:val="00BF1A53"/>
    <w:rsid w:val="00C17773"/>
    <w:rsid w:val="00C36C96"/>
    <w:rsid w:val="00C56898"/>
    <w:rsid w:val="00C747E2"/>
    <w:rsid w:val="00C87EAF"/>
    <w:rsid w:val="00CC44C8"/>
    <w:rsid w:val="00CE1D8F"/>
    <w:rsid w:val="00CE7499"/>
    <w:rsid w:val="00D17CB7"/>
    <w:rsid w:val="00D5524E"/>
    <w:rsid w:val="00D60A74"/>
    <w:rsid w:val="00DB5EC5"/>
    <w:rsid w:val="00DC5E7D"/>
    <w:rsid w:val="00DF53BA"/>
    <w:rsid w:val="00E11883"/>
    <w:rsid w:val="00E214F6"/>
    <w:rsid w:val="00E40330"/>
    <w:rsid w:val="00E53871"/>
    <w:rsid w:val="00EF642D"/>
    <w:rsid w:val="00F50FC1"/>
    <w:rsid w:val="00F6597A"/>
    <w:rsid w:val="00F86F07"/>
    <w:rsid w:val="00F90209"/>
    <w:rsid w:val="00FA0962"/>
    <w:rsid w:val="00FB1942"/>
    <w:rsid w:val="00FB6471"/>
    <w:rsid w:val="00FF4EC6"/>
    <w:rsid w:val="00FF6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70B9"/>
  <w15:docId w15:val="{2D2D2617-09D9-4D1A-8D64-101996DA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416C7"/>
    <w:pPr>
      <w:spacing w:line="360" w:lineRule="auto"/>
      <w:jc w:val="both"/>
    </w:pPr>
    <w:rPr>
      <w:rFonts w:ascii="Lucida Sans" w:hAnsi="Lucida Sans"/>
      <w:szCs w:val="24"/>
    </w:rPr>
  </w:style>
  <w:style w:type="paragraph" w:styleId="berschrift1">
    <w:name w:val="heading 1"/>
    <w:aliases w:val="UMMD Überschrift 1"/>
    <w:basedOn w:val="Standard"/>
    <w:next w:val="Standard"/>
    <w:link w:val="berschrift1Zchn"/>
    <w:autoRedefine/>
    <w:qFormat/>
    <w:rsid w:val="00630170"/>
    <w:pPr>
      <w:keepNext/>
      <w:keepLines/>
      <w:numPr>
        <w:numId w:val="36"/>
      </w:numPr>
      <w:spacing w:before="240" w:after="120"/>
      <w:ind w:left="426" w:hanging="426"/>
      <w:outlineLvl w:val="0"/>
    </w:pPr>
    <w:rPr>
      <w:rFonts w:eastAsia="Calibri Light" w:cs="Calibri Light"/>
      <w:b/>
      <w:color w:val="002D5C"/>
      <w:sz w:val="22"/>
      <w:szCs w:val="32"/>
      <w:lang w:eastAsia="en-US"/>
    </w:rPr>
  </w:style>
  <w:style w:type="paragraph" w:styleId="berschrift2">
    <w:name w:val="heading 2"/>
    <w:aliases w:val="UMMD Überschrift 2"/>
    <w:basedOn w:val="Standard"/>
    <w:next w:val="Standard"/>
    <w:link w:val="berschrift2Zchn"/>
    <w:autoRedefine/>
    <w:unhideWhenUsed/>
    <w:qFormat/>
    <w:rsid w:val="00630170"/>
    <w:pPr>
      <w:keepNext/>
      <w:keepLines/>
      <w:numPr>
        <w:ilvl w:val="1"/>
        <w:numId w:val="36"/>
      </w:numPr>
      <w:spacing w:before="120" w:after="120"/>
      <w:ind w:left="426" w:hanging="426"/>
      <w:outlineLvl w:val="1"/>
    </w:pPr>
    <w:rPr>
      <w:rFonts w:eastAsia="Calibri Light" w:cs="Calibri Light"/>
      <w:b/>
      <w:bCs/>
      <w:szCs w:val="26"/>
      <w:lang w:eastAsia="en-US"/>
    </w:rPr>
  </w:style>
  <w:style w:type="paragraph" w:styleId="berschrift3">
    <w:name w:val="heading 3"/>
    <w:aliases w:val="UMMD Überschrift 3"/>
    <w:basedOn w:val="Standard"/>
    <w:next w:val="Standard"/>
    <w:link w:val="berschrift3Zchn"/>
    <w:unhideWhenUsed/>
    <w:qFormat/>
    <w:rsid w:val="001672A6"/>
    <w:pPr>
      <w:keepNext/>
      <w:keepLines/>
      <w:numPr>
        <w:ilvl w:val="2"/>
        <w:numId w:val="36"/>
      </w:numPr>
      <w:spacing w:before="200" w:after="120"/>
      <w:ind w:left="720"/>
      <w:outlineLvl w:val="2"/>
    </w:pPr>
    <w:rPr>
      <w:rFonts w:eastAsia="Calibri Light" w:cs="Calibri Light"/>
      <w:b/>
      <w:bCs/>
      <w:sz w:val="22"/>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customStyle="1" w:styleId="EinfacherAbsatz">
    <w:name w:val="[Einfacher Absatz]"/>
    <w:basedOn w:val="Standard"/>
    <w:uiPriority w:val="99"/>
    <w:pPr>
      <w:widowControl w:val="0"/>
      <w:spacing w:line="288" w:lineRule="auto"/>
    </w:pPr>
    <w:rPr>
      <w:rFonts w:ascii="Times-Roman" w:hAnsi="Times-Roman" w:cs="Times-Roman"/>
      <w:color w:val="000000"/>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character" w:styleId="Hyperlink">
    <w:name w:val="Hyperlink"/>
    <w:uiPriority w:val="99"/>
    <w:unhideWhenUsed/>
    <w:rPr>
      <w:color w:val="0000FF"/>
      <w:u w:val="single"/>
    </w:rPr>
  </w:style>
  <w:style w:type="paragraph" w:styleId="Sprechblasentext">
    <w:name w:val="Balloon Text"/>
    <w:basedOn w:val="Standard"/>
    <w:link w:val="SprechblasentextZchn"/>
    <w:uiPriority w:val="99"/>
    <w:semiHidden/>
    <w:unhideWhenUsed/>
    <w:rPr>
      <w:rFonts w:ascii="Lucida Grande" w:hAnsi="Lucida Grande"/>
      <w:sz w:val="18"/>
      <w:szCs w:val="18"/>
    </w:rPr>
  </w:style>
  <w:style w:type="character" w:customStyle="1" w:styleId="SprechblasentextZchn">
    <w:name w:val="Sprechblasentext Zchn"/>
    <w:link w:val="Sprechblasentext"/>
    <w:uiPriority w:val="99"/>
    <w:semiHidden/>
    <w:rPr>
      <w:rFonts w:ascii="Lucida Grande" w:hAnsi="Lucida Grande" w:cs="Lucida Grande"/>
      <w:sz w:val="18"/>
      <w:szCs w:val="18"/>
    </w:rPr>
  </w:style>
  <w:style w:type="character" w:styleId="Seitenzahl">
    <w:name w:val="page number"/>
    <w:basedOn w:val="Absatz-Standardschriftart"/>
    <w:uiPriority w:val="99"/>
    <w:semiHidden/>
    <w:unhideWhenUsed/>
  </w:style>
  <w:style w:type="character" w:customStyle="1" w:styleId="BesuchterHyperlink1">
    <w:name w:val="BesuchterHyperlink1"/>
    <w:uiPriority w:val="99"/>
    <w:semiHidden/>
    <w:unhideWhenUsed/>
    <w:rPr>
      <w:color w:val="800080"/>
      <w:u w:val="single"/>
    </w:rPr>
  </w:style>
  <w:style w:type="paragraph" w:styleId="NurText">
    <w:name w:val="Plain Text"/>
    <w:basedOn w:val="Standard"/>
    <w:link w:val="NurTextZchn"/>
    <w:uiPriority w:val="99"/>
    <w:semiHidden/>
    <w:unhideWhenUsed/>
    <w:rPr>
      <w:rFonts w:eastAsia="Times New Roman"/>
      <w:sz w:val="21"/>
      <w:szCs w:val="21"/>
    </w:rPr>
  </w:style>
  <w:style w:type="character" w:customStyle="1" w:styleId="NurTextZchn">
    <w:name w:val="Nur Text Zchn"/>
    <w:link w:val="NurText"/>
    <w:uiPriority w:val="99"/>
    <w:semiHidden/>
    <w:rPr>
      <w:rFonts w:ascii="Lucida Sans" w:eastAsia="Times New Roman" w:hAnsi="Lucida Sans"/>
      <w:sz w:val="21"/>
      <w:szCs w:val="21"/>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rPr>
  </w:style>
  <w:style w:type="paragraph" w:styleId="Listenabsatz">
    <w:name w:val="List Paragraph"/>
    <w:basedOn w:val="Standard"/>
    <w:uiPriority w:val="34"/>
    <w:qFormat/>
    <w:pPr>
      <w:ind w:left="720"/>
      <w:contextualSpacing/>
    </w:pPr>
  </w:style>
  <w:style w:type="character" w:customStyle="1" w:styleId="berschrift1Zchn">
    <w:name w:val="Überschrift 1 Zchn"/>
    <w:aliases w:val="UMMD Überschrift 1 Zchn"/>
    <w:basedOn w:val="Absatz-Standardschriftart"/>
    <w:link w:val="berschrift1"/>
    <w:rsid w:val="00630170"/>
    <w:rPr>
      <w:rFonts w:ascii="Lucida Sans" w:eastAsia="Calibri Light" w:hAnsi="Lucida Sans" w:cs="Calibri Light"/>
      <w:b/>
      <w:color w:val="002D5C"/>
      <w:sz w:val="22"/>
      <w:szCs w:val="32"/>
      <w:lang w:eastAsia="en-US"/>
    </w:rPr>
  </w:style>
  <w:style w:type="character" w:customStyle="1" w:styleId="berschrift2Zchn">
    <w:name w:val="Überschrift 2 Zchn"/>
    <w:aliases w:val="UMMD Überschrift 2 Zchn"/>
    <w:basedOn w:val="Absatz-Standardschriftart"/>
    <w:link w:val="berschrift2"/>
    <w:rsid w:val="00630170"/>
    <w:rPr>
      <w:rFonts w:ascii="Lucida Sans" w:eastAsia="Calibri Light" w:hAnsi="Lucida Sans" w:cs="Calibri Light"/>
      <w:b/>
      <w:bCs/>
      <w:szCs w:val="26"/>
      <w:lang w:eastAsia="en-US"/>
    </w:rPr>
  </w:style>
  <w:style w:type="character" w:customStyle="1" w:styleId="berschrift3Zchn">
    <w:name w:val="Überschrift 3 Zchn"/>
    <w:aliases w:val="UMMD Überschrift 3 Zchn"/>
    <w:basedOn w:val="Absatz-Standardschriftart"/>
    <w:link w:val="berschrift3"/>
    <w:rsid w:val="001672A6"/>
    <w:rPr>
      <w:rFonts w:ascii="Lucida Sans" w:eastAsia="Calibri Light" w:hAnsi="Lucida Sans" w:cs="Calibri Light"/>
      <w:b/>
      <w:bCs/>
      <w:sz w:val="22"/>
      <w:szCs w:val="24"/>
    </w:rPr>
  </w:style>
  <w:style w:type="character" w:customStyle="1" w:styleId="UMMD">
    <w:name w:val="UMMD"/>
    <w:basedOn w:val="Absatz-Standardschriftart"/>
    <w:uiPriority w:val="1"/>
    <w:qFormat/>
    <w:rPr>
      <w:rFonts w:ascii="Lucida Sans" w:hAnsi="Lucida Sans"/>
      <w:sz w:val="20"/>
    </w:rPr>
  </w:style>
  <w:style w:type="character" w:customStyle="1" w:styleId="UMMD1">
    <w:name w:val="UMMD1"/>
    <w:basedOn w:val="Absatz-Standardschriftart"/>
    <w:uiPriority w:val="1"/>
    <w:qFormat/>
    <w:rPr>
      <w:rFonts w:ascii="Lucida Sans" w:hAnsi="Lucida Sans"/>
      <w:sz w:val="18"/>
    </w:rPr>
  </w:style>
  <w:style w:type="paragraph" w:styleId="Inhaltsverzeichnisberschrift">
    <w:name w:val="TOC Heading"/>
    <w:basedOn w:val="berschrift1"/>
    <w:next w:val="Standard"/>
    <w:uiPriority w:val="39"/>
    <w:unhideWhenUsed/>
    <w:qFormat/>
    <w:pPr>
      <w:numPr>
        <w:numId w:val="0"/>
      </w:numPr>
      <w:spacing w:after="0" w:line="259" w:lineRule="auto"/>
      <w:outlineLvl w:val="9"/>
    </w:pPr>
    <w:rPr>
      <w:rFonts w:ascii="Calibri Light" w:hAnsi="Calibri Light"/>
      <w:b w:val="0"/>
      <w:sz w:val="32"/>
      <w:lang w:eastAsia="de-DE"/>
    </w:rPr>
  </w:style>
  <w:style w:type="paragraph" w:styleId="Verzeichnis1">
    <w:name w:val="toc 1"/>
    <w:basedOn w:val="Standard"/>
    <w:next w:val="Standard"/>
    <w:uiPriority w:val="39"/>
    <w:unhideWhenUsed/>
    <w:pPr>
      <w:widowControl w:val="0"/>
      <w:spacing w:after="100" w:line="276" w:lineRule="auto"/>
    </w:pPr>
    <w:rPr>
      <w:rFonts w:eastAsia="Calibri" w:cs="Calibri"/>
      <w:sz w:val="18"/>
      <w:szCs w:val="22"/>
      <w:lang w:eastAsia="en-US"/>
    </w:rPr>
  </w:style>
  <w:style w:type="paragraph" w:styleId="Verzeichnis2">
    <w:name w:val="toc 2"/>
    <w:basedOn w:val="Standard"/>
    <w:next w:val="Standard"/>
    <w:uiPriority w:val="39"/>
    <w:unhideWhenUsed/>
    <w:pPr>
      <w:widowControl w:val="0"/>
      <w:spacing w:after="100" w:line="276" w:lineRule="auto"/>
      <w:ind w:left="220"/>
    </w:pPr>
    <w:rPr>
      <w:rFonts w:ascii="Calibri" w:eastAsia="Calibri" w:hAnsi="Calibri" w:cs="Calibri"/>
      <w:sz w:val="22"/>
      <w:szCs w:val="22"/>
      <w:lang w:eastAsia="en-US"/>
    </w:rPr>
  </w:style>
  <w:style w:type="paragraph" w:styleId="Verzeichnis3">
    <w:name w:val="toc 3"/>
    <w:basedOn w:val="Standard"/>
    <w:next w:val="Standard"/>
    <w:uiPriority w:val="39"/>
    <w:unhideWhenUsed/>
    <w:pPr>
      <w:widowControl w:val="0"/>
      <w:spacing w:after="100" w:line="276" w:lineRule="auto"/>
      <w:ind w:left="440"/>
    </w:pPr>
    <w:rPr>
      <w:rFonts w:ascii="Calibri" w:eastAsia="Calibri" w:hAnsi="Calibri" w:cs="Calibri"/>
      <w:sz w:val="22"/>
      <w:szCs w:val="22"/>
      <w:lang w:eastAsia="en-US"/>
    </w:rPr>
  </w:style>
  <w:style w:type="character" w:customStyle="1" w:styleId="UMMDBeschriftung">
    <w:name w:val="UMMD Beschriftung"/>
    <w:basedOn w:val="Absatz-Standardschriftart"/>
    <w:uiPriority w:val="1"/>
    <w:qFormat/>
    <w:rPr>
      <w:rFonts w:ascii="Lucida Sans" w:hAnsi="Lucida Sans"/>
      <w:b/>
      <w:sz w:val="24"/>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Pr>
      <w:rFonts w:ascii="Arial" w:eastAsia="Times New Roman" w:hAnsi="Arial" w:cs="Arial"/>
      <w:color w:val="000000"/>
      <w:sz w:val="24"/>
      <w:szCs w:val="24"/>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Calibr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hnungseingang-ummd@med.ovgu.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lkl-ummd@med.ovgu.de" TargetMode="External"/><Relationship Id="rId5" Type="http://schemas.openxmlformats.org/officeDocument/2006/relationships/webSettings" Target="webSettings.xml"/><Relationship Id="rId15" Type="http://schemas.openxmlformats.org/officeDocument/2006/relationships/header" Target="header2.xml"/><Relationship Id="rId28" Type="http://schemas.microsoft.com/office/2018/08/relationships/commentsExtensible" Target="commentsExtensible.xml"/><Relationship Id="rId10" Type="http://schemas.openxmlformats.org/officeDocument/2006/relationships/hyperlink" Target="mailto:re-kcp-ummd@med.ovgu.de" TargetMode="External"/><Relationship Id="rId4" Type="http://schemas.openxmlformats.org/officeDocument/2006/relationships/settings" Target="settings.xml"/><Relationship Id="rId9" Type="http://schemas.openxmlformats.org/officeDocument/2006/relationships/hyperlink" Target="mailto:mvz@med.ovgu.d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A734D-B1E9-413C-A165-E964B5E1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1073</Words>
  <Characters>6764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Universitätsklinikum Magdeburg A.ö.R.</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Kinder, Sabrina</dc:creator>
  <cp:lastModifiedBy>Boeck, Anke</cp:lastModifiedBy>
  <cp:revision>16</cp:revision>
  <cp:lastPrinted>2026-01-23T12:59:00Z</cp:lastPrinted>
  <dcterms:created xsi:type="dcterms:W3CDTF">2023-01-26T15:02:00Z</dcterms:created>
  <dcterms:modified xsi:type="dcterms:W3CDTF">2026-01-23T12:59:00Z</dcterms:modified>
</cp:coreProperties>
</file>