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19C98" w14:textId="77777777" w:rsidR="007364CD" w:rsidRDefault="000842EE">
      <w:pPr>
        <w:autoSpaceDE w:val="0"/>
        <w:autoSpaceDN w:val="0"/>
        <w:adjustRightInd w:val="0"/>
        <w:spacing w:after="0" w:line="240" w:lineRule="auto"/>
        <w:jc w:val="center"/>
        <w:rPr>
          <w:rFonts w:ascii="Arial" w:hAnsi="Arial" w:cs="Arial"/>
          <w:b/>
          <w:bCs/>
        </w:rPr>
      </w:pPr>
      <w:r>
        <w:rPr>
          <w:rFonts w:ascii="Arial" w:hAnsi="Arial" w:cs="Arial"/>
          <w:b/>
          <w:bCs/>
        </w:rPr>
        <w:t xml:space="preserve">Rahmenvereinbarung </w:t>
      </w:r>
    </w:p>
    <w:p w14:paraId="37013EAC" w14:textId="77777777" w:rsidR="007364CD" w:rsidRDefault="007364CD">
      <w:pPr>
        <w:autoSpaceDE w:val="0"/>
        <w:autoSpaceDN w:val="0"/>
        <w:adjustRightInd w:val="0"/>
        <w:spacing w:after="0" w:line="240" w:lineRule="auto"/>
        <w:jc w:val="center"/>
        <w:rPr>
          <w:rFonts w:ascii="Arial" w:hAnsi="Arial" w:cs="Arial"/>
          <w:b/>
          <w:bCs/>
        </w:rPr>
      </w:pPr>
    </w:p>
    <w:p w14:paraId="45CE22F4" w14:textId="77777777" w:rsidR="007364CD" w:rsidRDefault="007364CD">
      <w:pPr>
        <w:autoSpaceDE w:val="0"/>
        <w:autoSpaceDN w:val="0"/>
        <w:adjustRightInd w:val="0"/>
        <w:spacing w:after="0" w:line="240" w:lineRule="auto"/>
        <w:jc w:val="center"/>
        <w:rPr>
          <w:rFonts w:ascii="Arial" w:hAnsi="Arial" w:cs="Arial"/>
          <w:b/>
          <w:bCs/>
        </w:rPr>
      </w:pPr>
    </w:p>
    <w:p w14:paraId="101FB5A6" w14:textId="77777777" w:rsidR="007364CD" w:rsidRDefault="007364CD">
      <w:pPr>
        <w:autoSpaceDE w:val="0"/>
        <w:autoSpaceDN w:val="0"/>
        <w:adjustRightInd w:val="0"/>
        <w:spacing w:after="0" w:line="240" w:lineRule="auto"/>
        <w:jc w:val="center"/>
        <w:rPr>
          <w:rFonts w:ascii="Arial" w:hAnsi="Arial" w:cs="Arial"/>
          <w:b/>
          <w:bCs/>
        </w:rPr>
      </w:pPr>
    </w:p>
    <w:p w14:paraId="2B884DF7" w14:textId="77777777" w:rsidR="007364CD" w:rsidRDefault="000842EE">
      <w:pPr>
        <w:autoSpaceDE w:val="0"/>
        <w:autoSpaceDN w:val="0"/>
        <w:adjustRightInd w:val="0"/>
        <w:spacing w:after="0" w:line="240" w:lineRule="auto"/>
        <w:jc w:val="center"/>
        <w:rPr>
          <w:rFonts w:ascii="Arial" w:hAnsi="Arial" w:cs="Arial"/>
        </w:rPr>
      </w:pPr>
      <w:r>
        <w:rPr>
          <w:rFonts w:ascii="Arial" w:hAnsi="Arial" w:cs="Arial"/>
        </w:rPr>
        <w:t>zwischen</w:t>
      </w:r>
    </w:p>
    <w:p w14:paraId="2723BA19" w14:textId="77777777" w:rsidR="007364CD" w:rsidRDefault="007364CD">
      <w:pPr>
        <w:autoSpaceDE w:val="0"/>
        <w:autoSpaceDN w:val="0"/>
        <w:adjustRightInd w:val="0"/>
        <w:spacing w:after="0" w:line="240" w:lineRule="auto"/>
        <w:jc w:val="center"/>
        <w:rPr>
          <w:rFonts w:ascii="Arial" w:hAnsi="Arial" w:cs="Arial"/>
        </w:rPr>
      </w:pPr>
    </w:p>
    <w:p w14:paraId="20A721DB" w14:textId="77777777" w:rsidR="007364CD" w:rsidRDefault="007364CD">
      <w:pPr>
        <w:autoSpaceDE w:val="0"/>
        <w:autoSpaceDN w:val="0"/>
        <w:adjustRightInd w:val="0"/>
        <w:spacing w:after="0" w:line="240" w:lineRule="auto"/>
        <w:jc w:val="center"/>
        <w:rPr>
          <w:rFonts w:ascii="Arial" w:hAnsi="Arial" w:cs="Arial"/>
        </w:rPr>
      </w:pPr>
    </w:p>
    <w:p w14:paraId="46CAA10E" w14:textId="77777777" w:rsidR="007364CD" w:rsidRDefault="000842EE">
      <w:pPr>
        <w:autoSpaceDE w:val="0"/>
        <w:autoSpaceDN w:val="0"/>
        <w:adjustRightInd w:val="0"/>
        <w:spacing w:after="0" w:line="240" w:lineRule="auto"/>
        <w:jc w:val="both"/>
        <w:rPr>
          <w:rFonts w:ascii="Arial" w:hAnsi="Arial" w:cs="Arial"/>
        </w:rPr>
      </w:pPr>
      <w:r>
        <w:rPr>
          <w:rFonts w:ascii="Arial" w:hAnsi="Arial" w:cs="Arial"/>
        </w:rPr>
        <w:t>der Bundesrepublik Deutschland, vertreten durch das Bundesministerium für Gesundheit,</w:t>
      </w:r>
    </w:p>
    <w:p w14:paraId="66916F66" w14:textId="77777777" w:rsidR="007364CD" w:rsidRDefault="007364CD">
      <w:pPr>
        <w:autoSpaceDE w:val="0"/>
        <w:autoSpaceDN w:val="0"/>
        <w:adjustRightInd w:val="0"/>
        <w:spacing w:after="0" w:line="240" w:lineRule="auto"/>
        <w:jc w:val="both"/>
        <w:rPr>
          <w:rFonts w:ascii="Arial" w:hAnsi="Arial" w:cs="Arial"/>
        </w:rPr>
      </w:pPr>
    </w:p>
    <w:p w14:paraId="746B89AC" w14:textId="77777777" w:rsidR="007364CD" w:rsidRDefault="000842EE">
      <w:pPr>
        <w:autoSpaceDE w:val="0"/>
        <w:autoSpaceDN w:val="0"/>
        <w:adjustRightInd w:val="0"/>
        <w:spacing w:after="0" w:line="240" w:lineRule="auto"/>
        <w:jc w:val="both"/>
        <w:rPr>
          <w:rFonts w:ascii="Arial" w:hAnsi="Arial" w:cs="Arial"/>
        </w:rPr>
      </w:pPr>
      <w:r>
        <w:rPr>
          <w:rFonts w:ascii="Arial" w:hAnsi="Arial" w:cs="Arial"/>
        </w:rPr>
        <w:t xml:space="preserve">vertreten durch das </w:t>
      </w:r>
      <w:r>
        <w:rPr>
          <w:rFonts w:ascii="Arial" w:hAnsi="Arial" w:cs="Arial"/>
          <w:b/>
          <w:bCs/>
        </w:rPr>
        <w:t>Robert Koch-Institut</w:t>
      </w:r>
      <w:r>
        <w:rPr>
          <w:rFonts w:ascii="Arial" w:hAnsi="Arial" w:cs="Arial"/>
          <w:bCs/>
        </w:rPr>
        <w:t>, dieses vertreten durch seinen Präsidenten</w:t>
      </w:r>
      <w:r>
        <w:rPr>
          <w:rFonts w:ascii="Arial" w:hAnsi="Arial" w:cs="Arial"/>
          <w:b/>
          <w:bCs/>
        </w:rPr>
        <w:t xml:space="preserve"> </w:t>
      </w:r>
      <w:r>
        <w:rPr>
          <w:rFonts w:ascii="Arial" w:hAnsi="Arial" w:cs="Arial"/>
        </w:rPr>
        <w:t>Nordufer 20, 13353 Berlin und</w:t>
      </w:r>
    </w:p>
    <w:p w14:paraId="5C8D81B8" w14:textId="77777777" w:rsidR="007364CD" w:rsidRDefault="007364CD">
      <w:pPr>
        <w:autoSpaceDE w:val="0"/>
        <w:autoSpaceDN w:val="0"/>
        <w:adjustRightInd w:val="0"/>
        <w:spacing w:after="0" w:line="240" w:lineRule="auto"/>
        <w:jc w:val="both"/>
        <w:rPr>
          <w:rFonts w:ascii="Arial" w:hAnsi="Arial" w:cs="Arial"/>
        </w:rPr>
      </w:pPr>
    </w:p>
    <w:p w14:paraId="3BB661F6" w14:textId="77777777" w:rsidR="007364CD" w:rsidRDefault="000842EE">
      <w:pPr>
        <w:autoSpaceDE w:val="0"/>
        <w:autoSpaceDN w:val="0"/>
        <w:adjustRightInd w:val="0"/>
        <w:spacing w:after="0" w:line="240" w:lineRule="auto"/>
        <w:jc w:val="both"/>
        <w:rPr>
          <w:rFonts w:ascii="Arial" w:hAnsi="Arial" w:cs="Arial"/>
        </w:rPr>
      </w:pPr>
      <w:r>
        <w:rPr>
          <w:rFonts w:ascii="Arial" w:hAnsi="Arial" w:cs="Arial"/>
        </w:rPr>
        <w:t xml:space="preserve">vertreten durch das </w:t>
      </w:r>
      <w:r>
        <w:rPr>
          <w:rFonts w:ascii="Arial" w:hAnsi="Arial" w:cs="Arial"/>
          <w:b/>
        </w:rPr>
        <w:t>Bundesinstitut für Öffentliche Gesundheit</w:t>
      </w:r>
      <w:r>
        <w:rPr>
          <w:rFonts w:ascii="Arial" w:hAnsi="Arial" w:cs="Arial"/>
        </w:rPr>
        <w:t xml:space="preserve">, dieses vertreten durch seine kommissarische Leitung, Maarweg 149-161, 50825 Köln, </w:t>
      </w:r>
    </w:p>
    <w:p w14:paraId="5ED8E658" w14:textId="77777777" w:rsidR="007364CD" w:rsidRDefault="007364CD">
      <w:pPr>
        <w:autoSpaceDE w:val="0"/>
        <w:autoSpaceDN w:val="0"/>
        <w:adjustRightInd w:val="0"/>
        <w:spacing w:after="0" w:line="240" w:lineRule="auto"/>
        <w:jc w:val="both"/>
        <w:rPr>
          <w:rFonts w:ascii="Arial" w:hAnsi="Arial" w:cs="Arial"/>
        </w:rPr>
      </w:pPr>
    </w:p>
    <w:p w14:paraId="42099EDA" w14:textId="77777777" w:rsidR="007364CD" w:rsidRDefault="007364CD">
      <w:pPr>
        <w:autoSpaceDE w:val="0"/>
        <w:autoSpaceDN w:val="0"/>
        <w:adjustRightInd w:val="0"/>
        <w:spacing w:after="0" w:line="240" w:lineRule="auto"/>
        <w:jc w:val="both"/>
        <w:rPr>
          <w:rFonts w:ascii="Arial" w:hAnsi="Arial" w:cs="Arial"/>
        </w:rPr>
      </w:pPr>
    </w:p>
    <w:p w14:paraId="061FE5B8" w14:textId="77777777" w:rsidR="007364CD" w:rsidRDefault="000842EE">
      <w:pPr>
        <w:autoSpaceDE w:val="0"/>
        <w:autoSpaceDN w:val="0"/>
        <w:adjustRightInd w:val="0"/>
        <w:spacing w:after="0" w:line="240" w:lineRule="auto"/>
        <w:jc w:val="both"/>
        <w:rPr>
          <w:rFonts w:ascii="Arial" w:hAnsi="Arial" w:cs="Arial"/>
        </w:rPr>
      </w:pPr>
      <w:r>
        <w:rPr>
          <w:rFonts w:ascii="Arial" w:hAnsi="Arial" w:cs="Arial"/>
        </w:rPr>
        <w:t xml:space="preserve">               </w:t>
      </w:r>
    </w:p>
    <w:p w14:paraId="10BC7320" w14:textId="77777777" w:rsidR="007364CD" w:rsidRDefault="007364CD">
      <w:pPr>
        <w:autoSpaceDE w:val="0"/>
        <w:autoSpaceDN w:val="0"/>
        <w:adjustRightInd w:val="0"/>
        <w:spacing w:after="0" w:line="240" w:lineRule="auto"/>
        <w:jc w:val="both"/>
        <w:rPr>
          <w:rFonts w:ascii="Arial" w:hAnsi="Arial" w:cs="Arial"/>
        </w:rPr>
      </w:pPr>
    </w:p>
    <w:p w14:paraId="28995DB4" w14:textId="77777777" w:rsidR="007364CD" w:rsidRDefault="000842EE">
      <w:pPr>
        <w:spacing w:after="0" w:line="240" w:lineRule="auto"/>
        <w:jc w:val="right"/>
        <w:rPr>
          <w:rFonts w:ascii="Arial" w:hAnsi="Arial" w:cs="Arial"/>
        </w:rPr>
      </w:pPr>
      <w:r>
        <w:rPr>
          <w:rFonts w:ascii="Arial" w:hAnsi="Arial" w:cs="Arial"/>
        </w:rPr>
        <w:t>– nachstehend: “</w:t>
      </w:r>
      <w:r>
        <w:rPr>
          <w:rFonts w:ascii="Arial" w:hAnsi="Arial" w:cs="Arial"/>
          <w:b/>
          <w:bCs/>
        </w:rPr>
        <w:t>RKI</w:t>
      </w:r>
      <w:r>
        <w:rPr>
          <w:rFonts w:ascii="Arial" w:hAnsi="Arial" w:cs="Arial"/>
        </w:rPr>
        <w:t>” und „</w:t>
      </w:r>
      <w:r>
        <w:rPr>
          <w:rFonts w:ascii="Arial" w:hAnsi="Arial" w:cs="Arial"/>
          <w:b/>
        </w:rPr>
        <w:t>BIÖG</w:t>
      </w:r>
      <w:r>
        <w:rPr>
          <w:rFonts w:ascii="Arial" w:hAnsi="Arial" w:cs="Arial"/>
        </w:rPr>
        <w:t>“–</w:t>
      </w:r>
    </w:p>
    <w:p w14:paraId="1EAC9C62" w14:textId="77777777" w:rsidR="007364CD" w:rsidRDefault="007364CD">
      <w:pPr>
        <w:spacing w:after="0" w:line="240" w:lineRule="auto"/>
        <w:jc w:val="right"/>
        <w:rPr>
          <w:rFonts w:ascii="Arial" w:hAnsi="Arial" w:cs="Arial"/>
        </w:rPr>
      </w:pPr>
    </w:p>
    <w:p w14:paraId="5EF814D8" w14:textId="77777777" w:rsidR="007364CD" w:rsidRDefault="007364CD">
      <w:pPr>
        <w:spacing w:after="0" w:line="240" w:lineRule="auto"/>
        <w:jc w:val="center"/>
        <w:rPr>
          <w:rFonts w:ascii="Arial" w:hAnsi="Arial" w:cs="Arial"/>
        </w:rPr>
      </w:pPr>
    </w:p>
    <w:p w14:paraId="6E4499FA" w14:textId="77777777" w:rsidR="007364CD" w:rsidRDefault="000842EE">
      <w:pPr>
        <w:spacing w:after="0" w:line="240" w:lineRule="auto"/>
        <w:jc w:val="center"/>
        <w:rPr>
          <w:rFonts w:ascii="Arial" w:hAnsi="Arial" w:cs="Arial"/>
        </w:rPr>
      </w:pPr>
      <w:r>
        <w:rPr>
          <w:rFonts w:ascii="Arial" w:hAnsi="Arial" w:cs="Arial"/>
        </w:rPr>
        <w:t>sowie</w:t>
      </w:r>
    </w:p>
    <w:p w14:paraId="58D40128" w14:textId="77777777" w:rsidR="007364CD" w:rsidRDefault="007364CD">
      <w:pPr>
        <w:spacing w:after="0" w:line="240" w:lineRule="auto"/>
        <w:jc w:val="center"/>
        <w:rPr>
          <w:rFonts w:ascii="Arial" w:hAnsi="Arial" w:cs="Arial"/>
        </w:rPr>
      </w:pPr>
    </w:p>
    <w:p w14:paraId="583D46C1" w14:textId="77777777" w:rsidR="007364CD" w:rsidRDefault="007364CD">
      <w:pPr>
        <w:spacing w:after="0" w:line="240" w:lineRule="auto"/>
        <w:rPr>
          <w:rFonts w:ascii="Arial" w:hAnsi="Arial" w:cs="Arial"/>
        </w:rPr>
      </w:pPr>
    </w:p>
    <w:p w14:paraId="41D0312E" w14:textId="77777777" w:rsidR="007364CD" w:rsidRDefault="007364CD">
      <w:pPr>
        <w:autoSpaceDE w:val="0"/>
        <w:autoSpaceDN w:val="0"/>
        <w:adjustRightInd w:val="0"/>
        <w:spacing w:after="0" w:line="240" w:lineRule="auto"/>
        <w:jc w:val="both"/>
        <w:rPr>
          <w:rFonts w:ascii="Arial" w:hAnsi="Arial" w:cs="Arial"/>
          <w:bCs/>
        </w:rPr>
      </w:pPr>
    </w:p>
    <w:p w14:paraId="6AFB8E18" w14:textId="77777777" w:rsidR="007364CD" w:rsidRDefault="000842EE">
      <w:pPr>
        <w:autoSpaceDE w:val="0"/>
        <w:autoSpaceDN w:val="0"/>
        <w:adjustRightInd w:val="0"/>
        <w:spacing w:after="0" w:line="240" w:lineRule="auto"/>
        <w:jc w:val="both"/>
        <w:rPr>
          <w:rFonts w:ascii="Arial" w:hAnsi="Arial" w:cs="Arial"/>
          <w:bCs/>
        </w:rPr>
      </w:pPr>
      <w:r>
        <w:rPr>
          <w:rFonts w:ascii="Arial" w:hAnsi="Arial" w:cs="Arial"/>
          <w:bCs/>
        </w:rPr>
        <w:t>[Auftragnehmer],</w:t>
      </w:r>
    </w:p>
    <w:p w14:paraId="4F872D7F" w14:textId="77777777" w:rsidR="007364CD" w:rsidRDefault="007364CD">
      <w:pPr>
        <w:autoSpaceDE w:val="0"/>
        <w:autoSpaceDN w:val="0"/>
        <w:adjustRightInd w:val="0"/>
        <w:spacing w:after="0" w:line="240" w:lineRule="auto"/>
        <w:jc w:val="both"/>
        <w:rPr>
          <w:rFonts w:ascii="Arial" w:hAnsi="Arial" w:cs="Arial"/>
        </w:rPr>
      </w:pPr>
    </w:p>
    <w:p w14:paraId="0FE947DE" w14:textId="77777777" w:rsidR="007364CD" w:rsidRDefault="007364CD">
      <w:pPr>
        <w:spacing w:after="0" w:line="240" w:lineRule="auto"/>
        <w:jc w:val="center"/>
        <w:rPr>
          <w:rFonts w:ascii="Arial" w:hAnsi="Arial" w:cs="Arial"/>
        </w:rPr>
      </w:pPr>
    </w:p>
    <w:p w14:paraId="0376C441" w14:textId="77777777" w:rsidR="007364CD" w:rsidRDefault="000842EE">
      <w:pPr>
        <w:autoSpaceDE w:val="0"/>
        <w:autoSpaceDN w:val="0"/>
        <w:adjustRightInd w:val="0"/>
        <w:spacing w:after="0" w:line="240" w:lineRule="auto"/>
        <w:jc w:val="right"/>
        <w:rPr>
          <w:rFonts w:ascii="Arial" w:hAnsi="Arial" w:cs="Arial"/>
        </w:rPr>
      </w:pPr>
      <w:r>
        <w:rPr>
          <w:rFonts w:ascii="Arial" w:hAnsi="Arial" w:cs="Arial"/>
        </w:rPr>
        <w:t>– nachstehend: “</w:t>
      </w:r>
      <w:r>
        <w:rPr>
          <w:rFonts w:ascii="Arial" w:hAnsi="Arial" w:cs="Arial"/>
          <w:b/>
          <w:bCs/>
        </w:rPr>
        <w:t>Auftragnehmer</w:t>
      </w:r>
      <w:r>
        <w:rPr>
          <w:rFonts w:ascii="Arial" w:hAnsi="Arial" w:cs="Arial"/>
        </w:rPr>
        <w:t>” –</w:t>
      </w:r>
    </w:p>
    <w:p w14:paraId="7E53925A" w14:textId="77777777" w:rsidR="007364CD" w:rsidRDefault="007364CD">
      <w:pPr>
        <w:autoSpaceDE w:val="0"/>
        <w:autoSpaceDN w:val="0"/>
        <w:adjustRightInd w:val="0"/>
        <w:spacing w:after="0" w:line="240" w:lineRule="auto"/>
        <w:jc w:val="right"/>
        <w:rPr>
          <w:rFonts w:ascii="Arial" w:hAnsi="Arial" w:cs="Arial"/>
        </w:rPr>
      </w:pPr>
    </w:p>
    <w:p w14:paraId="6722955B" w14:textId="77777777" w:rsidR="007364CD" w:rsidRDefault="000842EE">
      <w:pPr>
        <w:spacing w:after="0" w:line="240" w:lineRule="auto"/>
        <w:jc w:val="right"/>
        <w:rPr>
          <w:rFonts w:ascii="Arial" w:hAnsi="Arial" w:cs="Arial"/>
        </w:rPr>
      </w:pPr>
      <w:r>
        <w:rPr>
          <w:rFonts w:ascii="Arial" w:hAnsi="Arial" w:cs="Arial"/>
        </w:rPr>
        <w:t>– nachstehend einzeln und gemeinsam auch: “</w:t>
      </w:r>
      <w:r>
        <w:rPr>
          <w:rFonts w:ascii="Arial" w:hAnsi="Arial" w:cs="Arial"/>
          <w:b/>
          <w:bCs/>
        </w:rPr>
        <w:t>Parteien</w:t>
      </w:r>
      <w:r>
        <w:rPr>
          <w:rFonts w:ascii="Arial" w:hAnsi="Arial" w:cs="Arial"/>
        </w:rPr>
        <w:t>” genannt.</w:t>
      </w:r>
    </w:p>
    <w:p w14:paraId="34C8BE45" w14:textId="77777777" w:rsidR="007364CD" w:rsidRDefault="007364CD">
      <w:pPr>
        <w:spacing w:after="0" w:line="240" w:lineRule="auto"/>
        <w:jc w:val="right"/>
        <w:rPr>
          <w:rFonts w:ascii="Arial" w:hAnsi="Arial" w:cs="Arial"/>
        </w:rPr>
      </w:pPr>
    </w:p>
    <w:p w14:paraId="14381A5C" w14:textId="77777777" w:rsidR="007364CD" w:rsidRDefault="007364CD">
      <w:pPr>
        <w:spacing w:after="0" w:line="240" w:lineRule="auto"/>
        <w:jc w:val="right"/>
        <w:rPr>
          <w:rFonts w:ascii="Arial" w:hAnsi="Arial" w:cs="Arial"/>
        </w:rPr>
      </w:pPr>
    </w:p>
    <w:p w14:paraId="4758053A" w14:textId="77777777" w:rsidR="007364CD" w:rsidRDefault="007364CD">
      <w:pPr>
        <w:spacing w:after="0" w:line="240" w:lineRule="auto"/>
        <w:jc w:val="right"/>
        <w:rPr>
          <w:rFonts w:ascii="Arial" w:hAnsi="Arial" w:cs="Arial"/>
        </w:rPr>
      </w:pPr>
    </w:p>
    <w:p w14:paraId="16CD58B1" w14:textId="77777777" w:rsidR="007364CD" w:rsidRDefault="007364CD">
      <w:pPr>
        <w:spacing w:after="120" w:line="240" w:lineRule="auto"/>
        <w:rPr>
          <w:rFonts w:ascii="Arial" w:hAnsi="Arial" w:cs="Arial"/>
        </w:rPr>
      </w:pPr>
    </w:p>
    <w:p w14:paraId="5ED030E0" w14:textId="77777777" w:rsidR="007364CD" w:rsidRDefault="000842EE">
      <w:pPr>
        <w:autoSpaceDE w:val="0"/>
        <w:autoSpaceDN w:val="0"/>
        <w:adjustRightInd w:val="0"/>
        <w:spacing w:after="120" w:line="240" w:lineRule="auto"/>
        <w:rPr>
          <w:rFonts w:ascii="Arial" w:hAnsi="Arial" w:cs="Arial"/>
          <w:b/>
          <w:bCs/>
        </w:rPr>
      </w:pPr>
      <w:r>
        <w:rPr>
          <w:rFonts w:ascii="Arial" w:hAnsi="Arial" w:cs="Arial"/>
          <w:b/>
          <w:bCs/>
        </w:rPr>
        <w:t>§ 1</w:t>
      </w:r>
      <w:r>
        <w:rPr>
          <w:rFonts w:ascii="Arial" w:hAnsi="Arial" w:cs="Arial"/>
          <w:b/>
          <w:bCs/>
        </w:rPr>
        <w:tab/>
        <w:t xml:space="preserve">Gegenstand </w:t>
      </w:r>
    </w:p>
    <w:p w14:paraId="73EFF284" w14:textId="77777777" w:rsidR="007364CD" w:rsidRDefault="000842EE">
      <w:pPr>
        <w:autoSpaceDE w:val="0"/>
        <w:autoSpaceDN w:val="0"/>
        <w:adjustRightInd w:val="0"/>
        <w:spacing w:after="120" w:line="240" w:lineRule="auto"/>
        <w:jc w:val="both"/>
        <w:rPr>
          <w:rFonts w:ascii="Arial" w:hAnsi="Arial" w:cs="Arial"/>
          <w:bCs/>
        </w:rPr>
      </w:pPr>
      <w:r>
        <w:rPr>
          <w:rFonts w:ascii="Arial" w:hAnsi="Arial" w:cs="Arial"/>
          <w:bCs/>
        </w:rPr>
        <w:t>(1)</w:t>
      </w:r>
      <w:r>
        <w:rPr>
          <w:rFonts w:ascii="Arial" w:hAnsi="Arial" w:cs="Arial"/>
          <w:bCs/>
        </w:rPr>
        <w:tab/>
        <w:t xml:space="preserve">Gegenstand dieser Rahmenvereinbarung ist die Durchführung von Dienstleistungen im Bereich telefonischer Befragungen für das RKI und das BIÖG. In der Leistungsbeschreibung werden die vom Auftragnehmer zu erbringenden Leistungen konkretisiert. </w:t>
      </w:r>
    </w:p>
    <w:p w14:paraId="5737966E" w14:textId="77777777" w:rsidR="007364CD" w:rsidRDefault="007364CD">
      <w:pPr>
        <w:autoSpaceDE w:val="0"/>
        <w:autoSpaceDN w:val="0"/>
        <w:adjustRightInd w:val="0"/>
        <w:spacing w:after="120" w:line="240" w:lineRule="auto"/>
        <w:jc w:val="both"/>
        <w:rPr>
          <w:rFonts w:ascii="Arial" w:hAnsi="Arial" w:cs="Arial"/>
          <w:bCs/>
        </w:rPr>
      </w:pPr>
    </w:p>
    <w:p w14:paraId="0A92EA22" w14:textId="77777777" w:rsidR="007364CD" w:rsidRDefault="000842EE">
      <w:pPr>
        <w:autoSpaceDE w:val="0"/>
        <w:autoSpaceDN w:val="0"/>
        <w:adjustRightInd w:val="0"/>
        <w:spacing w:after="120" w:line="240" w:lineRule="auto"/>
        <w:jc w:val="both"/>
        <w:rPr>
          <w:rFonts w:ascii="Arial" w:hAnsi="Arial" w:cs="Arial"/>
          <w:bCs/>
        </w:rPr>
      </w:pPr>
      <w:r>
        <w:rPr>
          <w:rFonts w:ascii="Arial" w:hAnsi="Arial" w:cs="Arial"/>
          <w:bCs/>
        </w:rPr>
        <w:t>(3)</w:t>
      </w:r>
      <w:r>
        <w:rPr>
          <w:rFonts w:ascii="Arial" w:hAnsi="Arial" w:cs="Arial"/>
          <w:bCs/>
        </w:rPr>
        <w:tab/>
        <w:t xml:space="preserve">Die vorliegende Rahmenvereinbarung schafft den übergeordneten rechtlichen Rahmen und begründet dabei einzelauftragsübergreifende Rechte und Pflichten der </w:t>
      </w:r>
      <w:r>
        <w:rPr>
          <w:rFonts w:ascii="Arial" w:hAnsi="Arial" w:cs="Arial"/>
          <w:b/>
          <w:bCs/>
        </w:rPr>
        <w:t>Parteien</w:t>
      </w:r>
      <w:r>
        <w:rPr>
          <w:rFonts w:ascii="Arial" w:hAnsi="Arial" w:cs="Arial"/>
          <w:bCs/>
        </w:rPr>
        <w:t xml:space="preserve">. Darüber hinaus enthält sie allgemeine Regelungen für die unter dieser Rahmenvereinbarung geschlossenen Einzelaufträge. </w:t>
      </w:r>
    </w:p>
    <w:p w14:paraId="412CCA9B" w14:textId="77777777" w:rsidR="007364CD" w:rsidRDefault="007364CD">
      <w:pPr>
        <w:autoSpaceDE w:val="0"/>
        <w:autoSpaceDN w:val="0"/>
        <w:adjustRightInd w:val="0"/>
        <w:spacing w:after="120" w:line="240" w:lineRule="auto"/>
        <w:jc w:val="both"/>
        <w:rPr>
          <w:rFonts w:ascii="Arial" w:hAnsi="Arial" w:cs="Arial"/>
          <w:b/>
          <w:bCs/>
        </w:rPr>
      </w:pPr>
    </w:p>
    <w:p w14:paraId="6E65753F" w14:textId="77777777" w:rsidR="007364CD" w:rsidRDefault="000842EE">
      <w:pPr>
        <w:autoSpaceDE w:val="0"/>
        <w:autoSpaceDN w:val="0"/>
        <w:adjustRightInd w:val="0"/>
        <w:spacing w:after="120" w:line="240" w:lineRule="auto"/>
        <w:jc w:val="both"/>
        <w:rPr>
          <w:rFonts w:ascii="Arial" w:hAnsi="Arial" w:cs="Arial"/>
          <w:b/>
          <w:bCs/>
        </w:rPr>
      </w:pPr>
      <w:r>
        <w:rPr>
          <w:rFonts w:ascii="Arial" w:hAnsi="Arial" w:cs="Arial"/>
          <w:b/>
          <w:bCs/>
        </w:rPr>
        <w:t>§ 2</w:t>
      </w:r>
      <w:r>
        <w:rPr>
          <w:rFonts w:ascii="Arial" w:hAnsi="Arial" w:cs="Arial"/>
          <w:b/>
          <w:bCs/>
        </w:rPr>
        <w:tab/>
        <w:t>Rangfolge der Vertragsbestandteile</w:t>
      </w:r>
    </w:p>
    <w:p w14:paraId="454FE307" w14:textId="77777777" w:rsidR="007364CD" w:rsidRDefault="000842EE">
      <w:pPr>
        <w:autoSpaceDE w:val="0"/>
        <w:autoSpaceDN w:val="0"/>
        <w:adjustRightInd w:val="0"/>
        <w:spacing w:after="120" w:line="240" w:lineRule="auto"/>
        <w:jc w:val="both"/>
        <w:rPr>
          <w:rFonts w:ascii="Arial" w:hAnsi="Arial" w:cs="Arial"/>
          <w:bCs/>
        </w:rPr>
      </w:pPr>
      <w:r>
        <w:rPr>
          <w:rFonts w:ascii="Arial" w:hAnsi="Arial" w:cs="Arial"/>
          <w:bCs/>
        </w:rPr>
        <w:t>(1)</w:t>
      </w:r>
      <w:r>
        <w:rPr>
          <w:rFonts w:ascii="Arial" w:hAnsi="Arial" w:cs="Arial"/>
          <w:bCs/>
        </w:rPr>
        <w:tab/>
        <w:t xml:space="preserve">Die vertraglichen Rechte und Pflichten der </w:t>
      </w:r>
      <w:r>
        <w:rPr>
          <w:rFonts w:ascii="Arial" w:hAnsi="Arial" w:cs="Arial"/>
          <w:b/>
          <w:bCs/>
        </w:rPr>
        <w:t>Parteien</w:t>
      </w:r>
      <w:r>
        <w:rPr>
          <w:rFonts w:ascii="Arial" w:hAnsi="Arial" w:cs="Arial"/>
          <w:bCs/>
        </w:rPr>
        <w:t xml:space="preserve"> ergeben sich in folgender Geltungsreihenfolge für Aufträge des RKI aus:</w:t>
      </w:r>
    </w:p>
    <w:p w14:paraId="24C5682C" w14:textId="77777777" w:rsidR="007364CD" w:rsidRDefault="000842EE">
      <w:pPr>
        <w:pStyle w:val="Listenabsatz"/>
        <w:numPr>
          <w:ilvl w:val="0"/>
          <w:numId w:val="3"/>
        </w:numPr>
        <w:autoSpaceDE w:val="0"/>
        <w:autoSpaceDN w:val="0"/>
        <w:adjustRightInd w:val="0"/>
        <w:spacing w:after="120" w:line="240" w:lineRule="auto"/>
        <w:jc w:val="both"/>
        <w:rPr>
          <w:rFonts w:ascii="Arial" w:hAnsi="Arial" w:cs="Arial"/>
          <w:bCs/>
        </w:rPr>
      </w:pPr>
      <w:bookmarkStart w:id="0" w:name="_Hlk208828139"/>
      <w:r>
        <w:rPr>
          <w:rFonts w:ascii="Arial" w:hAnsi="Arial" w:cs="Arial"/>
          <w:bCs/>
        </w:rPr>
        <w:t>den Regelungen dieser Rahmenvereinbarung,</w:t>
      </w:r>
    </w:p>
    <w:p w14:paraId="443A37A7" w14:textId="0241092A" w:rsidR="007364CD" w:rsidRDefault="000842EE">
      <w:pPr>
        <w:pStyle w:val="Listenabsatz"/>
        <w:numPr>
          <w:ilvl w:val="0"/>
          <w:numId w:val="3"/>
        </w:numPr>
        <w:autoSpaceDE w:val="0"/>
        <w:autoSpaceDN w:val="0"/>
        <w:adjustRightInd w:val="0"/>
        <w:spacing w:after="120" w:line="240" w:lineRule="auto"/>
        <w:jc w:val="both"/>
        <w:rPr>
          <w:rFonts w:ascii="Arial" w:hAnsi="Arial" w:cs="Arial"/>
          <w:bCs/>
        </w:rPr>
      </w:pPr>
      <w:r>
        <w:rPr>
          <w:rFonts w:ascii="Arial" w:hAnsi="Arial" w:cs="Arial"/>
          <w:bCs/>
        </w:rPr>
        <w:t xml:space="preserve">der Leistungsbeschreibung zum Vergabeverfahren </w:t>
      </w:r>
      <w:r w:rsidR="006F7C82">
        <w:rPr>
          <w:b/>
        </w:rPr>
        <w:t>5.02.01/0017#0007</w:t>
      </w:r>
      <w:r w:rsidR="001E5FA1">
        <w:rPr>
          <w:b/>
        </w:rPr>
        <w:t xml:space="preserve"> </w:t>
      </w:r>
      <w:r>
        <w:rPr>
          <w:rFonts w:ascii="Arial" w:hAnsi="Arial" w:cs="Arial"/>
          <w:bCs/>
        </w:rPr>
        <w:t xml:space="preserve">in der Fassung vom </w:t>
      </w:r>
      <w:r w:rsidR="006F7C82" w:rsidRPr="006F7C82">
        <w:rPr>
          <w:rFonts w:ascii="Arial" w:hAnsi="Arial" w:cs="Arial"/>
          <w:bCs/>
        </w:rPr>
        <w:t>14.01.2026</w:t>
      </w:r>
      <w:r>
        <w:rPr>
          <w:rFonts w:ascii="Arial" w:hAnsi="Arial" w:cs="Arial"/>
          <w:bCs/>
        </w:rPr>
        <w:t xml:space="preserve"> und den sonstigen auftraggeberseitig bereitgestellten Vertragsunterlagen,</w:t>
      </w:r>
    </w:p>
    <w:p w14:paraId="0875C914" w14:textId="77777777" w:rsidR="007364CD" w:rsidRDefault="000842EE">
      <w:pPr>
        <w:pStyle w:val="Listenabsatz"/>
        <w:numPr>
          <w:ilvl w:val="0"/>
          <w:numId w:val="3"/>
        </w:numPr>
        <w:autoSpaceDE w:val="0"/>
        <w:autoSpaceDN w:val="0"/>
        <w:adjustRightInd w:val="0"/>
        <w:spacing w:after="120" w:line="240" w:lineRule="auto"/>
        <w:jc w:val="both"/>
        <w:rPr>
          <w:rFonts w:ascii="Arial" w:hAnsi="Arial" w:cs="Arial"/>
          <w:bCs/>
        </w:rPr>
      </w:pPr>
      <w:r>
        <w:rPr>
          <w:rFonts w:ascii="Arial" w:hAnsi="Arial" w:cs="Arial"/>
          <w:bCs/>
        </w:rPr>
        <w:lastRenderedPageBreak/>
        <w:t xml:space="preserve">dem Angebot des </w:t>
      </w:r>
      <w:r>
        <w:rPr>
          <w:rFonts w:ascii="Arial" w:hAnsi="Arial" w:cs="Arial"/>
          <w:b/>
          <w:bCs/>
        </w:rPr>
        <w:t>Auftragnehmers</w:t>
      </w:r>
      <w:r>
        <w:rPr>
          <w:rFonts w:ascii="Arial" w:hAnsi="Arial" w:cs="Arial"/>
          <w:bCs/>
        </w:rPr>
        <w:t xml:space="preserve"> vom &lt;wird ergänzt&gt; und sonstigen Anlagen,</w:t>
      </w:r>
    </w:p>
    <w:bookmarkEnd w:id="0"/>
    <w:p w14:paraId="29AFBBB7" w14:textId="77777777" w:rsidR="007364CD" w:rsidRDefault="000842EE">
      <w:pPr>
        <w:pStyle w:val="Listenabsatz"/>
        <w:numPr>
          <w:ilvl w:val="0"/>
          <w:numId w:val="5"/>
        </w:numPr>
        <w:autoSpaceDE w:val="0"/>
        <w:autoSpaceDN w:val="0"/>
        <w:adjustRightInd w:val="0"/>
        <w:spacing w:after="120" w:line="240" w:lineRule="auto"/>
        <w:jc w:val="both"/>
        <w:rPr>
          <w:rFonts w:ascii="Arial" w:hAnsi="Arial" w:cs="Arial"/>
          <w:bCs/>
        </w:rPr>
      </w:pPr>
      <w:r>
        <w:rPr>
          <w:rFonts w:ascii="Arial" w:hAnsi="Arial" w:cs="Arial"/>
          <w:bCs/>
        </w:rPr>
        <w:t xml:space="preserve">den Zusätzlichen Vertragsbedingungen des </w:t>
      </w:r>
      <w:r>
        <w:rPr>
          <w:rFonts w:ascii="Arial" w:hAnsi="Arial" w:cs="Arial"/>
          <w:b/>
          <w:bCs/>
        </w:rPr>
        <w:t>RKI</w:t>
      </w:r>
      <w:r>
        <w:rPr>
          <w:rFonts w:ascii="Arial" w:hAnsi="Arial" w:cs="Arial"/>
          <w:bCs/>
        </w:rPr>
        <w:t xml:space="preserve"> von 2021, </w:t>
      </w:r>
    </w:p>
    <w:p w14:paraId="55C11ED7" w14:textId="77777777" w:rsidR="007364CD" w:rsidRDefault="000842EE">
      <w:pPr>
        <w:pStyle w:val="Listenabsatz"/>
        <w:numPr>
          <w:ilvl w:val="0"/>
          <w:numId w:val="5"/>
        </w:numPr>
        <w:autoSpaceDE w:val="0"/>
        <w:autoSpaceDN w:val="0"/>
        <w:adjustRightInd w:val="0"/>
        <w:spacing w:after="120" w:line="240" w:lineRule="auto"/>
        <w:jc w:val="both"/>
        <w:rPr>
          <w:rFonts w:ascii="Arial" w:hAnsi="Arial" w:cs="Arial"/>
          <w:bCs/>
        </w:rPr>
      </w:pPr>
      <w:bookmarkStart w:id="1" w:name="_Hlk208921517"/>
      <w:r>
        <w:rPr>
          <w:rFonts w:ascii="Arial" w:hAnsi="Arial" w:cs="Arial"/>
          <w:bCs/>
        </w:rPr>
        <w:t>den Allgemeinen Vertragsbedingungen für die Ausführung von Leistungen (VOL/B) in der Fassung vom 05.August 2003</w:t>
      </w:r>
    </w:p>
    <w:bookmarkEnd w:id="1"/>
    <w:p w14:paraId="6CC90342" w14:textId="77777777" w:rsidR="007364CD" w:rsidRDefault="000842EE">
      <w:pPr>
        <w:autoSpaceDE w:val="0"/>
        <w:autoSpaceDN w:val="0"/>
        <w:adjustRightInd w:val="0"/>
        <w:spacing w:after="120" w:line="240" w:lineRule="auto"/>
        <w:jc w:val="both"/>
        <w:rPr>
          <w:rFonts w:ascii="Arial" w:hAnsi="Arial" w:cs="Arial"/>
          <w:bCs/>
        </w:rPr>
      </w:pPr>
      <w:r>
        <w:rPr>
          <w:rFonts w:ascii="Arial" w:hAnsi="Arial" w:cs="Arial"/>
          <w:bCs/>
        </w:rPr>
        <w:t>sowie für Aufträge des BIÖG aus:</w:t>
      </w:r>
    </w:p>
    <w:p w14:paraId="768EDD0E" w14:textId="77777777" w:rsidR="007364CD" w:rsidRDefault="007364CD">
      <w:pPr>
        <w:autoSpaceDE w:val="0"/>
        <w:autoSpaceDN w:val="0"/>
        <w:adjustRightInd w:val="0"/>
        <w:spacing w:after="120" w:line="240" w:lineRule="auto"/>
        <w:jc w:val="both"/>
      </w:pPr>
    </w:p>
    <w:p w14:paraId="61C35972" w14:textId="77777777" w:rsidR="007364CD" w:rsidRDefault="000842EE">
      <w:pPr>
        <w:pStyle w:val="Listenabsatz"/>
        <w:numPr>
          <w:ilvl w:val="0"/>
          <w:numId w:val="5"/>
        </w:numPr>
        <w:autoSpaceDE w:val="0"/>
        <w:autoSpaceDN w:val="0"/>
        <w:adjustRightInd w:val="0"/>
        <w:spacing w:after="120" w:line="240" w:lineRule="auto"/>
        <w:jc w:val="both"/>
        <w:rPr>
          <w:rFonts w:ascii="Arial" w:hAnsi="Arial" w:cs="Arial"/>
          <w:bCs/>
        </w:rPr>
      </w:pPr>
      <w:r>
        <w:rPr>
          <w:rFonts w:ascii="Arial" w:hAnsi="Arial" w:cs="Arial"/>
          <w:bCs/>
        </w:rPr>
        <w:t>den Regelungen dieser Rahmenvereinbarung,</w:t>
      </w:r>
    </w:p>
    <w:p w14:paraId="1E4B51E4" w14:textId="39642350" w:rsidR="007364CD" w:rsidRDefault="000842EE">
      <w:pPr>
        <w:pStyle w:val="Listenabsatz"/>
        <w:numPr>
          <w:ilvl w:val="0"/>
          <w:numId w:val="5"/>
        </w:numPr>
        <w:autoSpaceDE w:val="0"/>
        <w:autoSpaceDN w:val="0"/>
        <w:adjustRightInd w:val="0"/>
        <w:spacing w:after="120" w:line="240" w:lineRule="auto"/>
        <w:jc w:val="both"/>
        <w:rPr>
          <w:rFonts w:ascii="Arial" w:hAnsi="Arial" w:cs="Arial"/>
          <w:bCs/>
        </w:rPr>
      </w:pPr>
      <w:r>
        <w:rPr>
          <w:rFonts w:ascii="Arial" w:hAnsi="Arial" w:cs="Arial"/>
          <w:bCs/>
        </w:rPr>
        <w:t xml:space="preserve">der Leistungsbeschreibung zum Vergabeverfahren </w:t>
      </w:r>
      <w:r w:rsidR="00C27403">
        <w:rPr>
          <w:b/>
        </w:rPr>
        <w:t xml:space="preserve">5.02.01/0017#0007 </w:t>
      </w:r>
      <w:r>
        <w:rPr>
          <w:rFonts w:ascii="Arial" w:hAnsi="Arial" w:cs="Arial"/>
          <w:bCs/>
        </w:rPr>
        <w:t xml:space="preserve">&gt; in der Fassung vom </w:t>
      </w:r>
      <w:r w:rsidR="00C27403">
        <w:rPr>
          <w:rFonts w:ascii="Arial" w:hAnsi="Arial" w:cs="Arial"/>
          <w:bCs/>
        </w:rPr>
        <w:t>14.01.2026</w:t>
      </w:r>
      <w:r>
        <w:rPr>
          <w:rFonts w:ascii="Arial" w:hAnsi="Arial" w:cs="Arial"/>
          <w:bCs/>
        </w:rPr>
        <w:t xml:space="preserve"> und den sonstigen auftraggeberseitig bereitgestellten Vertragsunterlagen,</w:t>
      </w:r>
    </w:p>
    <w:p w14:paraId="4A916BBF" w14:textId="77777777" w:rsidR="007364CD" w:rsidRDefault="000842EE">
      <w:pPr>
        <w:pStyle w:val="Listenabsatz"/>
        <w:numPr>
          <w:ilvl w:val="0"/>
          <w:numId w:val="5"/>
        </w:numPr>
        <w:autoSpaceDE w:val="0"/>
        <w:autoSpaceDN w:val="0"/>
        <w:adjustRightInd w:val="0"/>
        <w:spacing w:after="120" w:line="240" w:lineRule="auto"/>
        <w:jc w:val="both"/>
        <w:rPr>
          <w:rFonts w:ascii="Arial" w:hAnsi="Arial" w:cs="Arial"/>
          <w:bCs/>
        </w:rPr>
      </w:pPr>
      <w:r>
        <w:rPr>
          <w:rFonts w:ascii="Arial" w:hAnsi="Arial" w:cs="Arial"/>
          <w:bCs/>
        </w:rPr>
        <w:t>dem Angebot des Auftragnehmers vom &lt;wird ergänzt&gt; und sonstigen Anlagen,</w:t>
      </w:r>
    </w:p>
    <w:p w14:paraId="47DF6902" w14:textId="77777777" w:rsidR="007364CD" w:rsidRDefault="000842EE">
      <w:pPr>
        <w:pStyle w:val="Listenabsatz"/>
        <w:numPr>
          <w:ilvl w:val="0"/>
          <w:numId w:val="5"/>
        </w:numPr>
        <w:autoSpaceDE w:val="0"/>
        <w:autoSpaceDN w:val="0"/>
        <w:adjustRightInd w:val="0"/>
        <w:spacing w:after="120" w:line="240" w:lineRule="auto"/>
        <w:jc w:val="both"/>
        <w:rPr>
          <w:rFonts w:ascii="Arial" w:hAnsi="Arial" w:cs="Arial"/>
          <w:bCs/>
        </w:rPr>
      </w:pPr>
      <w:r>
        <w:rPr>
          <w:rFonts w:ascii="Arial" w:hAnsi="Arial" w:cs="Arial"/>
          <w:bCs/>
        </w:rPr>
        <w:t xml:space="preserve">den zusätzlichen Vertragsbedingungen des </w:t>
      </w:r>
      <w:r>
        <w:rPr>
          <w:rFonts w:ascii="Arial" w:hAnsi="Arial" w:cs="Arial"/>
          <w:b/>
          <w:bCs/>
        </w:rPr>
        <w:t>BIÖG</w:t>
      </w:r>
      <w:r>
        <w:rPr>
          <w:rFonts w:ascii="Arial" w:hAnsi="Arial" w:cs="Arial"/>
          <w:bCs/>
        </w:rPr>
        <w:t xml:space="preserve"> von 2025</w:t>
      </w:r>
    </w:p>
    <w:p w14:paraId="60CC5DC5" w14:textId="77777777" w:rsidR="007364CD" w:rsidRDefault="000842EE">
      <w:pPr>
        <w:pStyle w:val="Listenabsatz"/>
        <w:numPr>
          <w:ilvl w:val="0"/>
          <w:numId w:val="5"/>
        </w:numPr>
        <w:rPr>
          <w:rFonts w:ascii="Arial" w:hAnsi="Arial" w:cs="Arial"/>
          <w:bCs/>
        </w:rPr>
      </w:pPr>
      <w:r>
        <w:rPr>
          <w:rFonts w:ascii="Arial" w:hAnsi="Arial" w:cs="Arial"/>
          <w:bCs/>
        </w:rPr>
        <w:t xml:space="preserve">den Allgemeinen Vertragsbedingungen für die Ausführung von Leistungen </w:t>
      </w:r>
      <w:bookmarkStart w:id="2" w:name="_GoBack"/>
      <w:r>
        <w:rPr>
          <w:rFonts w:ascii="Arial" w:hAnsi="Arial" w:cs="Arial"/>
          <w:bCs/>
        </w:rPr>
        <w:t>(VOL/B) in der Fassung vom 05.August 2003</w:t>
      </w:r>
    </w:p>
    <w:bookmarkEnd w:id="2"/>
    <w:p w14:paraId="1B364BED" w14:textId="77777777" w:rsidR="007364CD" w:rsidRDefault="007364CD">
      <w:pPr>
        <w:pStyle w:val="Listenabsatz"/>
        <w:autoSpaceDE w:val="0"/>
        <w:autoSpaceDN w:val="0"/>
        <w:adjustRightInd w:val="0"/>
        <w:spacing w:after="120" w:line="240" w:lineRule="auto"/>
        <w:ind w:left="1776"/>
        <w:jc w:val="both"/>
        <w:rPr>
          <w:rFonts w:ascii="Arial" w:hAnsi="Arial" w:cs="Arial"/>
          <w:bCs/>
        </w:rPr>
      </w:pPr>
    </w:p>
    <w:p w14:paraId="0D0B7228" w14:textId="77777777" w:rsidR="007364CD" w:rsidRDefault="000842EE">
      <w:pPr>
        <w:autoSpaceDE w:val="0"/>
        <w:autoSpaceDN w:val="0"/>
        <w:adjustRightInd w:val="0"/>
        <w:spacing w:after="120" w:line="240" w:lineRule="auto"/>
        <w:jc w:val="both"/>
        <w:rPr>
          <w:rFonts w:ascii="Arial" w:hAnsi="Arial" w:cs="Arial"/>
          <w:bCs/>
        </w:rPr>
      </w:pPr>
      <w:r>
        <w:rPr>
          <w:rFonts w:ascii="Arial" w:hAnsi="Arial" w:cs="Arial"/>
          <w:bCs/>
        </w:rPr>
        <w:t xml:space="preserve">Allgemeine Geschäftsbedingungen des </w:t>
      </w:r>
      <w:r>
        <w:rPr>
          <w:rFonts w:ascii="Arial" w:hAnsi="Arial" w:cs="Arial"/>
          <w:b/>
          <w:bCs/>
        </w:rPr>
        <w:t>Auftragnehmers</w:t>
      </w:r>
      <w:r>
        <w:rPr>
          <w:rFonts w:ascii="Arial" w:hAnsi="Arial" w:cs="Arial"/>
          <w:bCs/>
        </w:rPr>
        <w:t xml:space="preserve"> oder Dritter sind ausgeschlossen. Das gilt auch für die Einzelaufträge.</w:t>
      </w:r>
    </w:p>
    <w:p w14:paraId="0B271EB5" w14:textId="77777777" w:rsidR="007364CD" w:rsidRDefault="007364CD">
      <w:pPr>
        <w:autoSpaceDE w:val="0"/>
        <w:autoSpaceDN w:val="0"/>
        <w:adjustRightInd w:val="0"/>
        <w:spacing w:after="120" w:line="240" w:lineRule="auto"/>
        <w:jc w:val="both"/>
        <w:rPr>
          <w:rFonts w:ascii="Arial" w:hAnsi="Arial" w:cs="Arial"/>
          <w:bCs/>
        </w:rPr>
      </w:pPr>
    </w:p>
    <w:p w14:paraId="76D1C5BD"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(2)</w:t>
      </w:r>
      <w:r>
        <w:rPr>
          <w:rFonts w:ascii="Arial" w:hAnsi="Arial" w:cs="Arial"/>
        </w:rPr>
        <w:tab/>
        <w:t xml:space="preserve">Die </w:t>
      </w:r>
      <w:r>
        <w:rPr>
          <w:rFonts w:ascii="Arial" w:hAnsi="Arial" w:cs="Arial"/>
          <w:b/>
        </w:rPr>
        <w:t xml:space="preserve">Parteien </w:t>
      </w:r>
      <w:r>
        <w:rPr>
          <w:rFonts w:ascii="Arial" w:hAnsi="Arial" w:cs="Arial"/>
        </w:rPr>
        <w:t xml:space="preserve">können in den Einzelaufträgen zu den spezifischen Leistungen von den in dieser Rahmenvereinbarung getroffenen Regelungen abweichende Regelungen treffen, soweit dies in dieser Rahmenvereinbarung vorgesehen ist und soweit nicht wesentlich von den Anforderungen der Leistungsbeschreibung abgewichen wird; im Übrigen gehen die Regelungen der vorliegenden Rahmenvereinbarung vor. </w:t>
      </w:r>
    </w:p>
    <w:p w14:paraId="689BE882" w14:textId="19C69907" w:rsidR="007364CD" w:rsidRDefault="000842EE">
      <w:pPr>
        <w:autoSpaceDE w:val="0"/>
        <w:autoSpaceDN w:val="0"/>
        <w:adjustRightInd w:val="0"/>
        <w:spacing w:after="120" w:line="240" w:lineRule="auto"/>
        <w:jc w:val="both"/>
        <w:rPr>
          <w:rFonts w:ascii="Arial" w:hAnsi="Arial" w:cs="Arial"/>
        </w:rPr>
      </w:pPr>
      <w:r>
        <w:rPr>
          <w:rFonts w:ascii="Arial" w:hAnsi="Arial" w:cs="Arial"/>
        </w:rPr>
        <w:t>(3)</w:t>
      </w:r>
      <w:r>
        <w:rPr>
          <w:rFonts w:ascii="Arial" w:hAnsi="Arial" w:cs="Arial"/>
        </w:rPr>
        <w:tab/>
        <w:t xml:space="preserve">Soweit der Gegenstand eine Verarbeitung personenbezogener Daten im Auftrag umfasst, ist jeweils eine Rahmenauftragsverarbeitungsvereinbarung sowie ggf. ergänzende Auftragsverarbeitungsvereinbarungen nach Art. 28 DSGVO für die Einzelaufträge zu schließen.  </w:t>
      </w:r>
    </w:p>
    <w:p w14:paraId="40339F04"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(4)</w:t>
      </w:r>
      <w:r>
        <w:rPr>
          <w:rFonts w:ascii="Arial" w:hAnsi="Arial" w:cs="Arial"/>
        </w:rPr>
        <w:tab/>
        <w:t xml:space="preserve">Soweit eine gemeinsame Verantwortlichkeit vorliegt, ist eine gesonderte Vereinbarung nach Art. 26 DSGVO abzuschließen. </w:t>
      </w:r>
    </w:p>
    <w:p w14:paraId="1768237D"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(5)</w:t>
      </w:r>
      <w:r>
        <w:rPr>
          <w:rFonts w:ascii="Arial" w:hAnsi="Arial" w:cs="Arial"/>
        </w:rPr>
        <w:tab/>
        <w:t>Die Regelungen in den Auftragsverarbeitungsvereinbarungen und der Vereinbarung nach Art. 26 DSGVO gehen den Vereinbarungen aus Absatz 1 im Zweifel nur vor, soweit sie Vorgaben zum Schutz personenbezogener Daten hinsichtlich der Art der Verarbeitung, der Art der personenbezogenen Daten, den Kategorien betroffener Personen und den Pflichten und Rechten des Verantwortlichen gemäß Art. 28 DSGVO treffen.</w:t>
      </w:r>
    </w:p>
    <w:p w14:paraId="11262D62" w14:textId="77777777" w:rsidR="007364CD" w:rsidRDefault="007364CD">
      <w:pPr>
        <w:pStyle w:val="Listenabsatz"/>
        <w:ind w:left="1065"/>
        <w:jc w:val="both"/>
        <w:rPr>
          <w:rFonts w:ascii="Arial" w:hAnsi="Arial" w:cs="Arial"/>
        </w:rPr>
      </w:pPr>
    </w:p>
    <w:p w14:paraId="00A7BA35" w14:textId="77777777" w:rsidR="007364CD" w:rsidRDefault="007364CD">
      <w:pPr>
        <w:autoSpaceDE w:val="0"/>
        <w:autoSpaceDN w:val="0"/>
        <w:adjustRightInd w:val="0"/>
        <w:spacing w:after="120" w:line="240" w:lineRule="auto"/>
        <w:rPr>
          <w:rFonts w:ascii="Arial" w:hAnsi="Arial" w:cs="Arial"/>
          <w:b/>
          <w:bCs/>
        </w:rPr>
      </w:pPr>
    </w:p>
    <w:p w14:paraId="3D9F402C" w14:textId="77777777" w:rsidR="007364CD" w:rsidRDefault="000842EE">
      <w:pPr>
        <w:autoSpaceDE w:val="0"/>
        <w:autoSpaceDN w:val="0"/>
        <w:adjustRightInd w:val="0"/>
        <w:spacing w:after="120" w:line="240" w:lineRule="auto"/>
        <w:rPr>
          <w:rFonts w:ascii="Arial" w:hAnsi="Arial" w:cs="Arial"/>
          <w:b/>
          <w:bCs/>
        </w:rPr>
      </w:pPr>
      <w:r>
        <w:rPr>
          <w:rFonts w:ascii="Arial" w:hAnsi="Arial" w:cs="Arial"/>
          <w:b/>
          <w:bCs/>
        </w:rPr>
        <w:t>§ 3</w:t>
      </w:r>
      <w:r>
        <w:rPr>
          <w:rFonts w:ascii="Arial" w:hAnsi="Arial" w:cs="Arial"/>
          <w:b/>
          <w:bCs/>
        </w:rPr>
        <w:tab/>
        <w:t>Einzelaufträge</w:t>
      </w:r>
    </w:p>
    <w:p w14:paraId="216DA550" w14:textId="77777777" w:rsidR="007364CD" w:rsidRDefault="000842EE">
      <w:pPr>
        <w:autoSpaceDE w:val="0"/>
        <w:autoSpaceDN w:val="0"/>
        <w:adjustRightInd w:val="0"/>
        <w:spacing w:after="120" w:line="240" w:lineRule="auto"/>
        <w:jc w:val="both"/>
        <w:rPr>
          <w:rFonts w:ascii="Arial" w:hAnsi="Arial" w:cs="Arial"/>
          <w:bCs/>
        </w:rPr>
      </w:pPr>
      <w:r>
        <w:rPr>
          <w:rFonts w:ascii="Arial" w:hAnsi="Arial" w:cs="Arial"/>
          <w:bCs/>
        </w:rPr>
        <w:t>(1)</w:t>
      </w:r>
      <w:r>
        <w:rPr>
          <w:rFonts w:ascii="Arial" w:hAnsi="Arial" w:cs="Arial"/>
          <w:bCs/>
        </w:rPr>
        <w:tab/>
        <w:t xml:space="preserve">Das </w:t>
      </w:r>
      <w:r>
        <w:rPr>
          <w:rFonts w:ascii="Arial" w:hAnsi="Arial" w:cs="Arial"/>
          <w:b/>
          <w:bCs/>
        </w:rPr>
        <w:t>RKI</w:t>
      </w:r>
      <w:r>
        <w:rPr>
          <w:rFonts w:ascii="Arial" w:hAnsi="Arial" w:cs="Arial"/>
          <w:bCs/>
        </w:rPr>
        <w:t xml:space="preserve"> und das BIÖG sind berechtigt, die in § 1 Abs. 2 genannten Arten von Leistungen bei dem </w:t>
      </w:r>
      <w:r>
        <w:rPr>
          <w:rFonts w:ascii="Arial" w:hAnsi="Arial" w:cs="Arial"/>
          <w:b/>
          <w:bCs/>
        </w:rPr>
        <w:t>Auftragnehmer</w:t>
      </w:r>
      <w:r>
        <w:rPr>
          <w:rFonts w:ascii="Arial" w:hAnsi="Arial" w:cs="Arial"/>
          <w:bCs/>
        </w:rPr>
        <w:t xml:space="preserve"> abzurufen. In der geschätzten Bedarfsmenge sind die Bedarfe von RKI und BIÖG enthalten. Eine Mindestabnahme oder eine Abnahmegarantie ergeben sich hieraus nicht.</w:t>
      </w:r>
    </w:p>
    <w:p w14:paraId="066BBE64" w14:textId="77777777" w:rsidR="007364CD" w:rsidRDefault="000842EE">
      <w:pPr>
        <w:autoSpaceDE w:val="0"/>
        <w:autoSpaceDN w:val="0"/>
        <w:adjustRightInd w:val="0"/>
        <w:spacing w:after="120" w:line="240" w:lineRule="auto"/>
        <w:jc w:val="both"/>
        <w:rPr>
          <w:rFonts w:ascii="Arial" w:hAnsi="Arial" w:cs="Arial"/>
          <w:bCs/>
        </w:rPr>
      </w:pPr>
      <w:r>
        <w:rPr>
          <w:rFonts w:ascii="Arial" w:hAnsi="Arial" w:cs="Arial"/>
          <w:bCs/>
        </w:rPr>
        <w:t>(2)</w:t>
      </w:r>
      <w:r>
        <w:rPr>
          <w:rFonts w:ascii="Arial" w:hAnsi="Arial" w:cs="Arial"/>
          <w:bCs/>
        </w:rPr>
        <w:tab/>
        <w:t xml:space="preserve">Der Abruf der Leistungen erfolgt mit dem Einzelauftrag. Die während der Vertragslaufzeit abgerufenen Leistungen richten sich ausschließlich nach dem Bedarf des </w:t>
      </w:r>
      <w:r>
        <w:rPr>
          <w:rFonts w:ascii="Arial" w:hAnsi="Arial" w:cs="Arial"/>
          <w:b/>
          <w:bCs/>
        </w:rPr>
        <w:t xml:space="preserve">RKI </w:t>
      </w:r>
      <w:r>
        <w:rPr>
          <w:rFonts w:ascii="Arial" w:hAnsi="Arial" w:cs="Arial"/>
          <w:bCs/>
        </w:rPr>
        <w:t xml:space="preserve">bzw. nach dem Bedarf des BIÖG. Die Möglichkeit des Abrufs beginnt am Tag nach der Zuschlagserteilung und endet mit dem letzten Tag der Vertragslaufzeit. Im Einzelauftrag </w:t>
      </w:r>
      <w:r>
        <w:rPr>
          <w:rFonts w:ascii="Arial" w:hAnsi="Arial" w:cs="Arial"/>
          <w:bCs/>
        </w:rPr>
        <w:lastRenderedPageBreak/>
        <w:t>werden insbesondere Leistungsumfang, Verfügung, Termine und ggf. Abnahmeregelungen für den jeweiligen Einzelfall konkretisiert</w:t>
      </w:r>
    </w:p>
    <w:p w14:paraId="6E73AB03" w14:textId="77777777" w:rsidR="007364CD" w:rsidRDefault="000842EE">
      <w:pPr>
        <w:autoSpaceDE w:val="0"/>
        <w:autoSpaceDN w:val="0"/>
        <w:adjustRightInd w:val="0"/>
        <w:spacing w:after="120" w:line="240" w:lineRule="auto"/>
        <w:jc w:val="both"/>
        <w:rPr>
          <w:rFonts w:ascii="Arial" w:hAnsi="Arial" w:cs="Arial"/>
          <w:bCs/>
        </w:rPr>
      </w:pPr>
      <w:r>
        <w:rPr>
          <w:rFonts w:ascii="Arial" w:hAnsi="Arial" w:cs="Arial"/>
          <w:bCs/>
        </w:rPr>
        <w:t>(3)</w:t>
      </w:r>
      <w:r>
        <w:rPr>
          <w:rFonts w:ascii="Arial" w:hAnsi="Arial" w:cs="Arial"/>
          <w:bCs/>
        </w:rPr>
        <w:tab/>
        <w:t xml:space="preserve">Grundsätzlich ist der </w:t>
      </w:r>
      <w:r>
        <w:rPr>
          <w:rFonts w:ascii="Arial" w:hAnsi="Arial" w:cs="Arial"/>
          <w:b/>
          <w:bCs/>
        </w:rPr>
        <w:t>Auftragnehmer</w:t>
      </w:r>
      <w:r>
        <w:rPr>
          <w:rFonts w:ascii="Arial" w:hAnsi="Arial" w:cs="Arial"/>
          <w:bCs/>
        </w:rPr>
        <w:t xml:space="preserve"> verpflichtet, jeden Einzelabruf anzunehmen. Die Verpflichtung zur Annahme besteht nur dann nicht, wenn dem </w:t>
      </w:r>
      <w:r>
        <w:rPr>
          <w:rFonts w:ascii="Arial" w:hAnsi="Arial" w:cs="Arial"/>
          <w:b/>
          <w:bCs/>
        </w:rPr>
        <w:t>Auftragnehmer</w:t>
      </w:r>
      <w:r>
        <w:rPr>
          <w:rFonts w:ascii="Arial" w:hAnsi="Arial" w:cs="Arial"/>
          <w:bCs/>
        </w:rPr>
        <w:t xml:space="preserve"> die Erfüllung aus nicht von ihm zu vertretenden Gründen unmöglich oder unzumutbar ist.</w:t>
      </w:r>
    </w:p>
    <w:p w14:paraId="66748421" w14:textId="77777777" w:rsidR="007364CD" w:rsidRDefault="000842EE">
      <w:pPr>
        <w:autoSpaceDE w:val="0"/>
        <w:autoSpaceDN w:val="0"/>
        <w:adjustRightInd w:val="0"/>
        <w:spacing w:after="0" w:line="240" w:lineRule="auto"/>
        <w:jc w:val="both"/>
        <w:rPr>
          <w:rFonts w:ascii="Arial" w:hAnsi="Arial" w:cs="Arial"/>
        </w:rPr>
      </w:pPr>
      <w:r>
        <w:rPr>
          <w:rFonts w:ascii="Arial" w:hAnsi="Arial" w:cs="Arial"/>
          <w:bCs/>
        </w:rPr>
        <w:t>(4)</w:t>
      </w:r>
      <w:r>
        <w:rPr>
          <w:rFonts w:ascii="Arial" w:hAnsi="Arial" w:cs="Arial"/>
          <w:bCs/>
        </w:rPr>
        <w:tab/>
      </w:r>
      <w:r>
        <w:rPr>
          <w:rFonts w:ascii="Arial" w:hAnsi="Arial" w:cs="Arial"/>
        </w:rPr>
        <w:t xml:space="preserve">Der </w:t>
      </w:r>
      <w:r>
        <w:rPr>
          <w:rFonts w:ascii="Arial" w:hAnsi="Arial" w:cs="Arial"/>
          <w:b/>
        </w:rPr>
        <w:t>Auftragnehmer</w:t>
      </w:r>
      <w:r>
        <w:rPr>
          <w:rFonts w:ascii="Arial" w:hAnsi="Arial" w:cs="Arial"/>
        </w:rPr>
        <w:t xml:space="preserve"> hat mit der Ausführung der durch den Einzelauftrag beauftragten Leistung unverzüglich nach Abschluss des Einzelauftrages zu beginnen. Abweichendes kann durch die </w:t>
      </w:r>
      <w:r>
        <w:rPr>
          <w:rFonts w:ascii="Arial" w:hAnsi="Arial" w:cs="Arial"/>
          <w:b/>
        </w:rPr>
        <w:t>Parteien</w:t>
      </w:r>
      <w:r>
        <w:rPr>
          <w:rFonts w:ascii="Arial" w:hAnsi="Arial" w:cs="Arial"/>
        </w:rPr>
        <w:t xml:space="preserve"> im Einzelauftrag geregelt werden.</w:t>
      </w:r>
    </w:p>
    <w:p w14:paraId="1EFDD183" w14:textId="77777777" w:rsidR="007364CD" w:rsidRDefault="007364CD">
      <w:pPr>
        <w:autoSpaceDE w:val="0"/>
        <w:autoSpaceDN w:val="0"/>
        <w:adjustRightInd w:val="0"/>
        <w:spacing w:after="0" w:line="240" w:lineRule="auto"/>
        <w:jc w:val="both"/>
        <w:rPr>
          <w:rFonts w:ascii="Arial" w:hAnsi="Arial" w:cs="Arial"/>
          <w:bCs/>
        </w:rPr>
      </w:pPr>
    </w:p>
    <w:p w14:paraId="0A5B5B2C" w14:textId="77777777" w:rsidR="007364CD" w:rsidRDefault="007364CD">
      <w:pPr>
        <w:autoSpaceDE w:val="0"/>
        <w:autoSpaceDN w:val="0"/>
        <w:adjustRightInd w:val="0"/>
        <w:spacing w:after="120" w:line="240" w:lineRule="auto"/>
        <w:rPr>
          <w:rFonts w:ascii="Arial" w:hAnsi="Arial" w:cs="Arial"/>
          <w:b/>
          <w:bCs/>
        </w:rPr>
      </w:pPr>
    </w:p>
    <w:p w14:paraId="6DC54C85" w14:textId="77777777" w:rsidR="007364CD" w:rsidRDefault="000842EE">
      <w:pPr>
        <w:autoSpaceDE w:val="0"/>
        <w:autoSpaceDN w:val="0"/>
        <w:adjustRightInd w:val="0"/>
        <w:spacing w:after="120" w:line="240" w:lineRule="auto"/>
        <w:jc w:val="both"/>
        <w:rPr>
          <w:rFonts w:ascii="Arial" w:hAnsi="Arial" w:cs="Arial"/>
          <w:b/>
          <w:bCs/>
        </w:rPr>
      </w:pPr>
      <w:r>
        <w:rPr>
          <w:rFonts w:ascii="Arial" w:hAnsi="Arial" w:cs="Arial"/>
          <w:b/>
          <w:bCs/>
        </w:rPr>
        <w:t>§ 4</w:t>
      </w:r>
      <w:r>
        <w:rPr>
          <w:rFonts w:ascii="Arial" w:hAnsi="Arial" w:cs="Arial"/>
          <w:b/>
          <w:bCs/>
        </w:rPr>
        <w:tab/>
        <w:t>Durchführung der Einzelaufträge</w:t>
      </w:r>
    </w:p>
    <w:p w14:paraId="45158A98" w14:textId="77777777" w:rsidR="007364CD" w:rsidRDefault="000842EE">
      <w:pPr>
        <w:autoSpaceDE w:val="0"/>
        <w:autoSpaceDN w:val="0"/>
        <w:adjustRightInd w:val="0"/>
        <w:spacing w:after="120" w:line="240" w:lineRule="auto"/>
        <w:jc w:val="both"/>
      </w:pPr>
      <w:r>
        <w:rPr>
          <w:rFonts w:ascii="Arial" w:hAnsi="Arial" w:cs="Arial"/>
          <w:bCs/>
        </w:rPr>
        <w:t>(1</w:t>
      </w:r>
      <w:r>
        <w:rPr>
          <w:rFonts w:ascii="Arial" w:hAnsi="Arial" w:cs="Arial"/>
        </w:rPr>
        <w:t>)</w:t>
      </w:r>
      <w:r>
        <w:rPr>
          <w:rFonts w:ascii="Arial" w:hAnsi="Arial" w:cs="Arial"/>
        </w:rPr>
        <w:tab/>
        <w:t xml:space="preserve">Die von dem </w:t>
      </w:r>
      <w:r>
        <w:rPr>
          <w:rFonts w:ascii="Arial" w:hAnsi="Arial" w:cs="Arial"/>
          <w:b/>
        </w:rPr>
        <w:t>Auftragnehmer</w:t>
      </w:r>
      <w:r>
        <w:rPr>
          <w:rFonts w:ascii="Arial" w:hAnsi="Arial" w:cs="Arial"/>
        </w:rPr>
        <w:t xml:space="preserve"> zu erbringenden Leistungen erfolgen nach dem jeweils zum Abschluss eines Einzelauftrags aktuellen Stand der Technik.</w:t>
      </w:r>
    </w:p>
    <w:p w14:paraId="6672C1DB"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(2)</w:t>
      </w:r>
      <w:r>
        <w:rPr>
          <w:rFonts w:ascii="Arial" w:hAnsi="Arial" w:cs="Arial"/>
        </w:rPr>
        <w:tab/>
        <w:t xml:space="preserve">Der </w:t>
      </w:r>
      <w:r>
        <w:rPr>
          <w:rFonts w:ascii="Arial" w:hAnsi="Arial" w:cs="Arial"/>
          <w:b/>
        </w:rPr>
        <w:t>Auftragnehmer</w:t>
      </w:r>
      <w:r>
        <w:rPr>
          <w:rFonts w:ascii="Arial" w:hAnsi="Arial" w:cs="Arial"/>
        </w:rPr>
        <w:t xml:space="preserve"> ist zur vertrauensvollen Zusammenarbeit mit dem </w:t>
      </w:r>
      <w:r>
        <w:rPr>
          <w:rFonts w:ascii="Arial" w:hAnsi="Arial" w:cs="Arial"/>
          <w:b/>
        </w:rPr>
        <w:t>RKI</w:t>
      </w:r>
      <w:r>
        <w:rPr>
          <w:rFonts w:ascii="Arial" w:hAnsi="Arial" w:cs="Arial"/>
        </w:rPr>
        <w:t xml:space="preserve"> und dem </w:t>
      </w:r>
      <w:r>
        <w:rPr>
          <w:rFonts w:ascii="Arial" w:hAnsi="Arial" w:cs="Arial"/>
          <w:b/>
        </w:rPr>
        <w:t>BIÖG</w:t>
      </w:r>
      <w:r>
        <w:rPr>
          <w:rFonts w:ascii="Arial" w:hAnsi="Arial" w:cs="Arial"/>
        </w:rPr>
        <w:t xml:space="preserve"> sowie ggf. weiteren externen Dienstleistern verpflichtet. Über bestehende oder mögliche Probleme bei der Ausführung der Einzelaufträge informiert der </w:t>
      </w:r>
      <w:r>
        <w:rPr>
          <w:rFonts w:ascii="Arial" w:hAnsi="Arial" w:cs="Arial"/>
          <w:b/>
        </w:rPr>
        <w:t xml:space="preserve">Auftragnehmer </w:t>
      </w:r>
      <w:r>
        <w:rPr>
          <w:rFonts w:ascii="Arial" w:hAnsi="Arial" w:cs="Arial"/>
        </w:rPr>
        <w:t xml:space="preserve">das </w:t>
      </w:r>
      <w:r>
        <w:rPr>
          <w:rFonts w:ascii="Arial" w:hAnsi="Arial" w:cs="Arial"/>
          <w:b/>
        </w:rPr>
        <w:t>RKI</w:t>
      </w:r>
      <w:r>
        <w:rPr>
          <w:rFonts w:ascii="Arial" w:hAnsi="Arial" w:cs="Arial"/>
        </w:rPr>
        <w:t xml:space="preserve"> sowie das </w:t>
      </w:r>
      <w:r>
        <w:rPr>
          <w:rFonts w:ascii="Arial" w:hAnsi="Arial" w:cs="Arial"/>
          <w:b/>
        </w:rPr>
        <w:t>BIÖG</w:t>
      </w:r>
      <w:r>
        <w:rPr>
          <w:rFonts w:ascii="Arial" w:hAnsi="Arial" w:cs="Arial"/>
        </w:rPr>
        <w:t xml:space="preserve"> unverzüglich nach eigener Kenntnis.</w:t>
      </w:r>
    </w:p>
    <w:p w14:paraId="5B83EA30"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(3)</w:t>
      </w:r>
      <w:r>
        <w:rPr>
          <w:rFonts w:ascii="Arial" w:hAnsi="Arial" w:cs="Arial"/>
        </w:rPr>
        <w:tab/>
        <w:t xml:space="preserve">Der </w:t>
      </w:r>
      <w:r>
        <w:rPr>
          <w:rFonts w:ascii="Arial" w:hAnsi="Arial" w:cs="Arial"/>
          <w:b/>
        </w:rPr>
        <w:t xml:space="preserve">Auftragnehmer </w:t>
      </w:r>
      <w:r>
        <w:rPr>
          <w:rFonts w:ascii="Arial" w:hAnsi="Arial" w:cs="Arial"/>
        </w:rPr>
        <w:t>ist verpflichtet, die Leistungen unter eigener Verantwortung zu den vertraglichen Bedingungen, fristgerecht und in der vereinbarten Qualität zu erbringen.</w:t>
      </w:r>
    </w:p>
    <w:p w14:paraId="6EBC2866"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(4)</w:t>
      </w:r>
      <w:r>
        <w:rPr>
          <w:rFonts w:ascii="Arial" w:hAnsi="Arial" w:cs="Arial"/>
        </w:rPr>
        <w:tab/>
        <w:t xml:space="preserve">Der </w:t>
      </w:r>
      <w:r>
        <w:rPr>
          <w:rFonts w:ascii="Arial" w:hAnsi="Arial" w:cs="Arial"/>
          <w:b/>
        </w:rPr>
        <w:t xml:space="preserve">Auftragnehmer </w:t>
      </w:r>
      <w:r>
        <w:rPr>
          <w:rFonts w:ascii="Arial" w:hAnsi="Arial" w:cs="Arial"/>
        </w:rPr>
        <w:t xml:space="preserve">verpflichtet sich, fachlich qualifizierte und erfahrene Personen mit der Durchführung der Arbeiten zu beauftragen. Er stellt bei den für die Durchführung der Dienstleistung eingesetzten Personen eine höchstmögliche Kontinuität sicher und informiert das </w:t>
      </w:r>
      <w:r>
        <w:rPr>
          <w:rFonts w:ascii="Arial" w:hAnsi="Arial" w:cs="Arial"/>
          <w:b/>
        </w:rPr>
        <w:t>RKI</w:t>
      </w:r>
      <w:r>
        <w:rPr>
          <w:rFonts w:ascii="Arial" w:hAnsi="Arial" w:cs="Arial"/>
        </w:rPr>
        <w:t xml:space="preserve"> sowie das </w:t>
      </w:r>
      <w:r>
        <w:rPr>
          <w:rFonts w:ascii="Arial" w:hAnsi="Arial" w:cs="Arial"/>
          <w:b/>
        </w:rPr>
        <w:t>BIÖG</w:t>
      </w:r>
      <w:r>
        <w:rPr>
          <w:rFonts w:ascii="Arial" w:hAnsi="Arial" w:cs="Arial"/>
        </w:rPr>
        <w:t xml:space="preserve"> zeitnah über alle leistungsbezogenen personellen Änderungen. Der </w:t>
      </w:r>
      <w:r>
        <w:rPr>
          <w:rFonts w:ascii="Arial" w:hAnsi="Arial" w:cs="Arial"/>
          <w:b/>
        </w:rPr>
        <w:t>Auftragnehmer</w:t>
      </w:r>
      <w:r>
        <w:rPr>
          <w:rFonts w:ascii="Arial" w:hAnsi="Arial" w:cs="Arial"/>
        </w:rPr>
        <w:t xml:space="preserve"> ist verpflichtet, eingesetzte Mitarbeiter bei mehrfach angezeigten Verstößen gegen vertragliche, organisatorische und/oder inhaltliche Pflichten auf Verlangen des </w:t>
      </w:r>
      <w:r>
        <w:rPr>
          <w:rFonts w:ascii="Arial" w:hAnsi="Arial" w:cs="Arial"/>
          <w:b/>
        </w:rPr>
        <w:t>RKI</w:t>
      </w:r>
      <w:r>
        <w:rPr>
          <w:rFonts w:ascii="Arial" w:hAnsi="Arial" w:cs="Arial"/>
        </w:rPr>
        <w:t xml:space="preserve"> bzw. des </w:t>
      </w:r>
      <w:r>
        <w:rPr>
          <w:rFonts w:ascii="Arial" w:hAnsi="Arial" w:cs="Arial"/>
          <w:b/>
        </w:rPr>
        <w:t>BIÖG</w:t>
      </w:r>
      <w:r>
        <w:rPr>
          <w:rFonts w:ascii="Arial" w:hAnsi="Arial" w:cs="Arial"/>
        </w:rPr>
        <w:t xml:space="preserve"> zu ersetzen. Die </w:t>
      </w:r>
      <w:r>
        <w:rPr>
          <w:rFonts w:ascii="Arial" w:hAnsi="Arial" w:cs="Arial"/>
          <w:b/>
        </w:rPr>
        <w:t>Parteien</w:t>
      </w:r>
      <w:r>
        <w:rPr>
          <w:rFonts w:ascii="Arial" w:hAnsi="Arial" w:cs="Arial"/>
          <w:caps/>
        </w:rPr>
        <w:t xml:space="preserve"> </w:t>
      </w:r>
      <w:r>
        <w:rPr>
          <w:rFonts w:ascii="Arial" w:hAnsi="Arial" w:cs="Arial"/>
        </w:rPr>
        <w:t xml:space="preserve">können in den Einzelaufträgen abweichende Regelungen zum Austausch eingesetzter Mitarbeiter durch den </w:t>
      </w:r>
      <w:r>
        <w:rPr>
          <w:rFonts w:ascii="Arial" w:hAnsi="Arial" w:cs="Arial"/>
          <w:b/>
        </w:rPr>
        <w:t xml:space="preserve">Auftragnehmer </w:t>
      </w:r>
      <w:r>
        <w:rPr>
          <w:rFonts w:ascii="Arial" w:hAnsi="Arial" w:cs="Arial"/>
        </w:rPr>
        <w:t>treffen.</w:t>
      </w:r>
    </w:p>
    <w:p w14:paraId="4366BFA6" w14:textId="7A1AE747" w:rsidR="007364CD" w:rsidRDefault="000842EE">
      <w:pPr>
        <w:autoSpaceDE w:val="0"/>
        <w:autoSpaceDN w:val="0"/>
        <w:adjustRightInd w:val="0"/>
        <w:spacing w:after="120" w:line="240" w:lineRule="auto"/>
        <w:jc w:val="both"/>
        <w:rPr>
          <w:rFonts w:ascii="Arial" w:hAnsi="Arial" w:cs="Arial"/>
        </w:rPr>
      </w:pPr>
      <w:r>
        <w:rPr>
          <w:rFonts w:ascii="Arial" w:hAnsi="Arial" w:cs="Arial"/>
        </w:rPr>
        <w:t>(5)</w:t>
      </w:r>
      <w:r>
        <w:rPr>
          <w:rFonts w:ascii="Arial" w:hAnsi="Arial" w:cs="Arial"/>
        </w:rPr>
        <w:tab/>
        <w:t>Eine Vergabe von Unteraufträgen ist nur zulässig, sofern dies in</w:t>
      </w:r>
      <w:r>
        <w:rPr>
          <w:rFonts w:ascii="Arial" w:hAnsi="Arial" w:cs="Arial"/>
          <w:bCs/>
        </w:rPr>
        <w:t xml:space="preserve"> der </w:t>
      </w:r>
      <w:r>
        <w:rPr>
          <w:rFonts w:ascii="Arial" w:hAnsi="Arial" w:cs="Arial"/>
        </w:rPr>
        <w:t>Leistungsbeschreibung</w:t>
      </w:r>
      <w:r>
        <w:rPr>
          <w:rFonts w:ascii="Arial" w:hAnsi="Arial" w:cs="Arial"/>
          <w:bCs/>
        </w:rPr>
        <w:t xml:space="preserve"> zum Vergabeverfahren </w:t>
      </w:r>
      <w:r w:rsidR="001E5FA1">
        <w:rPr>
          <w:b/>
        </w:rPr>
        <w:t xml:space="preserve">5.02.01/0017#0007 </w:t>
      </w:r>
      <w:r>
        <w:rPr>
          <w:rFonts w:ascii="Arial" w:hAnsi="Arial" w:cs="Arial"/>
          <w:bCs/>
        </w:rPr>
        <w:t xml:space="preserve"> in der Fassung vom </w:t>
      </w:r>
      <w:r w:rsidR="001E5FA1">
        <w:rPr>
          <w:rFonts w:ascii="Arial" w:hAnsi="Arial" w:cs="Arial"/>
          <w:bCs/>
        </w:rPr>
        <w:t>14.01.2026</w:t>
      </w:r>
      <w:r>
        <w:rPr>
          <w:rFonts w:ascii="Arial" w:hAnsi="Arial" w:cs="Arial"/>
          <w:bCs/>
        </w:rPr>
        <w:t xml:space="preserve"> und den sonstigen auftraggeberseitig bereitgestellten Vertragsunterlagen oder</w:t>
      </w:r>
      <w:r>
        <w:rPr>
          <w:rFonts w:ascii="Arial" w:hAnsi="Arial" w:cs="Arial"/>
        </w:rPr>
        <w:t xml:space="preserve"> in dem Angebot des </w:t>
      </w:r>
      <w:r>
        <w:rPr>
          <w:rFonts w:ascii="Arial" w:hAnsi="Arial" w:cs="Arial"/>
          <w:b/>
        </w:rPr>
        <w:t>Auftragnehmers</w:t>
      </w:r>
      <w:r>
        <w:rPr>
          <w:rFonts w:ascii="Arial" w:hAnsi="Arial" w:cs="Arial"/>
        </w:rPr>
        <w:t xml:space="preserve"> zum Vergabeverfahren vorgesehen ist und die Unterauftragnehmer im Angebot des </w:t>
      </w:r>
      <w:r>
        <w:rPr>
          <w:rFonts w:ascii="Arial" w:hAnsi="Arial" w:cs="Arial"/>
          <w:b/>
        </w:rPr>
        <w:t>Auftragnehmers</w:t>
      </w:r>
      <w:r>
        <w:rPr>
          <w:rFonts w:ascii="Arial" w:hAnsi="Arial" w:cs="Arial"/>
        </w:rPr>
        <w:t xml:space="preserve"> zum Vergabeverfahren vorgesehen ist. Über die Vergabe von Unteraufträgen zur Erbringung der in den Einzelaufträgen definierten Leistungen werden die </w:t>
      </w:r>
      <w:r>
        <w:rPr>
          <w:rFonts w:ascii="Arial" w:hAnsi="Arial" w:cs="Arial"/>
          <w:b/>
        </w:rPr>
        <w:t>Parteien</w:t>
      </w:r>
      <w:r>
        <w:rPr>
          <w:rFonts w:ascii="Arial" w:hAnsi="Arial" w:cs="Arial"/>
        </w:rPr>
        <w:t xml:space="preserve"> in den Einzelaufträgen entsprechende Regelungen treffen.</w:t>
      </w:r>
    </w:p>
    <w:p w14:paraId="57D3210A" w14:textId="77777777" w:rsidR="007364CD" w:rsidRDefault="007364CD">
      <w:pPr>
        <w:autoSpaceDE w:val="0"/>
        <w:autoSpaceDN w:val="0"/>
        <w:adjustRightInd w:val="0"/>
        <w:spacing w:after="0" w:line="240" w:lineRule="auto"/>
        <w:jc w:val="both"/>
        <w:rPr>
          <w:rFonts w:ascii="Arial" w:hAnsi="Arial" w:cs="Arial"/>
        </w:rPr>
      </w:pPr>
    </w:p>
    <w:p w14:paraId="59A75F63" w14:textId="77777777" w:rsidR="007364CD" w:rsidRDefault="007364CD">
      <w:pPr>
        <w:autoSpaceDE w:val="0"/>
        <w:autoSpaceDN w:val="0"/>
        <w:adjustRightInd w:val="0"/>
        <w:spacing w:after="120" w:line="240" w:lineRule="auto"/>
        <w:rPr>
          <w:rFonts w:ascii="Arial" w:hAnsi="Arial" w:cs="Arial"/>
          <w:b/>
          <w:bCs/>
        </w:rPr>
      </w:pPr>
    </w:p>
    <w:p w14:paraId="0503423E" w14:textId="77777777" w:rsidR="007364CD" w:rsidRDefault="000842EE">
      <w:pPr>
        <w:autoSpaceDE w:val="0"/>
        <w:autoSpaceDN w:val="0"/>
        <w:adjustRightInd w:val="0"/>
        <w:spacing w:after="120" w:line="240" w:lineRule="auto"/>
        <w:rPr>
          <w:rFonts w:ascii="Arial" w:hAnsi="Arial" w:cs="Arial"/>
          <w:b/>
          <w:bCs/>
        </w:rPr>
      </w:pPr>
      <w:r>
        <w:rPr>
          <w:rFonts w:ascii="Arial" w:hAnsi="Arial" w:cs="Arial"/>
          <w:b/>
          <w:bCs/>
        </w:rPr>
        <w:t>§ 5</w:t>
      </w:r>
      <w:r>
        <w:rPr>
          <w:rFonts w:ascii="Arial" w:hAnsi="Arial" w:cs="Arial"/>
          <w:b/>
          <w:bCs/>
        </w:rPr>
        <w:tab/>
        <w:t>Nutzungsrechte an den Lieferungen bzw. Leistungen</w:t>
      </w:r>
    </w:p>
    <w:p w14:paraId="6910FFDD" w14:textId="77777777" w:rsidR="007364CD" w:rsidRDefault="007364CD">
      <w:pPr>
        <w:autoSpaceDE w:val="0"/>
        <w:autoSpaceDN w:val="0"/>
        <w:adjustRightInd w:val="0"/>
        <w:spacing w:after="120" w:line="240" w:lineRule="auto"/>
        <w:rPr>
          <w:rFonts w:ascii="Arial" w:hAnsi="Arial" w:cs="Arial"/>
          <w:b/>
          <w:bCs/>
        </w:rPr>
      </w:pPr>
    </w:p>
    <w:p w14:paraId="4C34BC18" w14:textId="77777777" w:rsidR="007364CD" w:rsidRDefault="000842EE">
      <w:pPr>
        <w:autoSpaceDE w:val="0"/>
        <w:autoSpaceDN w:val="0"/>
        <w:adjustRightInd w:val="0"/>
        <w:spacing w:after="120" w:line="240" w:lineRule="auto"/>
        <w:rPr>
          <w:rFonts w:ascii="Arial" w:hAnsi="Arial" w:cs="Arial"/>
          <w:bCs/>
        </w:rPr>
      </w:pPr>
      <w:r>
        <w:rPr>
          <w:rFonts w:ascii="Arial" w:hAnsi="Arial" w:cs="Arial"/>
          <w:bCs/>
        </w:rPr>
        <w:t>(1)</w:t>
      </w:r>
      <w:r>
        <w:rPr>
          <w:rFonts w:ascii="Arial" w:hAnsi="Arial" w:cs="Arial"/>
          <w:bCs/>
        </w:rPr>
        <w:tab/>
        <w:t>Der Auftragnehmer räumt dem RKI bzw. dem BIÖG gemäß § 31 Urheberrechtsgesetz (UrhG) unter Ausschluss der Vorbehalte des § 37 UrhG ab dem Zeitpunkt des Entstehens sämtliche Nutzungsrechte an den im Rahmen dieser Vereinbarung erbrachten Werken (inkl. erstellter, bearbeiteter oder eingekaufter Fotos/Bildwerke/Illustrationen)für alle Nutzungsarten (z.B. Vervielfältigungen, Bearbeitungen und Umgestaltungen, Veröffentlichungen, Verbreitungen) ein. Werke in diesem Sinne sind sämtliche geschützten geistigen und schöpferischen Leistungen, die der Auftragnehmer im Zusammenhang mit der Durchführung dieser Vereinbarung erbringt. Die Nutzungsrechte werden als ausschließliche Rechte räumlich, zeitlich und inhaltlich unbeschränkt, unwiderruflich und übertragbar eingeräumt. Von der Rechteübertragung umfasst sind auch zum Zeitpunkt der Einräumung der Rechte unbekannte Nutzungsarten.</w:t>
      </w:r>
    </w:p>
    <w:p w14:paraId="1E20B365" w14:textId="77777777" w:rsidR="007364CD" w:rsidRDefault="000842EE">
      <w:pPr>
        <w:autoSpaceDE w:val="0"/>
        <w:autoSpaceDN w:val="0"/>
        <w:adjustRightInd w:val="0"/>
        <w:spacing w:after="120" w:line="240" w:lineRule="auto"/>
        <w:rPr>
          <w:rFonts w:ascii="Arial" w:hAnsi="Arial" w:cs="Arial"/>
          <w:bCs/>
        </w:rPr>
      </w:pPr>
      <w:r>
        <w:rPr>
          <w:rFonts w:ascii="Arial" w:hAnsi="Arial" w:cs="Arial"/>
          <w:bCs/>
        </w:rPr>
        <w:lastRenderedPageBreak/>
        <w:t>(2)</w:t>
      </w:r>
      <w:r>
        <w:rPr>
          <w:rFonts w:ascii="Arial" w:hAnsi="Arial" w:cs="Arial"/>
          <w:bCs/>
        </w:rPr>
        <w:tab/>
        <w:t>Die vorstehend genannten Rechte gehen jeweils im Zeitpunkt ihres Entstehens über und sind bezüglich der Leistungen des Auftragnehmers mit der Zahlung der Vergütung abgegolten. Die Parteien sind sich darüber einig, dass mit dem Übergang der Nutzungsrechte an erbrachten Leistungen, einschließlich des sie betreffenden Materials, auch das Eigentum an diesem Material auf das RKI bzw. das BIÖG übergeht.</w:t>
      </w:r>
    </w:p>
    <w:p w14:paraId="678EF8E3" w14:textId="77777777" w:rsidR="007364CD" w:rsidRDefault="000842EE">
      <w:pPr>
        <w:autoSpaceDE w:val="0"/>
        <w:autoSpaceDN w:val="0"/>
        <w:adjustRightInd w:val="0"/>
        <w:spacing w:after="120" w:line="240" w:lineRule="auto"/>
        <w:rPr>
          <w:rFonts w:ascii="Arial" w:hAnsi="Arial" w:cs="Arial"/>
          <w:bCs/>
        </w:rPr>
      </w:pPr>
      <w:r>
        <w:rPr>
          <w:rFonts w:ascii="Arial" w:hAnsi="Arial" w:cs="Arial"/>
          <w:bCs/>
        </w:rPr>
        <w:t>(3)</w:t>
      </w:r>
      <w:r>
        <w:rPr>
          <w:rFonts w:ascii="Arial" w:hAnsi="Arial" w:cs="Arial"/>
          <w:bCs/>
        </w:rPr>
        <w:tab/>
        <w:t>Der jeweilige Auftraggeber ist berechtigt, für seine Zwecke über alle ihm vom Auftragnehmer nach Abs. 1 eingeräumten Rechte frei zu verfügen und sie an Dritte zu übertragen bzw. Dritten Nutzungsrechte einzuräumen. Die §§ 34 Abs. 1 S. 1 und 35 Abs. 1 S. 1 UrhG sind nicht anzuwenden.</w:t>
      </w:r>
    </w:p>
    <w:p w14:paraId="72EF1C71" w14:textId="77777777" w:rsidR="007364CD" w:rsidRDefault="000842EE">
      <w:pPr>
        <w:autoSpaceDE w:val="0"/>
        <w:autoSpaceDN w:val="0"/>
        <w:adjustRightInd w:val="0"/>
        <w:spacing w:after="120" w:line="240" w:lineRule="auto"/>
        <w:rPr>
          <w:rFonts w:ascii="Arial" w:hAnsi="Arial" w:cs="Arial"/>
          <w:bCs/>
        </w:rPr>
      </w:pPr>
      <w:r>
        <w:rPr>
          <w:rFonts w:ascii="Arial" w:hAnsi="Arial" w:cs="Arial"/>
          <w:bCs/>
        </w:rPr>
        <w:t>(4)</w:t>
      </w:r>
      <w:r>
        <w:rPr>
          <w:rFonts w:ascii="Arial" w:hAnsi="Arial" w:cs="Arial"/>
          <w:bCs/>
        </w:rPr>
        <w:tab/>
        <w:t>Der Auftragnehmer verzichtet auf eine Namens- Urheberbenennung hinsichtlich der nach diesem Vertrag geschuldeten Leistungen.</w:t>
      </w:r>
    </w:p>
    <w:p w14:paraId="5A22FE2E" w14:textId="77777777" w:rsidR="007364CD" w:rsidRDefault="000842EE">
      <w:pPr>
        <w:autoSpaceDE w:val="0"/>
        <w:autoSpaceDN w:val="0"/>
        <w:adjustRightInd w:val="0"/>
        <w:spacing w:after="120" w:line="240" w:lineRule="auto"/>
        <w:rPr>
          <w:rFonts w:ascii="Arial" w:hAnsi="Arial" w:cs="Arial"/>
          <w:bCs/>
        </w:rPr>
      </w:pPr>
      <w:r>
        <w:rPr>
          <w:rFonts w:ascii="Arial" w:hAnsi="Arial" w:cs="Arial"/>
          <w:bCs/>
        </w:rPr>
        <w:t>(5)</w:t>
      </w:r>
      <w:r>
        <w:rPr>
          <w:rFonts w:ascii="Arial" w:hAnsi="Arial" w:cs="Arial"/>
          <w:bCs/>
        </w:rPr>
        <w:tab/>
        <w:t>Der Auftragnehmer steht dafür ein, dass sämtliche Leistungen, die der jeweilge Auftraggeber in Erfüllung dieses Vertrages erhält, nicht mit Urheberrechten, Leistungsschutzrechten oder sonstigen Rechten Dritter belastet sind. Er stellt den jeweiligen Auftraggeber von Ansprüchen Dritter wegen Verletzung solcher Rechte einschließlich der angemessenen Kosten der Rechtsverfolgung frei. Sollten solche Ansprüche von Dritter Seite erhoben werden, so hat der Auftragnehmer dies dem Auftraggeber unverzüglich mitzuteilen.</w:t>
      </w:r>
    </w:p>
    <w:p w14:paraId="0B7E108B" w14:textId="77777777" w:rsidR="007364CD" w:rsidRDefault="000842EE">
      <w:pPr>
        <w:autoSpaceDE w:val="0"/>
        <w:autoSpaceDN w:val="0"/>
        <w:adjustRightInd w:val="0"/>
        <w:spacing w:after="120" w:line="240" w:lineRule="auto"/>
        <w:rPr>
          <w:rFonts w:ascii="Arial" w:hAnsi="Arial" w:cs="Arial"/>
          <w:bCs/>
        </w:rPr>
      </w:pPr>
      <w:r>
        <w:rPr>
          <w:rFonts w:ascii="Arial" w:hAnsi="Arial" w:cs="Arial"/>
          <w:bCs/>
        </w:rPr>
        <w:t>(6)</w:t>
      </w:r>
      <w:r>
        <w:rPr>
          <w:rFonts w:ascii="Arial" w:hAnsi="Arial" w:cs="Arial"/>
          <w:bCs/>
        </w:rPr>
        <w:tab/>
        <w:t>Mitteilungen an die Presse oder die Öffentlichkeit über Thema, Inhalt, Ergebnisse oder sonstige Einzelheiten über die von dem Auftragnehmer zu erbringenden Lieferungen bzw. Leistungen sowie jede sonstige Öffentlichkeitsarbeit im Zusammenhang mit diesen Lieferungen bzw. Leistungen sind allein dem Auftraggeber vorbehalten. Unterauftragnehmer werden von dem Auftragnehmer in entsprechender Weise verpflichtet.</w:t>
      </w:r>
    </w:p>
    <w:p w14:paraId="7E4D5233" w14:textId="77777777" w:rsidR="007364CD" w:rsidRDefault="007364CD">
      <w:pPr>
        <w:autoSpaceDE w:val="0"/>
        <w:autoSpaceDN w:val="0"/>
        <w:adjustRightInd w:val="0"/>
        <w:spacing w:after="120" w:line="240" w:lineRule="auto"/>
        <w:rPr>
          <w:rFonts w:ascii="Arial" w:hAnsi="Arial" w:cs="Arial"/>
          <w:b/>
          <w:bCs/>
        </w:rPr>
      </w:pPr>
    </w:p>
    <w:p w14:paraId="77576715" w14:textId="77777777" w:rsidR="007364CD" w:rsidRDefault="000842EE">
      <w:pPr>
        <w:autoSpaceDE w:val="0"/>
        <w:autoSpaceDN w:val="0"/>
        <w:adjustRightInd w:val="0"/>
        <w:spacing w:after="120" w:line="240" w:lineRule="auto"/>
        <w:rPr>
          <w:rFonts w:ascii="Arial" w:hAnsi="Arial" w:cs="Arial"/>
          <w:b/>
          <w:bCs/>
        </w:rPr>
      </w:pPr>
      <w:r>
        <w:rPr>
          <w:rFonts w:ascii="Arial" w:hAnsi="Arial" w:cs="Arial"/>
          <w:b/>
          <w:bCs/>
        </w:rPr>
        <w:t xml:space="preserve">§ 6 </w:t>
      </w:r>
      <w:r>
        <w:rPr>
          <w:rFonts w:ascii="Arial" w:hAnsi="Arial" w:cs="Arial"/>
          <w:b/>
          <w:bCs/>
        </w:rPr>
        <w:tab/>
        <w:t>Vergütung/Abrechnung</w:t>
      </w:r>
    </w:p>
    <w:p w14:paraId="6F1A9ADE" w14:textId="77777777" w:rsidR="007364CD" w:rsidRDefault="000842EE">
      <w:pPr>
        <w:autoSpaceDE w:val="0"/>
        <w:autoSpaceDN w:val="0"/>
        <w:adjustRightInd w:val="0"/>
        <w:spacing w:after="0" w:line="240" w:lineRule="auto"/>
        <w:jc w:val="both"/>
        <w:rPr>
          <w:rFonts w:ascii="Arial" w:hAnsi="Arial" w:cs="Arial"/>
        </w:rPr>
      </w:pPr>
      <w:r>
        <w:rPr>
          <w:rFonts w:ascii="Arial" w:hAnsi="Arial" w:cs="Arial"/>
        </w:rPr>
        <w:t>(1)</w:t>
      </w:r>
      <w:r>
        <w:rPr>
          <w:rFonts w:ascii="Arial" w:hAnsi="Arial" w:cs="Arial"/>
        </w:rPr>
        <w:tab/>
        <w:t xml:space="preserve">Der </w:t>
      </w:r>
      <w:r>
        <w:rPr>
          <w:rFonts w:ascii="Arial" w:hAnsi="Arial" w:cs="Arial"/>
          <w:b/>
        </w:rPr>
        <w:t>Auftragnehmer</w:t>
      </w:r>
      <w:r>
        <w:rPr>
          <w:rFonts w:ascii="Arial" w:hAnsi="Arial" w:cs="Arial"/>
        </w:rPr>
        <w:t xml:space="preserve"> erstellt vor der Beauftragung durch das </w:t>
      </w:r>
      <w:r>
        <w:rPr>
          <w:rFonts w:ascii="Arial" w:hAnsi="Arial" w:cs="Arial"/>
          <w:b/>
        </w:rPr>
        <w:t>RKI</w:t>
      </w:r>
      <w:r>
        <w:rPr>
          <w:rFonts w:ascii="Arial" w:hAnsi="Arial" w:cs="Arial"/>
        </w:rPr>
        <w:t xml:space="preserve"> bzw. durch das </w:t>
      </w:r>
      <w:r>
        <w:rPr>
          <w:rFonts w:ascii="Arial" w:hAnsi="Arial" w:cs="Arial"/>
          <w:b/>
        </w:rPr>
        <w:t>BIÖG</w:t>
      </w:r>
      <w:r>
        <w:rPr>
          <w:rFonts w:ascii="Arial" w:hAnsi="Arial" w:cs="Arial"/>
        </w:rPr>
        <w:t xml:space="preserve"> ein verbindliches Angebot. Dabei muss mindestens ersichtlich sein, wie viel Aufwand (in Arbeitsstunden oder Personentagen) voraussichtlich für den Einzelauftrag entsteht. Die Abrechnung erfolgt gemäß der in den Einzelaufträgen durch die </w:t>
      </w:r>
      <w:r>
        <w:rPr>
          <w:rFonts w:ascii="Arial" w:hAnsi="Arial" w:cs="Arial"/>
          <w:b/>
        </w:rPr>
        <w:t>Parteien</w:t>
      </w:r>
      <w:r>
        <w:rPr>
          <w:rFonts w:ascii="Arial" w:hAnsi="Arial" w:cs="Arial"/>
        </w:rPr>
        <w:t xml:space="preserve"> festgelegten Modalitäten. </w:t>
      </w:r>
    </w:p>
    <w:p w14:paraId="6AB43BCB" w14:textId="77777777" w:rsidR="007364CD" w:rsidRDefault="007364CD">
      <w:pPr>
        <w:autoSpaceDE w:val="0"/>
        <w:autoSpaceDN w:val="0"/>
        <w:adjustRightInd w:val="0"/>
        <w:spacing w:after="0" w:line="240" w:lineRule="auto"/>
        <w:jc w:val="both"/>
        <w:rPr>
          <w:rFonts w:ascii="Arial" w:hAnsi="Arial" w:cs="Arial"/>
        </w:rPr>
      </w:pPr>
    </w:p>
    <w:p w14:paraId="1F66D269" w14:textId="3B4B1CDD" w:rsidR="007364CD" w:rsidRDefault="000842EE">
      <w:pPr>
        <w:autoSpaceDE w:val="0"/>
        <w:autoSpaceDN w:val="0"/>
        <w:adjustRightInd w:val="0"/>
        <w:spacing w:after="0" w:line="240" w:lineRule="auto"/>
        <w:jc w:val="both"/>
        <w:rPr>
          <w:rFonts w:ascii="Arial" w:hAnsi="Arial" w:cs="Arial"/>
        </w:rPr>
      </w:pPr>
      <w:r>
        <w:rPr>
          <w:rFonts w:ascii="Arial" w:hAnsi="Arial" w:cs="Arial"/>
        </w:rPr>
        <w:t>(2)</w:t>
      </w:r>
      <w:r>
        <w:rPr>
          <w:rFonts w:ascii="Arial" w:hAnsi="Arial" w:cs="Arial"/>
        </w:rPr>
        <w:tab/>
        <w:t xml:space="preserve">Das Auftragsvolumen, das auf Grundlage dieser Rahmenvereinbarung abgerufen werden kann, beträgt höchstens </w:t>
      </w:r>
      <w:r w:rsidR="00E418F3">
        <w:rPr>
          <w:rFonts w:ascii="Arial" w:hAnsi="Arial" w:cs="Arial"/>
        </w:rPr>
        <w:t>8.000.000 €</w:t>
      </w:r>
      <w:r>
        <w:rPr>
          <w:rFonts w:ascii="Arial" w:hAnsi="Arial" w:cs="Arial"/>
        </w:rPr>
        <w:t xml:space="preserve"> EUR.</w:t>
      </w:r>
    </w:p>
    <w:p w14:paraId="46A2BCB1" w14:textId="77777777" w:rsidR="007364CD" w:rsidRDefault="007364CD">
      <w:pPr>
        <w:autoSpaceDE w:val="0"/>
        <w:autoSpaceDN w:val="0"/>
        <w:adjustRightInd w:val="0"/>
        <w:spacing w:after="0" w:line="240" w:lineRule="auto"/>
        <w:jc w:val="both"/>
        <w:rPr>
          <w:rFonts w:ascii="Arial" w:hAnsi="Arial" w:cs="Arial"/>
        </w:rPr>
      </w:pPr>
    </w:p>
    <w:p w14:paraId="6C2DB521" w14:textId="77777777" w:rsidR="007364CD" w:rsidRDefault="007364CD">
      <w:pPr>
        <w:autoSpaceDE w:val="0"/>
        <w:autoSpaceDN w:val="0"/>
        <w:adjustRightInd w:val="0"/>
        <w:spacing w:after="0" w:line="240" w:lineRule="auto"/>
        <w:jc w:val="both"/>
        <w:rPr>
          <w:rFonts w:ascii="Arial" w:hAnsi="Arial" w:cs="Arial"/>
        </w:rPr>
      </w:pPr>
    </w:p>
    <w:p w14:paraId="308AA33B" w14:textId="77777777" w:rsidR="007364CD" w:rsidRDefault="000842EE">
      <w:pPr>
        <w:autoSpaceDE w:val="0"/>
        <w:autoSpaceDN w:val="0"/>
        <w:adjustRightInd w:val="0"/>
        <w:spacing w:after="0" w:line="240" w:lineRule="auto"/>
        <w:jc w:val="both"/>
        <w:rPr>
          <w:rFonts w:ascii="Arial" w:hAnsi="Arial" w:cs="Arial"/>
          <w:szCs w:val="24"/>
        </w:rPr>
      </w:pPr>
      <w:r>
        <w:rPr>
          <w:rFonts w:ascii="Arial" w:hAnsi="Arial" w:cs="Arial"/>
        </w:rPr>
        <w:t>(3)</w:t>
      </w:r>
      <w:r>
        <w:rPr>
          <w:rFonts w:ascii="Arial" w:hAnsi="Arial" w:cs="Arial"/>
        </w:rPr>
        <w:tab/>
      </w:r>
      <w:r>
        <w:rPr>
          <w:rFonts w:ascii="Arial" w:hAnsi="Arial" w:cs="Arial"/>
          <w:szCs w:val="24"/>
        </w:rPr>
        <w:t>Alle genannten Preise verstehen sich zuzüglich der jeweils geltenden gesetzlichen Umsatzsteuer.</w:t>
      </w:r>
    </w:p>
    <w:p w14:paraId="51A4EC2B" w14:textId="77777777" w:rsidR="007364CD" w:rsidRDefault="007364CD">
      <w:pPr>
        <w:autoSpaceDE w:val="0"/>
        <w:autoSpaceDN w:val="0"/>
        <w:adjustRightInd w:val="0"/>
        <w:spacing w:after="0" w:line="240" w:lineRule="auto"/>
        <w:jc w:val="both"/>
        <w:rPr>
          <w:rFonts w:ascii="Arial" w:hAnsi="Arial" w:cs="Arial"/>
        </w:rPr>
      </w:pPr>
    </w:p>
    <w:p w14:paraId="3F051061" w14:textId="77777777" w:rsidR="007364CD" w:rsidRDefault="007364CD">
      <w:pPr>
        <w:autoSpaceDE w:val="0"/>
        <w:autoSpaceDN w:val="0"/>
        <w:adjustRightInd w:val="0"/>
        <w:spacing w:after="120" w:line="240" w:lineRule="auto"/>
        <w:rPr>
          <w:rFonts w:ascii="Arial" w:hAnsi="Arial" w:cs="Arial"/>
          <w:b/>
          <w:bCs/>
        </w:rPr>
      </w:pPr>
    </w:p>
    <w:p w14:paraId="40521C26" w14:textId="77777777" w:rsidR="007364CD" w:rsidRDefault="000842EE">
      <w:pPr>
        <w:autoSpaceDE w:val="0"/>
        <w:autoSpaceDN w:val="0"/>
        <w:adjustRightInd w:val="0"/>
        <w:spacing w:after="120" w:line="240" w:lineRule="auto"/>
        <w:rPr>
          <w:rFonts w:ascii="Arial" w:hAnsi="Arial" w:cs="Arial"/>
          <w:b/>
          <w:bCs/>
        </w:rPr>
      </w:pPr>
      <w:r>
        <w:rPr>
          <w:rFonts w:ascii="Arial" w:hAnsi="Arial" w:cs="Arial"/>
          <w:b/>
          <w:bCs/>
        </w:rPr>
        <w:t>§ 7</w:t>
      </w:r>
      <w:r>
        <w:rPr>
          <w:rFonts w:ascii="Arial" w:hAnsi="Arial" w:cs="Arial"/>
          <w:b/>
          <w:bCs/>
        </w:rPr>
        <w:tab/>
        <w:t xml:space="preserve">Vertraulichkeit; Löschung und Rückgabe von Daten </w:t>
      </w:r>
    </w:p>
    <w:p w14:paraId="290EBF83"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(1)</w:t>
      </w:r>
      <w:r>
        <w:rPr>
          <w:rFonts w:ascii="Arial" w:hAnsi="Arial" w:cs="Arial"/>
        </w:rPr>
        <w:tab/>
        <w:t xml:space="preserve">Der </w:t>
      </w:r>
      <w:r>
        <w:rPr>
          <w:rFonts w:ascii="Arial" w:hAnsi="Arial" w:cs="Arial"/>
          <w:b/>
        </w:rPr>
        <w:t>Auftragnehmer</w:t>
      </w:r>
      <w:r>
        <w:rPr>
          <w:rFonts w:ascii="Arial" w:hAnsi="Arial" w:cs="Arial"/>
        </w:rPr>
        <w:t xml:space="preserve"> sichert zu, dass seine Mitarbeiter die zu bearbeitenden Aufgaben, Informationen, Unterlagen, Daten etc. gegenüber Dritten vertraulich behandeln werden. Die </w:t>
      </w:r>
      <w:r>
        <w:rPr>
          <w:rFonts w:ascii="Arial" w:hAnsi="Arial" w:cs="Arial"/>
          <w:b/>
        </w:rPr>
        <w:t xml:space="preserve">Parteien </w:t>
      </w:r>
      <w:r>
        <w:rPr>
          <w:rFonts w:ascii="Arial" w:hAnsi="Arial" w:cs="Arial"/>
        </w:rPr>
        <w:t>werden hierzu sowie zu den Anforderungen an die Löschung und Rückgabe von Daten in den Einzelaufträgen entsprechende Regelungen treffen.</w:t>
      </w:r>
    </w:p>
    <w:p w14:paraId="35D5D909" w14:textId="4B9F1391" w:rsidR="007364CD" w:rsidRDefault="000842EE">
      <w:pPr>
        <w:autoSpaceDE w:val="0"/>
        <w:autoSpaceDN w:val="0"/>
        <w:adjustRightInd w:val="0"/>
        <w:spacing w:after="120" w:line="240" w:lineRule="auto"/>
        <w:jc w:val="both"/>
        <w:rPr>
          <w:rFonts w:ascii="Arial" w:hAnsi="Arial" w:cs="Arial"/>
        </w:rPr>
      </w:pPr>
      <w:r>
        <w:rPr>
          <w:rFonts w:ascii="Arial" w:hAnsi="Arial" w:cs="Arial"/>
        </w:rPr>
        <w:t>(2)</w:t>
      </w:r>
      <w:r>
        <w:rPr>
          <w:rFonts w:ascii="Arial" w:hAnsi="Arial" w:cs="Arial"/>
        </w:rPr>
        <w:tab/>
        <w:t xml:space="preserve">Alle in den jeweiligen Einzelaufträgen beteiligten Mitarbeiterinnen und Mitarbeiter legen spätestens vier Wochen nach Aufnahme ihrer Tätigkeiten eine unterzeichnete Vertraulichkeitserklärung vor. Insofern im Rahmen des jeweiligen Einzelauftrags weitere Personen durch den </w:t>
      </w:r>
      <w:r>
        <w:rPr>
          <w:rFonts w:ascii="Arial" w:hAnsi="Arial" w:cs="Arial"/>
          <w:b/>
        </w:rPr>
        <w:t>Auftragnehmer</w:t>
      </w:r>
      <w:r>
        <w:rPr>
          <w:rFonts w:ascii="Arial" w:hAnsi="Arial" w:cs="Arial"/>
        </w:rPr>
        <w:t xml:space="preserve"> hinzugezogen werden, ist deren unterzeichnete Vertraulichkeitserklärung mit Arbeitsbeginn vorzulegen.</w:t>
      </w:r>
    </w:p>
    <w:p w14:paraId="67F3FCF1"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(4)</w:t>
      </w:r>
      <w:r>
        <w:rPr>
          <w:rFonts w:ascii="Arial" w:hAnsi="Arial" w:cs="Arial"/>
        </w:rPr>
        <w:tab/>
        <w:t xml:space="preserve">Vorbehaltlich </w:t>
      </w:r>
      <w:r>
        <w:rPr>
          <w:rFonts w:ascii="Arial" w:hAnsi="Arial" w:cs="Arial"/>
          <w:b/>
        </w:rPr>
        <w:t>Absatz 5</w:t>
      </w:r>
      <w:r>
        <w:rPr>
          <w:rFonts w:ascii="Arial" w:hAnsi="Arial" w:cs="Arial"/>
        </w:rPr>
        <w:t xml:space="preserve"> wird der </w:t>
      </w:r>
      <w:r>
        <w:rPr>
          <w:rFonts w:ascii="Arial" w:hAnsi="Arial" w:cs="Arial"/>
          <w:b/>
        </w:rPr>
        <w:t>Auftragnehmer</w:t>
      </w:r>
      <w:r>
        <w:rPr>
          <w:rFonts w:ascii="Arial" w:hAnsi="Arial" w:cs="Arial"/>
        </w:rPr>
        <w:t xml:space="preserve"> auf schriftliche Aufforderung des </w:t>
      </w:r>
      <w:r>
        <w:rPr>
          <w:rFonts w:ascii="Arial" w:hAnsi="Arial" w:cs="Arial"/>
          <w:b/>
        </w:rPr>
        <w:t>RKI</w:t>
      </w:r>
      <w:r>
        <w:rPr>
          <w:rFonts w:ascii="Arial" w:hAnsi="Arial" w:cs="Arial"/>
        </w:rPr>
        <w:t xml:space="preserve"> bzw. des </w:t>
      </w:r>
      <w:r>
        <w:rPr>
          <w:rFonts w:ascii="Arial" w:hAnsi="Arial" w:cs="Arial"/>
          <w:b/>
        </w:rPr>
        <w:t>BIÖG</w:t>
      </w:r>
      <w:r>
        <w:rPr>
          <w:rFonts w:ascii="Arial" w:hAnsi="Arial" w:cs="Arial"/>
        </w:rPr>
        <w:t xml:space="preserve"> oder bei Kündigung oder Ende der Vertragslaufzeit auf eigene Kosten </w:t>
      </w:r>
      <w:r>
        <w:rPr>
          <w:rFonts w:ascii="Arial" w:hAnsi="Arial" w:cs="Arial"/>
        </w:rPr>
        <w:lastRenderedPageBreak/>
        <w:t xml:space="preserve">unverzüglich (spätestens zehn Tage nach Eingang der schriftlichen Aufforderung, nach Kündigung oder Ende der Vertragslaufzeit) alle bei dem </w:t>
      </w:r>
      <w:r>
        <w:rPr>
          <w:rFonts w:ascii="Arial" w:hAnsi="Arial" w:cs="Arial"/>
          <w:b/>
        </w:rPr>
        <w:t xml:space="preserve">Auftragnehmer </w:t>
      </w:r>
      <w:r>
        <w:rPr>
          <w:rFonts w:ascii="Arial" w:hAnsi="Arial" w:cs="Arial"/>
        </w:rPr>
        <w:t xml:space="preserve">vorliegenden vertraulichen Informationen und aufgrund dieser Informationen gefertigten weiteren Unterlagen und Datenträger an das </w:t>
      </w:r>
      <w:r>
        <w:rPr>
          <w:rFonts w:ascii="Arial" w:hAnsi="Arial" w:cs="Arial"/>
          <w:b/>
        </w:rPr>
        <w:t>RKI</w:t>
      </w:r>
      <w:r>
        <w:rPr>
          <w:rFonts w:ascii="Arial" w:hAnsi="Arial" w:cs="Arial"/>
        </w:rPr>
        <w:t xml:space="preserve"> oder an das BIÖG zurücksenden bzw. dem </w:t>
      </w:r>
      <w:r>
        <w:rPr>
          <w:rFonts w:ascii="Arial" w:hAnsi="Arial" w:cs="Arial"/>
          <w:b/>
        </w:rPr>
        <w:t>RKI</w:t>
      </w:r>
      <w:r>
        <w:rPr>
          <w:rFonts w:ascii="Arial" w:hAnsi="Arial" w:cs="Arial"/>
        </w:rPr>
        <w:t xml:space="preserve"> oder dem </w:t>
      </w:r>
      <w:r>
        <w:rPr>
          <w:rFonts w:ascii="Arial" w:hAnsi="Arial" w:cs="Arial"/>
          <w:b/>
        </w:rPr>
        <w:t xml:space="preserve">BIÖG </w:t>
      </w:r>
      <w:r>
        <w:rPr>
          <w:rFonts w:ascii="Arial" w:hAnsi="Arial" w:cs="Arial"/>
        </w:rPr>
        <w:t xml:space="preserve">die datenschutzkonforme Vernichtung der Informationen, Unterlagen und Datenträger nachweisen. Dies gilt auch für vertrauliche Informationen und aufgrund dieser Informationen gefertigte weitere Unterlagen und Datenträger, die der </w:t>
      </w:r>
      <w:r>
        <w:rPr>
          <w:rFonts w:ascii="Arial" w:hAnsi="Arial" w:cs="Arial"/>
          <w:b/>
        </w:rPr>
        <w:t xml:space="preserve">Auftragnehmer </w:t>
      </w:r>
      <w:r>
        <w:rPr>
          <w:rFonts w:ascii="Arial" w:hAnsi="Arial" w:cs="Arial"/>
        </w:rPr>
        <w:t xml:space="preserve">Dritten zur Verfügung gestellt hat. </w:t>
      </w:r>
    </w:p>
    <w:p w14:paraId="163B9F1E"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 xml:space="preserve">Das </w:t>
      </w:r>
      <w:r>
        <w:rPr>
          <w:rFonts w:ascii="Arial" w:hAnsi="Arial" w:cs="Arial"/>
          <w:b/>
        </w:rPr>
        <w:t>RKI</w:t>
      </w:r>
      <w:r>
        <w:rPr>
          <w:rFonts w:ascii="Arial" w:hAnsi="Arial" w:cs="Arial"/>
        </w:rPr>
        <w:t xml:space="preserve"> und das </w:t>
      </w:r>
      <w:r>
        <w:rPr>
          <w:rFonts w:ascii="Arial" w:hAnsi="Arial" w:cs="Arial"/>
          <w:b/>
        </w:rPr>
        <w:t>BIÖG</w:t>
      </w:r>
      <w:r>
        <w:rPr>
          <w:rFonts w:ascii="Arial" w:hAnsi="Arial" w:cs="Arial"/>
        </w:rPr>
        <w:t xml:space="preserve"> bestimmen, ob und in wie weit</w:t>
      </w:r>
    </w:p>
    <w:p w14:paraId="0853F527" w14:textId="77777777" w:rsidR="007364CD" w:rsidRDefault="000842EE">
      <w:pPr>
        <w:pStyle w:val="Listenabsatz"/>
        <w:numPr>
          <w:ilvl w:val="0"/>
          <w:numId w:val="1"/>
        </w:numPr>
        <w:autoSpaceDE w:val="0"/>
        <w:autoSpaceDN w:val="0"/>
        <w:adjustRightInd w:val="0"/>
        <w:spacing w:after="0" w:line="240" w:lineRule="auto"/>
        <w:rPr>
          <w:rFonts w:ascii="Arial" w:hAnsi="Arial" w:cs="Arial"/>
        </w:rPr>
      </w:pPr>
      <w:r>
        <w:rPr>
          <w:rFonts w:ascii="Arial" w:hAnsi="Arial" w:cs="Arial"/>
        </w:rPr>
        <w:t xml:space="preserve">vertrauliche Informationen dem </w:t>
      </w:r>
      <w:r>
        <w:rPr>
          <w:rFonts w:ascii="Arial" w:hAnsi="Arial" w:cs="Arial"/>
          <w:b/>
        </w:rPr>
        <w:t xml:space="preserve">RKI </w:t>
      </w:r>
      <w:r>
        <w:rPr>
          <w:rFonts w:ascii="Arial" w:hAnsi="Arial" w:cs="Arial"/>
        </w:rPr>
        <w:t xml:space="preserve">oder dem </w:t>
      </w:r>
      <w:r>
        <w:rPr>
          <w:rFonts w:ascii="Arial" w:hAnsi="Arial" w:cs="Arial"/>
          <w:b/>
        </w:rPr>
        <w:t xml:space="preserve">BIÖG </w:t>
      </w:r>
      <w:r>
        <w:rPr>
          <w:rFonts w:ascii="Arial" w:hAnsi="Arial" w:cs="Arial"/>
        </w:rPr>
        <w:t xml:space="preserve">zurückzugeben sind (einschließlich aller elektronischen oder gedruckten Kopien, Reproduktionen, Auszüge oder Zusammenfassungen davon) und/oder </w:t>
      </w:r>
    </w:p>
    <w:p w14:paraId="17F095F0" w14:textId="77777777" w:rsidR="007364CD" w:rsidRDefault="000842EE">
      <w:pPr>
        <w:pStyle w:val="Listenabsatz"/>
        <w:numPr>
          <w:ilvl w:val="0"/>
          <w:numId w:val="1"/>
        </w:numPr>
        <w:autoSpaceDE w:val="0"/>
        <w:autoSpaceDN w:val="0"/>
        <w:adjustRightInd w:val="0"/>
        <w:spacing w:after="120" w:line="240" w:lineRule="auto"/>
        <w:ind w:left="714" w:hanging="357"/>
        <w:jc w:val="both"/>
        <w:rPr>
          <w:rFonts w:ascii="Arial" w:hAnsi="Arial" w:cs="Arial"/>
        </w:rPr>
      </w:pPr>
      <w:r>
        <w:rPr>
          <w:rFonts w:ascii="Arial" w:hAnsi="Arial" w:cs="Arial"/>
        </w:rPr>
        <w:t xml:space="preserve">Unterlagen und Datenträger zu vernichten sind, welche vertrauliche Informationen enthalten, und hierüber ein Nachweis zu erbringen ist. Sofern vom </w:t>
      </w:r>
      <w:r>
        <w:rPr>
          <w:rFonts w:ascii="Arial" w:hAnsi="Arial" w:cs="Arial"/>
          <w:b/>
        </w:rPr>
        <w:t xml:space="preserve">RKI </w:t>
      </w:r>
      <w:r>
        <w:rPr>
          <w:rFonts w:ascii="Arial" w:hAnsi="Arial" w:cs="Arial"/>
        </w:rPr>
        <w:t xml:space="preserve">oder vom BIÖG verlangt, bestätigt der </w:t>
      </w:r>
      <w:r>
        <w:rPr>
          <w:rFonts w:ascii="Arial" w:hAnsi="Arial" w:cs="Arial"/>
          <w:b/>
        </w:rPr>
        <w:t>Auftragnehmer</w:t>
      </w:r>
      <w:r>
        <w:rPr>
          <w:rFonts w:ascii="Arial" w:hAnsi="Arial" w:cs="Arial"/>
        </w:rPr>
        <w:t xml:space="preserve"> schriftlich die vollständige und unwiderrufliche Vernichtung der vertraulichen Informationen gemäß den Vorgaben durch das </w:t>
      </w:r>
      <w:r>
        <w:rPr>
          <w:rFonts w:ascii="Arial" w:hAnsi="Arial" w:cs="Arial"/>
          <w:b/>
        </w:rPr>
        <w:t xml:space="preserve">RKI </w:t>
      </w:r>
      <w:r>
        <w:rPr>
          <w:rFonts w:ascii="Arial" w:hAnsi="Arial" w:cs="Arial"/>
        </w:rPr>
        <w:t xml:space="preserve">oder durch das </w:t>
      </w:r>
      <w:r>
        <w:rPr>
          <w:rFonts w:ascii="Arial" w:hAnsi="Arial" w:cs="Arial"/>
          <w:b/>
        </w:rPr>
        <w:t xml:space="preserve">BIÖG </w:t>
      </w:r>
      <w:r>
        <w:rPr>
          <w:rFonts w:ascii="Arial" w:hAnsi="Arial" w:cs="Arial"/>
        </w:rPr>
        <w:t xml:space="preserve">nach </w:t>
      </w:r>
      <w:r>
        <w:rPr>
          <w:rFonts w:ascii="Arial" w:hAnsi="Arial" w:cs="Arial"/>
          <w:b/>
        </w:rPr>
        <w:t>Absatz 4</w:t>
      </w:r>
    </w:p>
    <w:p w14:paraId="03B4D795"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Die Vernichtung elektronisch gespeicherter vertraulicher Informationen erfolgt durch die vollständige und unwiderrufliche Löschung der Dateien oder die unwiederbringliche Vernichtung des Datenträgers. Vollständige und unwiderrufliche Löschung bedeutet im Falle elektronisch gespeicherter vertraulicher Informationen, dass die vertraulichen Informationen so gelöscht werden, dass jeder Zugriff auf diese Informationen unmöglich wird, wobei besondere Löschverfahren zu verwenden sind, die anerkannten Standards entsprechen (z.B. Standards des Bundesamtes für Sicherheit in der Informationstechnik (BSI)).</w:t>
      </w:r>
    </w:p>
    <w:p w14:paraId="4BBF15DE"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(5)</w:t>
      </w:r>
      <w:r>
        <w:rPr>
          <w:rFonts w:ascii="Arial" w:hAnsi="Arial" w:cs="Arial"/>
        </w:rPr>
        <w:tab/>
        <w:t xml:space="preserve">Die Pflicht zur Rückgabe bzw. Löschung oder Vernichtung besteht nicht, soweit eine gesetzliche Aufbewahrungspflicht oder eine entsprechende behördliche oder gerichtliche Anordnung vorliegt. In diesen Fällen ist die weitere Speicherung der vertraulichen Informationen durch den </w:t>
      </w:r>
      <w:r>
        <w:rPr>
          <w:rFonts w:ascii="Arial" w:hAnsi="Arial" w:cs="Arial"/>
          <w:b/>
        </w:rPr>
        <w:t>Auftragnehmer</w:t>
      </w:r>
      <w:r>
        <w:rPr>
          <w:rFonts w:ascii="Arial" w:hAnsi="Arial" w:cs="Arial"/>
        </w:rPr>
        <w:t xml:space="preserve"> nur zum Zweck der Erfüllung dieser Verpflichtung zulässig. Der </w:t>
      </w:r>
      <w:r>
        <w:rPr>
          <w:rFonts w:ascii="Arial" w:hAnsi="Arial" w:cs="Arial"/>
          <w:b/>
        </w:rPr>
        <w:t>Auftragnehmer</w:t>
      </w:r>
      <w:r>
        <w:rPr>
          <w:rFonts w:ascii="Arial" w:hAnsi="Arial" w:cs="Arial"/>
        </w:rPr>
        <w:t xml:space="preserve"> wird dem </w:t>
      </w:r>
      <w:r>
        <w:rPr>
          <w:rFonts w:ascii="Arial" w:hAnsi="Arial" w:cs="Arial"/>
          <w:b/>
        </w:rPr>
        <w:t>RKI</w:t>
      </w:r>
      <w:r>
        <w:rPr>
          <w:rFonts w:ascii="Arial" w:hAnsi="Arial" w:cs="Arial"/>
        </w:rPr>
        <w:t xml:space="preserve"> oder dem </w:t>
      </w:r>
      <w:r>
        <w:rPr>
          <w:rFonts w:ascii="Arial" w:hAnsi="Arial" w:cs="Arial"/>
          <w:b/>
        </w:rPr>
        <w:t>BIÖG</w:t>
      </w:r>
      <w:r>
        <w:rPr>
          <w:rFonts w:ascii="Arial" w:hAnsi="Arial" w:cs="Arial"/>
        </w:rPr>
        <w:t xml:space="preserve"> mitteilen, welche vertraulichen Informationen zurückgegeben oder vernichtet und welche aufbewahrt wurden. Die Mitteilung, dass bestimmte Dokumente oder Informationen aufbewahrt wurden, ist zu begründen. </w:t>
      </w:r>
    </w:p>
    <w:p w14:paraId="7CB6BBF6" w14:textId="77777777" w:rsidR="007364CD" w:rsidRDefault="000842EE">
      <w:pPr>
        <w:autoSpaceDE w:val="0"/>
        <w:autoSpaceDN w:val="0"/>
        <w:adjustRightInd w:val="0"/>
        <w:spacing w:after="0" w:line="240" w:lineRule="auto"/>
        <w:jc w:val="both"/>
        <w:rPr>
          <w:rFonts w:ascii="Arial" w:hAnsi="Arial" w:cs="Arial"/>
        </w:rPr>
      </w:pPr>
      <w:r>
        <w:rPr>
          <w:rFonts w:ascii="Arial" w:hAnsi="Arial" w:cs="Arial"/>
        </w:rPr>
        <w:t>(6)</w:t>
      </w:r>
      <w:r>
        <w:rPr>
          <w:rFonts w:ascii="Arial" w:hAnsi="Arial" w:cs="Arial"/>
        </w:rPr>
        <w:tab/>
        <w:t xml:space="preserve">Vor Beendigung der Tätigkeit wird der </w:t>
      </w:r>
      <w:r>
        <w:rPr>
          <w:rFonts w:ascii="Arial" w:hAnsi="Arial" w:cs="Arial"/>
          <w:b/>
        </w:rPr>
        <w:t>Auftragnehmer</w:t>
      </w:r>
      <w:r>
        <w:rPr>
          <w:rFonts w:ascii="Arial" w:hAnsi="Arial" w:cs="Arial"/>
        </w:rPr>
        <w:t xml:space="preserve"> konstruktiv bei der Einarbeitung eines ggf. nachfolgenden </w:t>
      </w:r>
      <w:r>
        <w:rPr>
          <w:rFonts w:ascii="Arial" w:hAnsi="Arial" w:cs="Arial"/>
          <w:b/>
        </w:rPr>
        <w:t>Auftragnehmers</w:t>
      </w:r>
      <w:r>
        <w:rPr>
          <w:rFonts w:ascii="Arial" w:hAnsi="Arial" w:cs="Arial"/>
        </w:rPr>
        <w:t xml:space="preserve"> mitwirken. </w:t>
      </w:r>
    </w:p>
    <w:p w14:paraId="0955D62A" w14:textId="77777777" w:rsidR="007364CD" w:rsidRDefault="007364CD">
      <w:pPr>
        <w:autoSpaceDE w:val="0"/>
        <w:autoSpaceDN w:val="0"/>
        <w:adjustRightInd w:val="0"/>
        <w:spacing w:after="120" w:line="240" w:lineRule="auto"/>
        <w:rPr>
          <w:rFonts w:ascii="Arial" w:hAnsi="Arial" w:cs="Arial"/>
          <w:b/>
          <w:bCs/>
        </w:rPr>
      </w:pPr>
    </w:p>
    <w:p w14:paraId="3D05BE3C" w14:textId="77777777" w:rsidR="007364CD" w:rsidRDefault="007364CD">
      <w:pPr>
        <w:autoSpaceDE w:val="0"/>
        <w:autoSpaceDN w:val="0"/>
        <w:adjustRightInd w:val="0"/>
        <w:spacing w:after="120" w:line="240" w:lineRule="auto"/>
        <w:rPr>
          <w:rFonts w:ascii="Arial" w:hAnsi="Arial" w:cs="Arial"/>
          <w:b/>
          <w:bCs/>
        </w:rPr>
      </w:pPr>
    </w:p>
    <w:p w14:paraId="205FC762" w14:textId="77777777" w:rsidR="007364CD" w:rsidRDefault="000842EE">
      <w:pPr>
        <w:autoSpaceDE w:val="0"/>
        <w:autoSpaceDN w:val="0"/>
        <w:adjustRightInd w:val="0"/>
        <w:spacing w:after="120" w:line="240" w:lineRule="auto"/>
        <w:rPr>
          <w:rFonts w:ascii="Arial" w:hAnsi="Arial" w:cs="Arial"/>
          <w:b/>
          <w:bCs/>
        </w:rPr>
      </w:pPr>
      <w:r>
        <w:rPr>
          <w:rFonts w:ascii="Arial" w:hAnsi="Arial" w:cs="Arial"/>
          <w:b/>
          <w:bCs/>
        </w:rPr>
        <w:t>§ 8</w:t>
      </w:r>
      <w:r>
        <w:rPr>
          <w:rFonts w:ascii="Arial" w:hAnsi="Arial" w:cs="Arial"/>
          <w:b/>
          <w:bCs/>
        </w:rPr>
        <w:tab/>
        <w:t>IT-Sicherheit, Geheim- und Datenschutz</w:t>
      </w:r>
    </w:p>
    <w:p w14:paraId="1570CE4D"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bCs/>
        </w:rPr>
        <w:t>(1</w:t>
      </w:r>
      <w:r>
        <w:rPr>
          <w:rFonts w:ascii="Arial" w:hAnsi="Arial" w:cs="Arial"/>
        </w:rPr>
        <w:t>)</w:t>
      </w:r>
      <w:r>
        <w:rPr>
          <w:rFonts w:ascii="Arial" w:hAnsi="Arial" w:cs="Arial"/>
        </w:rPr>
        <w:tab/>
        <w:t xml:space="preserve">Der </w:t>
      </w:r>
      <w:r>
        <w:rPr>
          <w:rFonts w:ascii="Arial" w:hAnsi="Arial" w:cs="Arial"/>
          <w:b/>
        </w:rPr>
        <w:t>Auftragnehmer</w:t>
      </w:r>
      <w:r>
        <w:rPr>
          <w:rFonts w:ascii="Arial" w:hAnsi="Arial" w:cs="Arial"/>
        </w:rPr>
        <w:t xml:space="preserve"> ist verpflichtet, bei der Auftragsausführung die in der Leistungsbeschreibung genannten Anforderungen zur IT-Sicherheit zu beachten. Die </w:t>
      </w:r>
      <w:r>
        <w:rPr>
          <w:rFonts w:ascii="Arial" w:hAnsi="Arial" w:cs="Arial"/>
          <w:b/>
        </w:rPr>
        <w:t xml:space="preserve">Parteien </w:t>
      </w:r>
      <w:r>
        <w:rPr>
          <w:rFonts w:ascii="Arial" w:hAnsi="Arial" w:cs="Arial"/>
        </w:rPr>
        <w:t>können strengere Regelungen hierzu in den Einzelaufträgen treffen.</w:t>
      </w:r>
    </w:p>
    <w:p w14:paraId="23A70F54"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(2)</w:t>
      </w:r>
      <w:r>
        <w:rPr>
          <w:rFonts w:ascii="Arial" w:hAnsi="Arial" w:cs="Arial"/>
        </w:rPr>
        <w:tab/>
        <w:t xml:space="preserve">Der </w:t>
      </w:r>
      <w:r>
        <w:rPr>
          <w:rFonts w:ascii="Arial" w:hAnsi="Arial" w:cs="Arial"/>
          <w:b/>
        </w:rPr>
        <w:t>Auftragnehmer</w:t>
      </w:r>
      <w:r>
        <w:rPr>
          <w:rFonts w:ascii="Arial" w:hAnsi="Arial" w:cs="Arial"/>
        </w:rPr>
        <w:t xml:space="preserve"> ist verpflichtet, alle einschlägigen Vorgaben zum Datenschutz zu beachten, insbesondere das Bundesdatenschutzgesetz (BDSG) und die Datenschutz-Grundverordnung (DSGVO). Für den Fall, dass personenbezogene Daten im Auftrag durch den </w:t>
      </w:r>
      <w:r>
        <w:rPr>
          <w:rFonts w:ascii="Arial" w:hAnsi="Arial" w:cs="Arial"/>
          <w:b/>
        </w:rPr>
        <w:t>Auftragnehmer</w:t>
      </w:r>
      <w:r>
        <w:rPr>
          <w:rFonts w:ascii="Arial" w:hAnsi="Arial" w:cs="Arial"/>
        </w:rPr>
        <w:t xml:space="preserve"> oder gemeinsam durch die </w:t>
      </w:r>
      <w:r>
        <w:rPr>
          <w:rFonts w:ascii="Arial" w:hAnsi="Arial" w:cs="Arial"/>
          <w:b/>
        </w:rPr>
        <w:t xml:space="preserve">Parteien </w:t>
      </w:r>
      <w:r>
        <w:rPr>
          <w:rFonts w:ascii="Arial" w:hAnsi="Arial" w:cs="Arial"/>
        </w:rPr>
        <w:t xml:space="preserve">verarbeitet werden, schließen die </w:t>
      </w:r>
      <w:r>
        <w:rPr>
          <w:rFonts w:ascii="Arial" w:hAnsi="Arial" w:cs="Arial"/>
          <w:b/>
        </w:rPr>
        <w:t xml:space="preserve">Parteien jeweils </w:t>
      </w:r>
      <w:r>
        <w:rPr>
          <w:rFonts w:ascii="Arial" w:hAnsi="Arial" w:cs="Arial"/>
        </w:rPr>
        <w:t xml:space="preserve">eine </w:t>
      </w:r>
      <w:r>
        <w:rPr>
          <w:rFonts w:ascii="Arial" w:hAnsi="Arial" w:cs="Arial"/>
          <w:b/>
        </w:rPr>
        <w:t>Auftragsverarbeitungsvereinbarung</w:t>
      </w:r>
      <w:r>
        <w:rPr>
          <w:rFonts w:ascii="Arial" w:hAnsi="Arial" w:cs="Arial"/>
        </w:rPr>
        <w:t xml:space="preserve">, die die wesentlichen Regelungen zur Auftragsverarbeitung im Sinne des Art. 28 Absatz 3 DSGVO trifft bzw. eine Vereinbarung zur gemeinsamen Verantwortung im Sinne des Art. 26 Absatz 1 DSGVO. Soweit erforderlich, schließen die </w:t>
      </w:r>
      <w:r>
        <w:rPr>
          <w:rFonts w:ascii="Arial" w:hAnsi="Arial" w:cs="Arial"/>
          <w:b/>
        </w:rPr>
        <w:t>Parteien</w:t>
      </w:r>
      <w:r>
        <w:rPr>
          <w:rFonts w:ascii="Arial" w:hAnsi="Arial" w:cs="Arial"/>
        </w:rPr>
        <w:t xml:space="preserve"> jeweils ergänzende </w:t>
      </w:r>
      <w:r>
        <w:rPr>
          <w:rFonts w:ascii="Arial" w:hAnsi="Arial" w:cs="Arial"/>
          <w:b/>
        </w:rPr>
        <w:t>Auftragsverarbeitungsvereinbarungen</w:t>
      </w:r>
      <w:r>
        <w:rPr>
          <w:rFonts w:ascii="Arial" w:hAnsi="Arial" w:cs="Arial"/>
        </w:rPr>
        <w:t xml:space="preserve"> zu den jeweiligen Einzelaufträgen. Es gilt § 2 Absatz 1 dieses Vertrages. Vor Abschluss der datenschutzrechtlichen Vereinbarungen darf nicht mit der Verarbeitung personenbezogener Daten im Rahmen des jeweiligen Einzelauftrags begonnen werden.</w:t>
      </w:r>
    </w:p>
    <w:p w14:paraId="5B03DB90"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lastRenderedPageBreak/>
        <w:t xml:space="preserve">Für den Abschluss solcher Vereinbarungen erhält der </w:t>
      </w:r>
      <w:r>
        <w:rPr>
          <w:rFonts w:ascii="Arial" w:hAnsi="Arial" w:cs="Arial"/>
          <w:b/>
        </w:rPr>
        <w:t>Auftragnehmer</w:t>
      </w:r>
      <w:r>
        <w:rPr>
          <w:rFonts w:ascii="Arial" w:hAnsi="Arial" w:cs="Arial"/>
        </w:rPr>
        <w:t xml:space="preserve"> kein gesondertes Entgelt. Die Entscheidung über das Vorliegen eines Auftragsverarbeitungsverhältnisses oder einer ggf. gemeinsamen Verantwortlichkeit im Sinne des Art. 26 DSGVO, für die eine gesonderte Vereinbarung nach Art. 26 DSGVO zu schließen ist, und die konkrete Ausgestaltung sowie Festlegung der technisch-organisatorischen Maßnahmen wird in enger Abstimmung mit der/dem Datenschutzbeauftragen sowie der/dem Informationssicherheitsbeauftragten des </w:t>
      </w:r>
      <w:r>
        <w:rPr>
          <w:rFonts w:ascii="Arial" w:hAnsi="Arial" w:cs="Arial"/>
          <w:b/>
        </w:rPr>
        <w:t>RKI</w:t>
      </w:r>
      <w:r>
        <w:rPr>
          <w:rFonts w:ascii="Arial" w:hAnsi="Arial" w:cs="Arial"/>
        </w:rPr>
        <w:t xml:space="preserve"> oder des </w:t>
      </w:r>
      <w:r>
        <w:rPr>
          <w:rFonts w:ascii="Arial" w:hAnsi="Arial" w:cs="Arial"/>
          <w:b/>
        </w:rPr>
        <w:t>BIÖG</w:t>
      </w:r>
      <w:r>
        <w:rPr>
          <w:rFonts w:ascii="Arial" w:hAnsi="Arial" w:cs="Arial"/>
        </w:rPr>
        <w:t xml:space="preserve"> getroffen. Der </w:t>
      </w:r>
      <w:r>
        <w:rPr>
          <w:rFonts w:ascii="Arial" w:hAnsi="Arial" w:cs="Arial"/>
          <w:b/>
        </w:rPr>
        <w:t>Auftragnehmer</w:t>
      </w:r>
      <w:r>
        <w:rPr>
          <w:rFonts w:ascii="Arial" w:hAnsi="Arial" w:cs="Arial"/>
        </w:rPr>
        <w:t xml:space="preserve"> ist zur Mitwirkung bei der Ausgestaltung und Festlegung der technisch-organisatorischen Maßnahmen verpflichtet, insbesondere zur rechtzeitigen Zurverfügungstellung der erforderlichen Informationen. </w:t>
      </w:r>
    </w:p>
    <w:p w14:paraId="3E0AF92E" w14:textId="77777777" w:rsidR="007364CD" w:rsidRDefault="000842EE">
      <w:pPr>
        <w:autoSpaceDE w:val="0"/>
        <w:autoSpaceDN w:val="0"/>
        <w:adjustRightInd w:val="0"/>
        <w:spacing w:after="0" w:line="240" w:lineRule="auto"/>
        <w:jc w:val="both"/>
        <w:rPr>
          <w:rFonts w:ascii="Arial" w:hAnsi="Arial" w:cs="Arial"/>
        </w:rPr>
      </w:pPr>
      <w:r>
        <w:rPr>
          <w:rFonts w:ascii="Arial" w:hAnsi="Arial" w:cs="Arial"/>
        </w:rPr>
        <w:t>(3)</w:t>
      </w:r>
      <w:r>
        <w:rPr>
          <w:rFonts w:ascii="Arial" w:hAnsi="Arial" w:cs="Arial"/>
        </w:rPr>
        <w:tab/>
        <w:t xml:space="preserve">Für den Fall, dass der Auftragnehmer anlässlich der Leistungserbringung Zugriff auf Verschlusssachen des Geheimhaltungsgrades „VS-NUR FÜR DEN DIENSTGEBRAUCH“ oder höher im Sinne der Allgemeinen Verwaltungsvorschrift des Bundesministeriums des Innern zum materiellen und organisatorischen Schutz von Verschlusssachen (VS-Anweisung – VSA) erhält, wird er die einschlägigen Bestimmungen des Sicherheitsüberprüfungsgesetzes (SÜG) und der auf Grund des SÜG  erlassenen Verordnungen sowie des Handbuches für den Geheimschutz in der Wirtschaft (Geheimschutzhandbuch -GHB) einhalten. Wird das Eintreten des in S. 1 beschriebenen Falles im Rahmen eines Einzelauftrages erwartet, wird der </w:t>
      </w:r>
      <w:r>
        <w:rPr>
          <w:rFonts w:ascii="Arial" w:hAnsi="Arial" w:cs="Arial"/>
          <w:b/>
        </w:rPr>
        <w:t>Auftragnehmer</w:t>
      </w:r>
      <w:r>
        <w:rPr>
          <w:rFonts w:ascii="Arial" w:hAnsi="Arial" w:cs="Arial"/>
        </w:rPr>
        <w:t xml:space="preserve"> das </w:t>
      </w:r>
      <w:r>
        <w:rPr>
          <w:rFonts w:ascii="Arial" w:hAnsi="Arial" w:cs="Arial"/>
          <w:b/>
        </w:rPr>
        <w:t>RKI</w:t>
      </w:r>
      <w:r>
        <w:rPr>
          <w:rFonts w:ascii="Arial" w:hAnsi="Arial" w:cs="Arial"/>
        </w:rPr>
        <w:t xml:space="preserve"> oder das </w:t>
      </w:r>
      <w:r>
        <w:rPr>
          <w:rFonts w:ascii="Arial" w:hAnsi="Arial" w:cs="Arial"/>
          <w:b/>
        </w:rPr>
        <w:t xml:space="preserve">BIÖG </w:t>
      </w:r>
      <w:r>
        <w:rPr>
          <w:rFonts w:ascii="Arial" w:hAnsi="Arial" w:cs="Arial"/>
        </w:rPr>
        <w:t xml:space="preserve">hierauf unverzüglich hinweisen. Die </w:t>
      </w:r>
      <w:r>
        <w:rPr>
          <w:rFonts w:ascii="Arial" w:hAnsi="Arial" w:cs="Arial"/>
          <w:b/>
        </w:rPr>
        <w:t xml:space="preserve">Parteien </w:t>
      </w:r>
      <w:r>
        <w:rPr>
          <w:rFonts w:ascii="Arial" w:hAnsi="Arial" w:cs="Arial"/>
        </w:rPr>
        <w:t xml:space="preserve">werden dann in den betreffenden Einzelaufträgen einvernehmlich mit der Geheim- und Sabotageschutzbeauftragten des </w:t>
      </w:r>
      <w:r>
        <w:rPr>
          <w:rFonts w:ascii="Arial" w:hAnsi="Arial" w:cs="Arial"/>
          <w:b/>
        </w:rPr>
        <w:t xml:space="preserve">RKI </w:t>
      </w:r>
      <w:r>
        <w:rPr>
          <w:rFonts w:ascii="Arial" w:hAnsi="Arial" w:cs="Arial"/>
        </w:rPr>
        <w:t xml:space="preserve">oder des </w:t>
      </w:r>
      <w:r>
        <w:rPr>
          <w:rFonts w:ascii="Arial" w:hAnsi="Arial" w:cs="Arial"/>
          <w:b/>
        </w:rPr>
        <w:t>BIÖG</w:t>
      </w:r>
      <w:r>
        <w:rPr>
          <w:rFonts w:ascii="Arial" w:hAnsi="Arial" w:cs="Arial"/>
        </w:rPr>
        <w:t xml:space="preserve"> hierzu gesonderte Regelungen treffen. </w:t>
      </w:r>
    </w:p>
    <w:p w14:paraId="460639B2" w14:textId="77777777" w:rsidR="007364CD" w:rsidRDefault="007364CD">
      <w:pPr>
        <w:autoSpaceDE w:val="0"/>
        <w:autoSpaceDN w:val="0"/>
        <w:adjustRightInd w:val="0"/>
        <w:spacing w:after="120" w:line="240" w:lineRule="auto"/>
        <w:jc w:val="both"/>
        <w:rPr>
          <w:rFonts w:ascii="Arial" w:hAnsi="Arial" w:cs="Arial"/>
        </w:rPr>
      </w:pPr>
    </w:p>
    <w:p w14:paraId="77E02F49" w14:textId="77777777" w:rsidR="007364CD" w:rsidRDefault="007364CD">
      <w:pPr>
        <w:autoSpaceDE w:val="0"/>
        <w:autoSpaceDN w:val="0"/>
        <w:adjustRightInd w:val="0"/>
        <w:spacing w:after="120" w:line="240" w:lineRule="auto"/>
        <w:rPr>
          <w:rFonts w:ascii="Arial" w:hAnsi="Arial" w:cs="Arial"/>
          <w:b/>
          <w:bCs/>
        </w:rPr>
      </w:pPr>
    </w:p>
    <w:p w14:paraId="6E830A9D" w14:textId="77777777" w:rsidR="007364CD" w:rsidRDefault="000842EE">
      <w:pPr>
        <w:autoSpaceDE w:val="0"/>
        <w:autoSpaceDN w:val="0"/>
        <w:adjustRightInd w:val="0"/>
        <w:spacing w:after="120" w:line="240" w:lineRule="auto"/>
        <w:rPr>
          <w:rFonts w:ascii="Arial" w:hAnsi="Arial" w:cs="Arial"/>
          <w:b/>
          <w:bCs/>
        </w:rPr>
      </w:pPr>
      <w:r>
        <w:rPr>
          <w:rFonts w:ascii="Arial" w:hAnsi="Arial" w:cs="Arial"/>
          <w:b/>
          <w:bCs/>
        </w:rPr>
        <w:t>§ 9</w:t>
      </w:r>
      <w:r>
        <w:rPr>
          <w:rFonts w:ascii="Arial" w:hAnsi="Arial" w:cs="Arial"/>
          <w:b/>
          <w:bCs/>
        </w:rPr>
        <w:tab/>
        <w:t>Informationsrecht, Dokumentation und Reporting</w:t>
      </w:r>
    </w:p>
    <w:p w14:paraId="343B160F" w14:textId="77777777" w:rsidR="007364CD" w:rsidRDefault="000842EE">
      <w:pPr>
        <w:autoSpaceDE w:val="0"/>
        <w:autoSpaceDN w:val="0"/>
        <w:adjustRightInd w:val="0"/>
        <w:spacing w:after="0" w:line="240" w:lineRule="auto"/>
        <w:jc w:val="both"/>
        <w:rPr>
          <w:rFonts w:ascii="Arial" w:hAnsi="Arial" w:cs="Arial"/>
        </w:rPr>
      </w:pPr>
      <w:r>
        <w:rPr>
          <w:rFonts w:ascii="Arial" w:hAnsi="Arial" w:cs="Arial"/>
        </w:rPr>
        <w:t>(1)</w:t>
      </w:r>
      <w:r>
        <w:rPr>
          <w:rFonts w:ascii="Arial" w:hAnsi="Arial" w:cs="Arial"/>
        </w:rPr>
        <w:tab/>
        <w:t xml:space="preserve">Das </w:t>
      </w:r>
      <w:r>
        <w:rPr>
          <w:rFonts w:ascii="Arial" w:hAnsi="Arial" w:cs="Arial"/>
          <w:b/>
        </w:rPr>
        <w:t>RKI</w:t>
      </w:r>
      <w:r>
        <w:rPr>
          <w:rFonts w:ascii="Arial" w:hAnsi="Arial" w:cs="Arial"/>
        </w:rPr>
        <w:t xml:space="preserve"> und das </w:t>
      </w:r>
      <w:r>
        <w:rPr>
          <w:rFonts w:ascii="Arial" w:hAnsi="Arial" w:cs="Arial"/>
          <w:b/>
        </w:rPr>
        <w:t>BIÖG</w:t>
      </w:r>
      <w:r>
        <w:rPr>
          <w:rFonts w:ascii="Arial" w:hAnsi="Arial" w:cs="Arial"/>
        </w:rPr>
        <w:t xml:space="preserve"> haben jederzeit das Recht, sich über den Fortschritt in den Einzelaufträgen zu informieren. Zu diesem Zwecke wird der </w:t>
      </w:r>
      <w:r>
        <w:rPr>
          <w:rFonts w:ascii="Arial" w:hAnsi="Arial" w:cs="Arial"/>
          <w:b/>
        </w:rPr>
        <w:t>Auftragnehmer</w:t>
      </w:r>
      <w:r>
        <w:rPr>
          <w:rFonts w:ascii="Arial" w:hAnsi="Arial" w:cs="Arial"/>
        </w:rPr>
        <w:t xml:space="preserve"> dem </w:t>
      </w:r>
      <w:r>
        <w:rPr>
          <w:rFonts w:ascii="Arial" w:hAnsi="Arial" w:cs="Arial"/>
          <w:b/>
        </w:rPr>
        <w:t>RKI</w:t>
      </w:r>
      <w:r>
        <w:rPr>
          <w:rFonts w:ascii="Arial" w:hAnsi="Arial" w:cs="Arial"/>
        </w:rPr>
        <w:t xml:space="preserve"> und dem BIÖG auf Anforderung die erforderlichen Informationen übersenden oder in den eigenen Räumlichkeiten zu üblichen Geschäftszeiten zur Einsichtnahme vorhalten.</w:t>
      </w:r>
    </w:p>
    <w:p w14:paraId="59C9FC03" w14:textId="77777777" w:rsidR="007364CD" w:rsidRDefault="007364CD">
      <w:pPr>
        <w:autoSpaceDE w:val="0"/>
        <w:autoSpaceDN w:val="0"/>
        <w:adjustRightInd w:val="0"/>
        <w:spacing w:after="0" w:line="240" w:lineRule="auto"/>
        <w:jc w:val="both"/>
      </w:pPr>
    </w:p>
    <w:p w14:paraId="34D5F2A1" w14:textId="77777777" w:rsidR="007364CD" w:rsidRDefault="000842EE">
      <w:pPr>
        <w:autoSpaceDE w:val="0"/>
        <w:autoSpaceDN w:val="0"/>
        <w:adjustRightInd w:val="0"/>
        <w:spacing w:after="0" w:line="240" w:lineRule="auto"/>
        <w:jc w:val="both"/>
        <w:rPr>
          <w:rFonts w:ascii="Arial" w:hAnsi="Arial" w:cs="Arial"/>
        </w:rPr>
      </w:pPr>
      <w:r>
        <w:rPr>
          <w:rFonts w:ascii="Arial" w:hAnsi="Arial" w:cs="Arial"/>
        </w:rPr>
        <w:t>(2)</w:t>
      </w:r>
      <w:r>
        <w:rPr>
          <w:rFonts w:ascii="Arial" w:hAnsi="Arial" w:cs="Arial"/>
        </w:rPr>
        <w:tab/>
        <w:t xml:space="preserve">Der </w:t>
      </w:r>
      <w:r>
        <w:rPr>
          <w:rFonts w:ascii="Arial" w:hAnsi="Arial" w:cs="Arial"/>
          <w:b/>
        </w:rPr>
        <w:t xml:space="preserve">Auftragnehmer </w:t>
      </w:r>
      <w:r>
        <w:rPr>
          <w:rFonts w:ascii="Arial" w:hAnsi="Arial" w:cs="Arial"/>
        </w:rPr>
        <w:t xml:space="preserve">wird dem </w:t>
      </w:r>
      <w:r>
        <w:rPr>
          <w:rFonts w:ascii="Arial" w:hAnsi="Arial" w:cs="Arial"/>
          <w:b/>
        </w:rPr>
        <w:t>RKI</w:t>
      </w:r>
      <w:r>
        <w:rPr>
          <w:rFonts w:ascii="Arial" w:hAnsi="Arial" w:cs="Arial"/>
        </w:rPr>
        <w:t xml:space="preserve"> und dem </w:t>
      </w:r>
      <w:r>
        <w:rPr>
          <w:rFonts w:ascii="Arial" w:hAnsi="Arial" w:cs="Arial"/>
          <w:b/>
        </w:rPr>
        <w:t>BIÖG</w:t>
      </w:r>
      <w:r>
        <w:rPr>
          <w:rFonts w:ascii="Arial" w:hAnsi="Arial" w:cs="Arial"/>
        </w:rPr>
        <w:t xml:space="preserve"> zu den im Rahmen der Einzelaufträge erbrachten Leistungen spätestens mit Abschluss des jeweiligen Einzelauftrags, jedenfalls aber sobald dies für die Nutzung der erbrachten Leistung durch das </w:t>
      </w:r>
      <w:r>
        <w:rPr>
          <w:rFonts w:ascii="Arial" w:hAnsi="Arial" w:cs="Arial"/>
          <w:b/>
        </w:rPr>
        <w:t>RKI</w:t>
      </w:r>
      <w:r>
        <w:rPr>
          <w:rFonts w:ascii="Arial" w:hAnsi="Arial" w:cs="Arial"/>
        </w:rPr>
        <w:t xml:space="preserve"> oder durch das </w:t>
      </w:r>
      <w:r>
        <w:rPr>
          <w:rFonts w:ascii="Arial" w:hAnsi="Arial" w:cs="Arial"/>
          <w:b/>
        </w:rPr>
        <w:t>BIÖG</w:t>
      </w:r>
      <w:r>
        <w:rPr>
          <w:rFonts w:ascii="Arial" w:hAnsi="Arial" w:cs="Arial"/>
        </w:rPr>
        <w:t xml:space="preserve"> erforderlich ist, eine hinreichende Dokumentation zur Verfügung stellen. Inhalt und Umfang der Dokumentation regeln die </w:t>
      </w:r>
      <w:r>
        <w:rPr>
          <w:rFonts w:ascii="Arial" w:hAnsi="Arial" w:cs="Arial"/>
          <w:b/>
          <w:caps/>
        </w:rPr>
        <w:t>P</w:t>
      </w:r>
      <w:r>
        <w:rPr>
          <w:rFonts w:ascii="Arial" w:hAnsi="Arial" w:cs="Arial"/>
          <w:b/>
        </w:rPr>
        <w:t xml:space="preserve">arteien </w:t>
      </w:r>
      <w:r>
        <w:rPr>
          <w:rFonts w:ascii="Arial" w:hAnsi="Arial" w:cs="Arial"/>
        </w:rPr>
        <w:t>in den Einzelaufträgen.</w:t>
      </w:r>
    </w:p>
    <w:p w14:paraId="0EC9E7C7" w14:textId="77777777" w:rsidR="007364CD" w:rsidRDefault="007364CD">
      <w:pPr>
        <w:autoSpaceDE w:val="0"/>
        <w:autoSpaceDN w:val="0"/>
        <w:adjustRightInd w:val="0"/>
        <w:spacing w:after="0" w:line="240" w:lineRule="auto"/>
        <w:jc w:val="both"/>
        <w:rPr>
          <w:rFonts w:ascii="Arial" w:hAnsi="Arial" w:cs="Arial"/>
        </w:rPr>
      </w:pPr>
    </w:p>
    <w:p w14:paraId="72CD763C" w14:textId="77777777" w:rsidR="007364CD" w:rsidRDefault="007364CD">
      <w:pPr>
        <w:autoSpaceDE w:val="0"/>
        <w:autoSpaceDN w:val="0"/>
        <w:adjustRightInd w:val="0"/>
        <w:spacing w:after="120" w:line="240" w:lineRule="auto"/>
        <w:rPr>
          <w:rFonts w:ascii="Arial" w:hAnsi="Arial" w:cs="Arial"/>
          <w:b/>
          <w:bCs/>
        </w:rPr>
      </w:pPr>
    </w:p>
    <w:p w14:paraId="4F3DDDCC" w14:textId="77777777" w:rsidR="007364CD" w:rsidRDefault="000842EE">
      <w:pPr>
        <w:autoSpaceDE w:val="0"/>
        <w:autoSpaceDN w:val="0"/>
        <w:adjustRightInd w:val="0"/>
        <w:spacing w:after="120" w:line="240" w:lineRule="auto"/>
        <w:rPr>
          <w:rFonts w:ascii="Arial" w:hAnsi="Arial" w:cs="Arial"/>
          <w:b/>
          <w:bCs/>
        </w:rPr>
      </w:pPr>
      <w:r>
        <w:rPr>
          <w:rFonts w:ascii="Arial" w:hAnsi="Arial" w:cs="Arial"/>
          <w:b/>
          <w:bCs/>
        </w:rPr>
        <w:t>§ 10 Abnahmen</w:t>
      </w:r>
    </w:p>
    <w:p w14:paraId="1372BAA5" w14:textId="77777777" w:rsidR="007364CD" w:rsidRDefault="000842EE">
      <w:pPr>
        <w:autoSpaceDE w:val="0"/>
        <w:autoSpaceDN w:val="0"/>
        <w:adjustRightInd w:val="0"/>
        <w:spacing w:after="120" w:line="240" w:lineRule="auto"/>
        <w:rPr>
          <w:rFonts w:ascii="Arial" w:hAnsi="Arial" w:cs="Arial"/>
          <w:bCs/>
        </w:rPr>
      </w:pPr>
      <w:r>
        <w:rPr>
          <w:rFonts w:ascii="Arial" w:hAnsi="Arial" w:cs="Arial"/>
          <w:bCs/>
        </w:rPr>
        <w:t xml:space="preserve">Die </w:t>
      </w:r>
      <w:r>
        <w:rPr>
          <w:rFonts w:ascii="Arial" w:hAnsi="Arial" w:cs="Arial"/>
          <w:b/>
          <w:bCs/>
        </w:rPr>
        <w:t xml:space="preserve">Parteien </w:t>
      </w:r>
      <w:r>
        <w:rPr>
          <w:rFonts w:ascii="Arial" w:hAnsi="Arial" w:cs="Arial"/>
          <w:bCs/>
        </w:rPr>
        <w:t xml:space="preserve">werden in den Einzelaufträgen Regelungen zur Abnahme der Gesamtleistung und sofern aufgrund der Komplexität oder des Umfangs der Leistung angezeigt zu den Teilabnahmen treffen. Die (Teil-) Abnahme muss grundsätzlich in Textform erfolgen. Eine konkludente (Teil-) Abnahme ist ausgeschlossen. </w:t>
      </w:r>
    </w:p>
    <w:p w14:paraId="336F161F" w14:textId="77777777" w:rsidR="007364CD" w:rsidRDefault="007364CD">
      <w:pPr>
        <w:autoSpaceDE w:val="0"/>
        <w:autoSpaceDN w:val="0"/>
        <w:adjustRightInd w:val="0"/>
        <w:spacing w:after="120" w:line="240" w:lineRule="auto"/>
        <w:rPr>
          <w:rFonts w:ascii="Arial" w:hAnsi="Arial" w:cs="Arial"/>
          <w:bCs/>
        </w:rPr>
      </w:pPr>
    </w:p>
    <w:p w14:paraId="47B0765B" w14:textId="77777777" w:rsidR="007364CD" w:rsidRDefault="007364CD">
      <w:pPr>
        <w:autoSpaceDE w:val="0"/>
        <w:autoSpaceDN w:val="0"/>
        <w:adjustRightInd w:val="0"/>
        <w:spacing w:after="120" w:line="240" w:lineRule="auto"/>
        <w:rPr>
          <w:rFonts w:ascii="Arial" w:hAnsi="Arial" w:cs="Arial"/>
          <w:bCs/>
        </w:rPr>
      </w:pPr>
    </w:p>
    <w:p w14:paraId="57B96BC1" w14:textId="77777777" w:rsidR="007364CD" w:rsidRDefault="007364CD">
      <w:pPr>
        <w:autoSpaceDE w:val="0"/>
        <w:autoSpaceDN w:val="0"/>
        <w:adjustRightInd w:val="0"/>
        <w:spacing w:after="120" w:line="240" w:lineRule="auto"/>
        <w:rPr>
          <w:rFonts w:ascii="Arial" w:hAnsi="Arial" w:cs="Arial"/>
          <w:b/>
          <w:bCs/>
        </w:rPr>
      </w:pPr>
    </w:p>
    <w:p w14:paraId="7F67BE20" w14:textId="77777777" w:rsidR="007364CD" w:rsidRDefault="000842EE">
      <w:pPr>
        <w:autoSpaceDE w:val="0"/>
        <w:autoSpaceDN w:val="0"/>
        <w:adjustRightInd w:val="0"/>
        <w:spacing w:after="120" w:line="240" w:lineRule="auto"/>
        <w:rPr>
          <w:rFonts w:ascii="Arial" w:hAnsi="Arial" w:cs="Arial"/>
          <w:b/>
          <w:bCs/>
        </w:rPr>
      </w:pPr>
      <w:r>
        <w:rPr>
          <w:rFonts w:ascii="Arial" w:hAnsi="Arial" w:cs="Arial"/>
          <w:b/>
          <w:bCs/>
        </w:rPr>
        <w:t>§ 11</w:t>
      </w:r>
      <w:r>
        <w:rPr>
          <w:rFonts w:ascii="Arial" w:hAnsi="Arial" w:cs="Arial"/>
          <w:b/>
          <w:bCs/>
        </w:rPr>
        <w:tab/>
        <w:t>Laufzeit</w:t>
      </w:r>
    </w:p>
    <w:p w14:paraId="49F5CADC"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bCs/>
        </w:rPr>
        <w:t xml:space="preserve">(1) </w:t>
      </w:r>
      <w:r>
        <w:rPr>
          <w:rFonts w:ascii="Arial" w:hAnsi="Arial" w:cs="Arial"/>
          <w:bCs/>
        </w:rPr>
        <w:tab/>
        <w:t xml:space="preserve">Die Rahmenvereinbarung wird zunächst für zwei Jahre geschlossen. Die Laufzeit beginnt mit Erteilung des Zuschlags. </w:t>
      </w:r>
      <w:r>
        <w:rPr>
          <w:rFonts w:ascii="Arial" w:hAnsi="Arial" w:cs="Arial"/>
        </w:rPr>
        <w:t>Die Rahmenvereinbarung verlängert sich automatisch zweimal um jeweils weitere 12 Monate, sofern diese Rahmenvereinbarung nicht ordentlich mit einer Kündigungsfrist von 3 Monaten zum Ende der Vertragslaufzeit schriftlich gekündigt wird.</w:t>
      </w:r>
    </w:p>
    <w:p w14:paraId="75742FDD" w14:textId="0794B62F" w:rsidR="007364CD" w:rsidRDefault="000842EE">
      <w:pPr>
        <w:jc w:val="both"/>
      </w:pPr>
      <w:r>
        <w:rPr>
          <w:rFonts w:ascii="Arial" w:hAnsi="Arial" w:cs="Arial"/>
        </w:rPr>
        <w:lastRenderedPageBreak/>
        <w:t>(2)</w:t>
      </w:r>
      <w:r>
        <w:rPr>
          <w:rFonts w:ascii="Arial" w:hAnsi="Arial" w:cs="Arial"/>
        </w:rPr>
        <w:tab/>
        <w:t xml:space="preserve">Bei Erreichen bzw. Ausschöpfung der Höchstmenge (§ </w:t>
      </w:r>
      <w:r w:rsidR="001E5FA1">
        <w:rPr>
          <w:rFonts w:ascii="Arial" w:hAnsi="Arial" w:cs="Arial"/>
        </w:rPr>
        <w:t>6</w:t>
      </w:r>
      <w:r>
        <w:rPr>
          <w:rFonts w:ascii="Arial" w:hAnsi="Arial" w:cs="Arial"/>
        </w:rPr>
        <w:t xml:space="preserve"> Absatz </w:t>
      </w:r>
      <w:r w:rsidR="001E5FA1">
        <w:rPr>
          <w:rFonts w:ascii="Arial" w:hAnsi="Arial" w:cs="Arial"/>
        </w:rPr>
        <w:t>2</w:t>
      </w:r>
      <w:r>
        <w:rPr>
          <w:rFonts w:ascii="Arial" w:hAnsi="Arial" w:cs="Arial"/>
        </w:rPr>
        <w:t>) der Rahmenvereinbarung endet diese.</w:t>
      </w:r>
    </w:p>
    <w:p w14:paraId="055D183E"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(3)</w:t>
      </w:r>
      <w:r>
        <w:rPr>
          <w:rFonts w:ascii="Arial" w:hAnsi="Arial" w:cs="Arial"/>
        </w:rPr>
        <w:tab/>
        <w:t xml:space="preserve">Die Laufzeit eines Einzelauftrages bestimmt sich nach der im jeweiligen Einzelauftrag vereinbarten Zeit. Ein vor Ablauf der Laufzeit dieser Rahmenvereinbarung geschlossenen Einzelauftrag behält seine Gültigkeit auch über den Endzeitpunkt der Rahmenvereinbarung hinaus bis zur vollständigen Leistungserbringung bzw. dem darin vereinbarten Vertragsende. In diesem Fall gelten die Regelungen der Rahmenvereinbarung bis zur Beendigung des Einzelauftrages entsprechend fort. </w:t>
      </w:r>
    </w:p>
    <w:p w14:paraId="5F77A5D0" w14:textId="77777777" w:rsidR="007364CD" w:rsidRDefault="007364CD">
      <w:pPr>
        <w:autoSpaceDE w:val="0"/>
        <w:autoSpaceDN w:val="0"/>
        <w:adjustRightInd w:val="0"/>
        <w:spacing w:after="120" w:line="240" w:lineRule="auto"/>
        <w:rPr>
          <w:rFonts w:ascii="Arial" w:hAnsi="Arial" w:cs="Arial"/>
          <w:b/>
          <w:bCs/>
        </w:rPr>
      </w:pPr>
    </w:p>
    <w:p w14:paraId="0C210B9C" w14:textId="77777777" w:rsidR="007364CD" w:rsidRDefault="000842EE">
      <w:pPr>
        <w:autoSpaceDE w:val="0"/>
        <w:autoSpaceDN w:val="0"/>
        <w:adjustRightInd w:val="0"/>
        <w:spacing w:after="120" w:line="240" w:lineRule="auto"/>
        <w:rPr>
          <w:rFonts w:ascii="Arial" w:hAnsi="Arial" w:cs="Arial"/>
          <w:b/>
          <w:bCs/>
        </w:rPr>
      </w:pPr>
      <w:r>
        <w:rPr>
          <w:rFonts w:ascii="Arial" w:hAnsi="Arial" w:cs="Arial"/>
          <w:b/>
          <w:bCs/>
        </w:rPr>
        <w:t>§ 12</w:t>
      </w:r>
      <w:r>
        <w:rPr>
          <w:rFonts w:ascii="Arial" w:hAnsi="Arial" w:cs="Arial"/>
          <w:b/>
          <w:bCs/>
        </w:rPr>
        <w:tab/>
        <w:t>Kündigung</w:t>
      </w:r>
    </w:p>
    <w:p w14:paraId="6AC71A7D" w14:textId="77777777" w:rsidR="007364CD" w:rsidRDefault="000842EE">
      <w:pPr>
        <w:autoSpaceDE w:val="0"/>
        <w:autoSpaceDN w:val="0"/>
        <w:adjustRightInd w:val="0"/>
        <w:spacing w:after="120" w:line="240" w:lineRule="auto"/>
        <w:rPr>
          <w:rFonts w:ascii="Arial" w:hAnsi="Arial" w:cs="Arial"/>
          <w:bCs/>
        </w:rPr>
      </w:pPr>
      <w:r>
        <w:rPr>
          <w:rFonts w:ascii="Arial" w:hAnsi="Arial" w:cs="Arial"/>
          <w:bCs/>
        </w:rPr>
        <w:t xml:space="preserve">(1) </w:t>
      </w:r>
      <w:r>
        <w:rPr>
          <w:rFonts w:ascii="Arial" w:hAnsi="Arial" w:cs="Arial"/>
          <w:bCs/>
        </w:rPr>
        <w:tab/>
        <w:t xml:space="preserve">Die ordentliche Kündigung ist nur gemäß § 11 Absatz 1 Satz 3 zulässig. Das Recht auf außerordentliche Kündigung bleibt hiervon unberührt. </w:t>
      </w:r>
    </w:p>
    <w:p w14:paraId="73501DCD" w14:textId="77777777" w:rsidR="007364CD" w:rsidRDefault="000842EE">
      <w:pPr>
        <w:autoSpaceDE w:val="0"/>
        <w:autoSpaceDN w:val="0"/>
        <w:adjustRightInd w:val="0"/>
        <w:spacing w:after="120" w:line="240" w:lineRule="auto"/>
        <w:rPr>
          <w:rFonts w:ascii="Arial" w:hAnsi="Arial" w:cs="Arial"/>
          <w:bCs/>
        </w:rPr>
      </w:pPr>
      <w:r>
        <w:rPr>
          <w:rFonts w:ascii="Arial" w:hAnsi="Arial" w:cs="Arial"/>
          <w:bCs/>
        </w:rPr>
        <w:t>(2)</w:t>
      </w:r>
      <w:r>
        <w:rPr>
          <w:rFonts w:ascii="Arial" w:hAnsi="Arial" w:cs="Arial"/>
          <w:bCs/>
        </w:rPr>
        <w:tab/>
        <w:t xml:space="preserve">Die </w:t>
      </w:r>
      <w:r>
        <w:rPr>
          <w:rFonts w:ascii="Arial" w:hAnsi="Arial" w:cs="Arial"/>
          <w:b/>
          <w:bCs/>
        </w:rPr>
        <w:t xml:space="preserve">Parteien </w:t>
      </w:r>
      <w:r>
        <w:rPr>
          <w:rFonts w:ascii="Arial" w:hAnsi="Arial" w:cs="Arial"/>
          <w:bCs/>
        </w:rPr>
        <w:t>können in den Einzelaufträgen abweichende Regelungen zur Kündigung des jeweiligen Einzelauftrags treffen.</w:t>
      </w:r>
    </w:p>
    <w:p w14:paraId="63942CFE" w14:textId="77777777" w:rsidR="007364CD" w:rsidRDefault="007364CD">
      <w:pPr>
        <w:autoSpaceDE w:val="0"/>
        <w:autoSpaceDN w:val="0"/>
        <w:adjustRightInd w:val="0"/>
        <w:spacing w:after="120" w:line="240" w:lineRule="auto"/>
        <w:rPr>
          <w:rFonts w:ascii="Arial" w:hAnsi="Arial" w:cs="Arial"/>
          <w:b/>
          <w:bCs/>
        </w:rPr>
      </w:pPr>
    </w:p>
    <w:p w14:paraId="468EFF4A" w14:textId="77777777" w:rsidR="007364CD" w:rsidRDefault="000842EE">
      <w:pPr>
        <w:autoSpaceDE w:val="0"/>
        <w:autoSpaceDN w:val="0"/>
        <w:adjustRightInd w:val="0"/>
        <w:spacing w:after="120" w:line="240" w:lineRule="auto"/>
        <w:rPr>
          <w:rFonts w:ascii="Arial" w:hAnsi="Arial" w:cs="Arial"/>
          <w:b/>
          <w:bCs/>
        </w:rPr>
      </w:pPr>
      <w:r>
        <w:rPr>
          <w:rFonts w:ascii="Arial" w:hAnsi="Arial" w:cs="Arial"/>
          <w:b/>
          <w:bCs/>
        </w:rPr>
        <w:t>§ 13</w:t>
      </w:r>
      <w:r>
        <w:rPr>
          <w:rFonts w:ascii="Arial" w:hAnsi="Arial" w:cs="Arial"/>
          <w:b/>
          <w:bCs/>
        </w:rPr>
        <w:tab/>
        <w:t>Schlussbestimmungen</w:t>
      </w:r>
    </w:p>
    <w:p w14:paraId="76E48CC0" w14:textId="77777777" w:rsidR="007364CD" w:rsidRDefault="000842EE">
      <w:pPr>
        <w:jc w:val="both"/>
        <w:rPr>
          <w:rFonts w:ascii="Arial" w:hAnsi="Arial" w:cs="Arial"/>
        </w:rPr>
      </w:pPr>
      <w:r>
        <w:rPr>
          <w:rFonts w:ascii="Arial" w:hAnsi="Arial" w:cs="Arial"/>
        </w:rPr>
        <w:t>(1)</w:t>
      </w:r>
      <w:r>
        <w:rPr>
          <w:rFonts w:ascii="Arial" w:hAnsi="Arial" w:cs="Arial"/>
        </w:rPr>
        <w:tab/>
        <w:t xml:space="preserve">Diese </w:t>
      </w:r>
      <w:r>
        <w:rPr>
          <w:rFonts w:ascii="Arial" w:hAnsi="Arial" w:cs="Arial"/>
          <w:bCs/>
        </w:rPr>
        <w:t>Rahmenvereinbarung</w:t>
      </w:r>
      <w:r>
        <w:rPr>
          <w:rFonts w:ascii="Arial" w:hAnsi="Arial" w:cs="Arial"/>
          <w:b/>
        </w:rPr>
        <w:t xml:space="preserve"> </w:t>
      </w:r>
      <w:r>
        <w:rPr>
          <w:rFonts w:ascii="Arial" w:hAnsi="Arial" w:cs="Arial"/>
        </w:rPr>
        <w:t xml:space="preserve">und deren Durchführung unterliegen ausschließlich deutschem materiellem Recht. Gerichtsstand ist Berlin. </w:t>
      </w:r>
    </w:p>
    <w:p w14:paraId="38F89DE8" w14:textId="77777777" w:rsidR="007364CD" w:rsidRDefault="000842EE">
      <w:pPr>
        <w:jc w:val="both"/>
        <w:rPr>
          <w:rFonts w:ascii="Arial" w:hAnsi="Arial" w:cs="Arial"/>
        </w:rPr>
      </w:pPr>
      <w:r>
        <w:rPr>
          <w:rFonts w:ascii="Arial" w:hAnsi="Arial" w:cs="Arial"/>
        </w:rPr>
        <w:t>(2)</w:t>
      </w:r>
      <w:r>
        <w:rPr>
          <w:rFonts w:ascii="Arial" w:hAnsi="Arial" w:cs="Arial"/>
        </w:rPr>
        <w:tab/>
        <w:t xml:space="preserve">Änderungen und Ergänzungen dieser </w:t>
      </w:r>
      <w:r>
        <w:rPr>
          <w:rFonts w:ascii="Arial" w:hAnsi="Arial" w:cs="Arial"/>
          <w:bCs/>
        </w:rPr>
        <w:t>Rahmenvereinbarung</w:t>
      </w:r>
      <w:r>
        <w:rPr>
          <w:rFonts w:ascii="Arial" w:hAnsi="Arial" w:cs="Arial"/>
        </w:rPr>
        <w:t xml:space="preserve"> sind nur rechtswirksam, wenn sie schriftlich vereinbart werden. Dies gilt auch für das Abbedingen des Schriftformerfordernisses. Nebenabreden wurden nicht getroffen.</w:t>
      </w:r>
    </w:p>
    <w:p w14:paraId="34CEA65F" w14:textId="77777777" w:rsidR="007364CD" w:rsidRDefault="000842EE">
      <w:pPr>
        <w:jc w:val="both"/>
        <w:rPr>
          <w:rFonts w:ascii="Arial" w:hAnsi="Arial" w:cs="Arial"/>
        </w:rPr>
      </w:pPr>
      <w:r>
        <w:rPr>
          <w:rFonts w:ascii="Arial" w:hAnsi="Arial" w:cs="Arial"/>
        </w:rPr>
        <w:t>(3)</w:t>
      </w:r>
      <w:r>
        <w:rPr>
          <w:rFonts w:ascii="Arial" w:hAnsi="Arial" w:cs="Arial"/>
        </w:rPr>
        <w:tab/>
        <w:t xml:space="preserve">Sollte eine Bestimmung dieser </w:t>
      </w:r>
      <w:r>
        <w:rPr>
          <w:rFonts w:ascii="Arial" w:hAnsi="Arial" w:cs="Arial"/>
          <w:bCs/>
        </w:rPr>
        <w:t>Rahmenvereinbarung</w:t>
      </w:r>
      <w:r>
        <w:rPr>
          <w:rFonts w:ascii="Arial" w:hAnsi="Arial" w:cs="Arial"/>
        </w:rPr>
        <w:t xml:space="preserve"> unwirksam sein oder werden, so berührt dies die Wirksamkeit der </w:t>
      </w:r>
      <w:r>
        <w:rPr>
          <w:rFonts w:ascii="Arial" w:hAnsi="Arial" w:cs="Arial"/>
          <w:bCs/>
        </w:rPr>
        <w:t>Rahmenvereinbarung</w:t>
      </w:r>
      <w:r>
        <w:rPr>
          <w:rFonts w:ascii="Arial" w:hAnsi="Arial" w:cs="Arial"/>
          <w:b/>
        </w:rPr>
        <w:t xml:space="preserve"> </w:t>
      </w:r>
      <w:r>
        <w:rPr>
          <w:rFonts w:ascii="Arial" w:hAnsi="Arial" w:cs="Arial"/>
        </w:rPr>
        <w:t xml:space="preserve">im Übrigen nicht. Die </w:t>
      </w:r>
      <w:r>
        <w:rPr>
          <w:rFonts w:ascii="Arial" w:hAnsi="Arial" w:cs="Arial"/>
          <w:b/>
        </w:rPr>
        <w:t>Parteien</w:t>
      </w:r>
      <w:r>
        <w:rPr>
          <w:rFonts w:ascii="Arial" w:hAnsi="Arial" w:cs="Arial"/>
        </w:rPr>
        <w:t xml:space="preserve"> sind verpflichtet, die unwirksame Bestimmung durch eine wirksame zu ersetzen, die dem Sinn und Zweck der unwirksamen Regelung entspricht. Entsprechendes gilt im Fall einer planwidrigen Regelungslücke.</w:t>
      </w:r>
    </w:p>
    <w:p w14:paraId="76D16339" w14:textId="77777777" w:rsidR="007364CD" w:rsidRDefault="007364CD">
      <w:pPr>
        <w:autoSpaceDE w:val="0"/>
        <w:autoSpaceDN w:val="0"/>
        <w:adjustRightInd w:val="0"/>
        <w:spacing w:after="120" w:line="240" w:lineRule="auto"/>
        <w:jc w:val="both"/>
        <w:rPr>
          <w:rFonts w:ascii="Arial" w:hAnsi="Arial" w:cs="Arial"/>
        </w:rPr>
      </w:pPr>
    </w:p>
    <w:p w14:paraId="59D8844E" w14:textId="77777777" w:rsidR="007364CD" w:rsidRDefault="000842EE">
      <w:pPr>
        <w:autoSpaceDE w:val="0"/>
        <w:autoSpaceDN w:val="0"/>
        <w:adjustRightInd w:val="0"/>
        <w:spacing w:after="120" w:line="240" w:lineRule="auto"/>
        <w:jc w:val="both"/>
        <w:rPr>
          <w:rFonts w:ascii="Arial" w:hAnsi="Arial" w:cs="Arial"/>
          <w:b/>
        </w:rPr>
      </w:pPr>
      <w:r>
        <w:rPr>
          <w:rFonts w:ascii="Arial" w:hAnsi="Arial" w:cs="Arial"/>
          <w:b/>
        </w:rPr>
        <w:t>Für das RKI:</w:t>
      </w:r>
    </w:p>
    <w:p w14:paraId="62589540" w14:textId="77777777" w:rsidR="007364CD" w:rsidRDefault="007364CD">
      <w:pPr>
        <w:autoSpaceDE w:val="0"/>
        <w:autoSpaceDN w:val="0"/>
        <w:adjustRightInd w:val="0"/>
        <w:spacing w:after="120" w:line="240" w:lineRule="auto"/>
        <w:jc w:val="both"/>
        <w:rPr>
          <w:rFonts w:ascii="Arial" w:hAnsi="Arial" w:cs="Arial"/>
          <w:b/>
        </w:rPr>
      </w:pPr>
    </w:p>
    <w:p w14:paraId="7B62AE2F"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w:t>
      </w:r>
    </w:p>
    <w:p w14:paraId="13C13D88"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Berlin,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Prof. Dr. Lars Schaade, Präsident</w:t>
      </w:r>
    </w:p>
    <w:p w14:paraId="77625901" w14:textId="77777777" w:rsidR="007364CD" w:rsidRDefault="007364CD">
      <w:pPr>
        <w:autoSpaceDE w:val="0"/>
        <w:autoSpaceDN w:val="0"/>
        <w:adjustRightInd w:val="0"/>
        <w:spacing w:after="120" w:line="240" w:lineRule="auto"/>
        <w:jc w:val="both"/>
        <w:rPr>
          <w:rFonts w:ascii="Arial" w:hAnsi="Arial" w:cs="Arial"/>
          <w:sz w:val="24"/>
        </w:rPr>
      </w:pPr>
    </w:p>
    <w:p w14:paraId="12FD69F6" w14:textId="77777777" w:rsidR="007364CD" w:rsidRDefault="007364CD">
      <w:pPr>
        <w:autoSpaceDE w:val="0"/>
        <w:autoSpaceDN w:val="0"/>
        <w:adjustRightInd w:val="0"/>
        <w:spacing w:after="120" w:line="240" w:lineRule="auto"/>
        <w:jc w:val="both"/>
        <w:rPr>
          <w:rFonts w:ascii="Arial" w:hAnsi="Arial" w:cs="Arial"/>
          <w:sz w:val="24"/>
        </w:rPr>
      </w:pPr>
    </w:p>
    <w:p w14:paraId="1ED6B9BE" w14:textId="77777777" w:rsidR="007364CD" w:rsidRDefault="000842EE">
      <w:pPr>
        <w:autoSpaceDE w:val="0"/>
        <w:autoSpaceDN w:val="0"/>
        <w:adjustRightInd w:val="0"/>
        <w:spacing w:after="120" w:line="240" w:lineRule="auto"/>
        <w:jc w:val="both"/>
        <w:rPr>
          <w:rFonts w:ascii="Arial" w:hAnsi="Arial" w:cs="Arial"/>
          <w:b/>
        </w:rPr>
      </w:pPr>
      <w:r>
        <w:rPr>
          <w:rFonts w:ascii="Arial" w:hAnsi="Arial" w:cs="Arial"/>
          <w:b/>
        </w:rPr>
        <w:t>Für das BIÖG:</w:t>
      </w:r>
    </w:p>
    <w:p w14:paraId="2EA06A6B" w14:textId="77777777" w:rsidR="007364CD" w:rsidRDefault="007364CD">
      <w:pPr>
        <w:autoSpaceDE w:val="0"/>
        <w:autoSpaceDN w:val="0"/>
        <w:adjustRightInd w:val="0"/>
        <w:spacing w:after="120" w:line="240" w:lineRule="auto"/>
        <w:jc w:val="both"/>
        <w:rPr>
          <w:rFonts w:ascii="Arial" w:hAnsi="Arial" w:cs="Arial"/>
          <w:b/>
        </w:rPr>
      </w:pPr>
    </w:p>
    <w:p w14:paraId="5B1F4DC8"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w:t>
      </w:r>
    </w:p>
    <w:p w14:paraId="5AF7D35D"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Köln,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Dr. Johannes Nießen, komm. Leitung</w:t>
      </w:r>
    </w:p>
    <w:p w14:paraId="70746B3A" w14:textId="77777777" w:rsidR="007364CD" w:rsidRDefault="000842EE">
      <w:pPr>
        <w:autoSpaceDE w:val="0"/>
        <w:autoSpaceDN w:val="0"/>
        <w:adjustRightInd w:val="0"/>
        <w:spacing w:after="120" w:line="240" w:lineRule="auto"/>
        <w:jc w:val="both"/>
        <w:rPr>
          <w:rFonts w:ascii="Arial" w:hAnsi="Arial" w:cs="Arial"/>
          <w:b/>
        </w:rPr>
      </w:pPr>
      <w:r>
        <w:rPr>
          <w:rFonts w:ascii="Arial" w:hAnsi="Arial" w:cs="Arial"/>
          <w:b/>
        </w:rPr>
        <w:t>Für den Auftragnehmer</w:t>
      </w:r>
    </w:p>
    <w:p w14:paraId="3D42851C" w14:textId="77777777" w:rsidR="007364CD" w:rsidRDefault="007364CD">
      <w:pPr>
        <w:autoSpaceDE w:val="0"/>
        <w:autoSpaceDN w:val="0"/>
        <w:adjustRightInd w:val="0"/>
        <w:spacing w:after="120" w:line="240" w:lineRule="auto"/>
        <w:jc w:val="both"/>
        <w:rPr>
          <w:rFonts w:ascii="Arial" w:hAnsi="Arial" w:cs="Arial"/>
          <w:b/>
        </w:rPr>
      </w:pPr>
    </w:p>
    <w:p w14:paraId="3BF95286" w14:textId="77777777" w:rsidR="007364CD" w:rsidRDefault="007364CD">
      <w:pPr>
        <w:autoSpaceDE w:val="0"/>
        <w:autoSpaceDN w:val="0"/>
        <w:adjustRightInd w:val="0"/>
        <w:spacing w:after="120" w:line="240" w:lineRule="auto"/>
        <w:jc w:val="both"/>
        <w:rPr>
          <w:rFonts w:ascii="Arial" w:hAnsi="Arial" w:cs="Arial"/>
          <w:b/>
        </w:rPr>
      </w:pPr>
    </w:p>
    <w:p w14:paraId="66DF9FDE"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w:t>
      </w:r>
    </w:p>
    <w:p w14:paraId="2C04E28A" w14:textId="77777777" w:rsidR="007364CD" w:rsidRDefault="000842EE">
      <w:pPr>
        <w:autoSpaceDE w:val="0"/>
        <w:autoSpaceDN w:val="0"/>
        <w:adjustRightInd w:val="0"/>
        <w:spacing w:after="120" w:line="240" w:lineRule="auto"/>
        <w:jc w:val="both"/>
        <w:rPr>
          <w:rFonts w:ascii="Arial" w:hAnsi="Arial" w:cs="Arial"/>
        </w:rPr>
      </w:pPr>
      <w:r>
        <w:rPr>
          <w:rFonts w:ascii="Arial" w:hAnsi="Arial" w:cs="Arial"/>
        </w:rPr>
        <w:t>, ………….</w:t>
      </w:r>
      <w:r>
        <w:rPr>
          <w:rFonts w:ascii="Arial" w:hAnsi="Arial" w:cs="Arial"/>
        </w:rPr>
        <w:tab/>
      </w:r>
      <w:r>
        <w:rPr>
          <w:rFonts w:ascii="Arial" w:hAnsi="Arial" w:cs="Arial"/>
        </w:rPr>
        <w:tab/>
      </w:r>
      <w:r>
        <w:rPr>
          <w:rFonts w:ascii="Arial" w:hAnsi="Arial" w:cs="Arial"/>
        </w:rPr>
        <w:tab/>
      </w:r>
    </w:p>
    <w:sectPr w:rsidR="007364CD">
      <w:headerReference w:type="even" r:id="rId8"/>
      <w:footerReference w:type="default" r:id="rId9"/>
      <w:head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3E0F1" w14:textId="77777777" w:rsidR="007364CD" w:rsidRDefault="000842EE">
      <w:pPr>
        <w:spacing w:after="0" w:line="240" w:lineRule="auto"/>
      </w:pPr>
      <w:r>
        <w:separator/>
      </w:r>
    </w:p>
  </w:endnote>
  <w:endnote w:type="continuationSeparator" w:id="0">
    <w:p w14:paraId="183742AA" w14:textId="77777777" w:rsidR="007364CD" w:rsidRDefault="00084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564267"/>
      <w:docPartObj>
        <w:docPartGallery w:val="Page Numbers (Bottom of Page)"/>
        <w:docPartUnique/>
      </w:docPartObj>
    </w:sdtPr>
    <w:sdtEndPr/>
    <w:sdtContent>
      <w:p w14:paraId="51FA1AFF" w14:textId="77777777" w:rsidR="007364CD" w:rsidRDefault="000842EE">
        <w:pPr>
          <w:pStyle w:val="Fuzeile"/>
          <w:jc w:val="right"/>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rPr>
          <w:t>2</w:t>
        </w:r>
        <w:r>
          <w:rPr>
            <w:rFonts w:ascii="Arial" w:hAnsi="Arial" w:cs="Arial"/>
          </w:rPr>
          <w:fldChar w:fldCharType="end"/>
        </w:r>
      </w:p>
    </w:sdtContent>
  </w:sdt>
  <w:p w14:paraId="02EA9895" w14:textId="77777777" w:rsidR="007364CD" w:rsidRDefault="007364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11FF9" w14:textId="77777777" w:rsidR="007364CD" w:rsidRDefault="000842EE">
      <w:pPr>
        <w:spacing w:after="0" w:line="240" w:lineRule="auto"/>
      </w:pPr>
      <w:r>
        <w:separator/>
      </w:r>
    </w:p>
  </w:footnote>
  <w:footnote w:type="continuationSeparator" w:id="0">
    <w:p w14:paraId="3A9D2241" w14:textId="77777777" w:rsidR="007364CD" w:rsidRDefault="00084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6A7D" w14:textId="77777777" w:rsidR="007364CD" w:rsidRDefault="00C27403">
    <w:pPr>
      <w:pStyle w:val="Kopfzeile"/>
    </w:pPr>
    <w:r>
      <w:rPr>
        <w:noProof/>
      </w:rPr>
      <w:pict w14:anchorId="0BC2D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07141" o:spid="_x0000_s2050"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3166A" w14:textId="77777777" w:rsidR="007364CD" w:rsidRDefault="00C27403">
    <w:pPr>
      <w:pStyle w:val="Kopfzeile"/>
    </w:pPr>
    <w:r>
      <w:rPr>
        <w:noProof/>
      </w:rPr>
      <w:pict w14:anchorId="4CD8D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07140" o:spid="_x0000_s2049"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91C8D"/>
    <w:multiLevelType w:val="hybridMultilevel"/>
    <w:tmpl w:val="AFDAB936"/>
    <w:lvl w:ilvl="0" w:tplc="6EDEA476">
      <w:start w:val="1"/>
      <w:numFmt w:val="bullet"/>
      <w:lvlText w:val="-"/>
      <w:lvlJc w:val="left"/>
      <w:pPr>
        <w:ind w:left="720" w:hanging="360"/>
      </w:pPr>
      <w:rPr>
        <w:rFonts w:ascii="Arial" w:eastAsia="Times New Roman" w:hAnsi="Arial" w:cs="Wingdings" w:hint="default"/>
        <w:b w:val="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6F09A7"/>
    <w:multiLevelType w:val="hybridMultilevel"/>
    <w:tmpl w:val="1D468A60"/>
    <w:lvl w:ilvl="0" w:tplc="04070003">
      <w:start w:val="1"/>
      <w:numFmt w:val="bullet"/>
      <w:lvlText w:val="o"/>
      <w:lvlJc w:val="left"/>
      <w:pPr>
        <w:ind w:left="2496" w:hanging="360"/>
      </w:pPr>
      <w:rPr>
        <w:rFonts w:ascii="Courier New" w:hAnsi="Courier New" w:cs="Courier New" w:hint="default"/>
      </w:rPr>
    </w:lvl>
    <w:lvl w:ilvl="1" w:tplc="04070003" w:tentative="1">
      <w:start w:val="1"/>
      <w:numFmt w:val="bullet"/>
      <w:lvlText w:val="o"/>
      <w:lvlJc w:val="left"/>
      <w:pPr>
        <w:ind w:left="3216" w:hanging="360"/>
      </w:pPr>
      <w:rPr>
        <w:rFonts w:ascii="Courier New" w:hAnsi="Courier New" w:cs="Courier New" w:hint="default"/>
      </w:rPr>
    </w:lvl>
    <w:lvl w:ilvl="2" w:tplc="04070005" w:tentative="1">
      <w:start w:val="1"/>
      <w:numFmt w:val="bullet"/>
      <w:lvlText w:val=""/>
      <w:lvlJc w:val="left"/>
      <w:pPr>
        <w:ind w:left="3936" w:hanging="360"/>
      </w:pPr>
      <w:rPr>
        <w:rFonts w:ascii="Wingdings" w:hAnsi="Wingdings" w:hint="default"/>
      </w:rPr>
    </w:lvl>
    <w:lvl w:ilvl="3" w:tplc="04070001" w:tentative="1">
      <w:start w:val="1"/>
      <w:numFmt w:val="bullet"/>
      <w:lvlText w:val=""/>
      <w:lvlJc w:val="left"/>
      <w:pPr>
        <w:ind w:left="4656" w:hanging="360"/>
      </w:pPr>
      <w:rPr>
        <w:rFonts w:ascii="Symbol" w:hAnsi="Symbol" w:hint="default"/>
      </w:rPr>
    </w:lvl>
    <w:lvl w:ilvl="4" w:tplc="04070003" w:tentative="1">
      <w:start w:val="1"/>
      <w:numFmt w:val="bullet"/>
      <w:lvlText w:val="o"/>
      <w:lvlJc w:val="left"/>
      <w:pPr>
        <w:ind w:left="5376" w:hanging="360"/>
      </w:pPr>
      <w:rPr>
        <w:rFonts w:ascii="Courier New" w:hAnsi="Courier New" w:cs="Courier New" w:hint="default"/>
      </w:rPr>
    </w:lvl>
    <w:lvl w:ilvl="5" w:tplc="04070005" w:tentative="1">
      <w:start w:val="1"/>
      <w:numFmt w:val="bullet"/>
      <w:lvlText w:val=""/>
      <w:lvlJc w:val="left"/>
      <w:pPr>
        <w:ind w:left="6096" w:hanging="360"/>
      </w:pPr>
      <w:rPr>
        <w:rFonts w:ascii="Wingdings" w:hAnsi="Wingdings" w:hint="default"/>
      </w:rPr>
    </w:lvl>
    <w:lvl w:ilvl="6" w:tplc="04070001" w:tentative="1">
      <w:start w:val="1"/>
      <w:numFmt w:val="bullet"/>
      <w:lvlText w:val=""/>
      <w:lvlJc w:val="left"/>
      <w:pPr>
        <w:ind w:left="6816" w:hanging="360"/>
      </w:pPr>
      <w:rPr>
        <w:rFonts w:ascii="Symbol" w:hAnsi="Symbol" w:hint="default"/>
      </w:rPr>
    </w:lvl>
    <w:lvl w:ilvl="7" w:tplc="04070003" w:tentative="1">
      <w:start w:val="1"/>
      <w:numFmt w:val="bullet"/>
      <w:lvlText w:val="o"/>
      <w:lvlJc w:val="left"/>
      <w:pPr>
        <w:ind w:left="7536" w:hanging="360"/>
      </w:pPr>
      <w:rPr>
        <w:rFonts w:ascii="Courier New" w:hAnsi="Courier New" w:cs="Courier New" w:hint="default"/>
      </w:rPr>
    </w:lvl>
    <w:lvl w:ilvl="8" w:tplc="04070005" w:tentative="1">
      <w:start w:val="1"/>
      <w:numFmt w:val="bullet"/>
      <w:lvlText w:val=""/>
      <w:lvlJc w:val="left"/>
      <w:pPr>
        <w:ind w:left="8256" w:hanging="360"/>
      </w:pPr>
      <w:rPr>
        <w:rFonts w:ascii="Wingdings" w:hAnsi="Wingdings" w:hint="default"/>
      </w:rPr>
    </w:lvl>
  </w:abstractNum>
  <w:abstractNum w:abstractNumId="2" w15:restartNumberingAfterBreak="0">
    <w:nsid w:val="186F17DF"/>
    <w:multiLevelType w:val="hybridMultilevel"/>
    <w:tmpl w:val="11B0DAB2"/>
    <w:lvl w:ilvl="0" w:tplc="04070003">
      <w:start w:val="1"/>
      <w:numFmt w:val="bullet"/>
      <w:lvlText w:val="o"/>
      <w:lvlJc w:val="left"/>
      <w:pPr>
        <w:ind w:left="2505" w:hanging="360"/>
      </w:pPr>
      <w:rPr>
        <w:rFonts w:ascii="Courier New" w:hAnsi="Courier New" w:cs="Courier New" w:hint="default"/>
      </w:rPr>
    </w:lvl>
    <w:lvl w:ilvl="1" w:tplc="04070003" w:tentative="1">
      <w:start w:val="1"/>
      <w:numFmt w:val="bullet"/>
      <w:lvlText w:val="o"/>
      <w:lvlJc w:val="left"/>
      <w:pPr>
        <w:ind w:left="3225" w:hanging="360"/>
      </w:pPr>
      <w:rPr>
        <w:rFonts w:ascii="Courier New" w:hAnsi="Courier New" w:cs="Courier New" w:hint="default"/>
      </w:rPr>
    </w:lvl>
    <w:lvl w:ilvl="2" w:tplc="04070005" w:tentative="1">
      <w:start w:val="1"/>
      <w:numFmt w:val="bullet"/>
      <w:lvlText w:val=""/>
      <w:lvlJc w:val="left"/>
      <w:pPr>
        <w:ind w:left="3945" w:hanging="360"/>
      </w:pPr>
      <w:rPr>
        <w:rFonts w:ascii="Wingdings" w:hAnsi="Wingdings" w:hint="default"/>
      </w:rPr>
    </w:lvl>
    <w:lvl w:ilvl="3" w:tplc="04070001" w:tentative="1">
      <w:start w:val="1"/>
      <w:numFmt w:val="bullet"/>
      <w:lvlText w:val=""/>
      <w:lvlJc w:val="left"/>
      <w:pPr>
        <w:ind w:left="4665" w:hanging="360"/>
      </w:pPr>
      <w:rPr>
        <w:rFonts w:ascii="Symbol" w:hAnsi="Symbol" w:hint="default"/>
      </w:rPr>
    </w:lvl>
    <w:lvl w:ilvl="4" w:tplc="04070003" w:tentative="1">
      <w:start w:val="1"/>
      <w:numFmt w:val="bullet"/>
      <w:lvlText w:val="o"/>
      <w:lvlJc w:val="left"/>
      <w:pPr>
        <w:ind w:left="5385" w:hanging="360"/>
      </w:pPr>
      <w:rPr>
        <w:rFonts w:ascii="Courier New" w:hAnsi="Courier New" w:cs="Courier New" w:hint="default"/>
      </w:rPr>
    </w:lvl>
    <w:lvl w:ilvl="5" w:tplc="04070005" w:tentative="1">
      <w:start w:val="1"/>
      <w:numFmt w:val="bullet"/>
      <w:lvlText w:val=""/>
      <w:lvlJc w:val="left"/>
      <w:pPr>
        <w:ind w:left="6105" w:hanging="360"/>
      </w:pPr>
      <w:rPr>
        <w:rFonts w:ascii="Wingdings" w:hAnsi="Wingdings" w:hint="default"/>
      </w:rPr>
    </w:lvl>
    <w:lvl w:ilvl="6" w:tplc="04070001" w:tentative="1">
      <w:start w:val="1"/>
      <w:numFmt w:val="bullet"/>
      <w:lvlText w:val=""/>
      <w:lvlJc w:val="left"/>
      <w:pPr>
        <w:ind w:left="6825" w:hanging="360"/>
      </w:pPr>
      <w:rPr>
        <w:rFonts w:ascii="Symbol" w:hAnsi="Symbol" w:hint="default"/>
      </w:rPr>
    </w:lvl>
    <w:lvl w:ilvl="7" w:tplc="04070003" w:tentative="1">
      <w:start w:val="1"/>
      <w:numFmt w:val="bullet"/>
      <w:lvlText w:val="o"/>
      <w:lvlJc w:val="left"/>
      <w:pPr>
        <w:ind w:left="7545" w:hanging="360"/>
      </w:pPr>
      <w:rPr>
        <w:rFonts w:ascii="Courier New" w:hAnsi="Courier New" w:cs="Courier New" w:hint="default"/>
      </w:rPr>
    </w:lvl>
    <w:lvl w:ilvl="8" w:tplc="04070005" w:tentative="1">
      <w:start w:val="1"/>
      <w:numFmt w:val="bullet"/>
      <w:lvlText w:val=""/>
      <w:lvlJc w:val="left"/>
      <w:pPr>
        <w:ind w:left="8265" w:hanging="360"/>
      </w:pPr>
      <w:rPr>
        <w:rFonts w:ascii="Wingdings" w:hAnsi="Wingdings" w:hint="default"/>
      </w:rPr>
    </w:lvl>
  </w:abstractNum>
  <w:abstractNum w:abstractNumId="3" w15:restartNumberingAfterBreak="0">
    <w:nsid w:val="19B32D5B"/>
    <w:multiLevelType w:val="hybridMultilevel"/>
    <w:tmpl w:val="70DE56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BC299A"/>
    <w:multiLevelType w:val="hybridMultilevel"/>
    <w:tmpl w:val="A8FE8FC8"/>
    <w:lvl w:ilvl="0" w:tplc="C796766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052362"/>
    <w:multiLevelType w:val="hybridMultilevel"/>
    <w:tmpl w:val="B07869DE"/>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6" w15:restartNumberingAfterBreak="0">
    <w:nsid w:val="447F0294"/>
    <w:multiLevelType w:val="hybridMultilevel"/>
    <w:tmpl w:val="A8FE8FC8"/>
    <w:lvl w:ilvl="0" w:tplc="C796766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AD15EBC"/>
    <w:multiLevelType w:val="hybridMultilevel"/>
    <w:tmpl w:val="2828CF58"/>
    <w:lvl w:ilvl="0" w:tplc="04070015">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B56E1D"/>
    <w:multiLevelType w:val="hybridMultilevel"/>
    <w:tmpl w:val="285245B2"/>
    <w:lvl w:ilvl="0" w:tplc="04070001">
      <w:start w:val="1"/>
      <w:numFmt w:val="bullet"/>
      <w:lvlText w:val=""/>
      <w:lvlJc w:val="left"/>
      <w:pPr>
        <w:ind w:left="1785" w:hanging="360"/>
      </w:pPr>
      <w:rPr>
        <w:rFonts w:ascii="Symbol" w:hAnsi="Symbol" w:hint="default"/>
      </w:rPr>
    </w:lvl>
    <w:lvl w:ilvl="1" w:tplc="04070003" w:tentative="1">
      <w:start w:val="1"/>
      <w:numFmt w:val="bullet"/>
      <w:lvlText w:val="o"/>
      <w:lvlJc w:val="left"/>
      <w:pPr>
        <w:ind w:left="2505" w:hanging="360"/>
      </w:pPr>
      <w:rPr>
        <w:rFonts w:ascii="Courier New" w:hAnsi="Courier New" w:cs="Courier New" w:hint="default"/>
      </w:rPr>
    </w:lvl>
    <w:lvl w:ilvl="2" w:tplc="04070005" w:tentative="1">
      <w:start w:val="1"/>
      <w:numFmt w:val="bullet"/>
      <w:lvlText w:val=""/>
      <w:lvlJc w:val="left"/>
      <w:pPr>
        <w:ind w:left="3225" w:hanging="360"/>
      </w:pPr>
      <w:rPr>
        <w:rFonts w:ascii="Wingdings" w:hAnsi="Wingdings" w:hint="default"/>
      </w:rPr>
    </w:lvl>
    <w:lvl w:ilvl="3" w:tplc="04070001" w:tentative="1">
      <w:start w:val="1"/>
      <w:numFmt w:val="bullet"/>
      <w:lvlText w:val=""/>
      <w:lvlJc w:val="left"/>
      <w:pPr>
        <w:ind w:left="3945" w:hanging="360"/>
      </w:pPr>
      <w:rPr>
        <w:rFonts w:ascii="Symbol" w:hAnsi="Symbol" w:hint="default"/>
      </w:rPr>
    </w:lvl>
    <w:lvl w:ilvl="4" w:tplc="04070003" w:tentative="1">
      <w:start w:val="1"/>
      <w:numFmt w:val="bullet"/>
      <w:lvlText w:val="o"/>
      <w:lvlJc w:val="left"/>
      <w:pPr>
        <w:ind w:left="4665" w:hanging="360"/>
      </w:pPr>
      <w:rPr>
        <w:rFonts w:ascii="Courier New" w:hAnsi="Courier New" w:cs="Courier New" w:hint="default"/>
      </w:rPr>
    </w:lvl>
    <w:lvl w:ilvl="5" w:tplc="04070005" w:tentative="1">
      <w:start w:val="1"/>
      <w:numFmt w:val="bullet"/>
      <w:lvlText w:val=""/>
      <w:lvlJc w:val="left"/>
      <w:pPr>
        <w:ind w:left="5385" w:hanging="360"/>
      </w:pPr>
      <w:rPr>
        <w:rFonts w:ascii="Wingdings" w:hAnsi="Wingdings" w:hint="default"/>
      </w:rPr>
    </w:lvl>
    <w:lvl w:ilvl="6" w:tplc="04070001" w:tentative="1">
      <w:start w:val="1"/>
      <w:numFmt w:val="bullet"/>
      <w:lvlText w:val=""/>
      <w:lvlJc w:val="left"/>
      <w:pPr>
        <w:ind w:left="6105" w:hanging="360"/>
      </w:pPr>
      <w:rPr>
        <w:rFonts w:ascii="Symbol" w:hAnsi="Symbol" w:hint="default"/>
      </w:rPr>
    </w:lvl>
    <w:lvl w:ilvl="7" w:tplc="04070003" w:tentative="1">
      <w:start w:val="1"/>
      <w:numFmt w:val="bullet"/>
      <w:lvlText w:val="o"/>
      <w:lvlJc w:val="left"/>
      <w:pPr>
        <w:ind w:left="6825" w:hanging="360"/>
      </w:pPr>
      <w:rPr>
        <w:rFonts w:ascii="Courier New" w:hAnsi="Courier New" w:cs="Courier New" w:hint="default"/>
      </w:rPr>
    </w:lvl>
    <w:lvl w:ilvl="8" w:tplc="04070005" w:tentative="1">
      <w:start w:val="1"/>
      <w:numFmt w:val="bullet"/>
      <w:lvlText w:val=""/>
      <w:lvlJc w:val="left"/>
      <w:pPr>
        <w:ind w:left="7545" w:hanging="360"/>
      </w:pPr>
      <w:rPr>
        <w:rFonts w:ascii="Wingdings" w:hAnsi="Wingdings" w:hint="default"/>
      </w:rPr>
    </w:lvl>
  </w:abstractNum>
  <w:abstractNum w:abstractNumId="9" w15:restartNumberingAfterBreak="0">
    <w:nsid w:val="766D7BA0"/>
    <w:multiLevelType w:val="hybridMultilevel"/>
    <w:tmpl w:val="574C57E0"/>
    <w:lvl w:ilvl="0" w:tplc="04070015">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8570019"/>
    <w:multiLevelType w:val="hybridMultilevel"/>
    <w:tmpl w:val="F6C4858A"/>
    <w:lvl w:ilvl="0" w:tplc="04070015">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947727B"/>
    <w:multiLevelType w:val="hybridMultilevel"/>
    <w:tmpl w:val="47D2B5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2"/>
  </w:num>
  <w:num w:numId="5">
    <w:abstractNumId w:val="5"/>
  </w:num>
  <w:num w:numId="6">
    <w:abstractNumId w:val="1"/>
  </w:num>
  <w:num w:numId="7">
    <w:abstractNumId w:val="6"/>
  </w:num>
  <w:num w:numId="8">
    <w:abstractNumId w:val="3"/>
  </w:num>
  <w:num w:numId="9">
    <w:abstractNumId w:val="11"/>
  </w:num>
  <w:num w:numId="10">
    <w:abstractNumId w:val="9"/>
  </w:num>
  <w:num w:numId="11">
    <w:abstractNumId w:val="7"/>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CD"/>
    <w:rsid w:val="000842EE"/>
    <w:rsid w:val="001E5FA1"/>
    <w:rsid w:val="006F7C82"/>
    <w:rsid w:val="007364CD"/>
    <w:rsid w:val="00C27403"/>
    <w:rsid w:val="00E418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1D729D"/>
  <w15:chartTrackingRefBased/>
  <w15:docId w15:val="{141BA7D0-F76E-43B1-AEEC-7348201C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qFormat/>
    <w:pPr>
      <w:ind w:left="720"/>
      <w:contextualSpacing/>
    </w:pPr>
  </w:style>
  <w:style w:type="character" w:customStyle="1" w:styleId="zit">
    <w:name w:val="zit"/>
    <w:basedOn w:val="Absatz-Standardschriftart"/>
  </w:style>
  <w:style w:type="paragraph" w:styleId="berarbeitung">
    <w:name w:val="Revision"/>
    <w:hidden/>
    <w:uiPriority w:val="99"/>
    <w:semiHidden/>
    <w:pPr>
      <w:spacing w:after="0" w:line="240" w:lineRule="auto"/>
    </w:pPr>
  </w:style>
  <w:style w:type="paragraph" w:customStyle="1" w:styleId="left">
    <w:name w:val="left"/>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860073">
      <w:bodyDiv w:val="1"/>
      <w:marLeft w:val="0"/>
      <w:marRight w:val="0"/>
      <w:marTop w:val="0"/>
      <w:marBottom w:val="0"/>
      <w:divBdr>
        <w:top w:val="none" w:sz="0" w:space="0" w:color="auto"/>
        <w:left w:val="none" w:sz="0" w:space="0" w:color="auto"/>
        <w:bottom w:val="none" w:sz="0" w:space="0" w:color="auto"/>
        <w:right w:val="none" w:sz="0" w:space="0" w:color="auto"/>
      </w:divBdr>
    </w:div>
    <w:div w:id="1747796629">
      <w:bodyDiv w:val="1"/>
      <w:marLeft w:val="0"/>
      <w:marRight w:val="0"/>
      <w:marTop w:val="0"/>
      <w:marBottom w:val="0"/>
      <w:divBdr>
        <w:top w:val="none" w:sz="0" w:space="0" w:color="auto"/>
        <w:left w:val="none" w:sz="0" w:space="0" w:color="auto"/>
        <w:bottom w:val="none" w:sz="0" w:space="0" w:color="auto"/>
        <w:right w:val="none" w:sz="0" w:space="0" w:color="auto"/>
      </w:divBdr>
    </w:div>
    <w:div w:id="19738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97FBA-1650-4078-AD5C-3CEA3B94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2722</Words>
  <Characters>17151</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Stegmaier, David</dc:creator>
  <cp:keywords/>
  <dc:description/>
  <cp:lastModifiedBy>Broy, Frederik</cp:lastModifiedBy>
  <cp:revision>6</cp:revision>
  <cp:lastPrinted>2024-06-18T07:41:00Z</cp:lastPrinted>
  <dcterms:created xsi:type="dcterms:W3CDTF">2025-10-22T09:40:00Z</dcterms:created>
  <dcterms:modified xsi:type="dcterms:W3CDTF">2026-01-14T10:27:00Z</dcterms:modified>
</cp:coreProperties>
</file>