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0BA2" w14:textId="20C48E7F" w:rsidR="0007711A" w:rsidRPr="0007711A" w:rsidRDefault="0007711A" w:rsidP="002E632B">
      <w:pPr>
        <w:spacing w:after="0" w:line="240" w:lineRule="auto"/>
        <w:rPr>
          <w:rFonts w:cs="Arial"/>
          <w:b/>
          <w:bCs/>
          <w:sz w:val="22"/>
        </w:rPr>
      </w:pPr>
      <w:r w:rsidRPr="0007711A">
        <w:rPr>
          <w:rFonts w:cs="Arial"/>
          <w:b/>
          <w:bCs/>
          <w:sz w:val="22"/>
        </w:rPr>
        <w:t xml:space="preserve">Zuschlagskriterien </w:t>
      </w:r>
    </w:p>
    <w:p w14:paraId="56061726" w14:textId="77777777" w:rsidR="0007711A" w:rsidRPr="0007711A" w:rsidRDefault="0007711A" w:rsidP="002E632B">
      <w:pPr>
        <w:pStyle w:val="Textkrper"/>
        <w:tabs>
          <w:tab w:val="left" w:pos="1134"/>
          <w:tab w:val="right" w:pos="7371"/>
        </w:tabs>
        <w:spacing w:line="240" w:lineRule="auto"/>
        <w:ind w:left="567" w:right="397" w:hanging="567"/>
        <w:rPr>
          <w:rFonts w:ascii="Arial" w:hAnsi="Arial" w:cs="Arial"/>
          <w:color w:val="auto"/>
          <w:sz w:val="22"/>
          <w:szCs w:val="22"/>
        </w:rPr>
      </w:pPr>
    </w:p>
    <w:p w14:paraId="42B2E9B7" w14:textId="77777777" w:rsidR="0007711A" w:rsidRPr="0007711A" w:rsidRDefault="0007711A" w:rsidP="002E632B">
      <w:pPr>
        <w:pStyle w:val="Textkrper"/>
        <w:tabs>
          <w:tab w:val="left" w:pos="1134"/>
          <w:tab w:val="right" w:pos="7371"/>
        </w:tabs>
        <w:spacing w:line="240" w:lineRule="auto"/>
        <w:ind w:left="567" w:right="397" w:hanging="567"/>
        <w:rPr>
          <w:rFonts w:ascii="Arial" w:hAnsi="Arial" w:cs="Arial"/>
          <w:color w:val="auto"/>
          <w:sz w:val="22"/>
          <w:szCs w:val="22"/>
        </w:rPr>
      </w:pPr>
    </w:p>
    <w:p w14:paraId="64BCF44F" w14:textId="63E8D9AD" w:rsidR="0007711A" w:rsidRDefault="0007711A" w:rsidP="002E632B">
      <w:pPr>
        <w:pStyle w:val="Textkrper"/>
        <w:tabs>
          <w:tab w:val="left" w:pos="1134"/>
          <w:tab w:val="right" w:pos="7371"/>
        </w:tabs>
        <w:spacing w:line="240" w:lineRule="auto"/>
        <w:ind w:left="567" w:right="397" w:hanging="567"/>
        <w:rPr>
          <w:rFonts w:ascii="Arial" w:hAnsi="Arial" w:cs="Arial"/>
          <w:color w:val="auto"/>
          <w:sz w:val="22"/>
          <w:szCs w:val="22"/>
        </w:rPr>
      </w:pPr>
      <w:r w:rsidRPr="0007711A">
        <w:rPr>
          <w:rFonts w:ascii="Arial" w:hAnsi="Arial" w:cs="Arial"/>
          <w:color w:val="auto"/>
          <w:sz w:val="22"/>
          <w:szCs w:val="22"/>
        </w:rPr>
        <w:t xml:space="preserve">Bei der Wertung der Angebote werden </w:t>
      </w:r>
      <w:r>
        <w:rPr>
          <w:rFonts w:ascii="Arial" w:hAnsi="Arial" w:cs="Arial"/>
          <w:color w:val="auto"/>
          <w:sz w:val="22"/>
          <w:szCs w:val="22"/>
        </w:rPr>
        <w:t>folgende Kriterien berücksichtigt:</w:t>
      </w:r>
    </w:p>
    <w:p w14:paraId="7E79D4A3" w14:textId="77777777" w:rsidR="0007711A" w:rsidRDefault="0007711A" w:rsidP="002E632B">
      <w:pPr>
        <w:pStyle w:val="Textkrper"/>
        <w:tabs>
          <w:tab w:val="left" w:pos="1134"/>
          <w:tab w:val="right" w:pos="7371"/>
        </w:tabs>
        <w:spacing w:line="240" w:lineRule="auto"/>
        <w:ind w:left="567" w:right="397" w:hanging="567"/>
        <w:rPr>
          <w:rFonts w:ascii="Arial" w:hAnsi="Arial" w:cs="Arial"/>
          <w:color w:val="auto"/>
          <w:sz w:val="22"/>
          <w:szCs w:val="22"/>
        </w:rPr>
      </w:pPr>
    </w:p>
    <w:p w14:paraId="0F044546" w14:textId="5CDA2B8D" w:rsidR="0007711A" w:rsidRDefault="0007711A" w:rsidP="002E632B">
      <w:pPr>
        <w:pStyle w:val="Textkrper"/>
        <w:tabs>
          <w:tab w:val="left" w:pos="1134"/>
          <w:tab w:val="right" w:pos="7371"/>
        </w:tabs>
        <w:spacing w:line="240" w:lineRule="auto"/>
        <w:ind w:left="7647" w:right="39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Gewichtung</w:t>
      </w:r>
    </w:p>
    <w:p w14:paraId="45147D23" w14:textId="77777777" w:rsidR="0007711A" w:rsidRPr="0007711A" w:rsidRDefault="0007711A" w:rsidP="002E632B">
      <w:pPr>
        <w:pStyle w:val="Textkrper"/>
        <w:tabs>
          <w:tab w:val="left" w:pos="1134"/>
          <w:tab w:val="right" w:pos="7371"/>
        </w:tabs>
        <w:spacing w:line="240" w:lineRule="auto"/>
        <w:ind w:left="567" w:right="397" w:hanging="567"/>
        <w:rPr>
          <w:rFonts w:ascii="Arial" w:hAnsi="Arial" w:cs="Arial"/>
          <w:color w:val="auto"/>
          <w:sz w:val="22"/>
          <w:szCs w:val="22"/>
        </w:rPr>
      </w:pPr>
    </w:p>
    <w:p w14:paraId="3E117C89" w14:textId="30CD17BB" w:rsidR="0007711A" w:rsidRPr="0007711A" w:rsidRDefault="0007711A" w:rsidP="002E632B">
      <w:pPr>
        <w:pStyle w:val="Textkrper"/>
        <w:numPr>
          <w:ilvl w:val="0"/>
          <w:numId w:val="1"/>
        </w:numPr>
        <w:tabs>
          <w:tab w:val="left" w:pos="1134"/>
          <w:tab w:val="right" w:pos="1560"/>
        </w:tabs>
        <w:spacing w:line="240" w:lineRule="auto"/>
        <w:ind w:left="567" w:right="397" w:hanging="567"/>
        <w:rPr>
          <w:rFonts w:ascii="Arial" w:hAnsi="Arial" w:cs="Arial"/>
          <w:color w:val="auto"/>
          <w:sz w:val="22"/>
          <w:szCs w:val="22"/>
        </w:rPr>
      </w:pPr>
      <w:r w:rsidRPr="0007711A">
        <w:rPr>
          <w:rFonts w:ascii="Arial" w:hAnsi="Arial" w:cs="Arial"/>
          <w:color w:val="auto"/>
          <w:sz w:val="22"/>
          <w:szCs w:val="22"/>
        </w:rPr>
        <w:t xml:space="preserve">Wertungspreis </w:t>
      </w:r>
      <w:r>
        <w:rPr>
          <w:rFonts w:ascii="Arial" w:hAnsi="Arial" w:cs="Arial"/>
          <w:color w:val="auto"/>
          <w:sz w:val="22"/>
          <w:szCs w:val="22"/>
        </w:rPr>
        <w:tab/>
        <w:t xml:space="preserve"> </w:t>
      </w:r>
      <w:r w:rsidRPr="0007711A">
        <w:rPr>
          <w:rFonts w:ascii="Arial" w:hAnsi="Arial" w:cs="Arial"/>
          <w:color w:val="auto"/>
          <w:sz w:val="22"/>
          <w:szCs w:val="22"/>
        </w:rPr>
        <w:tab/>
      </w:r>
      <w:r w:rsidRPr="0007711A">
        <w:rPr>
          <w:rFonts w:ascii="Arial" w:hAnsi="Arial" w:cs="Arial"/>
          <w:color w:val="auto"/>
          <w:sz w:val="22"/>
          <w:szCs w:val="22"/>
        </w:rPr>
        <w:tab/>
      </w:r>
      <w:r w:rsidRPr="0007711A">
        <w:rPr>
          <w:rFonts w:ascii="Arial" w:hAnsi="Arial" w:cs="Arial"/>
          <w:color w:val="auto"/>
          <w:sz w:val="22"/>
          <w:szCs w:val="22"/>
        </w:rPr>
        <w:tab/>
      </w:r>
      <w:r w:rsidRPr="0007711A">
        <w:rPr>
          <w:rFonts w:ascii="Arial" w:hAnsi="Arial" w:cs="Arial"/>
          <w:color w:val="auto"/>
          <w:sz w:val="22"/>
          <w:szCs w:val="22"/>
        </w:rPr>
        <w:tab/>
      </w:r>
      <w:r w:rsidRPr="0007711A">
        <w:rPr>
          <w:rFonts w:ascii="Arial" w:hAnsi="Arial" w:cs="Arial"/>
          <w:color w:val="auto"/>
          <w:sz w:val="22"/>
          <w:szCs w:val="22"/>
        </w:rPr>
        <w:tab/>
      </w:r>
      <w:r w:rsidRPr="0007711A">
        <w:rPr>
          <w:rFonts w:ascii="Arial" w:hAnsi="Arial" w:cs="Arial"/>
          <w:color w:val="auto"/>
          <w:sz w:val="22"/>
          <w:szCs w:val="22"/>
        </w:rPr>
        <w:tab/>
      </w:r>
      <w:r w:rsidR="00A6788C">
        <w:rPr>
          <w:rFonts w:ascii="Arial" w:hAnsi="Arial" w:cs="Arial"/>
          <w:color w:val="auto"/>
          <w:sz w:val="22"/>
          <w:szCs w:val="22"/>
        </w:rPr>
        <w:tab/>
      </w:r>
      <w:r w:rsidRPr="0007711A">
        <w:rPr>
          <w:rFonts w:ascii="Arial" w:hAnsi="Arial" w:cs="Arial"/>
          <w:color w:val="auto"/>
          <w:sz w:val="22"/>
          <w:szCs w:val="22"/>
        </w:rPr>
        <w:t xml:space="preserve">zu </w:t>
      </w:r>
      <w:r>
        <w:rPr>
          <w:rFonts w:ascii="Arial" w:hAnsi="Arial" w:cs="Arial"/>
          <w:color w:val="auto"/>
          <w:sz w:val="22"/>
          <w:szCs w:val="22"/>
        </w:rPr>
        <w:t>9</w:t>
      </w:r>
      <w:r w:rsidRPr="0007711A">
        <w:rPr>
          <w:rFonts w:ascii="Arial" w:hAnsi="Arial" w:cs="Arial"/>
          <w:color w:val="auto"/>
          <w:sz w:val="22"/>
          <w:szCs w:val="22"/>
        </w:rPr>
        <w:t>0 %</w:t>
      </w:r>
    </w:p>
    <w:p w14:paraId="3FE35EEC" w14:textId="77777777" w:rsidR="0007711A" w:rsidRPr="0007711A" w:rsidRDefault="0007711A" w:rsidP="002E632B">
      <w:pPr>
        <w:pStyle w:val="Textkrper"/>
        <w:tabs>
          <w:tab w:val="left" w:pos="1134"/>
          <w:tab w:val="right" w:pos="1560"/>
        </w:tabs>
        <w:spacing w:line="240" w:lineRule="auto"/>
        <w:ind w:left="0" w:right="397"/>
        <w:rPr>
          <w:rFonts w:ascii="Arial" w:hAnsi="Arial" w:cs="Arial"/>
          <w:color w:val="auto"/>
          <w:sz w:val="22"/>
          <w:szCs w:val="22"/>
        </w:rPr>
      </w:pPr>
      <w:r w:rsidRPr="0007711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74B2976" w14:textId="355C4B9A" w:rsidR="0007711A" w:rsidRDefault="0007711A" w:rsidP="002E632B">
      <w:pPr>
        <w:pStyle w:val="Textkrper"/>
        <w:numPr>
          <w:ilvl w:val="0"/>
          <w:numId w:val="1"/>
        </w:numPr>
        <w:tabs>
          <w:tab w:val="left" w:pos="1134"/>
          <w:tab w:val="right" w:pos="1560"/>
        </w:tabs>
        <w:spacing w:line="240" w:lineRule="auto"/>
        <w:ind w:left="567" w:right="39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Erfahrung des Service-Managers</w:t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  <w:t>zu 10 %</w:t>
      </w:r>
    </w:p>
    <w:p w14:paraId="67705BB2" w14:textId="77777777" w:rsidR="0007711A" w:rsidRDefault="0007711A" w:rsidP="002E632B">
      <w:pPr>
        <w:pStyle w:val="Textkrper"/>
        <w:tabs>
          <w:tab w:val="left" w:pos="1134"/>
          <w:tab w:val="right" w:pos="1560"/>
        </w:tabs>
        <w:spacing w:line="240" w:lineRule="auto"/>
        <w:ind w:left="567" w:right="397"/>
        <w:jc w:val="left"/>
        <w:rPr>
          <w:rFonts w:ascii="Arial" w:hAnsi="Arial" w:cs="Arial"/>
          <w:color w:val="auto"/>
          <w:sz w:val="22"/>
          <w:szCs w:val="22"/>
        </w:rPr>
      </w:pPr>
    </w:p>
    <w:p w14:paraId="1089E460" w14:textId="77777777" w:rsidR="0007711A" w:rsidRPr="0007711A" w:rsidRDefault="0007711A" w:rsidP="002E632B">
      <w:pPr>
        <w:pStyle w:val="Textkrper"/>
        <w:spacing w:line="240" w:lineRule="auto"/>
        <w:ind w:left="426" w:right="397"/>
        <w:rPr>
          <w:rFonts w:ascii="Arial" w:hAnsi="Arial" w:cs="Arial"/>
          <w:b/>
          <w:color w:val="auto"/>
          <w:sz w:val="22"/>
          <w:szCs w:val="22"/>
        </w:rPr>
      </w:pPr>
    </w:p>
    <w:p w14:paraId="150AF4EB" w14:textId="77777777" w:rsidR="0007711A" w:rsidRDefault="0007711A" w:rsidP="002E632B">
      <w:pPr>
        <w:pStyle w:val="Textkrper"/>
        <w:spacing w:line="240" w:lineRule="auto"/>
        <w:ind w:left="0" w:right="397"/>
        <w:rPr>
          <w:rFonts w:ascii="Arial" w:hAnsi="Arial" w:cs="Arial"/>
          <w:b/>
          <w:color w:val="auto"/>
          <w:sz w:val="22"/>
          <w:szCs w:val="22"/>
        </w:rPr>
      </w:pPr>
      <w:r w:rsidRPr="0007711A">
        <w:rPr>
          <w:rFonts w:ascii="Arial" w:hAnsi="Arial" w:cs="Arial"/>
          <w:b/>
          <w:color w:val="auto"/>
          <w:sz w:val="22"/>
          <w:szCs w:val="22"/>
        </w:rPr>
        <w:t>Erläuterung der Wertung:</w:t>
      </w:r>
    </w:p>
    <w:p w14:paraId="6C716C61" w14:textId="77777777" w:rsidR="0007711A" w:rsidRPr="0007711A" w:rsidRDefault="0007711A" w:rsidP="002E632B">
      <w:pPr>
        <w:pStyle w:val="Textkrper"/>
        <w:spacing w:line="240" w:lineRule="auto"/>
        <w:ind w:left="0" w:right="397"/>
        <w:rPr>
          <w:rFonts w:ascii="Arial" w:hAnsi="Arial" w:cs="Arial"/>
          <w:b/>
          <w:color w:val="auto"/>
          <w:sz w:val="22"/>
          <w:szCs w:val="22"/>
        </w:rPr>
      </w:pPr>
    </w:p>
    <w:p w14:paraId="4259521F" w14:textId="77777777" w:rsidR="0007711A" w:rsidRDefault="0007711A" w:rsidP="002E632B">
      <w:pPr>
        <w:pStyle w:val="Textkrper"/>
        <w:spacing w:line="240" w:lineRule="auto"/>
        <w:ind w:left="0" w:right="397"/>
        <w:rPr>
          <w:rFonts w:ascii="Arial" w:hAnsi="Arial" w:cs="Arial"/>
          <w:sz w:val="22"/>
          <w:szCs w:val="22"/>
        </w:rPr>
      </w:pPr>
      <w:r w:rsidRPr="0007711A">
        <w:rPr>
          <w:rFonts w:ascii="Arial" w:hAnsi="Arial" w:cs="Arial"/>
          <w:sz w:val="22"/>
          <w:szCs w:val="22"/>
        </w:rPr>
        <w:t>Die nachfolgenden Hinweise für die Bewertung der Angebote gelten nur für die Angebote, die auf die 4. Stufe der Angebotsprüfung und -wertung und damit in die eigentliche Angebotswertung gelangen:</w:t>
      </w:r>
    </w:p>
    <w:p w14:paraId="0018F38F" w14:textId="77777777" w:rsidR="0007711A" w:rsidRPr="0007711A" w:rsidRDefault="0007711A" w:rsidP="002E632B">
      <w:pPr>
        <w:pStyle w:val="Textkrper"/>
        <w:spacing w:line="240" w:lineRule="auto"/>
        <w:ind w:left="0" w:right="397"/>
        <w:rPr>
          <w:rFonts w:ascii="Arial" w:hAnsi="Arial" w:cs="Arial"/>
          <w:sz w:val="22"/>
          <w:szCs w:val="22"/>
        </w:rPr>
      </w:pPr>
    </w:p>
    <w:p w14:paraId="77B04BF2" w14:textId="641F749B" w:rsidR="0007711A" w:rsidRPr="0007711A" w:rsidRDefault="0007711A" w:rsidP="002E632B">
      <w:pPr>
        <w:pStyle w:val="Textkrper"/>
        <w:numPr>
          <w:ilvl w:val="0"/>
          <w:numId w:val="2"/>
        </w:numPr>
        <w:spacing w:line="240" w:lineRule="auto"/>
        <w:ind w:left="435" w:right="397"/>
        <w:rPr>
          <w:rFonts w:ascii="Arial" w:hAnsi="Arial" w:cs="Arial"/>
          <w:b/>
          <w:color w:val="auto"/>
          <w:sz w:val="22"/>
          <w:szCs w:val="22"/>
        </w:rPr>
      </w:pPr>
      <w:r w:rsidRPr="0007711A">
        <w:rPr>
          <w:rFonts w:ascii="Arial" w:hAnsi="Arial" w:cs="Arial"/>
          <w:b/>
          <w:color w:val="auto"/>
          <w:sz w:val="22"/>
          <w:szCs w:val="22"/>
        </w:rPr>
        <w:t xml:space="preserve">Vorgaben für die </w:t>
      </w:r>
      <w:r w:rsidR="00A6788C">
        <w:rPr>
          <w:rFonts w:ascii="Arial" w:hAnsi="Arial" w:cs="Arial"/>
          <w:b/>
          <w:color w:val="auto"/>
          <w:sz w:val="22"/>
          <w:szCs w:val="22"/>
        </w:rPr>
        <w:t>Bewertung des Wertungspreises</w:t>
      </w:r>
      <w:r w:rsidRPr="0007711A">
        <w:rPr>
          <w:rFonts w:ascii="Arial" w:hAnsi="Arial" w:cs="Arial"/>
          <w:b/>
          <w:color w:val="auto"/>
          <w:sz w:val="22"/>
          <w:szCs w:val="22"/>
        </w:rPr>
        <w:t xml:space="preserve"> (Kriterium 1):</w:t>
      </w:r>
    </w:p>
    <w:p w14:paraId="51F41FF4" w14:textId="77777777" w:rsidR="0007711A" w:rsidRDefault="0007711A" w:rsidP="002E632B">
      <w:pPr>
        <w:pStyle w:val="Textkrper"/>
        <w:spacing w:line="240" w:lineRule="auto"/>
        <w:ind w:left="435" w:right="397"/>
        <w:rPr>
          <w:rFonts w:ascii="Arial" w:hAnsi="Arial" w:cs="Arial"/>
          <w:sz w:val="22"/>
          <w:szCs w:val="22"/>
        </w:rPr>
      </w:pPr>
    </w:p>
    <w:p w14:paraId="68A99DB3" w14:textId="74F23EFF" w:rsidR="00966F10" w:rsidRPr="00966F10" w:rsidRDefault="0007711A" w:rsidP="002E632B">
      <w:pPr>
        <w:pStyle w:val="Textkrper"/>
        <w:spacing w:line="240" w:lineRule="auto"/>
        <w:ind w:left="435" w:right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Wertungspreis ist </w:t>
      </w:r>
      <w:r w:rsidR="00D055B4">
        <w:rPr>
          <w:rFonts w:ascii="Arial" w:hAnsi="Arial" w:cs="Arial"/>
          <w:sz w:val="22"/>
          <w:szCs w:val="22"/>
        </w:rPr>
        <w:t>die</w:t>
      </w:r>
      <w:r>
        <w:rPr>
          <w:rFonts w:ascii="Arial" w:hAnsi="Arial" w:cs="Arial"/>
          <w:sz w:val="22"/>
          <w:szCs w:val="22"/>
        </w:rPr>
        <w:t xml:space="preserve"> Brutto-Gesamtpreis </w:t>
      </w:r>
      <w:r w:rsidR="00D055B4">
        <w:rPr>
          <w:rFonts w:ascii="Arial" w:hAnsi="Arial" w:cs="Arial"/>
          <w:sz w:val="22"/>
          <w:szCs w:val="22"/>
        </w:rPr>
        <w:t xml:space="preserve">(Bruttosumme) </w:t>
      </w:r>
      <w:r>
        <w:rPr>
          <w:rFonts w:ascii="Arial" w:hAnsi="Arial" w:cs="Arial"/>
          <w:sz w:val="22"/>
          <w:szCs w:val="22"/>
        </w:rPr>
        <w:t>gemäß Leistungsverzeichnis.</w:t>
      </w:r>
      <w:r w:rsidR="00D055B4">
        <w:rPr>
          <w:rFonts w:ascii="Arial" w:hAnsi="Arial" w:cs="Arial"/>
          <w:sz w:val="22"/>
          <w:szCs w:val="22"/>
        </w:rPr>
        <w:t xml:space="preserve"> </w:t>
      </w:r>
      <w:r w:rsidR="00966F10" w:rsidRPr="00966F10">
        <w:rPr>
          <w:rFonts w:ascii="Arial" w:hAnsi="Arial" w:cs="Arial"/>
          <w:sz w:val="22"/>
          <w:szCs w:val="22"/>
        </w:rPr>
        <w:t xml:space="preserve">(Hinweis: Die im </w:t>
      </w:r>
      <w:r w:rsidR="00966F10">
        <w:rPr>
          <w:rFonts w:ascii="Arial" w:hAnsi="Arial" w:cs="Arial"/>
          <w:sz w:val="22"/>
          <w:szCs w:val="22"/>
        </w:rPr>
        <w:t>Leistungsverzeichnis</w:t>
      </w:r>
      <w:r w:rsidR="00966F10" w:rsidRPr="00966F10">
        <w:rPr>
          <w:rFonts w:ascii="Arial" w:hAnsi="Arial" w:cs="Arial"/>
          <w:sz w:val="22"/>
          <w:szCs w:val="22"/>
        </w:rPr>
        <w:t xml:space="preserve"> angegebenen Mengen dienen nur der vergleichenden Wertung. Sie begründen keine </w:t>
      </w:r>
      <w:r w:rsidR="00EF4D91">
        <w:rPr>
          <w:rFonts w:ascii="Arial" w:hAnsi="Arial" w:cs="Arial"/>
          <w:sz w:val="22"/>
          <w:szCs w:val="22"/>
        </w:rPr>
        <w:t>Verpflichtung zur Beauftragung</w:t>
      </w:r>
      <w:r w:rsidR="00966F10" w:rsidRPr="00966F10">
        <w:rPr>
          <w:rFonts w:ascii="Arial" w:hAnsi="Arial" w:cs="Arial"/>
          <w:sz w:val="22"/>
          <w:szCs w:val="22"/>
        </w:rPr>
        <w:t xml:space="preserve">). </w:t>
      </w:r>
    </w:p>
    <w:p w14:paraId="4E13B8DD" w14:textId="77777777" w:rsidR="00966F10" w:rsidRPr="00966F10" w:rsidRDefault="00966F10" w:rsidP="002E632B">
      <w:pPr>
        <w:pStyle w:val="Textkrper"/>
        <w:spacing w:line="240" w:lineRule="auto"/>
        <w:ind w:left="435" w:right="397"/>
        <w:rPr>
          <w:rFonts w:ascii="Arial" w:hAnsi="Arial" w:cs="Arial"/>
          <w:sz w:val="22"/>
          <w:szCs w:val="22"/>
        </w:rPr>
      </w:pPr>
    </w:p>
    <w:p w14:paraId="5B7CE0D0" w14:textId="1A507473" w:rsidR="0007711A" w:rsidRPr="0007711A" w:rsidRDefault="00966F10" w:rsidP="002E632B">
      <w:pPr>
        <w:pStyle w:val="Textkrper"/>
        <w:spacing w:line="240" w:lineRule="auto"/>
        <w:ind w:left="435" w:right="39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Wertungspreis wird</w:t>
      </w:r>
      <w:r w:rsidRPr="00966F10">
        <w:rPr>
          <w:rFonts w:ascii="Arial" w:hAnsi="Arial" w:cs="Arial"/>
          <w:sz w:val="22"/>
          <w:szCs w:val="22"/>
        </w:rPr>
        <w:t xml:space="preserve"> wie folgt in Punkte umgerechnet: </w:t>
      </w:r>
      <w:r w:rsidR="0007711A" w:rsidRPr="0007711A">
        <w:rPr>
          <w:rFonts w:ascii="Arial" w:hAnsi="Arial" w:cs="Arial"/>
          <w:sz w:val="22"/>
          <w:szCs w:val="22"/>
        </w:rPr>
        <w:t>Das Angebot mit de</w:t>
      </w:r>
      <w:r w:rsidR="0007711A">
        <w:rPr>
          <w:rFonts w:ascii="Arial" w:hAnsi="Arial" w:cs="Arial"/>
          <w:sz w:val="22"/>
          <w:szCs w:val="22"/>
        </w:rPr>
        <w:t>m</w:t>
      </w:r>
      <w:r w:rsidR="0007711A" w:rsidRPr="0007711A">
        <w:rPr>
          <w:rFonts w:ascii="Arial" w:hAnsi="Arial" w:cs="Arial"/>
          <w:sz w:val="22"/>
          <w:szCs w:val="22"/>
        </w:rPr>
        <w:t xml:space="preserve"> niedrigsten Wertungs</w:t>
      </w:r>
      <w:r w:rsidR="0007711A">
        <w:rPr>
          <w:rFonts w:ascii="Arial" w:hAnsi="Arial" w:cs="Arial"/>
          <w:sz w:val="22"/>
          <w:szCs w:val="22"/>
        </w:rPr>
        <w:t>preis</w:t>
      </w:r>
      <w:r w:rsidR="0007711A" w:rsidRPr="0007711A">
        <w:rPr>
          <w:rFonts w:ascii="Arial" w:hAnsi="Arial" w:cs="Arial"/>
          <w:sz w:val="22"/>
          <w:szCs w:val="22"/>
        </w:rPr>
        <w:t xml:space="preserve"> erhält </w:t>
      </w:r>
      <w:r w:rsidR="0007711A">
        <w:rPr>
          <w:rFonts w:ascii="Arial" w:hAnsi="Arial" w:cs="Arial"/>
          <w:sz w:val="22"/>
          <w:szCs w:val="22"/>
        </w:rPr>
        <w:t>5 Punkte</w:t>
      </w:r>
      <w:r w:rsidR="0007711A" w:rsidRPr="0007711A">
        <w:rPr>
          <w:rFonts w:ascii="Arial" w:hAnsi="Arial" w:cs="Arial"/>
          <w:sz w:val="22"/>
          <w:szCs w:val="22"/>
        </w:rPr>
        <w:t xml:space="preserve">. Angebote mit dem </w:t>
      </w:r>
      <w:r w:rsidR="0007711A">
        <w:rPr>
          <w:rFonts w:ascii="Arial" w:hAnsi="Arial" w:cs="Arial"/>
          <w:sz w:val="22"/>
          <w:szCs w:val="22"/>
        </w:rPr>
        <w:t>2</w:t>
      </w:r>
      <w:r w:rsidR="0007711A" w:rsidRPr="0007711A">
        <w:rPr>
          <w:rFonts w:ascii="Arial" w:hAnsi="Arial" w:cs="Arial"/>
          <w:sz w:val="22"/>
          <w:szCs w:val="22"/>
        </w:rPr>
        <w:t>-fachen de</w:t>
      </w:r>
      <w:r w:rsidR="0007711A">
        <w:rPr>
          <w:rFonts w:ascii="Arial" w:hAnsi="Arial" w:cs="Arial"/>
          <w:sz w:val="22"/>
          <w:szCs w:val="22"/>
        </w:rPr>
        <w:t>s</w:t>
      </w:r>
      <w:r w:rsidR="0007711A" w:rsidRPr="0007711A">
        <w:rPr>
          <w:rFonts w:ascii="Arial" w:hAnsi="Arial" w:cs="Arial"/>
          <w:sz w:val="22"/>
          <w:szCs w:val="22"/>
        </w:rPr>
        <w:t xml:space="preserve"> niedrigsten</w:t>
      </w:r>
      <w:r w:rsidR="0007711A">
        <w:rPr>
          <w:rFonts w:ascii="Arial" w:hAnsi="Arial" w:cs="Arial"/>
          <w:sz w:val="22"/>
          <w:szCs w:val="22"/>
        </w:rPr>
        <w:t xml:space="preserve"> </w:t>
      </w:r>
      <w:r w:rsidR="0007711A" w:rsidRPr="0007711A">
        <w:rPr>
          <w:rFonts w:ascii="Arial" w:hAnsi="Arial" w:cs="Arial"/>
          <w:sz w:val="22"/>
          <w:szCs w:val="22"/>
        </w:rPr>
        <w:t>Wertung</w:t>
      </w:r>
      <w:r w:rsidR="0007711A">
        <w:rPr>
          <w:rFonts w:ascii="Arial" w:hAnsi="Arial" w:cs="Arial"/>
          <w:sz w:val="22"/>
          <w:szCs w:val="22"/>
        </w:rPr>
        <w:t>spreises</w:t>
      </w:r>
      <w:r w:rsidR="0007711A" w:rsidRPr="0007711A">
        <w:rPr>
          <w:rFonts w:ascii="Arial" w:hAnsi="Arial" w:cs="Arial"/>
          <w:sz w:val="22"/>
          <w:szCs w:val="22"/>
        </w:rPr>
        <w:t xml:space="preserve"> und alle Angebote mit darüber liegenden Wertungs</w:t>
      </w:r>
      <w:r w:rsidR="0007711A">
        <w:rPr>
          <w:rFonts w:ascii="Arial" w:hAnsi="Arial" w:cs="Arial"/>
          <w:sz w:val="22"/>
          <w:szCs w:val="22"/>
        </w:rPr>
        <w:t>preisen</w:t>
      </w:r>
      <w:r w:rsidR="0007711A" w:rsidRPr="0007711A">
        <w:rPr>
          <w:rFonts w:ascii="Arial" w:hAnsi="Arial" w:cs="Arial"/>
          <w:sz w:val="22"/>
          <w:szCs w:val="22"/>
        </w:rPr>
        <w:t xml:space="preserve"> erhalten </w:t>
      </w:r>
      <w:r w:rsidR="0007711A">
        <w:rPr>
          <w:rFonts w:ascii="Arial" w:hAnsi="Arial" w:cs="Arial"/>
          <w:sz w:val="22"/>
          <w:szCs w:val="22"/>
        </w:rPr>
        <w:t>0</w:t>
      </w:r>
      <w:r w:rsidR="0007711A" w:rsidRPr="0007711A">
        <w:rPr>
          <w:rFonts w:ascii="Arial" w:hAnsi="Arial" w:cs="Arial"/>
          <w:sz w:val="22"/>
          <w:szCs w:val="22"/>
        </w:rPr>
        <w:t xml:space="preserve"> Punkte. Alle anderen Angebote erhalten</w:t>
      </w:r>
      <w:r w:rsidR="0007711A">
        <w:rPr>
          <w:rFonts w:ascii="Arial" w:hAnsi="Arial" w:cs="Arial"/>
          <w:sz w:val="22"/>
          <w:szCs w:val="22"/>
        </w:rPr>
        <w:t xml:space="preserve"> </w:t>
      </w:r>
      <w:r w:rsidR="0007711A" w:rsidRPr="0007711A">
        <w:rPr>
          <w:rFonts w:ascii="Arial" w:hAnsi="Arial" w:cs="Arial"/>
          <w:sz w:val="22"/>
          <w:szCs w:val="22"/>
        </w:rPr>
        <w:t xml:space="preserve">Punkte gemäß linearer Interpolation mit drei Nachkommastellen. </w:t>
      </w:r>
    </w:p>
    <w:p w14:paraId="60C96AF2" w14:textId="77777777" w:rsidR="0007711A" w:rsidRPr="0007711A" w:rsidRDefault="0007711A" w:rsidP="002E632B">
      <w:pPr>
        <w:spacing w:after="0" w:line="240" w:lineRule="auto"/>
        <w:ind w:left="435" w:right="397"/>
        <w:jc w:val="both"/>
        <w:rPr>
          <w:rFonts w:cs="Arial"/>
          <w:bCs/>
          <w:sz w:val="22"/>
        </w:rPr>
      </w:pPr>
    </w:p>
    <w:p w14:paraId="2A18A885" w14:textId="768B8A0D" w:rsidR="0007711A" w:rsidRPr="0007711A" w:rsidRDefault="0007711A" w:rsidP="002E632B">
      <w:pPr>
        <w:pStyle w:val="Textkrper"/>
        <w:numPr>
          <w:ilvl w:val="0"/>
          <w:numId w:val="2"/>
        </w:numPr>
        <w:spacing w:line="240" w:lineRule="auto"/>
        <w:ind w:left="435" w:right="397"/>
        <w:rPr>
          <w:rFonts w:ascii="Arial" w:hAnsi="Arial" w:cs="Arial"/>
          <w:b/>
          <w:sz w:val="22"/>
          <w:szCs w:val="22"/>
        </w:rPr>
      </w:pPr>
      <w:r w:rsidRPr="0007711A">
        <w:rPr>
          <w:rFonts w:ascii="Arial" w:hAnsi="Arial" w:cs="Arial"/>
          <w:b/>
          <w:sz w:val="22"/>
          <w:szCs w:val="22"/>
        </w:rPr>
        <w:t xml:space="preserve">Vorgaben für die Bewertung </w:t>
      </w:r>
      <w:r>
        <w:rPr>
          <w:rFonts w:ascii="Arial" w:hAnsi="Arial" w:cs="Arial"/>
          <w:b/>
          <w:sz w:val="22"/>
          <w:szCs w:val="22"/>
        </w:rPr>
        <w:t>der Erfahrung des Service-Managers</w:t>
      </w:r>
      <w:r w:rsidRPr="0007711A">
        <w:rPr>
          <w:rFonts w:ascii="Arial" w:hAnsi="Arial" w:cs="Arial"/>
          <w:b/>
          <w:sz w:val="22"/>
          <w:szCs w:val="22"/>
        </w:rPr>
        <w:t xml:space="preserve"> (Kriterium 2)</w:t>
      </w:r>
    </w:p>
    <w:p w14:paraId="33CB12FD" w14:textId="77777777" w:rsidR="0007711A" w:rsidRDefault="0007711A" w:rsidP="002E632B">
      <w:pPr>
        <w:pStyle w:val="Textkrper"/>
        <w:tabs>
          <w:tab w:val="left" w:pos="1134"/>
        </w:tabs>
        <w:spacing w:line="240" w:lineRule="auto"/>
        <w:ind w:left="437" w:right="397"/>
        <w:rPr>
          <w:rFonts w:ascii="Arial" w:hAnsi="Arial" w:cs="Arial"/>
          <w:sz w:val="22"/>
          <w:szCs w:val="22"/>
        </w:rPr>
      </w:pPr>
    </w:p>
    <w:p w14:paraId="10102559" w14:textId="6410E70A" w:rsidR="0007711A" w:rsidRDefault="0007711A" w:rsidP="002E632B">
      <w:pPr>
        <w:pStyle w:val="Textkrper"/>
        <w:tabs>
          <w:tab w:val="left" w:pos="1134"/>
        </w:tabs>
        <w:spacing w:line="240" w:lineRule="auto"/>
        <w:ind w:left="437" w:right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Bieter muss den verbindlich vorgesehenen </w:t>
      </w:r>
      <w:r w:rsidRPr="0007711A">
        <w:rPr>
          <w:rFonts w:ascii="Arial" w:hAnsi="Arial" w:cs="Arial"/>
          <w:sz w:val="22"/>
          <w:szCs w:val="22"/>
        </w:rPr>
        <w:t xml:space="preserve">zentralen Ansprechpartner für alle Belange im Zusammenhang mit Service und Support für die WLAN- und Firewall-Infrastruktur </w:t>
      </w:r>
      <w:r>
        <w:rPr>
          <w:rFonts w:ascii="Arial" w:hAnsi="Arial" w:cs="Arial"/>
          <w:sz w:val="22"/>
          <w:szCs w:val="22"/>
        </w:rPr>
        <w:t xml:space="preserve">(Service-Manager) </w:t>
      </w:r>
      <w:r w:rsidR="00F505BA">
        <w:rPr>
          <w:rFonts w:ascii="Arial" w:hAnsi="Arial" w:cs="Arial"/>
          <w:sz w:val="22"/>
          <w:szCs w:val="22"/>
        </w:rPr>
        <w:t>im</w:t>
      </w:r>
      <w:r w:rsidR="00F505BA" w:rsidRPr="0007711A">
        <w:rPr>
          <w:rFonts w:ascii="Arial" w:hAnsi="Arial" w:cs="Arial"/>
          <w:sz w:val="22"/>
          <w:szCs w:val="22"/>
        </w:rPr>
        <w:t xml:space="preserve"> </w:t>
      </w:r>
      <w:r w:rsidR="00F505BA" w:rsidRPr="00F505BA">
        <w:rPr>
          <w:rFonts w:ascii="Arial" w:hAnsi="Arial" w:cs="Arial"/>
          <w:b/>
          <w:bCs/>
          <w:sz w:val="22"/>
          <w:szCs w:val="22"/>
        </w:rPr>
        <w:t>Formblatt „Personalprofil Service-Manager“</w:t>
      </w:r>
      <w:r w:rsidR="00F505BA" w:rsidRPr="000771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benennen und für diesen </w:t>
      </w:r>
      <w:r w:rsidRPr="0007711A">
        <w:rPr>
          <w:rFonts w:ascii="Arial" w:hAnsi="Arial" w:cs="Arial"/>
          <w:sz w:val="22"/>
          <w:szCs w:val="22"/>
        </w:rPr>
        <w:t>folgende Angaben</w:t>
      </w:r>
      <w:r w:rsidR="00474A0C">
        <w:rPr>
          <w:rFonts w:ascii="Arial" w:hAnsi="Arial" w:cs="Arial"/>
          <w:sz w:val="22"/>
          <w:szCs w:val="22"/>
        </w:rPr>
        <w:t xml:space="preserve"> machen</w:t>
      </w:r>
      <w:r w:rsidRPr="0007711A">
        <w:rPr>
          <w:rFonts w:ascii="Arial" w:hAnsi="Arial" w:cs="Arial"/>
          <w:sz w:val="22"/>
          <w:szCs w:val="22"/>
        </w:rPr>
        <w:t>:</w:t>
      </w:r>
    </w:p>
    <w:p w14:paraId="046AEF15" w14:textId="77777777" w:rsidR="0007711A" w:rsidRDefault="0007711A" w:rsidP="002E632B">
      <w:pPr>
        <w:pStyle w:val="Textkrper"/>
        <w:tabs>
          <w:tab w:val="left" w:pos="1134"/>
        </w:tabs>
        <w:spacing w:line="240" w:lineRule="auto"/>
        <w:ind w:left="437" w:right="397"/>
        <w:rPr>
          <w:rFonts w:ascii="Arial" w:hAnsi="Arial" w:cs="Arial"/>
          <w:sz w:val="22"/>
          <w:szCs w:val="22"/>
        </w:rPr>
      </w:pPr>
    </w:p>
    <w:p w14:paraId="6880F0E3" w14:textId="22B57F23" w:rsidR="0007711A" w:rsidRDefault="0084713D" w:rsidP="00006897">
      <w:pPr>
        <w:pStyle w:val="Textkrper"/>
        <w:tabs>
          <w:tab w:val="left" w:pos="1134"/>
        </w:tabs>
        <w:spacing w:line="240" w:lineRule="auto"/>
        <w:ind w:left="437" w:right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Maximal drei (3) p</w:t>
      </w:r>
      <w:r w:rsidR="0007711A" w:rsidRPr="0007711A">
        <w:rPr>
          <w:rFonts w:ascii="Arial" w:hAnsi="Arial" w:cs="Arial"/>
          <w:sz w:val="22"/>
          <w:szCs w:val="22"/>
        </w:rPr>
        <w:t xml:space="preserve">ersönliche Referenzprojekte </w:t>
      </w:r>
      <w:r w:rsidR="00220A0F">
        <w:rPr>
          <w:rFonts w:ascii="Arial" w:hAnsi="Arial" w:cs="Arial"/>
          <w:sz w:val="22"/>
          <w:szCs w:val="22"/>
        </w:rPr>
        <w:t xml:space="preserve">der benannten Person </w:t>
      </w:r>
      <w:r w:rsidR="0007711A" w:rsidRPr="0007711A">
        <w:rPr>
          <w:rFonts w:ascii="Arial" w:hAnsi="Arial" w:cs="Arial"/>
          <w:sz w:val="22"/>
          <w:szCs w:val="22"/>
        </w:rPr>
        <w:t xml:space="preserve">für die Tätigkeit als </w:t>
      </w:r>
      <w:r w:rsidR="0007711A">
        <w:rPr>
          <w:rFonts w:ascii="Arial" w:hAnsi="Arial" w:cs="Arial"/>
          <w:sz w:val="22"/>
          <w:szCs w:val="22"/>
        </w:rPr>
        <w:t>Service-Manager</w:t>
      </w:r>
      <w:r w:rsidR="0007711A" w:rsidRPr="0007711A">
        <w:rPr>
          <w:rFonts w:ascii="Arial" w:hAnsi="Arial" w:cs="Arial"/>
          <w:sz w:val="22"/>
          <w:szCs w:val="22"/>
        </w:rPr>
        <w:t xml:space="preserve"> in </w:t>
      </w:r>
      <w:r w:rsidR="0007711A">
        <w:rPr>
          <w:rFonts w:ascii="Arial" w:hAnsi="Arial" w:cs="Arial"/>
          <w:sz w:val="22"/>
          <w:szCs w:val="22"/>
        </w:rPr>
        <w:t>Projekten im ausgeschriebenen Leistungsbereich (</w:t>
      </w:r>
      <w:r w:rsidR="00EA3E1A">
        <w:rPr>
          <w:rFonts w:ascii="Arial" w:hAnsi="Arial" w:cs="Arial"/>
          <w:sz w:val="22"/>
          <w:szCs w:val="22"/>
        </w:rPr>
        <w:t xml:space="preserve">Service und Support für eine </w:t>
      </w:r>
      <w:r w:rsidR="0007711A">
        <w:rPr>
          <w:rFonts w:ascii="Arial" w:hAnsi="Arial" w:cs="Arial"/>
          <w:sz w:val="22"/>
          <w:szCs w:val="22"/>
        </w:rPr>
        <w:t>WLAN</w:t>
      </w:r>
      <w:r w:rsidR="00EA3E1A">
        <w:rPr>
          <w:rFonts w:ascii="Arial" w:hAnsi="Arial" w:cs="Arial"/>
          <w:sz w:val="22"/>
          <w:szCs w:val="22"/>
        </w:rPr>
        <w:t>-</w:t>
      </w:r>
      <w:r w:rsidR="0007711A">
        <w:rPr>
          <w:rFonts w:ascii="Arial" w:hAnsi="Arial" w:cs="Arial"/>
          <w:sz w:val="22"/>
          <w:szCs w:val="22"/>
        </w:rPr>
        <w:t xml:space="preserve"> und/oder Firewall</w:t>
      </w:r>
      <w:r w:rsidR="00474A0C">
        <w:rPr>
          <w:rFonts w:ascii="Arial" w:hAnsi="Arial" w:cs="Arial"/>
          <w:sz w:val="22"/>
          <w:szCs w:val="22"/>
        </w:rPr>
        <w:t>-Infrastruktur</w:t>
      </w:r>
      <w:r w:rsidR="0007711A">
        <w:rPr>
          <w:rFonts w:ascii="Arial" w:hAnsi="Arial" w:cs="Arial"/>
          <w:sz w:val="22"/>
          <w:szCs w:val="22"/>
        </w:rPr>
        <w:t>)</w:t>
      </w:r>
      <w:r w:rsidR="0007711A" w:rsidRPr="0007711A">
        <w:rPr>
          <w:rFonts w:ascii="Arial" w:hAnsi="Arial" w:cs="Arial"/>
          <w:sz w:val="22"/>
          <w:szCs w:val="22"/>
        </w:rPr>
        <w:t>, jeweils mit folgenden Angaben:</w:t>
      </w:r>
    </w:p>
    <w:p w14:paraId="7721443E" w14:textId="77777777" w:rsidR="00006897" w:rsidRPr="0007711A" w:rsidRDefault="00006897" w:rsidP="00006897">
      <w:pPr>
        <w:pStyle w:val="Textkrper"/>
        <w:tabs>
          <w:tab w:val="left" w:pos="1134"/>
        </w:tabs>
        <w:spacing w:line="240" w:lineRule="auto"/>
        <w:ind w:left="437" w:right="397"/>
        <w:rPr>
          <w:rFonts w:ascii="Arial" w:hAnsi="Arial" w:cs="Arial"/>
          <w:sz w:val="22"/>
          <w:szCs w:val="22"/>
        </w:rPr>
      </w:pPr>
    </w:p>
    <w:p w14:paraId="35A629A7" w14:textId="05ECFE10" w:rsidR="0007711A" w:rsidRPr="0007711A" w:rsidRDefault="0007711A" w:rsidP="00006897">
      <w:pPr>
        <w:pStyle w:val="Textkrper"/>
        <w:numPr>
          <w:ilvl w:val="0"/>
          <w:numId w:val="6"/>
        </w:numPr>
        <w:tabs>
          <w:tab w:val="left" w:pos="1134"/>
        </w:tabs>
        <w:spacing w:line="240" w:lineRule="auto"/>
        <w:ind w:right="397"/>
        <w:rPr>
          <w:rFonts w:ascii="Arial" w:hAnsi="Arial" w:cs="Arial"/>
          <w:sz w:val="22"/>
          <w:szCs w:val="22"/>
        </w:rPr>
      </w:pPr>
      <w:r w:rsidRPr="0007711A">
        <w:rPr>
          <w:rFonts w:ascii="Arial" w:hAnsi="Arial" w:cs="Arial"/>
          <w:sz w:val="22"/>
          <w:szCs w:val="22"/>
        </w:rPr>
        <w:t>Auftraggeber mit Ansprechpartner und Telefonnummer</w:t>
      </w:r>
    </w:p>
    <w:p w14:paraId="7A5C5834" w14:textId="52B8B019" w:rsidR="0007711A" w:rsidRPr="0007711A" w:rsidRDefault="0007711A" w:rsidP="00006897">
      <w:pPr>
        <w:pStyle w:val="Textkrper"/>
        <w:numPr>
          <w:ilvl w:val="0"/>
          <w:numId w:val="6"/>
        </w:numPr>
        <w:tabs>
          <w:tab w:val="left" w:pos="1134"/>
        </w:tabs>
        <w:spacing w:line="240" w:lineRule="auto"/>
        <w:ind w:right="397"/>
        <w:rPr>
          <w:rFonts w:ascii="Arial" w:hAnsi="Arial" w:cs="Arial"/>
          <w:sz w:val="22"/>
          <w:szCs w:val="22"/>
        </w:rPr>
      </w:pPr>
      <w:r w:rsidRPr="0007711A">
        <w:rPr>
          <w:rFonts w:ascii="Arial" w:hAnsi="Arial" w:cs="Arial"/>
          <w:sz w:val="22"/>
          <w:szCs w:val="22"/>
        </w:rPr>
        <w:t>Auftragsgegenstand</w:t>
      </w:r>
    </w:p>
    <w:p w14:paraId="466BD100" w14:textId="4D1EC722" w:rsidR="0007711A" w:rsidRPr="0007711A" w:rsidRDefault="0007711A" w:rsidP="00006897">
      <w:pPr>
        <w:pStyle w:val="Textkrper"/>
        <w:numPr>
          <w:ilvl w:val="0"/>
          <w:numId w:val="6"/>
        </w:numPr>
        <w:tabs>
          <w:tab w:val="left" w:pos="1134"/>
        </w:tabs>
        <w:spacing w:line="240" w:lineRule="auto"/>
        <w:ind w:right="397"/>
        <w:rPr>
          <w:rFonts w:ascii="Arial" w:hAnsi="Arial" w:cs="Arial"/>
          <w:sz w:val="22"/>
          <w:szCs w:val="22"/>
        </w:rPr>
      </w:pPr>
      <w:r w:rsidRPr="0007711A">
        <w:rPr>
          <w:rFonts w:ascii="Arial" w:hAnsi="Arial" w:cs="Arial"/>
          <w:sz w:val="22"/>
          <w:szCs w:val="22"/>
        </w:rPr>
        <w:t xml:space="preserve">Auftragsumfang </w:t>
      </w:r>
      <w:r w:rsidR="00474A0C">
        <w:rPr>
          <w:rFonts w:ascii="Arial" w:hAnsi="Arial" w:cs="Arial"/>
          <w:sz w:val="22"/>
          <w:szCs w:val="22"/>
        </w:rPr>
        <w:t>mit Angaben zu</w:t>
      </w:r>
      <w:r w:rsidR="00673495">
        <w:rPr>
          <w:rFonts w:ascii="Arial" w:hAnsi="Arial" w:cs="Arial"/>
          <w:sz w:val="22"/>
          <w:szCs w:val="22"/>
        </w:rPr>
        <w:t>:</w:t>
      </w:r>
      <w:r w:rsidR="00474A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Anzahl Access Points, Anzahl Standorte</w:t>
      </w:r>
      <w:r w:rsidR="00673495">
        <w:rPr>
          <w:rFonts w:ascii="Arial" w:hAnsi="Arial" w:cs="Arial"/>
          <w:sz w:val="22"/>
          <w:szCs w:val="22"/>
        </w:rPr>
        <w:t xml:space="preserve"> (gesondert für WLAN- und Firewall-Infrastruktur)</w:t>
      </w:r>
      <w:r>
        <w:rPr>
          <w:rFonts w:ascii="Arial" w:hAnsi="Arial" w:cs="Arial"/>
          <w:sz w:val="22"/>
          <w:szCs w:val="22"/>
        </w:rPr>
        <w:t>, Anzahl Nutzer</w:t>
      </w:r>
      <w:r w:rsidR="00673495">
        <w:rPr>
          <w:rFonts w:ascii="Arial" w:hAnsi="Arial" w:cs="Arial"/>
          <w:sz w:val="22"/>
          <w:szCs w:val="22"/>
        </w:rPr>
        <w:t xml:space="preserve"> (gesondert für WLAN- und Firewall-Infrastruktur) </w:t>
      </w:r>
    </w:p>
    <w:p w14:paraId="313DC065" w14:textId="7187A4F6" w:rsidR="0007711A" w:rsidRPr="0007711A" w:rsidRDefault="0007711A" w:rsidP="00006897">
      <w:pPr>
        <w:pStyle w:val="Textkrper"/>
        <w:numPr>
          <w:ilvl w:val="0"/>
          <w:numId w:val="6"/>
        </w:numPr>
        <w:tabs>
          <w:tab w:val="left" w:pos="1134"/>
        </w:tabs>
        <w:spacing w:line="240" w:lineRule="auto"/>
        <w:ind w:right="397"/>
        <w:rPr>
          <w:rFonts w:ascii="Arial" w:hAnsi="Arial" w:cs="Arial"/>
          <w:sz w:val="22"/>
          <w:szCs w:val="22"/>
        </w:rPr>
      </w:pPr>
      <w:r w:rsidRPr="0007711A">
        <w:rPr>
          <w:rFonts w:ascii="Arial" w:hAnsi="Arial" w:cs="Arial"/>
          <w:sz w:val="22"/>
          <w:szCs w:val="22"/>
        </w:rPr>
        <w:t>Leistungszeitraum</w:t>
      </w:r>
      <w:r w:rsidR="00460418">
        <w:rPr>
          <w:rFonts w:ascii="Arial" w:hAnsi="Arial" w:cs="Arial"/>
          <w:sz w:val="22"/>
          <w:szCs w:val="22"/>
        </w:rPr>
        <w:t xml:space="preserve"> </w:t>
      </w:r>
      <w:r w:rsidR="00460418" w:rsidRPr="00460418">
        <w:rPr>
          <w:rFonts w:ascii="Arial" w:hAnsi="Arial" w:cs="Arial"/>
          <w:sz w:val="22"/>
          <w:szCs w:val="22"/>
        </w:rPr>
        <w:t>(MM/JJ</w:t>
      </w:r>
      <w:r w:rsidR="00474A0C">
        <w:rPr>
          <w:rFonts w:ascii="Arial" w:hAnsi="Arial" w:cs="Arial"/>
          <w:sz w:val="22"/>
          <w:szCs w:val="22"/>
        </w:rPr>
        <w:t>JJ</w:t>
      </w:r>
      <w:r w:rsidR="00460418" w:rsidRPr="00460418">
        <w:rPr>
          <w:rFonts w:ascii="Arial" w:hAnsi="Arial" w:cs="Arial"/>
          <w:sz w:val="22"/>
          <w:szCs w:val="22"/>
        </w:rPr>
        <w:t xml:space="preserve"> – MM/J</w:t>
      </w:r>
      <w:r w:rsidR="00474A0C">
        <w:rPr>
          <w:rFonts w:ascii="Arial" w:hAnsi="Arial" w:cs="Arial"/>
          <w:sz w:val="22"/>
          <w:szCs w:val="22"/>
        </w:rPr>
        <w:t>JJ</w:t>
      </w:r>
      <w:r w:rsidR="00460418" w:rsidRPr="00460418">
        <w:rPr>
          <w:rFonts w:ascii="Arial" w:hAnsi="Arial" w:cs="Arial"/>
          <w:sz w:val="22"/>
          <w:szCs w:val="22"/>
        </w:rPr>
        <w:t>J)</w:t>
      </w:r>
    </w:p>
    <w:p w14:paraId="290AC2E7" w14:textId="4D81AFF4" w:rsidR="0007711A" w:rsidRPr="0007711A" w:rsidRDefault="0007711A" w:rsidP="00006897">
      <w:pPr>
        <w:pStyle w:val="Textkrper"/>
        <w:numPr>
          <w:ilvl w:val="0"/>
          <w:numId w:val="6"/>
        </w:numPr>
        <w:tabs>
          <w:tab w:val="left" w:pos="1134"/>
        </w:tabs>
        <w:spacing w:line="240" w:lineRule="auto"/>
        <w:ind w:right="397"/>
        <w:rPr>
          <w:rFonts w:ascii="Arial" w:hAnsi="Arial" w:cs="Arial"/>
          <w:sz w:val="22"/>
          <w:szCs w:val="22"/>
        </w:rPr>
      </w:pPr>
      <w:r w:rsidRPr="0007711A">
        <w:rPr>
          <w:rFonts w:ascii="Arial" w:hAnsi="Arial" w:cs="Arial"/>
          <w:sz w:val="22"/>
          <w:szCs w:val="22"/>
        </w:rPr>
        <w:t>Position im Referenzprojekt.</w:t>
      </w:r>
    </w:p>
    <w:p w14:paraId="22BE9DA8" w14:textId="77777777" w:rsidR="0007711A" w:rsidRDefault="0007711A" w:rsidP="002E632B">
      <w:pPr>
        <w:pStyle w:val="Textkrper"/>
        <w:tabs>
          <w:tab w:val="left" w:pos="1134"/>
        </w:tabs>
        <w:spacing w:line="240" w:lineRule="auto"/>
        <w:ind w:left="437" w:right="397"/>
        <w:rPr>
          <w:rFonts w:ascii="Arial" w:hAnsi="Arial" w:cs="Arial"/>
          <w:sz w:val="22"/>
          <w:szCs w:val="22"/>
        </w:rPr>
      </w:pPr>
    </w:p>
    <w:p w14:paraId="75BE0F0D" w14:textId="3A5B89A4" w:rsidR="0007711A" w:rsidRDefault="0007711A" w:rsidP="002E632B">
      <w:pPr>
        <w:pStyle w:val="Textkrper"/>
        <w:tabs>
          <w:tab w:val="left" w:pos="1134"/>
        </w:tabs>
        <w:spacing w:line="240" w:lineRule="auto"/>
        <w:ind w:left="437" w:right="397"/>
        <w:rPr>
          <w:rFonts w:ascii="Arial" w:hAnsi="Arial" w:cs="Arial"/>
          <w:sz w:val="22"/>
          <w:szCs w:val="22"/>
        </w:rPr>
      </w:pPr>
      <w:r w:rsidRPr="0007711A">
        <w:rPr>
          <w:rFonts w:ascii="Arial" w:hAnsi="Arial" w:cs="Arial"/>
          <w:b/>
          <w:bCs/>
          <w:sz w:val="22"/>
          <w:szCs w:val="22"/>
          <w:u w:val="single"/>
        </w:rPr>
        <w:t>Hinweis</w:t>
      </w:r>
      <w:r w:rsidRPr="0007711A">
        <w:rPr>
          <w:rFonts w:ascii="Arial" w:hAnsi="Arial" w:cs="Arial"/>
          <w:sz w:val="22"/>
          <w:szCs w:val="22"/>
        </w:rPr>
        <w:t>: Dem Auftraggeber kommt es auf eine möglichst große Erfahrung</w:t>
      </w:r>
      <w:r>
        <w:rPr>
          <w:rFonts w:ascii="Arial" w:hAnsi="Arial" w:cs="Arial"/>
          <w:sz w:val="22"/>
          <w:szCs w:val="22"/>
        </w:rPr>
        <w:t xml:space="preserve"> </w:t>
      </w:r>
      <w:r w:rsidRPr="0007711A">
        <w:rPr>
          <w:rFonts w:ascii="Arial" w:hAnsi="Arial" w:cs="Arial"/>
          <w:sz w:val="22"/>
          <w:szCs w:val="22"/>
        </w:rPr>
        <w:t>aus persönlichen Referenzprojekten,</w:t>
      </w:r>
      <w:r>
        <w:rPr>
          <w:rFonts w:ascii="Arial" w:hAnsi="Arial" w:cs="Arial"/>
          <w:sz w:val="22"/>
          <w:szCs w:val="22"/>
        </w:rPr>
        <w:t xml:space="preserve"> </w:t>
      </w:r>
      <w:r w:rsidRPr="0007711A">
        <w:rPr>
          <w:rFonts w:ascii="Arial" w:hAnsi="Arial" w:cs="Arial"/>
          <w:sz w:val="22"/>
          <w:szCs w:val="22"/>
        </w:rPr>
        <w:t xml:space="preserve">welche </w:t>
      </w:r>
      <w:r>
        <w:rPr>
          <w:rFonts w:ascii="Arial" w:hAnsi="Arial" w:cs="Arial"/>
          <w:sz w:val="22"/>
          <w:szCs w:val="22"/>
        </w:rPr>
        <w:t>die</w:t>
      </w:r>
      <w:r w:rsidRPr="0007711A">
        <w:rPr>
          <w:rFonts w:ascii="Arial" w:hAnsi="Arial" w:cs="Arial"/>
          <w:sz w:val="22"/>
          <w:szCs w:val="22"/>
        </w:rPr>
        <w:t xml:space="preserve"> Tätigkeit als Service-Manager in Projekten im ausgeschriebenen Leistungsbereich (</w:t>
      </w:r>
      <w:r w:rsidR="00EA3E1A">
        <w:rPr>
          <w:rFonts w:ascii="Arial" w:hAnsi="Arial" w:cs="Arial"/>
          <w:sz w:val="22"/>
          <w:szCs w:val="22"/>
        </w:rPr>
        <w:t xml:space="preserve">Service und Support für eine </w:t>
      </w:r>
      <w:r w:rsidRPr="0007711A">
        <w:rPr>
          <w:rFonts w:ascii="Arial" w:hAnsi="Arial" w:cs="Arial"/>
          <w:sz w:val="22"/>
          <w:szCs w:val="22"/>
        </w:rPr>
        <w:t>WLAN</w:t>
      </w:r>
      <w:r w:rsidR="00EA3E1A">
        <w:rPr>
          <w:rFonts w:ascii="Arial" w:hAnsi="Arial" w:cs="Arial"/>
          <w:sz w:val="22"/>
          <w:szCs w:val="22"/>
        </w:rPr>
        <w:t>-</w:t>
      </w:r>
      <w:r w:rsidRPr="0007711A">
        <w:rPr>
          <w:rFonts w:ascii="Arial" w:hAnsi="Arial" w:cs="Arial"/>
          <w:sz w:val="22"/>
          <w:szCs w:val="22"/>
        </w:rPr>
        <w:t xml:space="preserve"> und</w:t>
      </w:r>
      <w:r w:rsidR="00E8140F">
        <w:rPr>
          <w:rFonts w:ascii="Arial" w:hAnsi="Arial" w:cs="Arial"/>
          <w:sz w:val="22"/>
          <w:szCs w:val="22"/>
        </w:rPr>
        <w:t>/oder</w:t>
      </w:r>
      <w:r w:rsidRPr="0007711A">
        <w:rPr>
          <w:rFonts w:ascii="Arial" w:hAnsi="Arial" w:cs="Arial"/>
          <w:sz w:val="22"/>
          <w:szCs w:val="22"/>
        </w:rPr>
        <w:t xml:space="preserve"> Firewall</w:t>
      </w:r>
      <w:r w:rsidR="00474A0C">
        <w:rPr>
          <w:rFonts w:ascii="Arial" w:hAnsi="Arial" w:cs="Arial"/>
          <w:sz w:val="22"/>
          <w:szCs w:val="22"/>
        </w:rPr>
        <w:t>-Infrastruktur</w:t>
      </w:r>
      <w:r w:rsidRPr="0007711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07711A">
        <w:rPr>
          <w:rFonts w:ascii="Arial" w:hAnsi="Arial" w:cs="Arial"/>
          <w:sz w:val="22"/>
          <w:szCs w:val="22"/>
        </w:rPr>
        <w:t>zum Gegenstand haben und im Hinblick auf den Auftragsumfang (</w:t>
      </w:r>
      <w:r w:rsidR="00E8140F">
        <w:rPr>
          <w:rFonts w:ascii="Arial" w:hAnsi="Arial" w:cs="Arial"/>
          <w:sz w:val="22"/>
          <w:szCs w:val="22"/>
        </w:rPr>
        <w:t xml:space="preserve">WLAN und Firewall, </w:t>
      </w:r>
      <w:r>
        <w:rPr>
          <w:rFonts w:ascii="Arial" w:hAnsi="Arial" w:cs="Arial"/>
          <w:sz w:val="22"/>
          <w:szCs w:val="22"/>
        </w:rPr>
        <w:t>Anzahl Access Points, Anzahl Standorte, Anzahl Nutzer</w:t>
      </w:r>
      <w:r w:rsidRPr="0007711A">
        <w:rPr>
          <w:rFonts w:ascii="Arial" w:hAnsi="Arial" w:cs="Arial"/>
          <w:sz w:val="22"/>
          <w:szCs w:val="22"/>
        </w:rPr>
        <w:t>) möglichst vergleichbar sind</w:t>
      </w:r>
      <w:r>
        <w:rPr>
          <w:rFonts w:ascii="Arial" w:hAnsi="Arial" w:cs="Arial"/>
          <w:sz w:val="22"/>
          <w:szCs w:val="22"/>
        </w:rPr>
        <w:t>, an</w:t>
      </w:r>
      <w:r w:rsidRPr="0007711A">
        <w:rPr>
          <w:rFonts w:ascii="Arial" w:hAnsi="Arial" w:cs="Arial"/>
          <w:sz w:val="22"/>
          <w:szCs w:val="22"/>
        </w:rPr>
        <w:t>.</w:t>
      </w:r>
    </w:p>
    <w:p w14:paraId="7579454D" w14:textId="77777777" w:rsidR="00B92929" w:rsidRDefault="00B92929" w:rsidP="002E632B">
      <w:pPr>
        <w:pStyle w:val="Textkrper"/>
        <w:tabs>
          <w:tab w:val="left" w:pos="1134"/>
        </w:tabs>
        <w:spacing w:line="240" w:lineRule="auto"/>
        <w:ind w:left="437" w:right="397"/>
        <w:rPr>
          <w:rFonts w:ascii="Arial" w:hAnsi="Arial" w:cs="Arial"/>
          <w:sz w:val="22"/>
          <w:szCs w:val="22"/>
        </w:rPr>
      </w:pPr>
    </w:p>
    <w:p w14:paraId="24FBF92D" w14:textId="31DC1E0C" w:rsidR="00B92929" w:rsidRPr="00B92929" w:rsidRDefault="009849E8" w:rsidP="002E632B">
      <w:pPr>
        <w:pStyle w:val="Textkrper"/>
        <w:tabs>
          <w:tab w:val="left" w:pos="1134"/>
        </w:tabs>
        <w:spacing w:line="240" w:lineRule="auto"/>
        <w:ind w:left="437" w:right="39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Wird das</w:t>
      </w:r>
      <w:r w:rsidR="00B92929">
        <w:rPr>
          <w:rFonts w:ascii="Arial" w:hAnsi="Arial" w:cs="Arial"/>
          <w:b/>
          <w:bCs/>
          <w:sz w:val="22"/>
          <w:szCs w:val="22"/>
        </w:rPr>
        <w:t xml:space="preserve"> Personalprofil Service-Manager</w:t>
      </w:r>
      <w:r>
        <w:rPr>
          <w:rFonts w:ascii="Arial" w:hAnsi="Arial" w:cs="Arial"/>
          <w:b/>
          <w:bCs/>
          <w:sz w:val="22"/>
          <w:szCs w:val="22"/>
        </w:rPr>
        <w:t xml:space="preserve"> nicht mit dem Angebot eingereicht</w:t>
      </w:r>
      <w:r w:rsidR="00B92929">
        <w:rPr>
          <w:rFonts w:ascii="Arial" w:hAnsi="Arial" w:cs="Arial"/>
          <w:b/>
          <w:bCs/>
          <w:sz w:val="22"/>
          <w:szCs w:val="22"/>
        </w:rPr>
        <w:t xml:space="preserve">, muss das Angebot ausgeschlossen werden; eine Nachforderung </w:t>
      </w:r>
      <w:r>
        <w:rPr>
          <w:rFonts w:ascii="Arial" w:hAnsi="Arial" w:cs="Arial"/>
          <w:b/>
          <w:bCs/>
          <w:sz w:val="22"/>
          <w:szCs w:val="22"/>
        </w:rPr>
        <w:t xml:space="preserve">des </w:t>
      </w:r>
      <w:r w:rsidRPr="009849E8">
        <w:rPr>
          <w:rFonts w:ascii="Arial" w:hAnsi="Arial" w:cs="Arial"/>
          <w:b/>
          <w:bCs/>
          <w:sz w:val="22"/>
          <w:szCs w:val="22"/>
        </w:rPr>
        <w:t>Personalprofil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9849E8">
        <w:rPr>
          <w:rFonts w:ascii="Arial" w:hAnsi="Arial" w:cs="Arial"/>
          <w:b/>
          <w:bCs/>
          <w:sz w:val="22"/>
          <w:szCs w:val="22"/>
        </w:rPr>
        <w:t xml:space="preserve"> Service-Manager </w:t>
      </w:r>
      <w:r w:rsidR="000A3256">
        <w:rPr>
          <w:rFonts w:ascii="Arial" w:hAnsi="Arial" w:cs="Arial"/>
          <w:b/>
          <w:bCs/>
          <w:sz w:val="22"/>
          <w:szCs w:val="22"/>
        </w:rPr>
        <w:t xml:space="preserve">ist </w:t>
      </w:r>
      <w:r w:rsidR="00B92929">
        <w:rPr>
          <w:rFonts w:ascii="Arial" w:hAnsi="Arial" w:cs="Arial"/>
          <w:b/>
          <w:bCs/>
          <w:sz w:val="22"/>
          <w:szCs w:val="22"/>
        </w:rPr>
        <w:t>nicht zulässig (§ 56 Abs. 3 Satz 1 VgV).</w:t>
      </w:r>
    </w:p>
    <w:p w14:paraId="2F6B3343" w14:textId="77777777" w:rsidR="00B92929" w:rsidRDefault="00B92929" w:rsidP="002E632B">
      <w:pPr>
        <w:pStyle w:val="Textkrper"/>
        <w:tabs>
          <w:tab w:val="left" w:pos="1134"/>
        </w:tabs>
        <w:spacing w:line="240" w:lineRule="auto"/>
        <w:ind w:left="437" w:right="397"/>
        <w:rPr>
          <w:rFonts w:ascii="Arial" w:hAnsi="Arial" w:cs="Arial"/>
          <w:sz w:val="22"/>
          <w:szCs w:val="22"/>
        </w:rPr>
      </w:pPr>
    </w:p>
    <w:p w14:paraId="1B8506B7" w14:textId="7192FFC6" w:rsidR="0007711A" w:rsidRDefault="0007711A" w:rsidP="002E632B">
      <w:pPr>
        <w:pStyle w:val="Textkrper"/>
        <w:tabs>
          <w:tab w:val="left" w:pos="1134"/>
        </w:tabs>
        <w:spacing w:line="240" w:lineRule="auto"/>
        <w:ind w:left="437" w:right="397"/>
        <w:rPr>
          <w:rFonts w:ascii="Arial" w:hAnsi="Arial" w:cs="Arial"/>
          <w:sz w:val="22"/>
          <w:szCs w:val="22"/>
        </w:rPr>
      </w:pPr>
      <w:r w:rsidRPr="0007711A">
        <w:rPr>
          <w:rFonts w:ascii="Arial" w:hAnsi="Arial" w:cs="Arial"/>
          <w:sz w:val="22"/>
          <w:szCs w:val="22"/>
        </w:rPr>
        <w:t xml:space="preserve">Bei </w:t>
      </w:r>
      <w:r>
        <w:rPr>
          <w:rFonts w:ascii="Arial" w:hAnsi="Arial" w:cs="Arial"/>
          <w:sz w:val="22"/>
          <w:szCs w:val="22"/>
        </w:rPr>
        <w:t>dem Kriterium Erfahrung des Service-Managers</w:t>
      </w:r>
      <w:r w:rsidRPr="0007711A">
        <w:rPr>
          <w:rFonts w:ascii="Arial" w:hAnsi="Arial" w:cs="Arial"/>
          <w:sz w:val="22"/>
          <w:szCs w:val="22"/>
        </w:rPr>
        <w:t xml:space="preserve"> können zwischen 5 (sehr gut) und</w:t>
      </w:r>
      <w:r>
        <w:rPr>
          <w:rFonts w:ascii="Arial" w:hAnsi="Arial" w:cs="Arial"/>
          <w:sz w:val="22"/>
          <w:szCs w:val="22"/>
        </w:rPr>
        <w:t xml:space="preserve"> </w:t>
      </w:r>
      <w:r w:rsidRPr="0007711A">
        <w:rPr>
          <w:rFonts w:ascii="Arial" w:hAnsi="Arial" w:cs="Arial"/>
          <w:sz w:val="22"/>
          <w:szCs w:val="22"/>
        </w:rPr>
        <w:t>0 (ungenügend) Punkte erreicht werden. Der Auftraggeber behält sich vor, auch halbe Punkte</w:t>
      </w:r>
      <w:r>
        <w:rPr>
          <w:rFonts w:ascii="Arial" w:hAnsi="Arial" w:cs="Arial"/>
          <w:sz w:val="22"/>
          <w:szCs w:val="22"/>
        </w:rPr>
        <w:t xml:space="preserve"> </w:t>
      </w:r>
      <w:r w:rsidRPr="0007711A">
        <w:rPr>
          <w:rFonts w:ascii="Arial" w:hAnsi="Arial" w:cs="Arial"/>
          <w:sz w:val="22"/>
          <w:szCs w:val="22"/>
        </w:rPr>
        <w:t>(z.B. 3,5 Punkte) zu vergeben.</w:t>
      </w:r>
      <w:r>
        <w:rPr>
          <w:rFonts w:ascii="Arial" w:hAnsi="Arial" w:cs="Arial"/>
          <w:sz w:val="22"/>
          <w:szCs w:val="22"/>
        </w:rPr>
        <w:t xml:space="preserve"> </w:t>
      </w:r>
      <w:r w:rsidRPr="0007711A">
        <w:rPr>
          <w:rFonts w:ascii="Arial" w:hAnsi="Arial" w:cs="Arial"/>
          <w:sz w:val="22"/>
          <w:szCs w:val="22"/>
        </w:rPr>
        <w:t>Die Angebote werden im Vergleich zueinander unter Abwägung der</w:t>
      </w:r>
      <w:r>
        <w:rPr>
          <w:rFonts w:ascii="Arial" w:hAnsi="Arial" w:cs="Arial"/>
          <w:sz w:val="22"/>
          <w:szCs w:val="22"/>
        </w:rPr>
        <w:t xml:space="preserve"> </w:t>
      </w:r>
      <w:r w:rsidRPr="0007711A">
        <w:rPr>
          <w:rFonts w:ascii="Arial" w:hAnsi="Arial" w:cs="Arial"/>
          <w:sz w:val="22"/>
          <w:szCs w:val="22"/>
        </w:rPr>
        <w:t xml:space="preserve">jeweiligen Vor- und Nachteile bewertet. </w:t>
      </w:r>
    </w:p>
    <w:p w14:paraId="3CB68E34" w14:textId="77777777" w:rsidR="0007711A" w:rsidRDefault="0007711A" w:rsidP="002E632B">
      <w:pPr>
        <w:pStyle w:val="Textkrper"/>
        <w:tabs>
          <w:tab w:val="left" w:pos="1134"/>
        </w:tabs>
        <w:spacing w:line="240" w:lineRule="auto"/>
        <w:ind w:left="437" w:right="397"/>
        <w:rPr>
          <w:rFonts w:ascii="Arial" w:hAnsi="Arial" w:cs="Arial"/>
          <w:sz w:val="22"/>
          <w:szCs w:val="22"/>
        </w:rPr>
      </w:pPr>
    </w:p>
    <w:p w14:paraId="3784396C" w14:textId="77777777" w:rsidR="0007711A" w:rsidRPr="0007711A" w:rsidRDefault="0007711A" w:rsidP="002E632B">
      <w:pPr>
        <w:pStyle w:val="Textkrper"/>
        <w:numPr>
          <w:ilvl w:val="0"/>
          <w:numId w:val="2"/>
        </w:numPr>
        <w:spacing w:line="240" w:lineRule="auto"/>
        <w:ind w:left="435" w:right="397"/>
        <w:rPr>
          <w:rFonts w:ascii="Arial" w:hAnsi="Arial" w:cs="Arial"/>
          <w:b/>
          <w:sz w:val="22"/>
          <w:szCs w:val="22"/>
        </w:rPr>
      </w:pPr>
      <w:r w:rsidRPr="0007711A">
        <w:rPr>
          <w:rFonts w:ascii="Arial" w:hAnsi="Arial" w:cs="Arial"/>
          <w:b/>
          <w:color w:val="auto"/>
          <w:sz w:val="22"/>
          <w:szCs w:val="22"/>
        </w:rPr>
        <w:t>Ermittlung</w:t>
      </w:r>
      <w:r w:rsidRPr="0007711A">
        <w:rPr>
          <w:rFonts w:ascii="Arial" w:hAnsi="Arial" w:cs="Arial"/>
          <w:b/>
          <w:sz w:val="22"/>
          <w:szCs w:val="22"/>
        </w:rPr>
        <w:t xml:space="preserve"> des wirtschaftlichsten Angebotes:</w:t>
      </w:r>
    </w:p>
    <w:p w14:paraId="09E8B4B1" w14:textId="77777777" w:rsidR="0007711A" w:rsidRDefault="0007711A" w:rsidP="002E632B">
      <w:pPr>
        <w:spacing w:after="0" w:line="240" w:lineRule="auto"/>
        <w:ind w:left="435" w:right="397"/>
        <w:jc w:val="both"/>
        <w:rPr>
          <w:rFonts w:cs="Arial"/>
          <w:sz w:val="22"/>
        </w:rPr>
      </w:pPr>
    </w:p>
    <w:p w14:paraId="669BB634" w14:textId="7DC56702" w:rsidR="0007711A" w:rsidRPr="0007711A" w:rsidRDefault="0007711A" w:rsidP="002E632B">
      <w:pPr>
        <w:pStyle w:val="Textkrper"/>
        <w:tabs>
          <w:tab w:val="left" w:pos="1134"/>
        </w:tabs>
        <w:spacing w:line="240" w:lineRule="auto"/>
        <w:ind w:left="437" w:right="397"/>
        <w:rPr>
          <w:rFonts w:ascii="Arial" w:hAnsi="Arial" w:cs="Arial"/>
          <w:sz w:val="22"/>
          <w:szCs w:val="22"/>
        </w:rPr>
      </w:pPr>
      <w:r w:rsidRPr="0007711A">
        <w:rPr>
          <w:rFonts w:ascii="Arial" w:hAnsi="Arial" w:cs="Arial"/>
          <w:sz w:val="22"/>
          <w:szCs w:val="22"/>
        </w:rPr>
        <w:t xml:space="preserve">Die </w:t>
      </w:r>
      <w:r>
        <w:rPr>
          <w:rFonts w:ascii="Arial" w:hAnsi="Arial" w:cs="Arial"/>
          <w:sz w:val="22"/>
          <w:szCs w:val="22"/>
        </w:rPr>
        <w:t>bei dem jeweiligem Zuschlagskriterium</w:t>
      </w:r>
      <w:r w:rsidRPr="0007711A">
        <w:rPr>
          <w:rFonts w:ascii="Arial" w:hAnsi="Arial" w:cs="Arial"/>
          <w:sz w:val="22"/>
          <w:szCs w:val="22"/>
        </w:rPr>
        <w:t xml:space="preserve"> erreichten Punkte werden mit </w:t>
      </w:r>
      <w:r>
        <w:rPr>
          <w:rFonts w:ascii="Arial" w:hAnsi="Arial" w:cs="Arial"/>
          <w:sz w:val="22"/>
          <w:szCs w:val="22"/>
        </w:rPr>
        <w:t>der jeweils festgelegten Gewichtung</w:t>
      </w:r>
      <w:r w:rsidRPr="0007711A">
        <w:rPr>
          <w:rFonts w:ascii="Arial" w:hAnsi="Arial" w:cs="Arial"/>
          <w:sz w:val="22"/>
          <w:szCs w:val="22"/>
        </w:rPr>
        <w:t xml:space="preserve"> multipliziert. Die auf diese Weise errechneten Leistungspunkte</w:t>
      </w:r>
      <w:r>
        <w:rPr>
          <w:rFonts w:ascii="Arial" w:hAnsi="Arial" w:cs="Arial"/>
          <w:sz w:val="22"/>
          <w:szCs w:val="22"/>
        </w:rPr>
        <w:t xml:space="preserve"> werden zur Gesamtpunktzahl addiert.</w:t>
      </w:r>
      <w:r w:rsidRPr="0007711A">
        <w:rPr>
          <w:rFonts w:ascii="Arial" w:hAnsi="Arial" w:cs="Arial"/>
          <w:sz w:val="22"/>
          <w:szCs w:val="22"/>
        </w:rPr>
        <w:t xml:space="preserve"> Den Zuschlag erhält der Bieter mit der höchsten Gesamtp</w:t>
      </w:r>
      <w:r>
        <w:rPr>
          <w:rFonts w:ascii="Arial" w:hAnsi="Arial" w:cs="Arial"/>
          <w:sz w:val="22"/>
          <w:szCs w:val="22"/>
        </w:rPr>
        <w:t>unktzahl.</w:t>
      </w:r>
    </w:p>
    <w:p w14:paraId="2991BBB7" w14:textId="77777777" w:rsidR="00D8258D" w:rsidRPr="0007711A" w:rsidRDefault="00D8258D" w:rsidP="002E632B">
      <w:pPr>
        <w:spacing w:after="0" w:line="240" w:lineRule="auto"/>
        <w:rPr>
          <w:rFonts w:cs="Arial"/>
          <w:sz w:val="22"/>
        </w:rPr>
      </w:pPr>
    </w:p>
    <w:sectPr w:rsidR="00D8258D" w:rsidRPr="0007711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48A2A" w14:textId="77777777" w:rsidR="007558DD" w:rsidRDefault="007558DD" w:rsidP="0007711A">
      <w:pPr>
        <w:spacing w:after="0" w:line="240" w:lineRule="auto"/>
      </w:pPr>
      <w:r>
        <w:separator/>
      </w:r>
    </w:p>
  </w:endnote>
  <w:endnote w:type="continuationSeparator" w:id="0">
    <w:p w14:paraId="4EA7C9A6" w14:textId="77777777" w:rsidR="007558DD" w:rsidRDefault="007558DD" w:rsidP="0007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BQ">
    <w:altName w:val="Century Gothic"/>
    <w:charset w:val="00"/>
    <w:family w:val="auto"/>
    <w:pitch w:val="variable"/>
    <w:sig w:usb0="80000027" w:usb1="00000048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6601817"/>
      <w:docPartObj>
        <w:docPartGallery w:val="Page Numbers (Bottom of Page)"/>
        <w:docPartUnique/>
      </w:docPartObj>
    </w:sdtPr>
    <w:sdtContent>
      <w:p w14:paraId="27DEE7FE" w14:textId="3036BFCC" w:rsidR="0007711A" w:rsidRDefault="0007711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30664F" w14:textId="77777777" w:rsidR="0007711A" w:rsidRDefault="000771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5A3D0" w14:textId="77777777" w:rsidR="007558DD" w:rsidRDefault="007558DD" w:rsidP="0007711A">
      <w:pPr>
        <w:spacing w:after="0" w:line="240" w:lineRule="auto"/>
      </w:pPr>
      <w:r>
        <w:separator/>
      </w:r>
    </w:p>
  </w:footnote>
  <w:footnote w:type="continuationSeparator" w:id="0">
    <w:p w14:paraId="0F8AF33A" w14:textId="77777777" w:rsidR="007558DD" w:rsidRDefault="007558DD" w:rsidP="0007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A7ED" w14:textId="3401988D" w:rsidR="0007711A" w:rsidRDefault="0007711A">
    <w:pPr>
      <w:pStyle w:val="Kopfzeile"/>
    </w:pPr>
    <w:r>
      <w:t>WLAN-Infrastruktur und Firewall-Infrastruktur für das WERK1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6EBA"/>
    <w:multiLevelType w:val="hybridMultilevel"/>
    <w:tmpl w:val="43BCFEE6"/>
    <w:lvl w:ilvl="0" w:tplc="1396D67E">
      <w:start w:val="1"/>
      <w:numFmt w:val="decimal"/>
      <w:lvlText w:val="%1."/>
      <w:lvlJc w:val="left"/>
      <w:pPr>
        <w:ind w:left="1504" w:hanging="360"/>
      </w:pPr>
    </w:lvl>
    <w:lvl w:ilvl="1" w:tplc="04070019">
      <w:start w:val="1"/>
      <w:numFmt w:val="lowerLetter"/>
      <w:lvlText w:val="%2."/>
      <w:lvlJc w:val="left"/>
      <w:pPr>
        <w:ind w:left="2224" w:hanging="360"/>
      </w:pPr>
    </w:lvl>
    <w:lvl w:ilvl="2" w:tplc="0407001B">
      <w:start w:val="1"/>
      <w:numFmt w:val="lowerRoman"/>
      <w:lvlText w:val="%3."/>
      <w:lvlJc w:val="right"/>
      <w:pPr>
        <w:ind w:left="2944" w:hanging="180"/>
      </w:pPr>
    </w:lvl>
    <w:lvl w:ilvl="3" w:tplc="0407000F">
      <w:start w:val="1"/>
      <w:numFmt w:val="decimal"/>
      <w:lvlText w:val="%4."/>
      <w:lvlJc w:val="left"/>
      <w:pPr>
        <w:ind w:left="3664" w:hanging="360"/>
      </w:pPr>
    </w:lvl>
    <w:lvl w:ilvl="4" w:tplc="04070019">
      <w:start w:val="1"/>
      <w:numFmt w:val="lowerLetter"/>
      <w:lvlText w:val="%5."/>
      <w:lvlJc w:val="left"/>
      <w:pPr>
        <w:ind w:left="4384" w:hanging="360"/>
      </w:pPr>
    </w:lvl>
    <w:lvl w:ilvl="5" w:tplc="0407001B">
      <w:start w:val="1"/>
      <w:numFmt w:val="lowerRoman"/>
      <w:lvlText w:val="%6."/>
      <w:lvlJc w:val="right"/>
      <w:pPr>
        <w:ind w:left="5104" w:hanging="180"/>
      </w:pPr>
    </w:lvl>
    <w:lvl w:ilvl="6" w:tplc="0407000F">
      <w:start w:val="1"/>
      <w:numFmt w:val="decimal"/>
      <w:lvlText w:val="%7."/>
      <w:lvlJc w:val="left"/>
      <w:pPr>
        <w:ind w:left="5824" w:hanging="360"/>
      </w:pPr>
    </w:lvl>
    <w:lvl w:ilvl="7" w:tplc="04070019">
      <w:start w:val="1"/>
      <w:numFmt w:val="lowerLetter"/>
      <w:lvlText w:val="%8."/>
      <w:lvlJc w:val="left"/>
      <w:pPr>
        <w:ind w:left="6544" w:hanging="360"/>
      </w:pPr>
    </w:lvl>
    <w:lvl w:ilvl="8" w:tplc="0407001B">
      <w:start w:val="1"/>
      <w:numFmt w:val="lowerRoman"/>
      <w:lvlText w:val="%9."/>
      <w:lvlJc w:val="right"/>
      <w:pPr>
        <w:ind w:left="7264" w:hanging="180"/>
      </w:pPr>
    </w:lvl>
  </w:abstractNum>
  <w:abstractNum w:abstractNumId="1" w15:restartNumberingAfterBreak="0">
    <w:nsid w:val="377428C2"/>
    <w:multiLevelType w:val="hybridMultilevel"/>
    <w:tmpl w:val="B1360CA0"/>
    <w:lvl w:ilvl="0" w:tplc="04070003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2" w15:restartNumberingAfterBreak="0">
    <w:nsid w:val="3FF5649E"/>
    <w:multiLevelType w:val="hybridMultilevel"/>
    <w:tmpl w:val="A6A469F2"/>
    <w:lvl w:ilvl="0" w:tplc="0407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" w15:restartNumberingAfterBreak="0">
    <w:nsid w:val="67B3799D"/>
    <w:multiLevelType w:val="hybridMultilevel"/>
    <w:tmpl w:val="9B78DDD4"/>
    <w:lvl w:ilvl="0" w:tplc="0407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 w15:restartNumberingAfterBreak="0">
    <w:nsid w:val="7BA0723B"/>
    <w:multiLevelType w:val="hybridMultilevel"/>
    <w:tmpl w:val="2CC62014"/>
    <w:lvl w:ilvl="0" w:tplc="6DCA7AAE">
      <w:start w:val="1"/>
      <w:numFmt w:val="decimal"/>
      <w:lvlText w:val="%1."/>
      <w:lvlJc w:val="left"/>
      <w:pPr>
        <w:ind w:left="1144" w:hanging="435"/>
      </w:pPr>
      <w:rPr>
        <w:b/>
        <w:bCs/>
        <w:color w:val="auto"/>
      </w:rPr>
    </w:lvl>
    <w:lvl w:ilvl="1" w:tplc="04070019">
      <w:start w:val="1"/>
      <w:numFmt w:val="lowerLetter"/>
      <w:lvlText w:val="%2."/>
      <w:lvlJc w:val="left"/>
      <w:pPr>
        <w:ind w:left="1789" w:hanging="360"/>
      </w:pPr>
    </w:lvl>
    <w:lvl w:ilvl="2" w:tplc="0407001B">
      <w:start w:val="1"/>
      <w:numFmt w:val="lowerRoman"/>
      <w:lvlText w:val="%3."/>
      <w:lvlJc w:val="right"/>
      <w:pPr>
        <w:ind w:left="2509" w:hanging="180"/>
      </w:pPr>
    </w:lvl>
    <w:lvl w:ilvl="3" w:tplc="0407000F">
      <w:start w:val="1"/>
      <w:numFmt w:val="decimal"/>
      <w:lvlText w:val="%4."/>
      <w:lvlJc w:val="left"/>
      <w:pPr>
        <w:ind w:left="3229" w:hanging="360"/>
      </w:pPr>
    </w:lvl>
    <w:lvl w:ilvl="4" w:tplc="04070019">
      <w:start w:val="1"/>
      <w:numFmt w:val="lowerLetter"/>
      <w:lvlText w:val="%5."/>
      <w:lvlJc w:val="left"/>
      <w:pPr>
        <w:ind w:left="3949" w:hanging="360"/>
      </w:pPr>
    </w:lvl>
    <w:lvl w:ilvl="5" w:tplc="0407001B">
      <w:start w:val="1"/>
      <w:numFmt w:val="lowerRoman"/>
      <w:lvlText w:val="%6."/>
      <w:lvlJc w:val="right"/>
      <w:pPr>
        <w:ind w:left="4669" w:hanging="180"/>
      </w:pPr>
    </w:lvl>
    <w:lvl w:ilvl="6" w:tplc="0407000F">
      <w:start w:val="1"/>
      <w:numFmt w:val="decimal"/>
      <w:lvlText w:val="%7."/>
      <w:lvlJc w:val="left"/>
      <w:pPr>
        <w:ind w:left="5389" w:hanging="360"/>
      </w:pPr>
    </w:lvl>
    <w:lvl w:ilvl="7" w:tplc="04070019">
      <w:start w:val="1"/>
      <w:numFmt w:val="lowerLetter"/>
      <w:lvlText w:val="%8."/>
      <w:lvlJc w:val="left"/>
      <w:pPr>
        <w:ind w:left="6109" w:hanging="360"/>
      </w:pPr>
    </w:lvl>
    <w:lvl w:ilvl="8" w:tplc="040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933660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85479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8519960">
    <w:abstractNumId w:val="0"/>
  </w:num>
  <w:num w:numId="4" w16cid:durableId="282729956">
    <w:abstractNumId w:val="3"/>
  </w:num>
  <w:num w:numId="5" w16cid:durableId="1556890686">
    <w:abstractNumId w:val="1"/>
  </w:num>
  <w:num w:numId="6" w16cid:durableId="983393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ocumentProtection w:edit="readOnly" w:enforcement="1" w:cryptProviderType="rsaAES" w:cryptAlgorithmClass="hash" w:cryptAlgorithmType="typeAny" w:cryptAlgorithmSid="14" w:cryptSpinCount="100000" w:hash="CRuMt4N4DW4C46g2jAMryu/mwf31aL1AaYQyH7eIkhdGt5pBB0rm5slMqQvsXsz+8RPvsusP9ohfBgiisnHhww==" w:salt="REVYXgwSXcC7GFTBCnhN9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1A"/>
    <w:rsid w:val="00006897"/>
    <w:rsid w:val="0007711A"/>
    <w:rsid w:val="000A3256"/>
    <w:rsid w:val="000B57AC"/>
    <w:rsid w:val="001370E7"/>
    <w:rsid w:val="001A1D58"/>
    <w:rsid w:val="001D41E7"/>
    <w:rsid w:val="001E3A62"/>
    <w:rsid w:val="00220A0F"/>
    <w:rsid w:val="00242E63"/>
    <w:rsid w:val="002E632B"/>
    <w:rsid w:val="002F27DD"/>
    <w:rsid w:val="00363EE7"/>
    <w:rsid w:val="003B2EE9"/>
    <w:rsid w:val="003C2D89"/>
    <w:rsid w:val="003D6F45"/>
    <w:rsid w:val="003F5A41"/>
    <w:rsid w:val="00460418"/>
    <w:rsid w:val="0046545D"/>
    <w:rsid w:val="00474A0C"/>
    <w:rsid w:val="0047790D"/>
    <w:rsid w:val="0052097C"/>
    <w:rsid w:val="00541C48"/>
    <w:rsid w:val="005B186F"/>
    <w:rsid w:val="006125F6"/>
    <w:rsid w:val="00620C51"/>
    <w:rsid w:val="00622E11"/>
    <w:rsid w:val="00673495"/>
    <w:rsid w:val="006F2C38"/>
    <w:rsid w:val="00713C55"/>
    <w:rsid w:val="007558DD"/>
    <w:rsid w:val="007847A1"/>
    <w:rsid w:val="00795830"/>
    <w:rsid w:val="00800508"/>
    <w:rsid w:val="008310C8"/>
    <w:rsid w:val="0084713D"/>
    <w:rsid w:val="00906FD1"/>
    <w:rsid w:val="00966F10"/>
    <w:rsid w:val="00970380"/>
    <w:rsid w:val="0098454C"/>
    <w:rsid w:val="009849E8"/>
    <w:rsid w:val="009B5F88"/>
    <w:rsid w:val="009C747B"/>
    <w:rsid w:val="009D38A9"/>
    <w:rsid w:val="00A6788C"/>
    <w:rsid w:val="00B15B1C"/>
    <w:rsid w:val="00B92929"/>
    <w:rsid w:val="00BC52E4"/>
    <w:rsid w:val="00C21CD4"/>
    <w:rsid w:val="00C92BCD"/>
    <w:rsid w:val="00D055B4"/>
    <w:rsid w:val="00D45072"/>
    <w:rsid w:val="00D735D8"/>
    <w:rsid w:val="00D8258D"/>
    <w:rsid w:val="00DD0FEA"/>
    <w:rsid w:val="00E50C34"/>
    <w:rsid w:val="00E8140F"/>
    <w:rsid w:val="00EA3E1A"/>
    <w:rsid w:val="00EF4D91"/>
    <w:rsid w:val="00F505BA"/>
    <w:rsid w:val="00F52750"/>
    <w:rsid w:val="00F7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E738"/>
  <w15:chartTrackingRefBased/>
  <w15:docId w15:val="{91734C95-629C-4482-B321-17F79021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11A"/>
    <w:pPr>
      <w:spacing w:after="200" w:line="276" w:lineRule="auto"/>
    </w:pPr>
    <w:rPr>
      <w:rFonts w:ascii="Arial" w:eastAsia="Calibri" w:hAnsi="Arial" w:cs="Times New Roman"/>
      <w:kern w:val="0"/>
      <w:sz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77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7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77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77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77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77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77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77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77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7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7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7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7711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7711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711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7711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7711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771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77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77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77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7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77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7711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7711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7711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77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7711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7711A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nhideWhenUsed/>
    <w:rsid w:val="0007711A"/>
    <w:pPr>
      <w:snapToGrid w:val="0"/>
      <w:spacing w:after="0" w:line="264" w:lineRule="auto"/>
      <w:ind w:left="709"/>
      <w:jc w:val="both"/>
    </w:pPr>
    <w:rPr>
      <w:rFonts w:ascii="FuturaBQ" w:eastAsia="Times New Roman" w:hAnsi="FuturaBQ"/>
      <w:color w:val="00000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07711A"/>
    <w:rPr>
      <w:rFonts w:ascii="FuturaBQ" w:eastAsia="Times New Roman" w:hAnsi="FuturaBQ" w:cs="Times New Roman"/>
      <w:color w:val="000000"/>
      <w:kern w:val="0"/>
      <w:sz w:val="20"/>
      <w:szCs w:val="20"/>
      <w:lang w:eastAsia="de-DE"/>
      <w14:ligatures w14:val="none"/>
    </w:rPr>
  </w:style>
  <w:style w:type="paragraph" w:customStyle="1" w:styleId="Normal-Absatz">
    <w:name w:val="Normal-Absatz"/>
    <w:basedOn w:val="Standard"/>
    <w:rsid w:val="0007711A"/>
    <w:pPr>
      <w:spacing w:after="0" w:line="360" w:lineRule="auto"/>
    </w:pPr>
    <w:rPr>
      <w:rFonts w:eastAsia="Times New Roman"/>
      <w:sz w:val="2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77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711A"/>
    <w:rPr>
      <w:rFonts w:ascii="Arial" w:eastAsia="Calibri" w:hAnsi="Arial" w:cs="Times New Roman"/>
      <w:kern w:val="0"/>
      <w:sz w:val="2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077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11A"/>
    <w:rPr>
      <w:rFonts w:ascii="Arial" w:eastAsia="Calibri" w:hAnsi="Arial" w:cs="Times New Roman"/>
      <w:kern w:val="0"/>
      <w:sz w:val="20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F27D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F27D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F27DD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F27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F27DD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2845</Characters>
  <Application>Microsoft Office Word</Application>
  <DocSecurity>8</DocSecurity>
  <Lines>72</Lines>
  <Paragraphs>23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 Loni Goldbrunner - RAe Stolz Goldbrunner Klein</dc:creator>
  <cp:keywords/>
  <dc:description/>
  <cp:lastModifiedBy>RAin Loni Goldbrunner - RAe Stolz Goldbrunner Klein</cp:lastModifiedBy>
  <cp:revision>33</cp:revision>
  <dcterms:created xsi:type="dcterms:W3CDTF">2026-03-03T14:43:00Z</dcterms:created>
  <dcterms:modified xsi:type="dcterms:W3CDTF">2026-03-17T10:40:00Z</dcterms:modified>
</cp:coreProperties>
</file>