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544A" w14:textId="7CCB8235" w:rsidR="001666E9" w:rsidRPr="00863014" w:rsidRDefault="008F2A66" w:rsidP="001666E9">
      <w:pPr>
        <w:tabs>
          <w:tab w:val="left" w:pos="708"/>
          <w:tab w:val="left" w:pos="1416"/>
          <w:tab w:val="left" w:pos="2124"/>
          <w:tab w:val="left" w:pos="2832"/>
          <w:tab w:val="left" w:pos="3245"/>
        </w:tabs>
        <w:spacing w:after="0"/>
        <w:rPr>
          <w:rFonts w:ascii="Mulish" w:hAnsi="Mulish"/>
          <w:szCs w:val="20"/>
        </w:rPr>
      </w:pPr>
      <w:r w:rsidRPr="00863014">
        <w:rPr>
          <w:rFonts w:ascii="Mulish" w:hAnsi="Mulish"/>
          <w:szCs w:val="20"/>
        </w:rPr>
        <w:t>Honorarangebot von</w:t>
      </w:r>
    </w:p>
    <w:p w14:paraId="41AB6E81" w14:textId="71C36D0D" w:rsidR="001666E9" w:rsidRPr="00863014" w:rsidRDefault="008F2A66" w:rsidP="001666E9">
      <w:pPr>
        <w:tabs>
          <w:tab w:val="left" w:pos="708"/>
          <w:tab w:val="left" w:pos="1416"/>
          <w:tab w:val="left" w:pos="2124"/>
          <w:tab w:val="left" w:pos="2832"/>
          <w:tab w:val="left" w:pos="3245"/>
        </w:tabs>
        <w:rPr>
          <w:rFonts w:ascii="Mulish" w:hAnsi="Mulish"/>
          <w:szCs w:val="20"/>
        </w:rPr>
      </w:pPr>
      <w:r w:rsidRPr="00863014">
        <w:rPr>
          <w:rFonts w:ascii="Mulish" w:hAnsi="Mulish"/>
          <w:szCs w:val="20"/>
        </w:rPr>
        <w:t xml:space="preserve"> </w:t>
      </w:r>
      <w:r w:rsidR="001666E9" w:rsidRPr="002950D7">
        <w:rPr>
          <w:rFonts w:ascii="Mulish" w:hAnsi="Mulish" w:cs="Arial"/>
          <w:color w:val="31869B" w:themeColor="text2"/>
        </w:rPr>
        <w:fldChar w:fldCharType="begin">
          <w:ffData>
            <w:name w:val="Text20"/>
            <w:enabled/>
            <w:calcOnExit/>
            <w:textInput>
              <w:default w:val="Bitte hier den Namen des Bieters / der Bietergemeinschaft eintragen"/>
            </w:textInput>
          </w:ffData>
        </w:fldChar>
      </w:r>
      <w:bookmarkStart w:id="0" w:name="Text20"/>
      <w:r w:rsidR="001666E9" w:rsidRPr="002950D7">
        <w:rPr>
          <w:rFonts w:ascii="Mulish" w:hAnsi="Mulish" w:cs="Arial"/>
          <w:color w:val="31869B" w:themeColor="text2"/>
        </w:rPr>
        <w:instrText xml:space="preserve"> FORMTEXT </w:instrText>
      </w:r>
      <w:r w:rsidR="001666E9" w:rsidRPr="002950D7">
        <w:rPr>
          <w:rFonts w:ascii="Mulish" w:hAnsi="Mulish" w:cs="Arial"/>
          <w:color w:val="31869B" w:themeColor="text2"/>
        </w:rPr>
      </w:r>
      <w:r w:rsidR="001666E9" w:rsidRPr="002950D7">
        <w:rPr>
          <w:rFonts w:ascii="Mulish" w:hAnsi="Mulish" w:cs="Arial"/>
          <w:color w:val="31869B" w:themeColor="text2"/>
        </w:rPr>
        <w:fldChar w:fldCharType="separate"/>
      </w:r>
      <w:r w:rsidR="001E51D3">
        <w:rPr>
          <w:rFonts w:ascii="Mulish" w:hAnsi="Mulish" w:cs="Arial"/>
          <w:noProof/>
          <w:color w:val="31869B" w:themeColor="text2"/>
        </w:rPr>
        <w:t>Bitte hier den Namen des Bieters / der Bietergemeinschaft eintragen</w:t>
      </w:r>
      <w:r w:rsidR="001666E9" w:rsidRPr="002950D7">
        <w:rPr>
          <w:rFonts w:ascii="Mulish" w:hAnsi="Mulish" w:cs="Arial"/>
          <w:color w:val="31869B" w:themeColor="text2"/>
        </w:rPr>
        <w:fldChar w:fldCharType="end"/>
      </w:r>
      <w:bookmarkEnd w:id="0"/>
      <w:r w:rsidRPr="002950D7">
        <w:rPr>
          <w:rFonts w:ascii="Mulish" w:hAnsi="Mulish"/>
          <w:color w:val="31869B" w:themeColor="text2"/>
          <w:szCs w:val="20"/>
        </w:rPr>
        <w:tab/>
      </w:r>
      <w:r w:rsidRPr="00863014">
        <w:rPr>
          <w:rFonts w:ascii="Mulish" w:hAnsi="Mulish"/>
          <w:color w:val="2E653E" w:themeColor="accent5" w:themeShade="BF"/>
          <w:szCs w:val="20"/>
        </w:rPr>
        <w:tab/>
      </w:r>
    </w:p>
    <w:p w14:paraId="68BB199C" w14:textId="77777777" w:rsidR="00003D59" w:rsidRPr="00863014" w:rsidRDefault="004B1A79" w:rsidP="00C0131E">
      <w:pPr>
        <w:tabs>
          <w:tab w:val="left" w:pos="708"/>
          <w:tab w:val="left" w:pos="1416"/>
          <w:tab w:val="left" w:pos="2124"/>
          <w:tab w:val="left" w:pos="2832"/>
          <w:tab w:val="left" w:pos="3245"/>
        </w:tabs>
        <w:spacing w:after="0"/>
        <w:rPr>
          <w:rFonts w:ascii="Mulish" w:hAnsi="Mulish"/>
          <w:b/>
          <w:color w:val="C00000"/>
          <w:sz w:val="24"/>
          <w:szCs w:val="24"/>
        </w:rPr>
      </w:pPr>
      <w:r w:rsidRPr="00863014">
        <w:rPr>
          <w:rFonts w:ascii="Mulish" w:hAnsi="Mulish"/>
          <w:b/>
          <w:u w:val="single"/>
        </w:rPr>
        <w:br/>
      </w:r>
      <w:r w:rsidR="00210CF7" w:rsidRPr="00B01F3E">
        <w:rPr>
          <w:rFonts w:ascii="Mulish" w:hAnsi="Mulish"/>
          <w:b/>
          <w:color w:val="31869B" w:themeColor="text2"/>
          <w:sz w:val="24"/>
          <w:szCs w:val="24"/>
        </w:rPr>
        <w:t>Honorarangebotsformblatt</w:t>
      </w:r>
      <w:r w:rsidR="00410D2C" w:rsidRPr="00B01F3E">
        <w:rPr>
          <w:rFonts w:ascii="Mulish" w:hAnsi="Mulish"/>
          <w:b/>
          <w:color w:val="31869B" w:themeColor="text2"/>
          <w:sz w:val="24"/>
          <w:szCs w:val="24"/>
        </w:rPr>
        <w:t xml:space="preserve"> für</w:t>
      </w:r>
      <w:r w:rsidR="00C44C1B" w:rsidRPr="00B01F3E">
        <w:rPr>
          <w:rFonts w:ascii="Mulish" w:hAnsi="Mulish"/>
          <w:b/>
          <w:color w:val="31869B" w:themeColor="text2"/>
          <w:sz w:val="24"/>
          <w:szCs w:val="24"/>
        </w:rPr>
        <w:t xml:space="preserve"> das</w:t>
      </w:r>
      <w:r w:rsidR="00410D2C" w:rsidRPr="00B01F3E">
        <w:rPr>
          <w:rFonts w:ascii="Mulish" w:hAnsi="Mulish"/>
          <w:b/>
          <w:color w:val="31869B" w:themeColor="text2"/>
          <w:sz w:val="24"/>
          <w:szCs w:val="24"/>
        </w:rPr>
        <w:t xml:space="preserve"> </w:t>
      </w:r>
      <w:r w:rsidR="00E964CB" w:rsidRPr="00B01F3E">
        <w:rPr>
          <w:rFonts w:ascii="Mulish" w:hAnsi="Mulish"/>
          <w:b/>
          <w:color w:val="C00000"/>
          <w:sz w:val="24"/>
          <w:szCs w:val="24"/>
        </w:rPr>
        <w:t>Erstangebot</w:t>
      </w:r>
    </w:p>
    <w:p w14:paraId="60740A62" w14:textId="4CE5DD60" w:rsidR="008D2CF4" w:rsidRPr="00863014" w:rsidRDefault="00CD3445" w:rsidP="008E4E52">
      <w:pPr>
        <w:spacing w:before="360" w:after="0"/>
        <w:jc w:val="both"/>
        <w:rPr>
          <w:rFonts w:ascii="Mulish" w:hAnsi="Mulish"/>
          <w:szCs w:val="20"/>
        </w:rPr>
      </w:pPr>
      <w:r w:rsidRPr="00863014">
        <w:rPr>
          <w:rFonts w:ascii="Mulish" w:hAnsi="Mulish"/>
          <w:szCs w:val="20"/>
        </w:rPr>
        <w:t>Folgende Leistungen sollen im Rahmen des Verhandlungsverfahrens vergeben werden</w:t>
      </w:r>
      <w:r w:rsidR="008E4E52" w:rsidRPr="00863014">
        <w:rPr>
          <w:rFonts w:ascii="Mulish" w:hAnsi="Mulish"/>
          <w:szCs w:val="20"/>
        </w:rPr>
        <w:t xml:space="preserve">. Die Leistungen werden ausweislich der Bekanntmachung bzw. des </w:t>
      </w:r>
      <w:bookmarkStart w:id="1" w:name="_Hlk52875166"/>
      <w:r w:rsidR="0030236A">
        <w:rPr>
          <w:rFonts w:ascii="Mulish" w:hAnsi="Mulish"/>
          <w:szCs w:val="20"/>
        </w:rPr>
        <w:t>Arch</w:t>
      </w:r>
      <w:r w:rsidR="008E4E52" w:rsidRPr="00863014">
        <w:rPr>
          <w:rFonts w:ascii="Mulish" w:hAnsi="Mulish"/>
          <w:szCs w:val="20"/>
        </w:rPr>
        <w:t xml:space="preserve">itektenvertrags </w:t>
      </w:r>
      <w:bookmarkEnd w:id="1"/>
      <w:r w:rsidR="008E4E52" w:rsidRPr="00863014">
        <w:rPr>
          <w:rFonts w:ascii="Mulish" w:hAnsi="Mulish"/>
          <w:szCs w:val="20"/>
        </w:rPr>
        <w:t xml:space="preserve">abschnitts- und stufenweise beauftragt. Bezüglich der </w:t>
      </w:r>
      <w:proofErr w:type="spellStart"/>
      <w:r w:rsidR="008E4E52" w:rsidRPr="00863014">
        <w:rPr>
          <w:rFonts w:ascii="Mulish" w:hAnsi="Mulish"/>
          <w:szCs w:val="20"/>
        </w:rPr>
        <w:t>Besonderen</w:t>
      </w:r>
      <w:proofErr w:type="spellEnd"/>
      <w:r w:rsidR="008E4E52" w:rsidRPr="00863014">
        <w:rPr>
          <w:rFonts w:ascii="Mulish" w:hAnsi="Mulish"/>
          <w:szCs w:val="20"/>
        </w:rPr>
        <w:t xml:space="preserve"> Leistungen behält sich der Auftraggeber die optionale Vergabe der Leistungen (ganz oder teilweise) vor.</w:t>
      </w:r>
    </w:p>
    <w:p w14:paraId="5EBF352E" w14:textId="7AD9A2BF" w:rsidR="004F10FB" w:rsidRPr="00863014" w:rsidRDefault="004B1A79" w:rsidP="001F67EB">
      <w:pPr>
        <w:spacing w:after="240"/>
        <w:rPr>
          <w:rFonts w:ascii="Mulish" w:hAnsi="Mulish"/>
          <w:szCs w:val="20"/>
        </w:rPr>
      </w:pPr>
      <w:r w:rsidRPr="00863014">
        <w:rPr>
          <w:rFonts w:ascii="Mulish" w:hAnsi="Mulish"/>
          <w:b/>
          <w:szCs w:val="20"/>
          <w:u w:val="single"/>
        </w:rPr>
        <w:br/>
      </w:r>
      <w:r w:rsidR="004F10FB" w:rsidRPr="00863014">
        <w:rPr>
          <w:rFonts w:ascii="Mulish" w:hAnsi="Mulish"/>
          <w:szCs w:val="20"/>
        </w:rPr>
        <w:t>Das nachstehende Angebot wird bei Auftragserteilung Vertragsbestandteil.</w:t>
      </w:r>
    </w:p>
    <w:p w14:paraId="237F2866" w14:textId="34A90A63" w:rsidR="001F67EB" w:rsidRPr="00863014" w:rsidRDefault="001F67EB" w:rsidP="00030ED7">
      <w:pPr>
        <w:jc w:val="both"/>
        <w:rPr>
          <w:rFonts w:ascii="Mulish" w:hAnsi="Mulish"/>
          <w:szCs w:val="20"/>
        </w:rPr>
      </w:pPr>
      <w:r w:rsidRPr="00863014">
        <w:rPr>
          <w:rFonts w:ascii="Mulish" w:hAnsi="Mulish"/>
          <w:noProof/>
        </w:rPr>
        <w:drawing>
          <wp:anchor distT="0" distB="0" distL="0" distR="180340" simplePos="0" relativeHeight="251659264" behindDoc="0" locked="0" layoutInCell="1" allowOverlap="0" wp14:anchorId="603D98D6" wp14:editId="361D2408">
            <wp:simplePos x="0" y="0"/>
            <wp:positionH relativeFrom="margin">
              <wp:align>left</wp:align>
            </wp:positionH>
            <wp:positionV relativeFrom="paragraph">
              <wp:posOffset>8446</wp:posOffset>
            </wp:positionV>
            <wp:extent cx="540000" cy="540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014">
        <w:rPr>
          <w:rFonts w:ascii="Mulish" w:hAnsi="Mulish" w:cstheme="minorHAnsi"/>
          <w:bCs/>
          <w:color w:val="000000" w:themeColor="text1"/>
          <w:szCs w:val="20"/>
        </w:rPr>
        <w:t xml:space="preserve">Bitte beachten Sie: Seit 1. Januar 2021 ist die HOAI vom 10. Juli 2013 (BGBl. I S. 2276) in der Fassung vom 2. Dezember 2020 (BGBl. I S. 2636) in Kraft, die durch § 58 S. 2 HOAI n. F. auf das hier zu begründende Vertragsverhältnis anzuwenden ist </w:t>
      </w:r>
    </w:p>
    <w:p w14:paraId="68680EE8" w14:textId="77777777" w:rsidR="004F10FB" w:rsidRPr="00863014" w:rsidRDefault="004F10FB" w:rsidP="004F10FB">
      <w:pPr>
        <w:spacing w:after="0"/>
        <w:rPr>
          <w:rFonts w:ascii="Mulish" w:hAnsi="Mulish"/>
          <w:b/>
          <w:szCs w:val="20"/>
        </w:rPr>
      </w:pPr>
    </w:p>
    <w:p w14:paraId="54853721" w14:textId="7913CCA2" w:rsidR="008266A8" w:rsidRPr="00863014" w:rsidRDefault="008266A8" w:rsidP="008266A8">
      <w:pPr>
        <w:spacing w:after="0"/>
        <w:rPr>
          <w:rFonts w:ascii="Mulish" w:hAnsi="Mulish"/>
          <w:b/>
          <w:szCs w:val="20"/>
        </w:rPr>
      </w:pPr>
      <w:bookmarkStart w:id="2" w:name="_Hlk73606636"/>
      <w:bookmarkStart w:id="3" w:name="_Hlk221712689"/>
      <w:r w:rsidRPr="00863014">
        <w:rPr>
          <w:rFonts w:ascii="Mulish" w:hAnsi="Mulish"/>
          <w:b/>
          <w:szCs w:val="20"/>
        </w:rPr>
        <w:t>Kosten</w:t>
      </w:r>
      <w:r w:rsidR="00D06D1A">
        <w:rPr>
          <w:rFonts w:ascii="Mulish" w:hAnsi="Mulish"/>
          <w:b/>
          <w:szCs w:val="20"/>
        </w:rPr>
        <w:t>prognose</w:t>
      </w:r>
      <w:r w:rsidR="00330C4C">
        <w:rPr>
          <w:rFonts w:ascii="Mulish" w:hAnsi="Mulish"/>
          <w:b/>
          <w:szCs w:val="20"/>
        </w:rPr>
        <w:t xml:space="preserve"> </w:t>
      </w:r>
      <w:r w:rsidRPr="00863014">
        <w:rPr>
          <w:rFonts w:ascii="Mulish" w:hAnsi="Mulish"/>
          <w:b/>
          <w:szCs w:val="20"/>
        </w:rPr>
        <w:t xml:space="preserve">Stand </w:t>
      </w:r>
      <w:r w:rsidR="00FB4251">
        <w:rPr>
          <w:rFonts w:ascii="Mulish" w:hAnsi="Mulish"/>
          <w:b/>
          <w:szCs w:val="20"/>
        </w:rPr>
        <w:t>11</w:t>
      </w:r>
      <w:r w:rsidR="001278E6">
        <w:rPr>
          <w:rFonts w:ascii="Mulish" w:hAnsi="Mulish"/>
          <w:b/>
          <w:szCs w:val="20"/>
        </w:rPr>
        <w:t>.2025</w:t>
      </w:r>
      <w:r>
        <w:rPr>
          <w:rFonts w:ascii="Mulish" w:hAnsi="Mulish"/>
          <w:b/>
          <w:szCs w:val="20"/>
        </w:rPr>
        <w:t xml:space="preserve"> </w:t>
      </w:r>
    </w:p>
    <w:p w14:paraId="15A0CD0D" w14:textId="6617F4E8" w:rsidR="008266A8" w:rsidRDefault="00FB4251" w:rsidP="008266A8">
      <w:pPr>
        <w:spacing w:after="0"/>
        <w:rPr>
          <w:rFonts w:ascii="Mulish" w:hAnsi="Mulish"/>
          <w:bCs/>
          <w:szCs w:val="20"/>
        </w:rPr>
      </w:pPr>
      <w:r w:rsidRPr="00FB4251">
        <w:rPr>
          <w:rFonts w:ascii="Mulish" w:hAnsi="Mulish"/>
          <w:bCs/>
          <w:noProof/>
          <w:szCs w:val="20"/>
        </w:rPr>
        <w:drawing>
          <wp:anchor distT="0" distB="0" distL="114300" distR="114300" simplePos="0" relativeHeight="251663360" behindDoc="0" locked="0" layoutInCell="1" allowOverlap="1" wp14:anchorId="7705B81F" wp14:editId="6ED68150">
            <wp:simplePos x="0" y="0"/>
            <wp:positionH relativeFrom="column">
              <wp:posOffset>4445</wp:posOffset>
            </wp:positionH>
            <wp:positionV relativeFrom="paragraph">
              <wp:posOffset>2019300</wp:posOffset>
            </wp:positionV>
            <wp:extent cx="6209665" cy="447675"/>
            <wp:effectExtent l="0" t="0" r="635" b="9525"/>
            <wp:wrapTight wrapText="bothSides">
              <wp:wrapPolygon edited="0">
                <wp:start x="0" y="0"/>
                <wp:lineTo x="0" y="21140"/>
                <wp:lineTo x="21536" y="21140"/>
                <wp:lineTo x="21536" y="0"/>
                <wp:lineTo x="0" y="0"/>
              </wp:wrapPolygon>
            </wp:wrapTight>
            <wp:docPr id="7523590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59034" name=""/>
                    <pic:cNvPicPr/>
                  </pic:nvPicPr>
                  <pic:blipFill rotWithShape="1">
                    <a:blip r:embed="rId9"/>
                    <a:srcRect b="1811"/>
                    <a:stretch>
                      <a:fillRect/>
                    </a:stretch>
                  </pic:blipFill>
                  <pic:spPr bwMode="auto">
                    <a:xfrm>
                      <a:off x="0" y="0"/>
                      <a:ext cx="6209665" cy="447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B4251">
        <w:rPr>
          <w:rFonts w:ascii="Mulish" w:hAnsi="Mulish"/>
          <w:bCs/>
          <w:noProof/>
          <w:szCs w:val="20"/>
        </w:rPr>
        <w:drawing>
          <wp:anchor distT="0" distB="0" distL="114300" distR="114300" simplePos="0" relativeHeight="251661312" behindDoc="0" locked="0" layoutInCell="1" allowOverlap="1" wp14:anchorId="4650D1D2" wp14:editId="358CC3E7">
            <wp:simplePos x="0" y="0"/>
            <wp:positionH relativeFrom="column">
              <wp:posOffset>0</wp:posOffset>
            </wp:positionH>
            <wp:positionV relativeFrom="paragraph">
              <wp:posOffset>299720</wp:posOffset>
            </wp:positionV>
            <wp:extent cx="6209665" cy="1541780"/>
            <wp:effectExtent l="0" t="0" r="635" b="1270"/>
            <wp:wrapTight wrapText="bothSides">
              <wp:wrapPolygon edited="0">
                <wp:start x="0" y="0"/>
                <wp:lineTo x="0" y="21351"/>
                <wp:lineTo x="21536" y="21351"/>
                <wp:lineTo x="21536" y="0"/>
                <wp:lineTo x="0" y="0"/>
              </wp:wrapPolygon>
            </wp:wrapTight>
            <wp:docPr id="1252957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57782" name=""/>
                    <pic:cNvPicPr/>
                  </pic:nvPicPr>
                  <pic:blipFill>
                    <a:blip r:embed="rId10"/>
                    <a:stretch>
                      <a:fillRect/>
                    </a:stretch>
                  </pic:blipFill>
                  <pic:spPr>
                    <a:xfrm>
                      <a:off x="0" y="0"/>
                      <a:ext cx="6209665" cy="1541780"/>
                    </a:xfrm>
                    <a:prstGeom prst="rect">
                      <a:avLst/>
                    </a:prstGeom>
                  </pic:spPr>
                </pic:pic>
              </a:graphicData>
            </a:graphic>
          </wp:anchor>
        </w:drawing>
      </w:r>
      <w:r w:rsidR="008266A8" w:rsidRPr="00863014">
        <w:rPr>
          <w:rFonts w:ascii="Mulish" w:hAnsi="Mulish"/>
          <w:bCs/>
          <w:szCs w:val="20"/>
        </w:rPr>
        <w:t>(Angaben brutto)</w:t>
      </w:r>
    </w:p>
    <w:p w14:paraId="5163C3BB" w14:textId="73269A76" w:rsidR="003C3BFD" w:rsidRDefault="003C3BFD" w:rsidP="008266A8">
      <w:pPr>
        <w:spacing w:after="0"/>
        <w:rPr>
          <w:rFonts w:ascii="Mulish" w:hAnsi="Mulish"/>
          <w:bCs/>
          <w:szCs w:val="20"/>
        </w:rPr>
      </w:pPr>
    </w:p>
    <w:bookmarkEnd w:id="2"/>
    <w:p w14:paraId="7B10DB61" w14:textId="75707AF3" w:rsidR="004F10FB" w:rsidRPr="00863014" w:rsidRDefault="004F10FB" w:rsidP="004F10FB">
      <w:pPr>
        <w:rPr>
          <w:rFonts w:ascii="Mulish" w:hAnsi="Mulish"/>
          <w:b/>
          <w:szCs w:val="20"/>
        </w:rPr>
      </w:pPr>
      <w:r w:rsidRPr="00863014">
        <w:rPr>
          <w:rFonts w:ascii="Mulish" w:hAnsi="Mulish"/>
          <w:b/>
          <w:szCs w:val="20"/>
        </w:rPr>
        <w:t>Anzubietende Honorarparameter</w:t>
      </w:r>
    </w:p>
    <w:p w14:paraId="6BE1CDBE" w14:textId="3363098F" w:rsidR="001F67EB" w:rsidRPr="00B01F3E" w:rsidRDefault="00530776" w:rsidP="00587B8B">
      <w:pPr>
        <w:spacing w:after="0"/>
        <w:rPr>
          <w:rFonts w:ascii="Mulish" w:hAnsi="Mulish"/>
          <w:b/>
          <w:color w:val="C00000"/>
          <w:szCs w:val="20"/>
        </w:rPr>
      </w:pPr>
      <w:r w:rsidRPr="00B01F3E">
        <w:rPr>
          <w:rFonts w:ascii="Mulish" w:hAnsi="Mulish"/>
          <w:b/>
          <w:color w:val="C00000"/>
          <w:szCs w:val="20"/>
        </w:rPr>
        <w:t>Es sind sämtliche Leistungen bzw. Positionen in der geforderten Weise anzubieten. Bei einem lückenhaft oder abfragewidrig ausgefüllten Honorarangebotsformblatt (z.B. nach Aufwand statt wie gefordert pauschal) droht der Ausschluss nach § 57 Abs. 1 Nr. 5 VgV!</w:t>
      </w:r>
    </w:p>
    <w:bookmarkEnd w:id="3"/>
    <w:p w14:paraId="55B9D31E" w14:textId="54E4FA31" w:rsidR="00245BEA" w:rsidRPr="00863014" w:rsidRDefault="00245BEA" w:rsidP="00587B8B">
      <w:pPr>
        <w:spacing w:after="0"/>
        <w:rPr>
          <w:rFonts w:ascii="Mulish" w:hAnsi="Mulish"/>
          <w:b/>
          <w:color w:val="C00000"/>
          <w:szCs w:val="20"/>
        </w:rPr>
      </w:pPr>
    </w:p>
    <w:p w14:paraId="28870C9F" w14:textId="77777777" w:rsidR="0036156D" w:rsidRPr="00863014" w:rsidRDefault="0036156D">
      <w:pPr>
        <w:rPr>
          <w:rFonts w:ascii="Mulish" w:hAnsi="Mulish"/>
          <w:b/>
          <w:color w:val="FFFFFF" w:themeColor="background1"/>
          <w:szCs w:val="20"/>
        </w:rPr>
      </w:pPr>
    </w:p>
    <w:p w14:paraId="012E9B13" w14:textId="23F01EEB" w:rsidR="00FD4A07" w:rsidRPr="00863014" w:rsidRDefault="00FD4A07">
      <w:pPr>
        <w:rPr>
          <w:rFonts w:ascii="Mulish" w:hAnsi="Mulish"/>
          <w:b/>
          <w:color w:val="FFFFFF" w:themeColor="background1"/>
          <w:szCs w:val="20"/>
        </w:rPr>
      </w:pPr>
      <w:bookmarkStart w:id="4" w:name="_Hlk77242980"/>
      <w:r w:rsidRPr="00863014">
        <w:rPr>
          <w:rFonts w:ascii="Mulish" w:hAnsi="Mulish"/>
          <w:b/>
          <w:color w:val="FFFFFF" w:themeColor="background1"/>
          <w:szCs w:val="20"/>
        </w:rPr>
        <w:br w:type="page"/>
      </w:r>
    </w:p>
    <w:tbl>
      <w:tblPr>
        <w:tblStyle w:val="Tabellenraster"/>
        <w:tblW w:w="5000" w:type="pct"/>
        <w:tblBorders>
          <w:top w:val="double" w:sz="4" w:space="0" w:color="auto"/>
          <w:left w:val="double" w:sz="4" w:space="0" w:color="auto"/>
          <w:bottom w:val="double" w:sz="4" w:space="0" w:color="auto"/>
          <w:right w:val="double" w:sz="4" w:space="0" w:color="auto"/>
          <w:insideV w:val="none" w:sz="0" w:space="0" w:color="auto"/>
        </w:tblBorders>
        <w:tblCellMar>
          <w:top w:w="113" w:type="dxa"/>
          <w:bottom w:w="113" w:type="dxa"/>
        </w:tblCellMar>
        <w:tblLook w:val="04A0" w:firstRow="1" w:lastRow="0" w:firstColumn="1" w:lastColumn="0" w:noHBand="0" w:noVBand="1"/>
      </w:tblPr>
      <w:tblGrid>
        <w:gridCol w:w="6231"/>
        <w:gridCol w:w="3538"/>
      </w:tblGrid>
      <w:tr w:rsidR="00223C79" w:rsidRPr="00863014" w14:paraId="5DD18B74" w14:textId="77777777" w:rsidTr="00B01F3E">
        <w:trPr>
          <w:trHeight w:val="20"/>
          <w:tblHeader/>
        </w:trPr>
        <w:tc>
          <w:tcPr>
            <w:tcW w:w="3189" w:type="pct"/>
            <w:tcBorders>
              <w:top w:val="single" w:sz="4" w:space="0" w:color="auto"/>
              <w:left w:val="single" w:sz="4" w:space="0" w:color="auto"/>
              <w:bottom w:val="single" w:sz="4" w:space="0" w:color="auto"/>
            </w:tcBorders>
            <w:shd w:val="clear" w:color="auto" w:fill="31869B" w:themeFill="text2"/>
            <w:vAlign w:val="center"/>
          </w:tcPr>
          <w:bookmarkEnd w:id="4"/>
          <w:p w14:paraId="6BF60F54" w14:textId="5283D7C7" w:rsidR="00223C79" w:rsidRPr="00863014" w:rsidRDefault="00223C79" w:rsidP="0072687B">
            <w:pPr>
              <w:rPr>
                <w:rFonts w:ascii="Mulish" w:hAnsi="Mulish"/>
                <w:b/>
                <w:color w:val="FFFFFF" w:themeColor="background1"/>
                <w:szCs w:val="20"/>
              </w:rPr>
            </w:pPr>
            <w:r w:rsidRPr="00863014">
              <w:rPr>
                <w:rFonts w:ascii="Mulish" w:hAnsi="Mulish"/>
                <w:b/>
                <w:color w:val="FFFFFF" w:themeColor="background1"/>
                <w:szCs w:val="20"/>
              </w:rPr>
              <w:lastRenderedPageBreak/>
              <w:t>Grundleistungen</w:t>
            </w:r>
          </w:p>
        </w:tc>
        <w:tc>
          <w:tcPr>
            <w:tcW w:w="1811" w:type="pct"/>
            <w:tcBorders>
              <w:top w:val="single" w:sz="4" w:space="0" w:color="auto"/>
              <w:bottom w:val="single" w:sz="4" w:space="0" w:color="auto"/>
              <w:right w:val="single" w:sz="4" w:space="0" w:color="auto"/>
            </w:tcBorders>
            <w:shd w:val="clear" w:color="auto" w:fill="31869B" w:themeFill="text2"/>
            <w:vAlign w:val="center"/>
          </w:tcPr>
          <w:p w14:paraId="59B70898" w14:textId="77777777" w:rsidR="00223C79" w:rsidRPr="00863014" w:rsidRDefault="00223C79" w:rsidP="0072687B">
            <w:pPr>
              <w:jc w:val="center"/>
              <w:rPr>
                <w:rFonts w:ascii="Mulish" w:hAnsi="Mulish"/>
                <w:b/>
                <w:color w:val="FFFFFF" w:themeColor="background1"/>
                <w:szCs w:val="20"/>
              </w:rPr>
            </w:pPr>
            <w:r w:rsidRPr="00863014">
              <w:rPr>
                <w:rFonts w:ascii="Mulish" w:hAnsi="Mulish"/>
                <w:b/>
                <w:color w:val="FFFFFF" w:themeColor="background1"/>
                <w:szCs w:val="20"/>
              </w:rPr>
              <w:t>Angebot des Bieters</w:t>
            </w:r>
          </w:p>
        </w:tc>
      </w:tr>
      <w:tr w:rsidR="00FD4A07" w:rsidRPr="00863014" w14:paraId="6B35F8F7" w14:textId="77777777" w:rsidTr="0036156D">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auto"/>
              <w:bottom w:val="single" w:sz="4" w:space="0" w:color="BFBFBF" w:themeColor="background1" w:themeShade="BF"/>
              <w:right w:val="nil"/>
            </w:tcBorders>
            <w:shd w:val="clear" w:color="auto" w:fill="F2F2F2" w:themeFill="background1" w:themeFillShade="F2"/>
            <w:vAlign w:val="center"/>
          </w:tcPr>
          <w:p w14:paraId="5BF05DFD" w14:textId="47AAE020" w:rsidR="008266A8" w:rsidRDefault="001E4122" w:rsidP="00FD4A07">
            <w:pPr>
              <w:spacing w:line="276" w:lineRule="auto"/>
              <w:rPr>
                <w:rFonts w:ascii="Mulish" w:hAnsi="Mulish"/>
                <w:b/>
                <w:color w:val="31869B" w:themeColor="text2"/>
                <w:sz w:val="26"/>
                <w:szCs w:val="26"/>
              </w:rPr>
            </w:pPr>
            <w:r>
              <w:rPr>
                <w:rFonts w:ascii="Mulish" w:hAnsi="Mulish"/>
                <w:b/>
                <w:color w:val="31869B" w:themeColor="text2"/>
                <w:sz w:val="26"/>
                <w:szCs w:val="26"/>
              </w:rPr>
              <w:fldChar w:fldCharType="begin"/>
            </w:r>
            <w:r>
              <w:rPr>
                <w:rFonts w:ascii="Mulish" w:hAnsi="Mulish"/>
                <w:b/>
                <w:color w:val="31869B" w:themeColor="text2"/>
                <w:sz w:val="26"/>
                <w:szCs w:val="26"/>
              </w:rPr>
              <w:instrText xml:space="preserve"> LINK </w:instrText>
            </w:r>
            <w:r w:rsidR="0014629E">
              <w:rPr>
                <w:rFonts w:ascii="Mulish" w:hAnsi="Mulish"/>
                <w:b/>
                <w:color w:val="31869B" w:themeColor="text2"/>
                <w:sz w:val="26"/>
                <w:szCs w:val="26"/>
              </w:rPr>
              <w:instrText xml:space="preserve">Excel.Sheet.12 "\\\\srvfile01\\VOF\\VgV-Verfahren aktuell\\Berlin DLR Dachsanierung + MM\\0 - Stammdaten\\Dachsanierung Berlin Adlershof_Stammdaten - offenes Verfahren.xlsx" ELT!Z8S2 </w:instrText>
            </w:r>
            <w:r>
              <w:rPr>
                <w:rFonts w:ascii="Mulish" w:hAnsi="Mulish"/>
                <w:b/>
                <w:color w:val="31869B" w:themeColor="text2"/>
                <w:sz w:val="26"/>
                <w:szCs w:val="26"/>
              </w:rPr>
              <w:instrText xml:space="preserve">\a \f 4 \r \* MERGEFORMAT </w:instrText>
            </w:r>
            <w:r w:rsidR="0014629E">
              <w:rPr>
                <w:rFonts w:ascii="Mulish" w:hAnsi="Mulish"/>
                <w:b/>
                <w:color w:val="31869B" w:themeColor="text2"/>
                <w:sz w:val="26"/>
                <w:szCs w:val="26"/>
              </w:rPr>
              <w:fldChar w:fldCharType="separate"/>
            </w:r>
            <w:r w:rsidR="0014629E" w:rsidRPr="0014629E">
              <w:rPr>
                <w:rFonts w:ascii="Mulish" w:hAnsi="Mulish"/>
                <w:b/>
                <w:color w:val="31869B" w:themeColor="text2"/>
                <w:sz w:val="26"/>
                <w:szCs w:val="26"/>
              </w:rPr>
              <w:t>Leistungen der Technischen Ausrüstung</w:t>
            </w:r>
            <w:r>
              <w:rPr>
                <w:rFonts w:ascii="Mulish" w:hAnsi="Mulish"/>
                <w:b/>
                <w:color w:val="31869B" w:themeColor="text2"/>
                <w:sz w:val="26"/>
                <w:szCs w:val="26"/>
              </w:rPr>
              <w:fldChar w:fldCharType="end"/>
            </w:r>
            <w:r w:rsidR="00FD4A07" w:rsidRPr="00862013">
              <w:rPr>
                <w:rFonts w:ascii="Mulish" w:hAnsi="Mulish"/>
                <w:b/>
                <w:color w:val="31869B" w:themeColor="text2"/>
                <w:sz w:val="26"/>
                <w:szCs w:val="26"/>
              </w:rPr>
              <w:t>,</w:t>
            </w:r>
          </w:p>
          <w:p w14:paraId="141518B4" w14:textId="51797F6C" w:rsidR="00003CDE" w:rsidRPr="00AC5B71" w:rsidRDefault="008266A8" w:rsidP="00AC5B71">
            <w:pPr>
              <w:spacing w:line="276" w:lineRule="auto"/>
              <w:rPr>
                <w:rFonts w:ascii="Mulish" w:hAnsi="Mulish"/>
                <w:b/>
                <w:color w:val="31869B" w:themeColor="text2"/>
                <w:sz w:val="26"/>
                <w:szCs w:val="26"/>
              </w:rPr>
            </w:pPr>
            <w:r w:rsidRPr="002B039D">
              <w:rPr>
                <w:rFonts w:ascii="Mulish" w:hAnsi="Mulish"/>
                <w:b/>
                <w:color w:val="31869B" w:themeColor="text2"/>
                <w:sz w:val="24"/>
                <w:szCs w:val="24"/>
              </w:rPr>
              <w:t>Anlagengruppen</w:t>
            </w:r>
            <w:r>
              <w:rPr>
                <w:rFonts w:ascii="Mulish" w:hAnsi="Mulish"/>
                <w:b/>
                <w:color w:val="31869B" w:themeColor="text2"/>
                <w:sz w:val="24"/>
                <w:szCs w:val="24"/>
              </w:rPr>
              <w:t xml:space="preserve"> </w:t>
            </w:r>
            <w:r w:rsidR="001E4122">
              <w:rPr>
                <w:rFonts w:ascii="Mulish" w:hAnsi="Mulish"/>
                <w:b/>
                <w:color w:val="31869B" w:themeColor="text2"/>
                <w:sz w:val="24"/>
                <w:szCs w:val="24"/>
              </w:rPr>
              <w:fldChar w:fldCharType="begin"/>
            </w:r>
            <w:r w:rsidR="001E4122">
              <w:rPr>
                <w:rFonts w:ascii="Mulish" w:hAnsi="Mulish"/>
                <w:b/>
                <w:color w:val="31869B" w:themeColor="text2"/>
                <w:sz w:val="24"/>
                <w:szCs w:val="24"/>
              </w:rPr>
              <w:instrText xml:space="preserve"> LINK </w:instrText>
            </w:r>
            <w:r w:rsidR="0014629E">
              <w:rPr>
                <w:rFonts w:ascii="Mulish" w:hAnsi="Mulish"/>
                <w:b/>
                <w:color w:val="31869B" w:themeColor="text2"/>
                <w:sz w:val="24"/>
                <w:szCs w:val="24"/>
              </w:rPr>
              <w:instrText xml:space="preserve">Excel.Sheet.12 "\\\\srvfile01\\VOF\\VgV-Verfahren aktuell\\Berlin DLR Dachsanierung + MM\\0 - Stammdaten\\Dachsanierung Berlin Adlershof_Stammdaten - offenes Verfahren.xlsx" ELT!Z9S2 </w:instrText>
            </w:r>
            <w:r w:rsidR="001E4122">
              <w:rPr>
                <w:rFonts w:ascii="Mulish" w:hAnsi="Mulish"/>
                <w:b/>
                <w:color w:val="31869B" w:themeColor="text2"/>
                <w:sz w:val="24"/>
                <w:szCs w:val="24"/>
              </w:rPr>
              <w:instrText xml:space="preserve">\a \t \* MERGEFORMAT </w:instrText>
            </w:r>
            <w:r w:rsidR="0014629E">
              <w:rPr>
                <w:rFonts w:ascii="Mulish" w:hAnsi="Mulish"/>
                <w:b/>
                <w:color w:val="31869B" w:themeColor="text2"/>
                <w:sz w:val="24"/>
                <w:szCs w:val="24"/>
              </w:rPr>
              <w:fldChar w:fldCharType="separate"/>
            </w:r>
            <w:r w:rsidR="0014629E" w:rsidRPr="0014629E">
              <w:rPr>
                <w:rFonts w:ascii="Mulish" w:hAnsi="Mulish"/>
                <w:b/>
                <w:color w:val="31869B" w:themeColor="text2"/>
                <w:sz w:val="24"/>
                <w:szCs w:val="24"/>
              </w:rPr>
              <w:t>4 und 8</w:t>
            </w:r>
            <w:r w:rsidR="0014629E">
              <w:t xml:space="preserve"> </w:t>
            </w:r>
            <w:r w:rsidR="001E4122">
              <w:rPr>
                <w:rFonts w:ascii="Mulish" w:hAnsi="Mulish"/>
                <w:b/>
                <w:color w:val="31869B" w:themeColor="text2"/>
                <w:sz w:val="24"/>
                <w:szCs w:val="24"/>
              </w:rPr>
              <w:fldChar w:fldCharType="end"/>
            </w:r>
            <w:r w:rsidR="00FD4A07" w:rsidRPr="008266A8">
              <w:rPr>
                <w:rFonts w:ascii="Mulish" w:hAnsi="Mulish"/>
                <w:b/>
                <w:color w:val="31869B" w:themeColor="text2"/>
                <w:sz w:val="24"/>
                <w:szCs w:val="24"/>
              </w:rPr>
              <w:br/>
            </w:r>
            <w:r w:rsidR="00FD4A07" w:rsidRPr="00862013">
              <w:rPr>
                <w:rFonts w:ascii="Mulish" w:hAnsi="Mulish"/>
                <w:b/>
                <w:color w:val="31869B" w:themeColor="text2"/>
                <w:sz w:val="26"/>
                <w:szCs w:val="26"/>
              </w:rPr>
              <w:t>Lph</w:t>
            </w:r>
            <w:r w:rsidR="00EF20AC" w:rsidRPr="00862013">
              <w:rPr>
                <w:rFonts w:ascii="Mulish" w:hAnsi="Mulish"/>
                <w:b/>
                <w:color w:val="31869B" w:themeColor="text2"/>
                <w:sz w:val="26"/>
                <w:szCs w:val="26"/>
              </w:rPr>
              <w:t>.</w:t>
            </w:r>
            <w:r w:rsidR="005012B7" w:rsidRPr="00862013">
              <w:rPr>
                <w:rFonts w:ascii="Mulish" w:hAnsi="Mulish"/>
                <w:b/>
                <w:color w:val="31869B" w:themeColor="text2"/>
                <w:sz w:val="26"/>
                <w:szCs w:val="26"/>
              </w:rPr>
              <w:t xml:space="preserve"> </w:t>
            </w:r>
            <w:r w:rsidR="001E4122">
              <w:rPr>
                <w:rFonts w:ascii="Mulish" w:hAnsi="Mulish"/>
                <w:b/>
                <w:color w:val="31869B" w:themeColor="text2"/>
                <w:sz w:val="26"/>
                <w:szCs w:val="26"/>
              </w:rPr>
              <w:fldChar w:fldCharType="begin"/>
            </w:r>
            <w:r w:rsidR="001E4122">
              <w:rPr>
                <w:rFonts w:ascii="Mulish" w:hAnsi="Mulish"/>
                <w:b/>
                <w:color w:val="31869B" w:themeColor="text2"/>
                <w:sz w:val="26"/>
                <w:szCs w:val="26"/>
              </w:rPr>
              <w:instrText xml:space="preserve"> LINK </w:instrText>
            </w:r>
            <w:r w:rsidR="0014629E">
              <w:rPr>
                <w:rFonts w:ascii="Mulish" w:hAnsi="Mulish"/>
                <w:b/>
                <w:color w:val="31869B" w:themeColor="text2"/>
                <w:sz w:val="26"/>
                <w:szCs w:val="26"/>
              </w:rPr>
              <w:instrText xml:space="preserve">Excel.Sheet.12 "\\\\srvfile01\\VOF\\VgV-Verfahren aktuell\\Berlin DLR Dachsanierung + MM\\0 - Stammdaten\\Dachsanierung Berlin Adlershof_Stammdaten - offenes Verfahren.xlsx" ELT!Z10S2 </w:instrText>
            </w:r>
            <w:r w:rsidR="001E4122">
              <w:rPr>
                <w:rFonts w:ascii="Mulish" w:hAnsi="Mulish"/>
                <w:b/>
                <w:color w:val="31869B" w:themeColor="text2"/>
                <w:sz w:val="26"/>
                <w:szCs w:val="26"/>
              </w:rPr>
              <w:instrText xml:space="preserve">\a \f 4 \r \* MERGEFORMAT </w:instrText>
            </w:r>
            <w:r w:rsidR="0014629E">
              <w:rPr>
                <w:rFonts w:ascii="Mulish" w:hAnsi="Mulish"/>
                <w:b/>
                <w:color w:val="31869B" w:themeColor="text2"/>
                <w:sz w:val="26"/>
                <w:szCs w:val="26"/>
              </w:rPr>
              <w:fldChar w:fldCharType="separate"/>
            </w:r>
            <w:r w:rsidR="0014629E" w:rsidRPr="0014629E">
              <w:rPr>
                <w:rFonts w:ascii="Mulish" w:hAnsi="Mulish"/>
                <w:b/>
                <w:color w:val="31869B" w:themeColor="text2"/>
                <w:sz w:val="26"/>
                <w:szCs w:val="26"/>
              </w:rPr>
              <w:t>2+3+5–9</w:t>
            </w:r>
            <w:r w:rsidR="0014629E" w:rsidRPr="0014629E">
              <w:rPr>
                <w:rFonts w:ascii="Arial" w:eastAsiaTheme="minorEastAsia" w:hAnsi="Arial" w:cs="Arial"/>
                <w:color w:val="000000"/>
                <w:szCs w:val="20"/>
                <w:lang w:eastAsia="de-DE"/>
                <w14:ligatures w14:val="standardContextual"/>
              </w:rPr>
              <w:t xml:space="preserve"> </w:t>
            </w:r>
            <w:r w:rsidR="001E4122">
              <w:rPr>
                <w:rFonts w:ascii="Mulish" w:hAnsi="Mulish"/>
                <w:b/>
                <w:color w:val="31869B" w:themeColor="text2"/>
                <w:sz w:val="26"/>
                <w:szCs w:val="26"/>
              </w:rPr>
              <w:fldChar w:fldCharType="end"/>
            </w:r>
            <w:r w:rsidR="00615E51" w:rsidRPr="00862013">
              <w:rPr>
                <w:rFonts w:ascii="Mulish" w:hAnsi="Mulish"/>
                <w:b/>
                <w:color w:val="31869B" w:themeColor="text2"/>
                <w:sz w:val="26"/>
                <w:szCs w:val="26"/>
              </w:rPr>
              <w:t xml:space="preserve"> </w:t>
            </w:r>
            <w:r w:rsidR="00FD4A07" w:rsidRPr="00862013">
              <w:rPr>
                <w:rFonts w:ascii="Mulish" w:hAnsi="Mulish"/>
                <w:b/>
                <w:color w:val="31869B" w:themeColor="text2"/>
                <w:sz w:val="26"/>
                <w:szCs w:val="26"/>
              </w:rPr>
              <w:t xml:space="preserve">gemäß </w:t>
            </w:r>
            <w:r w:rsidR="001E4122">
              <w:rPr>
                <w:rFonts w:ascii="Mulish" w:hAnsi="Mulish"/>
                <w:b/>
                <w:color w:val="31869B" w:themeColor="text2"/>
                <w:sz w:val="26"/>
                <w:szCs w:val="26"/>
              </w:rPr>
              <w:fldChar w:fldCharType="begin"/>
            </w:r>
            <w:r w:rsidR="001E4122">
              <w:rPr>
                <w:rFonts w:ascii="Mulish" w:hAnsi="Mulish"/>
                <w:b/>
                <w:color w:val="31869B" w:themeColor="text2"/>
                <w:sz w:val="26"/>
                <w:szCs w:val="26"/>
              </w:rPr>
              <w:instrText xml:space="preserve"> LINK </w:instrText>
            </w:r>
            <w:r w:rsidR="0014629E">
              <w:rPr>
                <w:rFonts w:ascii="Mulish" w:hAnsi="Mulish"/>
                <w:b/>
                <w:color w:val="31869B" w:themeColor="text2"/>
                <w:sz w:val="26"/>
                <w:szCs w:val="26"/>
              </w:rPr>
              <w:instrText xml:space="preserve">Excel.Sheet.12 "\\\\srvfile01\\VOF\\VgV-Verfahren aktuell\\Berlin DLR Dachsanierung + MM\\0 - Stammdaten\\Dachsanierung Berlin Adlershof_Stammdaten - offenes Verfahren.xlsx" ELT!Z11S2 </w:instrText>
            </w:r>
            <w:r w:rsidR="001E4122">
              <w:rPr>
                <w:rFonts w:ascii="Mulish" w:hAnsi="Mulish"/>
                <w:b/>
                <w:color w:val="31869B" w:themeColor="text2"/>
                <w:sz w:val="26"/>
                <w:szCs w:val="26"/>
              </w:rPr>
              <w:instrText xml:space="preserve">\a \f 4 \r \* MERGEFORMAT </w:instrText>
            </w:r>
            <w:r w:rsidR="0014629E">
              <w:rPr>
                <w:rFonts w:ascii="Mulish" w:hAnsi="Mulish"/>
                <w:b/>
                <w:color w:val="31869B" w:themeColor="text2"/>
                <w:sz w:val="26"/>
                <w:szCs w:val="26"/>
              </w:rPr>
              <w:fldChar w:fldCharType="separate"/>
            </w:r>
            <w:r w:rsidR="0014629E" w:rsidRPr="0014629E">
              <w:rPr>
                <w:rFonts w:ascii="Mulish" w:hAnsi="Mulish"/>
                <w:b/>
                <w:color w:val="31869B" w:themeColor="text2"/>
                <w:sz w:val="26"/>
                <w:szCs w:val="26"/>
              </w:rPr>
              <w:t>§§ 53 ff. HOAI</w:t>
            </w:r>
            <w:r w:rsidR="001E4122">
              <w:rPr>
                <w:rFonts w:ascii="Mulish" w:hAnsi="Mulish"/>
                <w:b/>
                <w:color w:val="31869B" w:themeColor="text2"/>
                <w:sz w:val="26"/>
                <w:szCs w:val="26"/>
              </w:rPr>
              <w:fldChar w:fldCharType="end"/>
            </w:r>
          </w:p>
        </w:tc>
        <w:tc>
          <w:tcPr>
            <w:tcW w:w="1811" w:type="pct"/>
            <w:tcBorders>
              <w:top w:val="single" w:sz="4" w:space="0" w:color="auto"/>
              <w:left w:val="nil"/>
              <w:bottom w:val="single" w:sz="4" w:space="0" w:color="BFBFBF" w:themeColor="background1" w:themeShade="BF"/>
            </w:tcBorders>
            <w:shd w:val="clear" w:color="auto" w:fill="FFFFFF" w:themeFill="background1"/>
            <w:vAlign w:val="center"/>
          </w:tcPr>
          <w:p w14:paraId="3083CE43" w14:textId="77777777" w:rsidR="00AC5B71" w:rsidRPr="00863014" w:rsidRDefault="00AC5B71" w:rsidP="00AC5B71">
            <w:pPr>
              <w:spacing w:before="120" w:line="276" w:lineRule="auto"/>
              <w:jc w:val="center"/>
              <w:rPr>
                <w:rFonts w:ascii="Mulish" w:hAnsi="Mulish"/>
                <w:bCs/>
                <w:color w:val="C00000"/>
                <w:szCs w:val="20"/>
              </w:rPr>
            </w:pPr>
            <w:r w:rsidRPr="00863014">
              <w:rPr>
                <w:rFonts w:ascii="Mulish" w:hAnsi="Mulish"/>
                <w:bCs/>
                <w:color w:val="C00000"/>
                <w:szCs w:val="20"/>
              </w:rPr>
              <w:t>gemäß Leistungsbild</w:t>
            </w:r>
          </w:p>
          <w:p w14:paraId="1ED1A1B9" w14:textId="38A51783" w:rsidR="00FD4A07" w:rsidRPr="00863014" w:rsidRDefault="00FD4A07" w:rsidP="00FD4A07">
            <w:pPr>
              <w:spacing w:before="120" w:line="276" w:lineRule="auto"/>
              <w:jc w:val="center"/>
              <w:rPr>
                <w:rFonts w:ascii="Mulish" w:hAnsi="Mulish"/>
                <w:sz w:val="16"/>
                <w:szCs w:val="16"/>
              </w:rPr>
            </w:pPr>
          </w:p>
        </w:tc>
      </w:tr>
      <w:tr w:rsidR="001278E6" w:rsidRPr="00863014" w14:paraId="4983C131" w14:textId="77777777" w:rsidTr="001278E6">
        <w:tblPrEx>
          <w:tblBorders>
            <w:top w:val="single" w:sz="4" w:space="0" w:color="auto"/>
            <w:left w:val="single" w:sz="4" w:space="0" w:color="auto"/>
            <w:bottom w:val="single" w:sz="4" w:space="0" w:color="auto"/>
            <w:right w:val="single" w:sz="4" w:space="0" w:color="auto"/>
            <w:insideV w:val="single" w:sz="4" w:space="0" w:color="auto"/>
          </w:tblBorders>
        </w:tblPrEx>
        <w:tc>
          <w:tcPr>
            <w:tcW w:w="500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A61EB10" w14:textId="4D1BB773" w:rsidR="001278E6" w:rsidRPr="00342109" w:rsidRDefault="001278E6" w:rsidP="001278E6">
            <w:pPr>
              <w:jc w:val="center"/>
              <w:rPr>
                <w:rFonts w:ascii="Mulish" w:hAnsi="Mulish"/>
                <w:b/>
                <w:color w:val="31869B" w:themeColor="text2"/>
                <w:szCs w:val="20"/>
              </w:rPr>
            </w:pPr>
          </w:p>
        </w:tc>
      </w:tr>
      <w:tr w:rsidR="00816290" w:rsidRPr="00863014" w14:paraId="1D9E5797" w14:textId="77777777" w:rsidTr="00AC7C9D">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0A0F8799" w14:textId="28015178" w:rsidR="00816290" w:rsidRDefault="00816290" w:rsidP="00816290">
            <w:pPr>
              <w:rPr>
                <w:rFonts w:ascii="Mulish" w:hAnsi="Mulish"/>
                <w:b/>
                <w:szCs w:val="20"/>
              </w:rPr>
            </w:pPr>
            <w:r>
              <w:rPr>
                <w:rFonts w:ascii="Mulish" w:hAnsi="Mulish"/>
                <w:b/>
                <w:szCs w:val="20"/>
              </w:rPr>
              <w:t>An</w:t>
            </w:r>
            <w:r w:rsidR="00330C4C">
              <w:rPr>
                <w:rFonts w:ascii="Mulish" w:hAnsi="Mulish"/>
                <w:b/>
                <w:szCs w:val="20"/>
              </w:rPr>
              <w:t>lagen</w:t>
            </w:r>
            <w:r>
              <w:rPr>
                <w:rFonts w:ascii="Mulish" w:hAnsi="Mulish"/>
                <w:b/>
                <w:szCs w:val="20"/>
              </w:rPr>
              <w:t>gruppe 4 // Starkstromanlagen</w:t>
            </w:r>
          </w:p>
          <w:p w14:paraId="10D1A086" w14:textId="77777777" w:rsidR="00816290" w:rsidRPr="00863014" w:rsidRDefault="00816290" w:rsidP="00816290">
            <w:pPr>
              <w:rPr>
                <w:rFonts w:ascii="Mulish" w:hAnsi="Mulish"/>
                <w:b/>
                <w:szCs w:val="20"/>
              </w:rPr>
            </w:pPr>
            <w:r w:rsidRPr="00863014">
              <w:rPr>
                <w:rFonts w:ascii="Mulish" w:hAnsi="Mulish"/>
                <w:b/>
                <w:szCs w:val="20"/>
              </w:rPr>
              <w:t xml:space="preserve">Honorarzone </w:t>
            </w:r>
            <w:r w:rsidRPr="00863014">
              <w:rPr>
                <w:rFonts w:ascii="Mulish" w:hAnsi="Mulish"/>
                <w:bCs/>
                <w:sz w:val="16"/>
                <w:szCs w:val="16"/>
              </w:rPr>
              <w:t>(</w:t>
            </w:r>
            <w:r w:rsidRPr="00863014">
              <w:rPr>
                <w:rFonts w:ascii="Mulish" w:hAnsi="Mulish"/>
                <w:sz w:val="16"/>
                <w:szCs w:val="16"/>
              </w:rPr>
              <w:t>über das Drop-Down-Menü zuzuordnen)</w:t>
            </w:r>
          </w:p>
          <w:p w14:paraId="73981A72" w14:textId="5507E109" w:rsidR="00816290" w:rsidRPr="00863014" w:rsidRDefault="00816290" w:rsidP="00816290">
            <w:pPr>
              <w:rPr>
                <w:rFonts w:ascii="Mulish" w:hAnsi="Mulish"/>
                <w:b/>
                <w:color w:val="2E74B5"/>
                <w:sz w:val="24"/>
                <w:szCs w:val="24"/>
              </w:rPr>
            </w:pPr>
            <w:r w:rsidRPr="00863014">
              <w:rPr>
                <w:rFonts w:ascii="Mulish" w:hAnsi="Mulish"/>
                <w:b/>
                <w:szCs w:val="20"/>
              </w:rPr>
              <w:t xml:space="preserve">Honorarsatz </w:t>
            </w:r>
            <w:r w:rsidRPr="00863014">
              <w:rPr>
                <w:rFonts w:ascii="Mulish" w:hAnsi="Mulish"/>
                <w:bCs/>
                <w:sz w:val="16"/>
                <w:szCs w:val="16"/>
              </w:rPr>
              <w:t>(Voreinstellung Basishonorarsatz – abänderbar)</w:t>
            </w:r>
          </w:p>
        </w:tc>
        <w:tc>
          <w:tcPr>
            <w:tcW w:w="1811" w:type="pct"/>
            <w:tcBorders>
              <w:top w:val="single" w:sz="4" w:space="0" w:color="BFBFBF" w:themeColor="background1" w:themeShade="BF"/>
              <w:left w:val="nil"/>
              <w:bottom w:val="single" w:sz="4" w:space="0" w:color="BFBFBF" w:themeColor="background1" w:themeShade="BF"/>
            </w:tcBorders>
            <w:shd w:val="clear" w:color="auto" w:fill="FFFFFF" w:themeFill="background1"/>
            <w:vAlign w:val="center"/>
          </w:tcPr>
          <w:p w14:paraId="2A51047E" w14:textId="77777777" w:rsidR="00816290" w:rsidRPr="00342109" w:rsidRDefault="00816290" w:rsidP="00816290">
            <w:pPr>
              <w:spacing w:line="276" w:lineRule="auto"/>
              <w:jc w:val="center"/>
              <w:rPr>
                <w:rFonts w:ascii="Mulish" w:eastAsia="Times New Roman" w:hAnsi="Mulish" w:cs="Arial"/>
                <w:color w:val="31869B" w:themeColor="text2"/>
                <w:szCs w:val="20"/>
                <w:lang w:eastAsia="de-DE"/>
              </w:rPr>
            </w:pPr>
            <w:r w:rsidRPr="00342109">
              <w:rPr>
                <w:rFonts w:ascii="Mulish" w:hAnsi="Mulish"/>
                <w:b/>
                <w:color w:val="31869B" w:themeColor="text2"/>
                <w:szCs w:val="20"/>
              </w:rPr>
              <w:fldChar w:fldCharType="begin">
                <w:ffData>
                  <w:name w:val=""/>
                  <w:enabled/>
                  <w:calcOnExit w:val="0"/>
                  <w:ddList>
                    <w:listEntry w:val="bitte zuordnen"/>
                    <w:listEntry w:val="I"/>
                    <w:listEntry w:val="II"/>
                    <w:listEntry w:val="III"/>
                    <w:listEntry w:val="IV"/>
                    <w:listEntry w:val="V"/>
                  </w:ddList>
                </w:ffData>
              </w:fldChar>
            </w:r>
            <w:r w:rsidRPr="00342109">
              <w:rPr>
                <w:rFonts w:ascii="Mulish" w:hAnsi="Mulish"/>
                <w:b/>
                <w:color w:val="31869B" w:themeColor="text2"/>
                <w:szCs w:val="20"/>
              </w:rPr>
              <w:instrText xml:space="preserve"> FORMDROPDOWN </w:instrText>
            </w:r>
            <w:r w:rsidRPr="00342109">
              <w:rPr>
                <w:rFonts w:ascii="Mulish" w:hAnsi="Mulish"/>
                <w:b/>
                <w:color w:val="31869B" w:themeColor="text2"/>
                <w:szCs w:val="20"/>
              </w:rPr>
            </w:r>
            <w:r w:rsidRPr="00342109">
              <w:rPr>
                <w:rFonts w:ascii="Mulish" w:hAnsi="Mulish"/>
                <w:b/>
                <w:color w:val="31869B" w:themeColor="text2"/>
                <w:szCs w:val="20"/>
              </w:rPr>
              <w:fldChar w:fldCharType="separate"/>
            </w:r>
            <w:r w:rsidRPr="00342109">
              <w:rPr>
                <w:rFonts w:ascii="Mulish" w:hAnsi="Mulish"/>
                <w:b/>
                <w:color w:val="31869B" w:themeColor="text2"/>
                <w:szCs w:val="20"/>
              </w:rPr>
              <w:fldChar w:fldCharType="end"/>
            </w:r>
          </w:p>
          <w:p w14:paraId="5E953851" w14:textId="7CF13F44" w:rsidR="00816290" w:rsidRPr="00863014" w:rsidRDefault="00373D2D" w:rsidP="00816290">
            <w:pPr>
              <w:spacing w:line="276" w:lineRule="auto"/>
              <w:jc w:val="center"/>
              <w:rPr>
                <w:rFonts w:ascii="Mulish" w:hAnsi="Mulish"/>
                <w:szCs w:val="20"/>
              </w:rPr>
            </w:pPr>
            <w:r>
              <w:rPr>
                <w:rFonts w:ascii="Mulish" w:hAnsi="Mulish"/>
                <w:b/>
                <w:color w:val="31869B" w:themeColor="text2"/>
                <w:szCs w:val="20"/>
              </w:rPr>
              <w:fldChar w:fldCharType="begin">
                <w:ffData>
                  <w:name w:val=""/>
                  <w:enabled/>
                  <w:calcOnExit w:val="0"/>
                  <w:ddList>
                    <w:listEntry w:val="bitte zuordnen"/>
                    <w:listEntry w:val="Basissatz"/>
                    <w:listEntry w:val="Vietelsatz"/>
                    <w:listEntry w:val="Mittelsatz"/>
                    <w:listEntry w:val="Dreiviertelsatz"/>
                    <w:listEntry w:val="Höchstsatz"/>
                  </w:ddList>
                </w:ffData>
              </w:fldChar>
            </w:r>
            <w:r>
              <w:rPr>
                <w:rFonts w:ascii="Mulish" w:hAnsi="Mulish"/>
                <w:b/>
                <w:color w:val="31869B" w:themeColor="text2"/>
                <w:szCs w:val="20"/>
              </w:rPr>
              <w:instrText xml:space="preserve"> FORMDROPDOWN </w:instrText>
            </w:r>
            <w:r>
              <w:rPr>
                <w:rFonts w:ascii="Mulish" w:hAnsi="Mulish"/>
                <w:b/>
                <w:color w:val="31869B" w:themeColor="text2"/>
                <w:szCs w:val="20"/>
              </w:rPr>
            </w:r>
            <w:r>
              <w:rPr>
                <w:rFonts w:ascii="Mulish" w:hAnsi="Mulish"/>
                <w:b/>
                <w:color w:val="31869B" w:themeColor="text2"/>
                <w:szCs w:val="20"/>
              </w:rPr>
              <w:fldChar w:fldCharType="separate"/>
            </w:r>
            <w:r>
              <w:rPr>
                <w:rFonts w:ascii="Mulish" w:hAnsi="Mulish"/>
                <w:b/>
                <w:color w:val="31869B" w:themeColor="text2"/>
                <w:szCs w:val="20"/>
              </w:rPr>
              <w:fldChar w:fldCharType="end"/>
            </w:r>
          </w:p>
        </w:tc>
      </w:tr>
      <w:tr w:rsidR="00AB72AD" w:rsidRPr="00863014" w14:paraId="46FB8C14" w14:textId="77777777" w:rsidTr="00AB72AD">
        <w:tblPrEx>
          <w:tblBorders>
            <w:top w:val="single" w:sz="4" w:space="0" w:color="auto"/>
            <w:left w:val="single" w:sz="4" w:space="0" w:color="auto"/>
            <w:bottom w:val="single" w:sz="4" w:space="0" w:color="auto"/>
            <w:right w:val="single" w:sz="4" w:space="0" w:color="auto"/>
            <w:insideV w:val="single" w:sz="4" w:space="0" w:color="auto"/>
          </w:tblBorders>
        </w:tblPrEx>
        <w:trPr>
          <w:trHeight w:val="185"/>
        </w:trPr>
        <w:tc>
          <w:tcPr>
            <w:tcW w:w="3189" w:type="pct"/>
            <w:tcBorders>
              <w:top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7D131CA5" w14:textId="77777777" w:rsidR="00AB72AD" w:rsidRDefault="00AB72AD" w:rsidP="00816290">
            <w:pPr>
              <w:rPr>
                <w:rFonts w:ascii="Mulish" w:hAnsi="Mulish"/>
                <w:b/>
                <w:szCs w:val="20"/>
              </w:rPr>
            </w:pPr>
          </w:p>
        </w:tc>
        <w:tc>
          <w:tcPr>
            <w:tcW w:w="1811" w:type="pct"/>
            <w:tcBorders>
              <w:top w:val="single" w:sz="4" w:space="0" w:color="BFBFBF" w:themeColor="background1" w:themeShade="BF"/>
              <w:left w:val="nil"/>
              <w:bottom w:val="single" w:sz="4" w:space="0" w:color="BFBFBF" w:themeColor="background1" w:themeShade="BF"/>
            </w:tcBorders>
            <w:shd w:val="clear" w:color="auto" w:fill="FFFFFF" w:themeFill="background1"/>
            <w:vAlign w:val="center"/>
          </w:tcPr>
          <w:p w14:paraId="613EF2F5" w14:textId="77777777" w:rsidR="00AB72AD" w:rsidRPr="00342109" w:rsidRDefault="00AB72AD" w:rsidP="00816290">
            <w:pPr>
              <w:jc w:val="center"/>
              <w:rPr>
                <w:rFonts w:ascii="Mulish" w:hAnsi="Mulish"/>
                <w:b/>
                <w:color w:val="31869B" w:themeColor="text2"/>
                <w:szCs w:val="20"/>
              </w:rPr>
            </w:pPr>
          </w:p>
        </w:tc>
      </w:tr>
      <w:tr w:rsidR="00AB72AD" w:rsidRPr="00863014" w14:paraId="576F75F9" w14:textId="77777777" w:rsidTr="00AC7C9D">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36B1F649" w14:textId="0DD70E28" w:rsidR="00AB72AD" w:rsidRDefault="00AB72AD" w:rsidP="00AB72AD">
            <w:pPr>
              <w:rPr>
                <w:rFonts w:ascii="Mulish" w:hAnsi="Mulish"/>
                <w:b/>
                <w:szCs w:val="20"/>
              </w:rPr>
            </w:pPr>
            <w:bookmarkStart w:id="5" w:name="_Hlk221712831"/>
            <w:r>
              <w:rPr>
                <w:rFonts w:ascii="Mulish" w:hAnsi="Mulish"/>
                <w:b/>
                <w:szCs w:val="20"/>
              </w:rPr>
              <w:t xml:space="preserve">Umbauzuschlag </w:t>
            </w:r>
            <w:r w:rsidRPr="007843E8">
              <w:rPr>
                <w:rFonts w:ascii="Mulish" w:hAnsi="Mulish"/>
                <w:bCs/>
                <w:szCs w:val="20"/>
              </w:rPr>
              <w:t>auf die vom Umbau betroffenen Anteile (zur Einschätzung des Auftraggebers in Bezug auf den Umbauanteil</w:t>
            </w:r>
            <w:r>
              <w:rPr>
                <w:rFonts w:ascii="Mulish" w:hAnsi="Mulish"/>
                <w:bCs/>
                <w:szCs w:val="20"/>
              </w:rPr>
              <w:t xml:space="preserve"> von 100% in der Umbausanierung</w:t>
            </w:r>
            <w:r w:rsidRPr="007843E8">
              <w:rPr>
                <w:rFonts w:ascii="Mulish" w:hAnsi="Mulish"/>
                <w:bCs/>
                <w:szCs w:val="20"/>
              </w:rPr>
              <w:t>)</w:t>
            </w:r>
          </w:p>
        </w:tc>
        <w:tc>
          <w:tcPr>
            <w:tcW w:w="1811" w:type="pct"/>
            <w:tcBorders>
              <w:top w:val="single" w:sz="4" w:space="0" w:color="BFBFBF" w:themeColor="background1" w:themeShade="BF"/>
              <w:left w:val="nil"/>
              <w:bottom w:val="single" w:sz="4" w:space="0" w:color="BFBFBF" w:themeColor="background1" w:themeShade="BF"/>
            </w:tcBorders>
            <w:shd w:val="clear" w:color="auto" w:fill="FFFFFF" w:themeFill="background1"/>
            <w:vAlign w:val="center"/>
          </w:tcPr>
          <w:p w14:paraId="64421D6B" w14:textId="277D20F8" w:rsidR="00AB72AD" w:rsidRPr="00342109" w:rsidRDefault="00AB72AD" w:rsidP="00AB72AD">
            <w:pPr>
              <w:jc w:val="center"/>
              <w:rPr>
                <w:rFonts w:ascii="Mulish" w:hAnsi="Mulish"/>
                <w:b/>
                <w:color w:val="31869B" w:themeColor="text2"/>
                <w:szCs w:val="20"/>
              </w:rPr>
            </w:pPr>
            <w:r w:rsidRPr="00342109">
              <w:rPr>
                <w:rFonts w:ascii="Mulish" w:hAnsi="Mulish" w:cs="Arial"/>
                <w:color w:val="31869B" w:themeColor="text2"/>
                <w:szCs w:val="20"/>
              </w:rPr>
              <w:fldChar w:fldCharType="begin">
                <w:ffData>
                  <w:name w:val=""/>
                  <w:enabled/>
                  <w:calcOnExit w:val="0"/>
                  <w:textInput>
                    <w:type w:val="number"/>
                    <w:default w:val="0,00"/>
                    <w:format w:val="#.##0,00"/>
                  </w:textInput>
                </w:ffData>
              </w:fldChar>
            </w:r>
            <w:r w:rsidRPr="00342109">
              <w:rPr>
                <w:rFonts w:ascii="Mulish" w:hAnsi="Mulish" w:cs="Arial"/>
                <w:color w:val="31869B" w:themeColor="text2"/>
                <w:szCs w:val="20"/>
              </w:rPr>
              <w:instrText xml:space="preserve"> FORMTEXT </w:instrText>
            </w:r>
            <w:r w:rsidRPr="00342109">
              <w:rPr>
                <w:rFonts w:ascii="Mulish" w:hAnsi="Mulish" w:cs="Arial"/>
                <w:color w:val="31869B" w:themeColor="text2"/>
                <w:szCs w:val="20"/>
              </w:rPr>
            </w:r>
            <w:r w:rsidRPr="00342109">
              <w:rPr>
                <w:rFonts w:ascii="Mulish" w:hAnsi="Mulish" w:cs="Arial"/>
                <w:color w:val="31869B" w:themeColor="text2"/>
                <w:szCs w:val="20"/>
              </w:rPr>
              <w:fldChar w:fldCharType="separate"/>
            </w:r>
            <w:r>
              <w:rPr>
                <w:rFonts w:ascii="Mulish" w:hAnsi="Mulish" w:cs="Arial"/>
                <w:noProof/>
                <w:color w:val="31869B" w:themeColor="text2"/>
                <w:szCs w:val="20"/>
              </w:rPr>
              <w:t>0,00</w:t>
            </w:r>
            <w:r w:rsidRPr="00342109">
              <w:rPr>
                <w:rFonts w:ascii="Mulish" w:hAnsi="Mulish" w:cs="Arial"/>
                <w:color w:val="31869B" w:themeColor="text2"/>
                <w:szCs w:val="20"/>
              </w:rPr>
              <w:fldChar w:fldCharType="end"/>
            </w:r>
            <w:r w:rsidRPr="00863014">
              <w:rPr>
                <w:rFonts w:ascii="Mulish" w:hAnsi="Mulish" w:cs="Arial"/>
                <w:color w:val="0000FF"/>
                <w:szCs w:val="20"/>
              </w:rPr>
              <w:t xml:space="preserve"> </w:t>
            </w:r>
            <w:r w:rsidRPr="00863014">
              <w:rPr>
                <w:rFonts w:ascii="Mulish" w:hAnsi="Mulish"/>
                <w:szCs w:val="20"/>
              </w:rPr>
              <w:t>%</w:t>
            </w:r>
          </w:p>
        </w:tc>
      </w:tr>
      <w:tr w:rsidR="00AB72AD" w:rsidRPr="00863014" w14:paraId="4D0A22AE" w14:textId="77777777" w:rsidTr="00AC7C9D">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0E46BB33" w14:textId="77777777" w:rsidR="00AB72AD" w:rsidRPr="00FB4251" w:rsidRDefault="00AB72AD" w:rsidP="00AB72AD">
            <w:pPr>
              <w:rPr>
                <w:rFonts w:ascii="Mulish" w:hAnsi="Mulish"/>
                <w:b/>
                <w:szCs w:val="20"/>
              </w:rPr>
            </w:pPr>
            <w:r w:rsidRPr="00FB4251">
              <w:rPr>
                <w:rFonts w:ascii="Mulish" w:hAnsi="Mulish"/>
                <w:b/>
                <w:szCs w:val="20"/>
              </w:rPr>
              <w:t>Mitzuverarbeitende Bausubstanz</w:t>
            </w:r>
          </w:p>
          <w:p w14:paraId="2A5971EF" w14:textId="4A883C83" w:rsidR="00AB72AD" w:rsidRDefault="00AB72AD" w:rsidP="00AB72AD">
            <w:pPr>
              <w:rPr>
                <w:rFonts w:ascii="Mulish" w:hAnsi="Mulish"/>
                <w:b/>
                <w:szCs w:val="20"/>
              </w:rPr>
            </w:pPr>
            <w:r w:rsidRPr="00FB4251">
              <w:rPr>
                <w:rFonts w:ascii="Mulish" w:hAnsi="Mulish"/>
                <w:bCs/>
                <w:color w:val="FF0000"/>
                <w:sz w:val="18"/>
                <w:szCs w:val="18"/>
              </w:rPr>
              <w:t>Hinweis</w:t>
            </w:r>
            <w:r w:rsidRPr="00FB4251">
              <w:rPr>
                <w:rFonts w:ascii="Mulish" w:hAnsi="Mulish"/>
                <w:bCs/>
                <w:sz w:val="18"/>
                <w:szCs w:val="18"/>
              </w:rPr>
              <w:t>: Die mitzuverarbeitende Bausubstanz wird im nachstehenden Auf- bzw. Abschlag berücksichtigt und dementsprechend vertraglich nicht separatausgewiesen</w:t>
            </w:r>
            <w:r w:rsidRPr="007843E8">
              <w:rPr>
                <w:rFonts w:ascii="Mulish" w:hAnsi="Mulish"/>
                <w:bCs/>
                <w:szCs w:val="20"/>
              </w:rPr>
              <w:t>.</w:t>
            </w:r>
          </w:p>
        </w:tc>
        <w:tc>
          <w:tcPr>
            <w:tcW w:w="1811" w:type="pct"/>
            <w:tcBorders>
              <w:top w:val="single" w:sz="4" w:space="0" w:color="BFBFBF" w:themeColor="background1" w:themeShade="BF"/>
              <w:left w:val="nil"/>
              <w:bottom w:val="single" w:sz="4" w:space="0" w:color="BFBFBF" w:themeColor="background1" w:themeShade="BF"/>
            </w:tcBorders>
            <w:shd w:val="clear" w:color="auto" w:fill="FFFFFF" w:themeFill="background1"/>
            <w:vAlign w:val="center"/>
          </w:tcPr>
          <w:p w14:paraId="13940435" w14:textId="77777777" w:rsidR="00AB72AD" w:rsidRPr="007843E8" w:rsidRDefault="00AB72AD" w:rsidP="00AB72AD">
            <w:pPr>
              <w:jc w:val="center"/>
              <w:rPr>
                <w:rFonts w:ascii="Mulish" w:hAnsi="Mulish" w:cs="Arial"/>
                <w:color w:val="31869B" w:themeColor="text2"/>
                <w:sz w:val="16"/>
                <w:szCs w:val="16"/>
              </w:rPr>
            </w:pPr>
            <w:r w:rsidRPr="007843E8">
              <w:rPr>
                <w:rFonts w:ascii="Mulish" w:hAnsi="Mulish" w:cs="Arial"/>
                <w:color w:val="31869B" w:themeColor="text2"/>
                <w:sz w:val="16"/>
                <w:szCs w:val="16"/>
              </w:rPr>
              <w:t>Die mitzuverarbeitende Bausubstanz wird nicht separat abgefragt, sondern soll in der</w:t>
            </w:r>
          </w:p>
          <w:p w14:paraId="4474B9D6" w14:textId="30722279" w:rsidR="00AB72AD" w:rsidRPr="00342109" w:rsidRDefault="00AB72AD" w:rsidP="00AB72AD">
            <w:pPr>
              <w:jc w:val="center"/>
              <w:rPr>
                <w:rFonts w:ascii="Mulish" w:hAnsi="Mulish"/>
                <w:b/>
                <w:color w:val="31869B" w:themeColor="text2"/>
                <w:szCs w:val="20"/>
              </w:rPr>
            </w:pPr>
            <w:r w:rsidRPr="007843E8">
              <w:rPr>
                <w:rFonts w:ascii="Mulish" w:hAnsi="Mulish" w:cs="Arial"/>
                <w:color w:val="31869B" w:themeColor="text2"/>
                <w:sz w:val="16"/>
                <w:szCs w:val="16"/>
              </w:rPr>
              <w:t>Kalkulation des nachstehend anzugebenden Auf- bzw. Abschlags berücksichtigt werden.</w:t>
            </w:r>
          </w:p>
        </w:tc>
      </w:tr>
      <w:bookmarkEnd w:id="5"/>
      <w:tr w:rsidR="006E7C23" w:rsidRPr="00863014" w14:paraId="42CECD51" w14:textId="77777777" w:rsidTr="006E7C23">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BFBFBF" w:themeColor="background1" w:themeShade="BF"/>
              <w:bottom w:val="single" w:sz="4" w:space="0" w:color="BFBFBF" w:themeColor="background1" w:themeShade="BF"/>
              <w:right w:val="nil"/>
            </w:tcBorders>
            <w:shd w:val="clear" w:color="auto" w:fill="31869B" w:themeFill="accent1"/>
            <w:vAlign w:val="center"/>
          </w:tcPr>
          <w:p w14:paraId="6F1D0E7B" w14:textId="77777777" w:rsidR="006E7C23" w:rsidRDefault="006E7C23" w:rsidP="001278E6">
            <w:pPr>
              <w:rPr>
                <w:rFonts w:ascii="Mulish" w:hAnsi="Mulish"/>
                <w:b/>
                <w:szCs w:val="20"/>
              </w:rPr>
            </w:pPr>
          </w:p>
        </w:tc>
        <w:tc>
          <w:tcPr>
            <w:tcW w:w="1811" w:type="pct"/>
            <w:tcBorders>
              <w:top w:val="single" w:sz="4" w:space="0" w:color="BFBFBF" w:themeColor="background1" w:themeShade="BF"/>
              <w:left w:val="nil"/>
              <w:bottom w:val="single" w:sz="4" w:space="0" w:color="BFBFBF" w:themeColor="background1" w:themeShade="BF"/>
            </w:tcBorders>
            <w:shd w:val="clear" w:color="auto" w:fill="31869B" w:themeFill="accent1"/>
            <w:vAlign w:val="center"/>
          </w:tcPr>
          <w:p w14:paraId="48C18316" w14:textId="77777777" w:rsidR="006E7C23" w:rsidRPr="00342109" w:rsidRDefault="006E7C23" w:rsidP="001278E6">
            <w:pPr>
              <w:jc w:val="center"/>
              <w:rPr>
                <w:rFonts w:ascii="Mulish" w:hAnsi="Mulish"/>
                <w:b/>
                <w:color w:val="31869B" w:themeColor="text2"/>
                <w:szCs w:val="20"/>
              </w:rPr>
            </w:pPr>
          </w:p>
        </w:tc>
      </w:tr>
      <w:tr w:rsidR="001278E6" w:rsidRPr="00863014" w14:paraId="36DDC23A" w14:textId="77777777" w:rsidTr="00245BEA">
        <w:tblPrEx>
          <w:tblBorders>
            <w:top w:val="single" w:sz="4" w:space="0" w:color="auto"/>
            <w:left w:val="single" w:sz="4" w:space="0" w:color="auto"/>
            <w:bottom w:val="single" w:sz="4" w:space="0" w:color="auto"/>
            <w:right w:val="single" w:sz="4" w:space="0" w:color="auto"/>
            <w:insideV w:val="single" w:sz="4" w:space="0" w:color="auto"/>
          </w:tblBorders>
        </w:tblPrEx>
        <w:tc>
          <w:tcPr>
            <w:tcW w:w="3189" w:type="pct"/>
            <w:tcBorders>
              <w:top w:val="single" w:sz="4" w:space="0" w:color="BFBFBF" w:themeColor="background1" w:themeShade="BF"/>
              <w:bottom w:val="single" w:sz="4" w:space="0" w:color="auto"/>
              <w:right w:val="nil"/>
            </w:tcBorders>
            <w:shd w:val="clear" w:color="auto" w:fill="F2F2F2" w:themeFill="background1" w:themeFillShade="F2"/>
            <w:vAlign w:val="center"/>
          </w:tcPr>
          <w:p w14:paraId="3A5859F2" w14:textId="6CACD5F3" w:rsidR="001278E6" w:rsidRPr="00863014" w:rsidRDefault="001278E6" w:rsidP="001278E6">
            <w:pPr>
              <w:rPr>
                <w:rFonts w:ascii="Mulish" w:hAnsi="Mulish"/>
                <w:b/>
                <w:szCs w:val="20"/>
              </w:rPr>
            </w:pPr>
            <w:r w:rsidRPr="00863014">
              <w:rPr>
                <w:rFonts w:ascii="Mulish" w:hAnsi="Mulish"/>
                <w:b/>
                <w:szCs w:val="20"/>
              </w:rPr>
              <w:t>Aufschlag (+) / Abschlag (-)</w:t>
            </w:r>
            <w:r w:rsidRPr="00863014">
              <w:rPr>
                <w:rFonts w:ascii="Mulish" w:hAnsi="Mulish"/>
                <w:b/>
                <w:szCs w:val="20"/>
              </w:rPr>
              <w:br/>
            </w:r>
            <w:r w:rsidRPr="00863014">
              <w:rPr>
                <w:rFonts w:ascii="Mulish" w:hAnsi="Mulish"/>
                <w:szCs w:val="20"/>
              </w:rPr>
              <w:t>auf das</w:t>
            </w:r>
            <w:r w:rsidR="006E7C23">
              <w:rPr>
                <w:rFonts w:ascii="Mulish" w:hAnsi="Mulish"/>
                <w:szCs w:val="20"/>
              </w:rPr>
              <w:t xml:space="preserve"> vor</w:t>
            </w:r>
            <w:r w:rsidRPr="00863014">
              <w:rPr>
                <w:rFonts w:ascii="Mulish" w:hAnsi="Mulish"/>
                <w:szCs w:val="20"/>
              </w:rPr>
              <w:t xml:space="preserve"> Grundhonorar</w:t>
            </w:r>
            <w:r w:rsidR="0054246B">
              <w:rPr>
                <w:rFonts w:ascii="Mulish" w:hAnsi="Mulish"/>
                <w:szCs w:val="20"/>
              </w:rPr>
              <w:t>, Umbauzuschlag</w:t>
            </w:r>
            <w:r w:rsidRPr="00863014">
              <w:rPr>
                <w:rFonts w:ascii="Mulish" w:hAnsi="Mulish"/>
                <w:szCs w:val="20"/>
              </w:rPr>
              <w:t xml:space="preserve"> und ohne Nebenkosten</w:t>
            </w:r>
          </w:p>
        </w:tc>
        <w:tc>
          <w:tcPr>
            <w:tcW w:w="1811" w:type="pct"/>
            <w:tcBorders>
              <w:top w:val="single" w:sz="4" w:space="0" w:color="BFBFBF" w:themeColor="background1" w:themeShade="BF"/>
              <w:left w:val="nil"/>
              <w:bottom w:val="single" w:sz="4" w:space="0" w:color="auto"/>
            </w:tcBorders>
            <w:shd w:val="clear" w:color="auto" w:fill="FFFFFF" w:themeFill="background1"/>
            <w:vAlign w:val="center"/>
          </w:tcPr>
          <w:p w14:paraId="1E33223D" w14:textId="6FE382E3" w:rsidR="001278E6" w:rsidRPr="00863014" w:rsidRDefault="001278E6" w:rsidP="001278E6">
            <w:pPr>
              <w:spacing w:line="276" w:lineRule="auto"/>
              <w:jc w:val="center"/>
              <w:rPr>
                <w:rFonts w:ascii="Mulish" w:hAnsi="Mulish"/>
                <w:szCs w:val="20"/>
              </w:rPr>
            </w:pPr>
            <w:r w:rsidRPr="00342109">
              <w:rPr>
                <w:rFonts w:ascii="Mulish" w:hAnsi="Mulish"/>
                <w:color w:val="31869B" w:themeColor="text2"/>
                <w:szCs w:val="20"/>
              </w:rPr>
              <w:fldChar w:fldCharType="begin">
                <w:ffData>
                  <w:name w:val=""/>
                  <w:enabled/>
                  <w:calcOnExit w:val="0"/>
                  <w:ddList>
                    <w:listEntry w:val="bitte wählen, ansonsten"/>
                    <w:listEntry w:val="Aufschlag in Höhe von +"/>
                    <w:listEntry w:val="Abschlag in Höhe von -"/>
                  </w:ddList>
                </w:ffData>
              </w:fldChar>
            </w:r>
            <w:r w:rsidRPr="00342109">
              <w:rPr>
                <w:rFonts w:ascii="Mulish" w:hAnsi="Mulish"/>
                <w:color w:val="31869B" w:themeColor="text2"/>
                <w:szCs w:val="20"/>
              </w:rPr>
              <w:instrText xml:space="preserve"> FORMDROPDOWN </w:instrText>
            </w:r>
            <w:r w:rsidRPr="00342109">
              <w:rPr>
                <w:rFonts w:ascii="Mulish" w:hAnsi="Mulish"/>
                <w:color w:val="31869B" w:themeColor="text2"/>
                <w:szCs w:val="20"/>
              </w:rPr>
            </w:r>
            <w:r w:rsidRPr="00342109">
              <w:rPr>
                <w:rFonts w:ascii="Mulish" w:hAnsi="Mulish"/>
                <w:color w:val="31869B" w:themeColor="text2"/>
                <w:szCs w:val="20"/>
              </w:rPr>
              <w:fldChar w:fldCharType="separate"/>
            </w:r>
            <w:r w:rsidRPr="00342109">
              <w:rPr>
                <w:rFonts w:ascii="Mulish" w:hAnsi="Mulish"/>
                <w:color w:val="31869B" w:themeColor="text2"/>
                <w:szCs w:val="20"/>
              </w:rPr>
              <w:fldChar w:fldCharType="end"/>
            </w:r>
            <w:r w:rsidRPr="00342109">
              <w:rPr>
                <w:rFonts w:ascii="Mulish" w:hAnsi="Mulish"/>
                <w:color w:val="31869B" w:themeColor="text2"/>
                <w:szCs w:val="20"/>
              </w:rPr>
              <w:t xml:space="preserve">  </w:t>
            </w:r>
            <w:r w:rsidRPr="00342109">
              <w:rPr>
                <w:rFonts w:ascii="Mulish" w:hAnsi="Mulish" w:cs="Arial"/>
                <w:color w:val="31869B" w:themeColor="text2"/>
                <w:szCs w:val="20"/>
              </w:rPr>
              <w:fldChar w:fldCharType="begin">
                <w:ffData>
                  <w:name w:val=""/>
                  <w:enabled/>
                  <w:calcOnExit w:val="0"/>
                  <w:textInput>
                    <w:type w:val="number"/>
                    <w:default w:val="0,00"/>
                    <w:format w:val="#.##0,00"/>
                  </w:textInput>
                </w:ffData>
              </w:fldChar>
            </w:r>
            <w:r w:rsidRPr="00342109">
              <w:rPr>
                <w:rFonts w:ascii="Mulish" w:hAnsi="Mulish" w:cs="Arial"/>
                <w:color w:val="31869B" w:themeColor="text2"/>
                <w:szCs w:val="20"/>
              </w:rPr>
              <w:instrText xml:space="preserve"> FORMTEXT </w:instrText>
            </w:r>
            <w:r w:rsidRPr="00342109">
              <w:rPr>
                <w:rFonts w:ascii="Mulish" w:hAnsi="Mulish" w:cs="Arial"/>
                <w:color w:val="31869B" w:themeColor="text2"/>
                <w:szCs w:val="20"/>
              </w:rPr>
            </w:r>
            <w:r w:rsidRPr="00342109">
              <w:rPr>
                <w:rFonts w:ascii="Mulish" w:hAnsi="Mulish" w:cs="Arial"/>
                <w:color w:val="31869B" w:themeColor="text2"/>
                <w:szCs w:val="20"/>
              </w:rPr>
              <w:fldChar w:fldCharType="separate"/>
            </w:r>
            <w:r w:rsidR="001E51D3">
              <w:rPr>
                <w:rFonts w:ascii="Mulish" w:hAnsi="Mulish" w:cs="Arial"/>
                <w:noProof/>
                <w:color w:val="31869B" w:themeColor="text2"/>
                <w:szCs w:val="20"/>
              </w:rPr>
              <w:t>0,00</w:t>
            </w:r>
            <w:r w:rsidRPr="00342109">
              <w:rPr>
                <w:rFonts w:ascii="Mulish" w:hAnsi="Mulish" w:cs="Arial"/>
                <w:color w:val="31869B" w:themeColor="text2"/>
                <w:szCs w:val="20"/>
              </w:rPr>
              <w:fldChar w:fldCharType="end"/>
            </w:r>
            <w:r w:rsidRPr="00863014">
              <w:rPr>
                <w:rFonts w:ascii="Mulish" w:hAnsi="Mulish" w:cs="Arial"/>
                <w:color w:val="0000FF"/>
                <w:szCs w:val="20"/>
              </w:rPr>
              <w:t xml:space="preserve"> </w:t>
            </w:r>
            <w:r w:rsidRPr="00863014">
              <w:rPr>
                <w:rFonts w:ascii="Mulish" w:hAnsi="Mulish"/>
                <w:szCs w:val="20"/>
              </w:rPr>
              <w:t>%</w:t>
            </w:r>
          </w:p>
          <w:p w14:paraId="6A7F75F9" w14:textId="2AB534B6" w:rsidR="001278E6" w:rsidRPr="00342109" w:rsidRDefault="001278E6" w:rsidP="001278E6">
            <w:pPr>
              <w:jc w:val="center"/>
              <w:rPr>
                <w:rFonts w:ascii="Mulish" w:hAnsi="Mulish"/>
                <w:color w:val="31869B" w:themeColor="text2"/>
                <w:szCs w:val="20"/>
              </w:rPr>
            </w:pPr>
            <w:r w:rsidRPr="00863014">
              <w:rPr>
                <w:rFonts w:ascii="Mulish" w:hAnsi="Mulish"/>
                <w:sz w:val="16"/>
                <w:szCs w:val="16"/>
              </w:rPr>
              <w:t>Aufschlag (+) / Abschlag (-)</w:t>
            </w:r>
            <w:r w:rsidRPr="00863014">
              <w:rPr>
                <w:rFonts w:ascii="Mulish" w:hAnsi="Mulish"/>
                <w:sz w:val="16"/>
                <w:szCs w:val="16"/>
              </w:rPr>
              <w:br/>
              <w:t>über das Drop-Down-Menü wählen.</w:t>
            </w:r>
          </w:p>
        </w:tc>
      </w:tr>
    </w:tbl>
    <w:p w14:paraId="3F59DC8C" w14:textId="77777777" w:rsidR="00816290" w:rsidRPr="00863014" w:rsidRDefault="00816290" w:rsidP="00191E14">
      <w:pPr>
        <w:rPr>
          <w:rFonts w:ascii="Mulish" w:hAnsi="Mulish"/>
        </w:rPr>
      </w:pPr>
    </w:p>
    <w:tbl>
      <w:tblPr>
        <w:tblStyle w:val="Tabellenraster"/>
        <w:tblW w:w="9922" w:type="dxa"/>
        <w:tblInd w:w="-5" w:type="dxa"/>
        <w:tblCellMar>
          <w:top w:w="113" w:type="dxa"/>
          <w:bottom w:w="113" w:type="dxa"/>
        </w:tblCellMar>
        <w:tblLook w:val="04A0" w:firstRow="1" w:lastRow="0" w:firstColumn="1" w:lastColumn="0" w:noHBand="0" w:noVBand="1"/>
      </w:tblPr>
      <w:tblGrid>
        <w:gridCol w:w="6237"/>
        <w:gridCol w:w="3685"/>
      </w:tblGrid>
      <w:tr w:rsidR="00191E14" w:rsidRPr="00863014" w14:paraId="556E015C" w14:textId="77777777" w:rsidTr="004507F9">
        <w:trPr>
          <w:cantSplit/>
          <w:tblHeader/>
        </w:trPr>
        <w:tc>
          <w:tcPr>
            <w:tcW w:w="9922" w:type="dxa"/>
            <w:gridSpan w:val="2"/>
            <w:tcBorders>
              <w:top w:val="single" w:sz="4" w:space="0" w:color="auto"/>
              <w:bottom w:val="single" w:sz="4" w:space="0" w:color="BFBFBF" w:themeColor="background1" w:themeShade="BF"/>
            </w:tcBorders>
            <w:shd w:val="clear" w:color="auto" w:fill="31869B" w:themeFill="text2"/>
            <w:vAlign w:val="center"/>
          </w:tcPr>
          <w:p w14:paraId="746157B0" w14:textId="77777777" w:rsidR="00191E14" w:rsidRPr="00863014" w:rsidRDefault="00191E14" w:rsidP="008A1129">
            <w:pPr>
              <w:spacing w:line="276" w:lineRule="auto"/>
              <w:rPr>
                <w:rFonts w:ascii="Mulish" w:hAnsi="Mulish"/>
                <w:b/>
                <w:color w:val="2E74B5"/>
                <w:szCs w:val="20"/>
              </w:rPr>
            </w:pPr>
            <w:bookmarkStart w:id="6" w:name="_Hlk62033600"/>
            <w:r w:rsidRPr="00863014">
              <w:rPr>
                <w:rFonts w:ascii="Mulish" w:hAnsi="Mulish"/>
                <w:b/>
                <w:color w:val="FFFFFF" w:themeColor="background1"/>
                <w:szCs w:val="20"/>
              </w:rPr>
              <w:t>Besondere Leistungen (optional, ohne Nebenkosten)</w:t>
            </w:r>
          </w:p>
        </w:tc>
      </w:tr>
      <w:tr w:rsidR="00DF3BEA" w:rsidRPr="00863014" w14:paraId="3D7FA98B"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0D9E53F1" w14:textId="616BAC9D" w:rsidR="00DF3BEA" w:rsidRPr="00863014" w:rsidRDefault="003C5CE0" w:rsidP="003C5CE0">
            <w:pPr>
              <w:autoSpaceDE w:val="0"/>
              <w:autoSpaceDN w:val="0"/>
              <w:adjustRightInd w:val="0"/>
              <w:snapToGrid w:val="0"/>
              <w:rPr>
                <w:rFonts w:ascii="Mulish" w:hAnsi="Mulish"/>
                <w:szCs w:val="20"/>
              </w:rPr>
            </w:pPr>
            <w:r w:rsidRPr="003C5CE0">
              <w:rPr>
                <w:rFonts w:ascii="Mulish" w:hAnsi="Mulish"/>
                <w:sz w:val="18"/>
                <w:szCs w:val="18"/>
              </w:rPr>
              <w:t xml:space="preserve">LS 1a) RifT Anlage 1 zum Vertrag Koordination Bewertungssystem Nachhaltiges Bauen (Gebäude): 1.2, 1.4, 1.6 - 1.7, 2.9, 3.1 - 3.4, 3.6 - 3.7, 3.9, 3.11 - 3.12,7.1 - 7.3, 7.4 - 7.6, 7.7, 7.11  Anlage 2 zum Vertrag Koordination Bewertungssystem Nachhaltiges Bauen (Außenanlagen): 1.1 - 1.2  </w:t>
            </w:r>
          </w:p>
        </w:tc>
        <w:tc>
          <w:tcPr>
            <w:tcW w:w="3685" w:type="dxa"/>
            <w:tcBorders>
              <w:top w:val="double" w:sz="4" w:space="0" w:color="BFBFBF" w:themeColor="background1" w:themeShade="BF"/>
              <w:left w:val="nil"/>
              <w:bottom w:val="single" w:sz="4" w:space="0" w:color="BFBFBF" w:themeColor="background1" w:themeShade="BF"/>
            </w:tcBorders>
            <w:vAlign w:val="center"/>
          </w:tcPr>
          <w:p w14:paraId="0E06FF5F" w14:textId="40DBE0FE" w:rsidR="00DF3BEA" w:rsidRPr="00FB19E4" w:rsidRDefault="00DF3BEA" w:rsidP="00073767">
            <w:pPr>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1278E6" w:rsidRPr="00863014" w14:paraId="070BFA23"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2C906485" w14:textId="1B597A76" w:rsidR="00F46831" w:rsidRPr="003C5CE0" w:rsidRDefault="003C5CE0" w:rsidP="001278E6">
            <w:pPr>
              <w:autoSpaceDE w:val="0"/>
              <w:autoSpaceDN w:val="0"/>
              <w:adjustRightInd w:val="0"/>
              <w:snapToGrid w:val="0"/>
              <w:rPr>
                <w:rFonts w:ascii="Mulish" w:hAnsi="Mulish"/>
                <w:sz w:val="18"/>
                <w:szCs w:val="18"/>
              </w:rPr>
            </w:pPr>
            <w:r w:rsidRPr="003C5CE0">
              <w:rPr>
                <w:rFonts w:ascii="Mulish" w:hAnsi="Mulish"/>
                <w:sz w:val="18"/>
                <w:szCs w:val="18"/>
              </w:rPr>
              <w:t>LS 1a) Anlage zu §6 Spezifische Leistungspflichten zum Ingenieurvertrag Planung Thermische Bauphysik (In Anlehnung an RBBau)2.1.1 - 2.1.6 + 2.1.9</w:t>
            </w:r>
          </w:p>
        </w:tc>
        <w:tc>
          <w:tcPr>
            <w:tcW w:w="3685" w:type="dxa"/>
            <w:tcBorders>
              <w:top w:val="double" w:sz="4" w:space="0" w:color="BFBFBF" w:themeColor="background1" w:themeShade="BF"/>
              <w:left w:val="nil"/>
              <w:bottom w:val="single" w:sz="4" w:space="0" w:color="BFBFBF" w:themeColor="background1" w:themeShade="BF"/>
            </w:tcBorders>
            <w:vAlign w:val="center"/>
          </w:tcPr>
          <w:p w14:paraId="3A6D1D5B" w14:textId="6E34D659" w:rsidR="001278E6" w:rsidRPr="00FB19E4" w:rsidRDefault="001278E6" w:rsidP="001278E6">
            <w:pPr>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1278E6" w:rsidRPr="00863014" w14:paraId="6949DC06"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6FFB86FD" w14:textId="77777777" w:rsidR="003C5CE0" w:rsidRPr="003C5CE0" w:rsidRDefault="003C5CE0" w:rsidP="003C5CE0">
            <w:pPr>
              <w:autoSpaceDE w:val="0"/>
              <w:autoSpaceDN w:val="0"/>
              <w:adjustRightInd w:val="0"/>
              <w:snapToGrid w:val="0"/>
              <w:rPr>
                <w:rFonts w:ascii="Mulish" w:hAnsi="Mulish"/>
                <w:sz w:val="18"/>
                <w:szCs w:val="18"/>
              </w:rPr>
            </w:pPr>
            <w:r w:rsidRPr="003C5CE0">
              <w:rPr>
                <w:rFonts w:ascii="Mulish" w:hAnsi="Mulish"/>
                <w:sz w:val="18"/>
                <w:szCs w:val="18"/>
              </w:rPr>
              <w:lastRenderedPageBreak/>
              <w:t>LS 1a) 2. Vorplanung:</w:t>
            </w:r>
            <w:r w:rsidRPr="003C5CE0">
              <w:rPr>
                <w:rFonts w:ascii="Mulish" w:hAnsi="Mulish"/>
                <w:sz w:val="18"/>
                <w:szCs w:val="18"/>
              </w:rPr>
              <w:br/>
              <w:t xml:space="preserve">Feststellen einschlägiger Rechtsgrundlagen und der wesentlichen materiellrechtlichen Anforderungen aufgrund der Art, Nutzung, Bauweise, Größe, Nachbarschaft und des gestalterischen Konzepts sowie eventuell beanspruchter Abweichungen von bauordnungsrechtlichen Vorschriften; Stichpunkthaftes Zusammenstellen der Vorplanungsergebnisse </w:t>
            </w:r>
          </w:p>
          <w:p w14:paraId="709B47F6" w14:textId="1F7697D1" w:rsidR="001278E6" w:rsidRPr="001278E6" w:rsidRDefault="003C5CE0" w:rsidP="003C5CE0">
            <w:pPr>
              <w:autoSpaceDE w:val="0"/>
              <w:autoSpaceDN w:val="0"/>
              <w:adjustRightInd w:val="0"/>
              <w:snapToGrid w:val="0"/>
              <w:rPr>
                <w:rFonts w:ascii="Mulish" w:hAnsi="Mulish"/>
                <w:szCs w:val="20"/>
              </w:rPr>
            </w:pPr>
            <w:r w:rsidRPr="003C5CE0">
              <w:rPr>
                <w:rFonts w:ascii="Mulish" w:hAnsi="Mulish"/>
                <w:sz w:val="18"/>
                <w:szCs w:val="18"/>
              </w:rPr>
              <w:t>3. Entwurfsplanung: Konkretisieren von allen objektspezifischen Brandschutzanforderungen ; Zusammenstellen wesentlicher Inhalte als Entwurf des textlichen Erläuterungsberichts zum Stand der Entwurfsplanung</w:t>
            </w:r>
            <w:r w:rsidRPr="00F81E8A">
              <w:rPr>
                <w:rFonts w:ascii="Univers" w:hAnsi="Univers"/>
                <w:noProof/>
                <w:sz w:val="16"/>
                <w:szCs w:val="16"/>
              </w:rPr>
              <w:t xml:space="preserve">  </w:t>
            </w:r>
          </w:p>
        </w:tc>
        <w:tc>
          <w:tcPr>
            <w:tcW w:w="3685" w:type="dxa"/>
            <w:tcBorders>
              <w:top w:val="double" w:sz="4" w:space="0" w:color="BFBFBF" w:themeColor="background1" w:themeShade="BF"/>
              <w:left w:val="nil"/>
              <w:bottom w:val="single" w:sz="4" w:space="0" w:color="BFBFBF" w:themeColor="background1" w:themeShade="BF"/>
            </w:tcBorders>
            <w:vAlign w:val="center"/>
          </w:tcPr>
          <w:p w14:paraId="1024A7E6" w14:textId="0EFC4896" w:rsidR="001278E6" w:rsidRPr="00863014" w:rsidRDefault="001278E6" w:rsidP="001278E6">
            <w:pPr>
              <w:jc w:val="center"/>
              <w:rPr>
                <w:rFonts w:ascii="Mulish" w:hAnsi="Mulish"/>
                <w:szCs w:val="20"/>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001E51D3"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77902A90"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4877C647" w14:textId="77777777" w:rsidR="003C5CE0" w:rsidRPr="003C5CE0" w:rsidRDefault="003C5CE0" w:rsidP="003C5CE0">
            <w:pPr>
              <w:autoSpaceDE w:val="0"/>
              <w:autoSpaceDN w:val="0"/>
              <w:adjustRightInd w:val="0"/>
              <w:snapToGrid w:val="0"/>
              <w:rPr>
                <w:rFonts w:ascii="Mulish" w:hAnsi="Mulish"/>
                <w:sz w:val="18"/>
                <w:szCs w:val="18"/>
              </w:rPr>
            </w:pPr>
            <w:r w:rsidRPr="003C5CE0">
              <w:rPr>
                <w:rFonts w:ascii="Mulish" w:hAnsi="Mulish"/>
                <w:sz w:val="18"/>
                <w:szCs w:val="18"/>
              </w:rPr>
              <w:t>LS 2) RifT Anlage 1 zum Vertrag Koordination Bewertungssystem Nachhaltiges Bauen (Gebäude): 4.1 - 4.3, 4.5, 4.9</w:t>
            </w:r>
          </w:p>
          <w:p w14:paraId="6878EC4D" w14:textId="35FE5BAC" w:rsidR="003C5CE0" w:rsidRDefault="003C5CE0" w:rsidP="003C5CE0">
            <w:pPr>
              <w:autoSpaceDE w:val="0"/>
              <w:autoSpaceDN w:val="0"/>
              <w:adjustRightInd w:val="0"/>
              <w:snapToGrid w:val="0"/>
              <w:rPr>
                <w:rFonts w:ascii="Mulish" w:hAnsi="Mulish"/>
                <w:szCs w:val="20"/>
              </w:rPr>
            </w:pPr>
            <w:r w:rsidRPr="003C5CE0">
              <w:rPr>
                <w:rFonts w:ascii="Mulish" w:hAnsi="Mulish"/>
                <w:sz w:val="18"/>
                <w:szCs w:val="18"/>
              </w:rPr>
              <w:t>Anlage 2 zum Vertrag Koordination Bewertungssystem Nachhaltiges Bauen (Außenanlagen): 3.1 - 3.2, 3.4</w:t>
            </w:r>
          </w:p>
        </w:tc>
        <w:tc>
          <w:tcPr>
            <w:tcW w:w="3685" w:type="dxa"/>
            <w:tcBorders>
              <w:top w:val="double" w:sz="4" w:space="0" w:color="BFBFBF" w:themeColor="background1" w:themeShade="BF"/>
              <w:left w:val="nil"/>
              <w:bottom w:val="single" w:sz="4" w:space="0" w:color="BFBFBF" w:themeColor="background1" w:themeShade="BF"/>
            </w:tcBorders>
            <w:vAlign w:val="center"/>
          </w:tcPr>
          <w:p w14:paraId="020E3EE9" w14:textId="192659A9"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0CD78C01"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20DB71E3" w14:textId="04280EF7" w:rsidR="003C5CE0" w:rsidRDefault="003C5CE0" w:rsidP="003C5CE0">
            <w:pPr>
              <w:autoSpaceDE w:val="0"/>
              <w:autoSpaceDN w:val="0"/>
              <w:adjustRightInd w:val="0"/>
              <w:snapToGrid w:val="0"/>
              <w:rPr>
                <w:rFonts w:ascii="Mulish" w:hAnsi="Mulish"/>
                <w:szCs w:val="20"/>
              </w:rPr>
            </w:pPr>
            <w:r w:rsidRPr="003C5CE0">
              <w:rPr>
                <w:rFonts w:ascii="Mulish" w:hAnsi="Mulish"/>
                <w:sz w:val="18"/>
                <w:szCs w:val="18"/>
              </w:rPr>
              <w:t>LS 2) Anlage zu §6 Spezifische Leistungspflichten zum Ingenieurvertrag Planung Thermische Bauphysik (In Anlehnung an RBBau) 5.1</w:t>
            </w:r>
          </w:p>
        </w:tc>
        <w:tc>
          <w:tcPr>
            <w:tcW w:w="3685" w:type="dxa"/>
            <w:tcBorders>
              <w:top w:val="double" w:sz="4" w:space="0" w:color="BFBFBF" w:themeColor="background1" w:themeShade="BF"/>
              <w:left w:val="nil"/>
              <w:bottom w:val="single" w:sz="4" w:space="0" w:color="BFBFBF" w:themeColor="background1" w:themeShade="BF"/>
            </w:tcBorders>
            <w:vAlign w:val="center"/>
          </w:tcPr>
          <w:p w14:paraId="1DACE4F0" w14:textId="6F4A5DAA"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1A8795BD"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1A854904" w14:textId="33E1DAAC" w:rsidR="003C5CE0" w:rsidRPr="003C5CE0" w:rsidRDefault="003C5CE0" w:rsidP="003C5CE0">
            <w:pPr>
              <w:autoSpaceDE w:val="0"/>
              <w:autoSpaceDN w:val="0"/>
              <w:adjustRightInd w:val="0"/>
              <w:snapToGrid w:val="0"/>
              <w:rPr>
                <w:rFonts w:ascii="Mulish" w:hAnsi="Mulish"/>
                <w:sz w:val="18"/>
                <w:szCs w:val="18"/>
              </w:rPr>
            </w:pPr>
            <w:r w:rsidRPr="003C5CE0">
              <w:rPr>
                <w:rFonts w:ascii="Mulish" w:hAnsi="Mulish"/>
                <w:sz w:val="18"/>
                <w:szCs w:val="18"/>
              </w:rPr>
              <w:t xml:space="preserve">LS 2) 5. Ausführungsplanung: Mitwirken an der Koordination der Fachplanung an brandschutzrelevanten Schnittstellen;  Mitwirken bei Feststellung der Eignung vorgelegter Verwendbarkeitsnachweise für die Einbausituation ; Zusammenstellen der Ergebnisse; Prüfen von Ausführungsplänen und Montageplänen der Fachplaner hinsichtlich des baulichen Brandschutzes  </w:t>
            </w:r>
          </w:p>
        </w:tc>
        <w:tc>
          <w:tcPr>
            <w:tcW w:w="3685" w:type="dxa"/>
            <w:tcBorders>
              <w:top w:val="double" w:sz="4" w:space="0" w:color="BFBFBF" w:themeColor="background1" w:themeShade="BF"/>
              <w:left w:val="nil"/>
              <w:bottom w:val="single" w:sz="4" w:space="0" w:color="BFBFBF" w:themeColor="background1" w:themeShade="BF"/>
            </w:tcBorders>
            <w:vAlign w:val="center"/>
          </w:tcPr>
          <w:p w14:paraId="064EDD2C" w14:textId="12F84895"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6422A55A"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5E882257" w14:textId="0CFC6EAE" w:rsidR="003C5CE0" w:rsidRPr="003C5CE0" w:rsidRDefault="003C5CE0" w:rsidP="003C5CE0">
            <w:pPr>
              <w:autoSpaceDE w:val="0"/>
              <w:autoSpaceDN w:val="0"/>
              <w:adjustRightInd w:val="0"/>
              <w:snapToGrid w:val="0"/>
              <w:rPr>
                <w:rFonts w:ascii="Mulish" w:hAnsi="Mulish"/>
                <w:sz w:val="18"/>
                <w:szCs w:val="18"/>
              </w:rPr>
            </w:pPr>
            <w:r w:rsidRPr="003C5CE0">
              <w:rPr>
                <w:rFonts w:ascii="Mulish" w:hAnsi="Mulish"/>
                <w:sz w:val="18"/>
                <w:szCs w:val="18"/>
              </w:rPr>
              <w:t>LS 3) RifT Anlage 1 zum Vertrag Koordination Bewertungssystem Nachhaltiges Bauen (Gebäude): 5.1 - 5.3, 5.5</w:t>
            </w:r>
          </w:p>
        </w:tc>
        <w:tc>
          <w:tcPr>
            <w:tcW w:w="3685" w:type="dxa"/>
            <w:tcBorders>
              <w:top w:val="double" w:sz="4" w:space="0" w:color="BFBFBF" w:themeColor="background1" w:themeShade="BF"/>
              <w:left w:val="nil"/>
              <w:bottom w:val="single" w:sz="4" w:space="0" w:color="BFBFBF" w:themeColor="background1" w:themeShade="BF"/>
            </w:tcBorders>
            <w:vAlign w:val="center"/>
          </w:tcPr>
          <w:p w14:paraId="279A43AA" w14:textId="5A053F7D"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07C3F534"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415F2A65" w14:textId="47395C0E" w:rsidR="003C5CE0" w:rsidRPr="003C5CE0" w:rsidRDefault="003C5CE0" w:rsidP="003C5CE0">
            <w:pPr>
              <w:autoSpaceDE w:val="0"/>
              <w:autoSpaceDN w:val="0"/>
              <w:adjustRightInd w:val="0"/>
              <w:snapToGrid w:val="0"/>
              <w:rPr>
                <w:rFonts w:ascii="Mulish" w:hAnsi="Mulish"/>
                <w:sz w:val="18"/>
                <w:szCs w:val="18"/>
              </w:rPr>
            </w:pPr>
            <w:r w:rsidRPr="003C5CE0">
              <w:rPr>
                <w:rFonts w:ascii="Mulish" w:hAnsi="Mulish"/>
                <w:sz w:val="18"/>
                <w:szCs w:val="18"/>
              </w:rPr>
              <w:t>LS 4) RifT Anlage 1 zum Vertrag Koordination Bewertungssystem Nachhaltiges Bauen (Gebäude): 6.1, 6.3 - 6.4</w:t>
            </w:r>
          </w:p>
        </w:tc>
        <w:tc>
          <w:tcPr>
            <w:tcW w:w="3685" w:type="dxa"/>
            <w:tcBorders>
              <w:top w:val="double" w:sz="4" w:space="0" w:color="BFBFBF" w:themeColor="background1" w:themeShade="BF"/>
              <w:left w:val="nil"/>
              <w:bottom w:val="single" w:sz="4" w:space="0" w:color="BFBFBF" w:themeColor="background1" w:themeShade="BF"/>
            </w:tcBorders>
            <w:vAlign w:val="center"/>
          </w:tcPr>
          <w:p w14:paraId="7AEA40C6" w14:textId="16618391"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3C5CE0" w:rsidRPr="00863014" w14:paraId="549350CC" w14:textId="77777777" w:rsidTr="004507F9">
        <w:trPr>
          <w:cantSplit/>
        </w:trPr>
        <w:tc>
          <w:tcPr>
            <w:tcW w:w="6237" w:type="dxa"/>
            <w:tcBorders>
              <w:top w:val="doub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03A27661" w14:textId="02F85723" w:rsidR="003C5CE0" w:rsidRDefault="003C5CE0" w:rsidP="00FB19E4">
            <w:pPr>
              <w:autoSpaceDE w:val="0"/>
              <w:autoSpaceDN w:val="0"/>
              <w:adjustRightInd w:val="0"/>
              <w:snapToGrid w:val="0"/>
              <w:rPr>
                <w:rFonts w:ascii="Mulish" w:hAnsi="Mulish"/>
                <w:szCs w:val="20"/>
              </w:rPr>
            </w:pPr>
            <w:r w:rsidRPr="00FB19E4">
              <w:rPr>
                <w:rFonts w:ascii="Mulish" w:hAnsi="Mulish"/>
                <w:sz w:val="18"/>
                <w:szCs w:val="18"/>
              </w:rPr>
              <w:t>LS 4) . Objektüberwachung: Prüfen der Ausführung des Objektes auf prinzipielle Übereinstimmung mit dem genehmigten Brandschutzkonzept einschließlich der Auflagen aus der Genehmigung an bis zu drei Begehungseinheiten; Kontrolle der vorgelegten Verwendbarkeitsnachweise und Bescheinigungen zum baulichen Brandschutz; Erstellen eines Statusberichts einschließlich Bewerten der Möglichkeiten für die Inbetriebnahme</w:t>
            </w:r>
          </w:p>
        </w:tc>
        <w:tc>
          <w:tcPr>
            <w:tcW w:w="3685" w:type="dxa"/>
            <w:tcBorders>
              <w:top w:val="double" w:sz="4" w:space="0" w:color="BFBFBF" w:themeColor="background1" w:themeShade="BF"/>
              <w:left w:val="nil"/>
              <w:bottom w:val="single" w:sz="4" w:space="0" w:color="BFBFBF" w:themeColor="background1" w:themeShade="BF"/>
            </w:tcBorders>
            <w:vAlign w:val="center"/>
          </w:tcPr>
          <w:p w14:paraId="0AA41A58" w14:textId="36010D65" w:rsidR="003C5CE0" w:rsidRPr="00FB19E4" w:rsidRDefault="003C5CE0" w:rsidP="00FB19E4">
            <w:pPr>
              <w:autoSpaceDE w:val="0"/>
              <w:autoSpaceDN w:val="0"/>
              <w:adjustRightInd w:val="0"/>
              <w:snapToGrid w:val="0"/>
              <w:jc w:val="center"/>
              <w:rPr>
                <w:rFonts w:ascii="Mulish" w:hAnsi="Mulish"/>
                <w:sz w:val="18"/>
                <w:szCs w:val="18"/>
              </w:rPr>
            </w:pPr>
            <w:r w:rsidRPr="00FB19E4">
              <w:rPr>
                <w:rFonts w:ascii="Mulish" w:hAnsi="Mulish"/>
                <w:sz w:val="18"/>
                <w:szCs w:val="18"/>
              </w:rPr>
              <w:t xml:space="preserve">pauschal </w:t>
            </w:r>
            <w:r w:rsidRPr="00FB19E4">
              <w:rPr>
                <w:rFonts w:ascii="Mulish" w:hAnsi="Mulish"/>
                <w:sz w:val="18"/>
                <w:szCs w:val="18"/>
              </w:rPr>
              <w:fldChar w:fldCharType="begin">
                <w:ffData>
                  <w:name w:val=""/>
                  <w:enabled/>
                  <w:calcOnExit w:val="0"/>
                  <w:textInput>
                    <w:type w:val="number"/>
                    <w:format w:val="#.##0,00"/>
                  </w:textInput>
                </w:ffData>
              </w:fldChar>
            </w:r>
            <w:r w:rsidRPr="00FB19E4">
              <w:rPr>
                <w:rFonts w:ascii="Mulish" w:hAnsi="Mulish"/>
                <w:sz w:val="18"/>
                <w:szCs w:val="18"/>
              </w:rPr>
              <w:instrText xml:space="preserve"> FORMTEXT </w:instrText>
            </w:r>
            <w:r w:rsidRPr="00FB19E4">
              <w:rPr>
                <w:rFonts w:ascii="Mulish" w:hAnsi="Mulish"/>
                <w:sz w:val="18"/>
                <w:szCs w:val="18"/>
              </w:rPr>
            </w:r>
            <w:r w:rsidRPr="00FB19E4">
              <w:rPr>
                <w:rFonts w:ascii="Mulish" w:hAnsi="Mulish"/>
                <w:sz w:val="18"/>
                <w:szCs w:val="18"/>
              </w:rPr>
              <w:fldChar w:fldCharType="separate"/>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t> </w:t>
            </w:r>
            <w:r w:rsidRPr="00FB19E4">
              <w:rPr>
                <w:rFonts w:ascii="Mulish" w:hAnsi="Mulish"/>
                <w:sz w:val="18"/>
                <w:szCs w:val="18"/>
              </w:rPr>
              <w:fldChar w:fldCharType="end"/>
            </w:r>
            <w:r w:rsidRPr="00FB19E4">
              <w:rPr>
                <w:rFonts w:ascii="Mulish" w:hAnsi="Mulish"/>
                <w:sz w:val="18"/>
                <w:szCs w:val="18"/>
              </w:rPr>
              <w:t xml:space="preserve"> EUR (netto)</w:t>
            </w:r>
          </w:p>
        </w:tc>
      </w:tr>
      <w:tr w:rsidR="00AB72AD" w:rsidRPr="00863014" w14:paraId="779364E1" w14:textId="77777777" w:rsidTr="004507F9">
        <w:trPr>
          <w:cantSplit/>
        </w:trPr>
        <w:tc>
          <w:tcPr>
            <w:tcW w:w="9922" w:type="dxa"/>
            <w:gridSpan w:val="2"/>
            <w:tcBorders>
              <w:top w:val="single" w:sz="4" w:space="0" w:color="auto"/>
              <w:bottom w:val="single" w:sz="4" w:space="0" w:color="auto"/>
            </w:tcBorders>
            <w:shd w:val="clear" w:color="auto" w:fill="DFE3E5" w:themeFill="background2"/>
            <w:vAlign w:val="center"/>
          </w:tcPr>
          <w:p w14:paraId="25A9A108" w14:textId="4CF644BE" w:rsidR="00AB72AD" w:rsidRPr="00863014" w:rsidRDefault="00AB72AD" w:rsidP="00AB72AD">
            <w:pPr>
              <w:rPr>
                <w:rFonts w:ascii="Mulish" w:hAnsi="Mulish"/>
                <w:szCs w:val="20"/>
              </w:rPr>
            </w:pPr>
            <w:r w:rsidRPr="00863014">
              <w:rPr>
                <w:rFonts w:ascii="Mulish" w:hAnsi="Mulish"/>
                <w:szCs w:val="20"/>
              </w:rPr>
              <w:t>Im Zusammenhang mit Besonderen Leistungen wird darauf hingewiesen, dass für sämtliche Zusatzleistungen im Vorfeld eine schriftliche Beauftragung des Auftraggebers zu erfolgen hat.</w:t>
            </w:r>
          </w:p>
        </w:tc>
      </w:tr>
      <w:bookmarkEnd w:id="6"/>
    </w:tbl>
    <w:p w14:paraId="6C876BF0" w14:textId="77777777" w:rsidR="001278E6" w:rsidRDefault="001278E6">
      <w:pPr>
        <w:rPr>
          <w:rFonts w:ascii="Mulish" w:hAnsi="Mulish"/>
        </w:rPr>
      </w:pPr>
    </w:p>
    <w:p w14:paraId="78F2D2F5" w14:textId="77777777" w:rsidR="00FB19E4" w:rsidRDefault="00FB19E4">
      <w:pPr>
        <w:rPr>
          <w:rFonts w:ascii="Mulish" w:hAnsi="Mulish"/>
        </w:rPr>
      </w:pPr>
    </w:p>
    <w:p w14:paraId="4877AF22" w14:textId="77777777" w:rsidR="00FB19E4" w:rsidRPr="00863014" w:rsidRDefault="00FB19E4">
      <w:pPr>
        <w:rPr>
          <w:rFonts w:ascii="Mulish" w:hAnsi="Mulish"/>
        </w:rPr>
      </w:pPr>
    </w:p>
    <w:tbl>
      <w:tblPr>
        <w:tblStyle w:val="Tabellenraster"/>
        <w:tblW w:w="9922" w:type="dxa"/>
        <w:tblInd w:w="-5" w:type="dxa"/>
        <w:tblCellMar>
          <w:top w:w="113" w:type="dxa"/>
          <w:bottom w:w="113" w:type="dxa"/>
        </w:tblCellMar>
        <w:tblLook w:val="04A0" w:firstRow="1" w:lastRow="0" w:firstColumn="1" w:lastColumn="0" w:noHBand="0" w:noVBand="1"/>
      </w:tblPr>
      <w:tblGrid>
        <w:gridCol w:w="5670"/>
        <w:gridCol w:w="4252"/>
      </w:tblGrid>
      <w:tr w:rsidR="00245BEA" w:rsidRPr="00863014" w14:paraId="6CEDE52B" w14:textId="77777777" w:rsidTr="00B01F3E">
        <w:tc>
          <w:tcPr>
            <w:tcW w:w="9922" w:type="dxa"/>
            <w:gridSpan w:val="2"/>
            <w:shd w:val="clear" w:color="auto" w:fill="31869B" w:themeFill="text2"/>
          </w:tcPr>
          <w:p w14:paraId="1E1A2AEF" w14:textId="77777777" w:rsidR="00245BEA" w:rsidRPr="00863014" w:rsidRDefault="00245BEA" w:rsidP="00EA50FF">
            <w:pPr>
              <w:rPr>
                <w:rFonts w:ascii="Mulish" w:hAnsi="Mulish"/>
                <w:color w:val="FFFFFF" w:themeColor="background1"/>
                <w:szCs w:val="20"/>
              </w:rPr>
            </w:pPr>
            <w:bookmarkStart w:id="7" w:name="_Hlk96502156"/>
            <w:r w:rsidRPr="00863014">
              <w:rPr>
                <w:rFonts w:ascii="Mulish" w:hAnsi="Mulish"/>
                <w:b/>
                <w:color w:val="FFFFFF" w:themeColor="background1"/>
                <w:szCs w:val="20"/>
              </w:rPr>
              <w:lastRenderedPageBreak/>
              <w:t>Nebenkosten</w:t>
            </w:r>
          </w:p>
        </w:tc>
      </w:tr>
      <w:tr w:rsidR="00245BEA" w:rsidRPr="00863014" w14:paraId="160C1677" w14:textId="77777777" w:rsidTr="00EA50FF">
        <w:tc>
          <w:tcPr>
            <w:tcW w:w="5670" w:type="dxa"/>
            <w:shd w:val="clear" w:color="auto" w:fill="F2F2F2" w:themeFill="background1" w:themeFillShade="F2"/>
            <w:vAlign w:val="center"/>
          </w:tcPr>
          <w:p w14:paraId="7D7D945C" w14:textId="619F3FDD" w:rsidR="00330C4C" w:rsidRPr="00CD075C" w:rsidRDefault="00245BEA" w:rsidP="00EA50FF">
            <w:pPr>
              <w:rPr>
                <w:rFonts w:ascii="Mulish" w:hAnsi="Mulish"/>
                <w:szCs w:val="20"/>
              </w:rPr>
            </w:pPr>
            <w:r w:rsidRPr="00863014">
              <w:rPr>
                <w:rFonts w:ascii="Mulish" w:hAnsi="Mulish"/>
                <w:b/>
                <w:szCs w:val="20"/>
              </w:rPr>
              <w:t>Nebenkosten</w:t>
            </w:r>
            <w:r w:rsidRPr="00863014">
              <w:rPr>
                <w:rFonts w:ascii="Mulish" w:hAnsi="Mulish"/>
                <w:b/>
                <w:szCs w:val="20"/>
              </w:rPr>
              <w:br/>
            </w:r>
            <w:r w:rsidRPr="00863014">
              <w:rPr>
                <w:rFonts w:ascii="Mulish" w:hAnsi="Mulish"/>
                <w:szCs w:val="20"/>
              </w:rPr>
              <w:t>auf das Grundhonorar</w:t>
            </w:r>
            <w:r w:rsidR="0054246B">
              <w:rPr>
                <w:rFonts w:ascii="Mulish" w:hAnsi="Mulish"/>
                <w:szCs w:val="20"/>
              </w:rPr>
              <w:t>, Umbauzuschlag,</w:t>
            </w:r>
            <w:r w:rsidRPr="00863014">
              <w:rPr>
                <w:rFonts w:ascii="Mulish" w:hAnsi="Mulish"/>
                <w:szCs w:val="20"/>
              </w:rPr>
              <w:br/>
              <w:t>Aufschlag / Abschlag und Besondere Leistungen</w:t>
            </w:r>
          </w:p>
        </w:tc>
        <w:tc>
          <w:tcPr>
            <w:tcW w:w="4252" w:type="dxa"/>
            <w:vAlign w:val="center"/>
          </w:tcPr>
          <w:p w14:paraId="55B1836F" w14:textId="4D6ECABB" w:rsidR="00245BEA" w:rsidRPr="00863014" w:rsidRDefault="00245BEA" w:rsidP="00EA50FF">
            <w:pPr>
              <w:jc w:val="center"/>
              <w:rPr>
                <w:rFonts w:ascii="Mulish" w:hAnsi="Mulish"/>
                <w:szCs w:val="20"/>
              </w:rPr>
            </w:pPr>
            <w:r w:rsidRPr="00863014">
              <w:rPr>
                <w:rFonts w:ascii="Mulish" w:eastAsia="Times New Roman" w:hAnsi="Mulish" w:cs="Arial"/>
                <w:color w:val="2E74B5"/>
                <w:szCs w:val="24"/>
                <w:lang w:eastAsia="de-DE"/>
              </w:rPr>
              <w:fldChar w:fldCharType="begin">
                <w:ffData>
                  <w:name w:val=""/>
                  <w:enabled/>
                  <w:calcOnExit w:val="0"/>
                  <w:textInput>
                    <w:type w:val="number"/>
                    <w:format w:val="#.##0,00"/>
                  </w:textInput>
                </w:ffData>
              </w:fldChar>
            </w:r>
            <w:r w:rsidRPr="00863014">
              <w:rPr>
                <w:rFonts w:ascii="Mulish" w:eastAsia="Times New Roman" w:hAnsi="Mulish" w:cs="Arial"/>
                <w:color w:val="2E74B5"/>
                <w:szCs w:val="24"/>
                <w:lang w:eastAsia="de-DE"/>
              </w:rPr>
              <w:instrText xml:space="preserve"> FORMTEXT </w:instrText>
            </w:r>
            <w:r w:rsidRPr="00863014">
              <w:rPr>
                <w:rFonts w:ascii="Mulish" w:eastAsia="Times New Roman" w:hAnsi="Mulish" w:cs="Arial"/>
                <w:color w:val="2E74B5"/>
                <w:szCs w:val="24"/>
                <w:lang w:eastAsia="de-DE"/>
              </w:rPr>
            </w:r>
            <w:r w:rsidRPr="00863014">
              <w:rPr>
                <w:rFonts w:ascii="Mulish" w:eastAsia="Times New Roman" w:hAnsi="Mulish" w:cs="Arial"/>
                <w:color w:val="2E74B5"/>
                <w:szCs w:val="24"/>
                <w:lang w:eastAsia="de-DE"/>
              </w:rPr>
              <w:fldChar w:fldCharType="separate"/>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Pr="00863014">
              <w:rPr>
                <w:rFonts w:ascii="Mulish" w:eastAsia="Times New Roman" w:hAnsi="Mulish" w:cs="Arial"/>
                <w:color w:val="2E74B5"/>
                <w:szCs w:val="24"/>
                <w:lang w:eastAsia="de-DE"/>
              </w:rPr>
              <w:fldChar w:fldCharType="end"/>
            </w:r>
            <w:r w:rsidRPr="00863014">
              <w:rPr>
                <w:rFonts w:ascii="Mulish" w:hAnsi="Mulish"/>
                <w:szCs w:val="20"/>
              </w:rPr>
              <w:t xml:space="preserve">  %</w:t>
            </w:r>
          </w:p>
        </w:tc>
      </w:tr>
      <w:bookmarkEnd w:id="7"/>
    </w:tbl>
    <w:p w14:paraId="6889661A" w14:textId="77777777" w:rsidR="00C12065" w:rsidRPr="00863014" w:rsidRDefault="00C12065">
      <w:pPr>
        <w:rPr>
          <w:rFonts w:ascii="Mulish" w:hAnsi="Mulish"/>
        </w:rPr>
      </w:pPr>
    </w:p>
    <w:tbl>
      <w:tblPr>
        <w:tblStyle w:val="Tabellenraster"/>
        <w:tblW w:w="9922" w:type="dxa"/>
        <w:tblInd w:w="-5" w:type="dxa"/>
        <w:tblCellMar>
          <w:top w:w="113" w:type="dxa"/>
          <w:bottom w:w="113" w:type="dxa"/>
        </w:tblCellMar>
        <w:tblLook w:val="04A0" w:firstRow="1" w:lastRow="0" w:firstColumn="1" w:lastColumn="0" w:noHBand="0" w:noVBand="1"/>
      </w:tblPr>
      <w:tblGrid>
        <w:gridCol w:w="5670"/>
        <w:gridCol w:w="4252"/>
      </w:tblGrid>
      <w:tr w:rsidR="00191E14" w:rsidRPr="00863014" w14:paraId="1574C064" w14:textId="77777777" w:rsidTr="00B01F3E">
        <w:tc>
          <w:tcPr>
            <w:tcW w:w="9922" w:type="dxa"/>
            <w:gridSpan w:val="2"/>
            <w:shd w:val="clear" w:color="auto" w:fill="31869B" w:themeFill="text2"/>
            <w:vAlign w:val="center"/>
          </w:tcPr>
          <w:p w14:paraId="368B34C8" w14:textId="77777777" w:rsidR="00191E14" w:rsidRPr="00863014" w:rsidRDefault="00191E14" w:rsidP="008A1129">
            <w:pPr>
              <w:rPr>
                <w:rFonts w:ascii="Mulish" w:hAnsi="Mulish"/>
                <w:b/>
                <w:szCs w:val="20"/>
              </w:rPr>
            </w:pPr>
            <w:r w:rsidRPr="00863014">
              <w:rPr>
                <w:rFonts w:ascii="Mulish" w:hAnsi="Mulish"/>
                <w:b/>
                <w:color w:val="FFFFFF" w:themeColor="background1"/>
                <w:szCs w:val="20"/>
              </w:rPr>
              <w:t>Stundensätze (netto inkl. Nebenkosten)</w:t>
            </w:r>
          </w:p>
        </w:tc>
      </w:tr>
      <w:tr w:rsidR="00191E14" w:rsidRPr="00863014" w14:paraId="020E5EDA" w14:textId="77777777" w:rsidTr="008A1129">
        <w:tc>
          <w:tcPr>
            <w:tcW w:w="5670" w:type="dxa"/>
            <w:shd w:val="clear" w:color="auto" w:fill="F2F2F2" w:themeFill="background1" w:themeFillShade="F2"/>
            <w:vAlign w:val="center"/>
          </w:tcPr>
          <w:p w14:paraId="3B0566BD" w14:textId="77777777" w:rsidR="00191E14" w:rsidRPr="00863014" w:rsidRDefault="00191E14" w:rsidP="008A1129">
            <w:pPr>
              <w:rPr>
                <w:rFonts w:ascii="Mulish" w:hAnsi="Mulish"/>
                <w:szCs w:val="20"/>
              </w:rPr>
            </w:pPr>
            <w:r w:rsidRPr="00863014">
              <w:rPr>
                <w:rFonts w:ascii="Mulish" w:hAnsi="Mulish"/>
                <w:szCs w:val="20"/>
              </w:rPr>
              <w:t>Stundensatz Auftragnehmer</w:t>
            </w:r>
          </w:p>
        </w:tc>
        <w:tc>
          <w:tcPr>
            <w:tcW w:w="4252" w:type="dxa"/>
            <w:vAlign w:val="center"/>
          </w:tcPr>
          <w:p w14:paraId="59433328" w14:textId="3DBF6749" w:rsidR="00191E14" w:rsidRPr="00863014" w:rsidRDefault="00191E14" w:rsidP="008A1129">
            <w:pPr>
              <w:jc w:val="center"/>
              <w:rPr>
                <w:rFonts w:ascii="Mulish" w:hAnsi="Mulish"/>
                <w:szCs w:val="20"/>
              </w:rPr>
            </w:pPr>
            <w:r w:rsidRPr="00863014">
              <w:rPr>
                <w:rFonts w:ascii="Mulish" w:eastAsia="Times New Roman" w:hAnsi="Mulish" w:cs="Arial"/>
                <w:color w:val="2E74B5"/>
                <w:szCs w:val="24"/>
                <w:lang w:eastAsia="de-DE"/>
              </w:rPr>
              <w:fldChar w:fldCharType="begin">
                <w:ffData>
                  <w:name w:val=""/>
                  <w:enabled/>
                  <w:calcOnExit w:val="0"/>
                  <w:textInput>
                    <w:type w:val="number"/>
                    <w:format w:val="#.##0,00"/>
                  </w:textInput>
                </w:ffData>
              </w:fldChar>
            </w:r>
            <w:r w:rsidRPr="00863014">
              <w:rPr>
                <w:rFonts w:ascii="Mulish" w:eastAsia="Times New Roman" w:hAnsi="Mulish" w:cs="Arial"/>
                <w:color w:val="2E74B5"/>
                <w:szCs w:val="24"/>
                <w:lang w:eastAsia="de-DE"/>
              </w:rPr>
              <w:instrText xml:space="preserve"> FORMTEXT </w:instrText>
            </w:r>
            <w:r w:rsidRPr="00863014">
              <w:rPr>
                <w:rFonts w:ascii="Mulish" w:eastAsia="Times New Roman" w:hAnsi="Mulish" w:cs="Arial"/>
                <w:color w:val="2E74B5"/>
                <w:szCs w:val="24"/>
                <w:lang w:eastAsia="de-DE"/>
              </w:rPr>
            </w:r>
            <w:r w:rsidRPr="00863014">
              <w:rPr>
                <w:rFonts w:ascii="Mulish" w:eastAsia="Times New Roman" w:hAnsi="Mulish" w:cs="Arial"/>
                <w:color w:val="2E74B5"/>
                <w:szCs w:val="24"/>
                <w:lang w:eastAsia="de-DE"/>
              </w:rPr>
              <w:fldChar w:fldCharType="separate"/>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Pr="00863014">
              <w:rPr>
                <w:rFonts w:ascii="Mulish" w:eastAsia="Times New Roman" w:hAnsi="Mulish" w:cs="Arial"/>
                <w:color w:val="2E74B5"/>
                <w:szCs w:val="24"/>
                <w:lang w:eastAsia="de-DE"/>
              </w:rPr>
              <w:fldChar w:fldCharType="end"/>
            </w:r>
            <w:r w:rsidRPr="00863014">
              <w:rPr>
                <w:rFonts w:ascii="Mulish" w:hAnsi="Mulish"/>
                <w:szCs w:val="20"/>
              </w:rPr>
              <w:t xml:space="preserve"> </w:t>
            </w:r>
            <w:r w:rsidR="001E6BED" w:rsidRPr="00863014">
              <w:rPr>
                <w:rFonts w:ascii="Mulish" w:hAnsi="Mulish"/>
                <w:szCs w:val="20"/>
              </w:rPr>
              <w:t>EUR/Std. (netto)</w:t>
            </w:r>
          </w:p>
        </w:tc>
      </w:tr>
      <w:tr w:rsidR="00191E14" w:rsidRPr="00863014" w14:paraId="132E361E" w14:textId="77777777" w:rsidTr="008A1129">
        <w:tc>
          <w:tcPr>
            <w:tcW w:w="5670" w:type="dxa"/>
            <w:shd w:val="clear" w:color="auto" w:fill="F2F2F2" w:themeFill="background1" w:themeFillShade="F2"/>
            <w:vAlign w:val="center"/>
          </w:tcPr>
          <w:p w14:paraId="7C597216" w14:textId="77777777" w:rsidR="00191E14" w:rsidRPr="00863014" w:rsidRDefault="00191E14" w:rsidP="008A1129">
            <w:pPr>
              <w:rPr>
                <w:rFonts w:ascii="Mulish" w:hAnsi="Mulish"/>
                <w:szCs w:val="20"/>
              </w:rPr>
            </w:pPr>
            <w:r w:rsidRPr="00863014">
              <w:rPr>
                <w:rFonts w:ascii="Mulish" w:hAnsi="Mulish"/>
                <w:szCs w:val="20"/>
              </w:rPr>
              <w:t>Stundensatz Projektleiter</w:t>
            </w:r>
          </w:p>
        </w:tc>
        <w:tc>
          <w:tcPr>
            <w:tcW w:w="4252" w:type="dxa"/>
            <w:vAlign w:val="center"/>
          </w:tcPr>
          <w:p w14:paraId="0E7AAC3C" w14:textId="1DFF7CBE" w:rsidR="00191E14" w:rsidRPr="00863014" w:rsidRDefault="00191E14" w:rsidP="008A1129">
            <w:pPr>
              <w:jc w:val="center"/>
              <w:rPr>
                <w:rFonts w:ascii="Mulish" w:eastAsia="Times New Roman" w:hAnsi="Mulish" w:cs="Arial"/>
                <w:color w:val="2E74B5"/>
                <w:szCs w:val="24"/>
                <w:lang w:eastAsia="de-DE"/>
              </w:rPr>
            </w:pPr>
            <w:r w:rsidRPr="00863014">
              <w:rPr>
                <w:rFonts w:ascii="Mulish" w:eastAsia="Times New Roman" w:hAnsi="Mulish" w:cs="Arial"/>
                <w:color w:val="2E74B5"/>
                <w:szCs w:val="24"/>
                <w:lang w:eastAsia="de-DE"/>
              </w:rPr>
              <w:fldChar w:fldCharType="begin">
                <w:ffData>
                  <w:name w:val=""/>
                  <w:enabled/>
                  <w:calcOnExit w:val="0"/>
                  <w:textInput>
                    <w:type w:val="number"/>
                    <w:format w:val="#.##0,00"/>
                  </w:textInput>
                </w:ffData>
              </w:fldChar>
            </w:r>
            <w:r w:rsidRPr="00863014">
              <w:rPr>
                <w:rFonts w:ascii="Mulish" w:eastAsia="Times New Roman" w:hAnsi="Mulish" w:cs="Arial"/>
                <w:color w:val="2E74B5"/>
                <w:szCs w:val="24"/>
                <w:lang w:eastAsia="de-DE"/>
              </w:rPr>
              <w:instrText xml:space="preserve"> FORMTEXT </w:instrText>
            </w:r>
            <w:r w:rsidRPr="00863014">
              <w:rPr>
                <w:rFonts w:ascii="Mulish" w:eastAsia="Times New Roman" w:hAnsi="Mulish" w:cs="Arial"/>
                <w:color w:val="2E74B5"/>
                <w:szCs w:val="24"/>
                <w:lang w:eastAsia="de-DE"/>
              </w:rPr>
            </w:r>
            <w:r w:rsidRPr="00863014">
              <w:rPr>
                <w:rFonts w:ascii="Mulish" w:eastAsia="Times New Roman" w:hAnsi="Mulish" w:cs="Arial"/>
                <w:color w:val="2E74B5"/>
                <w:szCs w:val="24"/>
                <w:lang w:eastAsia="de-DE"/>
              </w:rPr>
              <w:fldChar w:fldCharType="separate"/>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Pr="00863014">
              <w:rPr>
                <w:rFonts w:ascii="Mulish" w:eastAsia="Times New Roman" w:hAnsi="Mulish" w:cs="Arial"/>
                <w:color w:val="2E74B5"/>
                <w:szCs w:val="24"/>
                <w:lang w:eastAsia="de-DE"/>
              </w:rPr>
              <w:fldChar w:fldCharType="end"/>
            </w:r>
            <w:r w:rsidRPr="00863014">
              <w:rPr>
                <w:rFonts w:ascii="Mulish" w:hAnsi="Mulish"/>
                <w:szCs w:val="20"/>
              </w:rPr>
              <w:t xml:space="preserve"> </w:t>
            </w:r>
            <w:r w:rsidR="001E6BED" w:rsidRPr="00863014">
              <w:rPr>
                <w:rFonts w:ascii="Mulish" w:hAnsi="Mulish"/>
                <w:szCs w:val="20"/>
              </w:rPr>
              <w:t>EUR/Std. (netto)</w:t>
            </w:r>
          </w:p>
        </w:tc>
      </w:tr>
      <w:tr w:rsidR="00191E14" w:rsidRPr="00863014" w14:paraId="6751C5F7" w14:textId="77777777" w:rsidTr="008A1129">
        <w:tc>
          <w:tcPr>
            <w:tcW w:w="5670" w:type="dxa"/>
            <w:shd w:val="clear" w:color="auto" w:fill="F2F2F2" w:themeFill="background1" w:themeFillShade="F2"/>
            <w:vAlign w:val="center"/>
          </w:tcPr>
          <w:p w14:paraId="6EDED8D7" w14:textId="4F0E35EC" w:rsidR="00191E14" w:rsidRPr="00863014" w:rsidRDefault="00191E14" w:rsidP="008A1129">
            <w:pPr>
              <w:rPr>
                <w:rFonts w:ascii="Mulish" w:hAnsi="Mulish"/>
                <w:szCs w:val="20"/>
              </w:rPr>
            </w:pPr>
            <w:r w:rsidRPr="00863014">
              <w:rPr>
                <w:rFonts w:ascii="Mulish" w:hAnsi="Mulish"/>
                <w:szCs w:val="20"/>
              </w:rPr>
              <w:t>Stundensatz Ingenieur/</w:t>
            </w:r>
            <w:r w:rsidR="005C38AE">
              <w:rPr>
                <w:rFonts w:ascii="Mulish" w:hAnsi="Mulish"/>
                <w:szCs w:val="20"/>
              </w:rPr>
              <w:t>Arch</w:t>
            </w:r>
            <w:r w:rsidRPr="00863014">
              <w:rPr>
                <w:rFonts w:ascii="Mulish" w:hAnsi="Mulish"/>
                <w:szCs w:val="20"/>
              </w:rPr>
              <w:t>itekt</w:t>
            </w:r>
          </w:p>
        </w:tc>
        <w:tc>
          <w:tcPr>
            <w:tcW w:w="4252" w:type="dxa"/>
            <w:vAlign w:val="center"/>
          </w:tcPr>
          <w:p w14:paraId="763195EE" w14:textId="48C97541" w:rsidR="00191E14" w:rsidRPr="00863014" w:rsidRDefault="00191E14" w:rsidP="008A1129">
            <w:pPr>
              <w:jc w:val="center"/>
              <w:rPr>
                <w:rFonts w:ascii="Mulish" w:hAnsi="Mulish"/>
                <w:szCs w:val="20"/>
              </w:rPr>
            </w:pPr>
            <w:r w:rsidRPr="00863014">
              <w:rPr>
                <w:rFonts w:ascii="Mulish" w:eastAsia="Times New Roman" w:hAnsi="Mulish" w:cs="Arial"/>
                <w:color w:val="2E74B5"/>
                <w:szCs w:val="24"/>
                <w:lang w:eastAsia="de-DE"/>
              </w:rPr>
              <w:fldChar w:fldCharType="begin">
                <w:ffData>
                  <w:name w:val=""/>
                  <w:enabled/>
                  <w:calcOnExit w:val="0"/>
                  <w:textInput>
                    <w:type w:val="number"/>
                    <w:format w:val="#.##0,00"/>
                  </w:textInput>
                </w:ffData>
              </w:fldChar>
            </w:r>
            <w:r w:rsidRPr="00863014">
              <w:rPr>
                <w:rFonts w:ascii="Mulish" w:eastAsia="Times New Roman" w:hAnsi="Mulish" w:cs="Arial"/>
                <w:color w:val="2E74B5"/>
                <w:szCs w:val="24"/>
                <w:lang w:eastAsia="de-DE"/>
              </w:rPr>
              <w:instrText xml:space="preserve"> FORMTEXT </w:instrText>
            </w:r>
            <w:r w:rsidRPr="00863014">
              <w:rPr>
                <w:rFonts w:ascii="Mulish" w:eastAsia="Times New Roman" w:hAnsi="Mulish" w:cs="Arial"/>
                <w:color w:val="2E74B5"/>
                <w:szCs w:val="24"/>
                <w:lang w:eastAsia="de-DE"/>
              </w:rPr>
            </w:r>
            <w:r w:rsidRPr="00863014">
              <w:rPr>
                <w:rFonts w:ascii="Mulish" w:eastAsia="Times New Roman" w:hAnsi="Mulish" w:cs="Arial"/>
                <w:color w:val="2E74B5"/>
                <w:szCs w:val="24"/>
                <w:lang w:eastAsia="de-DE"/>
              </w:rPr>
              <w:fldChar w:fldCharType="separate"/>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Pr="00863014">
              <w:rPr>
                <w:rFonts w:ascii="Mulish" w:eastAsia="Times New Roman" w:hAnsi="Mulish" w:cs="Arial"/>
                <w:color w:val="2E74B5"/>
                <w:szCs w:val="24"/>
                <w:lang w:eastAsia="de-DE"/>
              </w:rPr>
              <w:fldChar w:fldCharType="end"/>
            </w:r>
            <w:r w:rsidRPr="00863014">
              <w:rPr>
                <w:rFonts w:ascii="Mulish" w:hAnsi="Mulish"/>
                <w:szCs w:val="20"/>
              </w:rPr>
              <w:t xml:space="preserve"> </w:t>
            </w:r>
            <w:r w:rsidR="001E6BED" w:rsidRPr="00863014">
              <w:rPr>
                <w:rFonts w:ascii="Mulish" w:hAnsi="Mulish"/>
                <w:szCs w:val="20"/>
              </w:rPr>
              <w:t>EUR/Std. (netto)</w:t>
            </w:r>
          </w:p>
        </w:tc>
      </w:tr>
      <w:tr w:rsidR="00191E14" w:rsidRPr="00863014" w14:paraId="0A9FA068" w14:textId="77777777" w:rsidTr="008A1129">
        <w:tc>
          <w:tcPr>
            <w:tcW w:w="5670" w:type="dxa"/>
            <w:shd w:val="clear" w:color="auto" w:fill="F2F2F2" w:themeFill="background1" w:themeFillShade="F2"/>
            <w:vAlign w:val="center"/>
          </w:tcPr>
          <w:p w14:paraId="47249455" w14:textId="77777777" w:rsidR="00191E14" w:rsidRPr="00863014" w:rsidRDefault="00191E14" w:rsidP="008A1129">
            <w:pPr>
              <w:rPr>
                <w:rFonts w:ascii="Mulish" w:hAnsi="Mulish"/>
                <w:szCs w:val="20"/>
              </w:rPr>
            </w:pPr>
            <w:r w:rsidRPr="00863014">
              <w:rPr>
                <w:rFonts w:ascii="Mulish" w:hAnsi="Mulish"/>
                <w:szCs w:val="20"/>
              </w:rPr>
              <w:t>Stundensatz technische Mitarbeiter</w:t>
            </w:r>
          </w:p>
        </w:tc>
        <w:tc>
          <w:tcPr>
            <w:tcW w:w="4252" w:type="dxa"/>
            <w:vAlign w:val="center"/>
          </w:tcPr>
          <w:p w14:paraId="615B6787" w14:textId="7933ECD8" w:rsidR="00191E14" w:rsidRPr="00863014" w:rsidRDefault="00191E14" w:rsidP="008A1129">
            <w:pPr>
              <w:jc w:val="center"/>
              <w:rPr>
                <w:rFonts w:ascii="Mulish" w:hAnsi="Mulish"/>
                <w:szCs w:val="20"/>
              </w:rPr>
            </w:pPr>
            <w:r w:rsidRPr="00863014">
              <w:rPr>
                <w:rFonts w:ascii="Mulish" w:eastAsia="Times New Roman" w:hAnsi="Mulish" w:cs="Arial"/>
                <w:color w:val="2E74B5"/>
                <w:szCs w:val="24"/>
                <w:lang w:eastAsia="de-DE"/>
              </w:rPr>
              <w:fldChar w:fldCharType="begin">
                <w:ffData>
                  <w:name w:val=""/>
                  <w:enabled/>
                  <w:calcOnExit w:val="0"/>
                  <w:textInput>
                    <w:type w:val="number"/>
                    <w:format w:val="#.##0,00"/>
                  </w:textInput>
                </w:ffData>
              </w:fldChar>
            </w:r>
            <w:r w:rsidRPr="00863014">
              <w:rPr>
                <w:rFonts w:ascii="Mulish" w:eastAsia="Times New Roman" w:hAnsi="Mulish" w:cs="Arial"/>
                <w:color w:val="2E74B5"/>
                <w:szCs w:val="24"/>
                <w:lang w:eastAsia="de-DE"/>
              </w:rPr>
              <w:instrText xml:space="preserve"> FORMTEXT </w:instrText>
            </w:r>
            <w:r w:rsidRPr="00863014">
              <w:rPr>
                <w:rFonts w:ascii="Mulish" w:eastAsia="Times New Roman" w:hAnsi="Mulish" w:cs="Arial"/>
                <w:color w:val="2E74B5"/>
                <w:szCs w:val="24"/>
                <w:lang w:eastAsia="de-DE"/>
              </w:rPr>
            </w:r>
            <w:r w:rsidRPr="00863014">
              <w:rPr>
                <w:rFonts w:ascii="Mulish" w:eastAsia="Times New Roman" w:hAnsi="Mulish" w:cs="Arial"/>
                <w:color w:val="2E74B5"/>
                <w:szCs w:val="24"/>
                <w:lang w:eastAsia="de-DE"/>
              </w:rPr>
              <w:fldChar w:fldCharType="separate"/>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001E51D3">
              <w:rPr>
                <w:rFonts w:ascii="Mulish" w:eastAsia="Times New Roman" w:hAnsi="Mulish" w:cs="Arial"/>
                <w:noProof/>
                <w:color w:val="2E74B5"/>
                <w:szCs w:val="24"/>
                <w:lang w:eastAsia="de-DE"/>
              </w:rPr>
              <w:t> </w:t>
            </w:r>
            <w:r w:rsidRPr="00863014">
              <w:rPr>
                <w:rFonts w:ascii="Mulish" w:eastAsia="Times New Roman" w:hAnsi="Mulish" w:cs="Arial"/>
                <w:color w:val="2E74B5"/>
                <w:szCs w:val="24"/>
                <w:lang w:eastAsia="de-DE"/>
              </w:rPr>
              <w:fldChar w:fldCharType="end"/>
            </w:r>
            <w:r w:rsidRPr="00863014">
              <w:rPr>
                <w:rFonts w:ascii="Mulish" w:eastAsia="Times New Roman" w:hAnsi="Mulish" w:cs="Arial"/>
                <w:szCs w:val="24"/>
                <w:lang w:eastAsia="de-DE"/>
              </w:rPr>
              <w:t xml:space="preserve"> </w:t>
            </w:r>
            <w:r w:rsidR="001E6BED" w:rsidRPr="00863014">
              <w:rPr>
                <w:rFonts w:ascii="Mulish" w:hAnsi="Mulish"/>
                <w:szCs w:val="20"/>
              </w:rPr>
              <w:t>EUR/Std. (netto)</w:t>
            </w:r>
          </w:p>
        </w:tc>
      </w:tr>
    </w:tbl>
    <w:p w14:paraId="28D95AA6" w14:textId="77777777" w:rsidR="00191E14" w:rsidRPr="00863014" w:rsidRDefault="00191E14" w:rsidP="00191E14">
      <w:pPr>
        <w:spacing w:after="0"/>
        <w:rPr>
          <w:rFonts w:ascii="Mulish" w:hAnsi="Mulish"/>
          <w:szCs w:val="20"/>
        </w:rPr>
      </w:pPr>
    </w:p>
    <w:p w14:paraId="357753DE" w14:textId="77777777" w:rsidR="00191E14" w:rsidRPr="00863014" w:rsidRDefault="00191E14" w:rsidP="00191E14">
      <w:pPr>
        <w:spacing w:after="0" w:line="240" w:lineRule="auto"/>
        <w:jc w:val="both"/>
        <w:rPr>
          <w:rFonts w:ascii="Mulish" w:hAnsi="Mulish" w:cs="Arial"/>
          <w:sz w:val="16"/>
          <w:szCs w:val="16"/>
        </w:rPr>
      </w:pPr>
      <w:r w:rsidRPr="00863014">
        <w:rPr>
          <w:rFonts w:ascii="Mulish" w:hAnsi="Mulish" w:cs="Arial"/>
          <w:sz w:val="16"/>
          <w:szCs w:val="16"/>
        </w:rPr>
        <w:t>Bezüglich der Stundensätze werden jeweils 20 Stunden für den Auftragnehmer, den Projektleiter, den Ingenieur sowie den technischen Mitarbeiter in Ansatz gebracht und dem Honorarangebotswert aufaddiert. Sollte ein Funktionsträger nicht in das Projekt involviert sein und dessen dazugehöriger Stundensatz deshalb mit 0,00 €/Std. angegeben werden, werden zum Ausgleich die 20 Stunden dieses Funktionsträgers dem in der Liste der Stundensätze jeweils voranstehenden Funktionsträger zugeschlagen und folglich dessen Zeitansatz entsprechend höher veranschlagt.</w:t>
      </w:r>
    </w:p>
    <w:p w14:paraId="52ECC259" w14:textId="3FD10690" w:rsidR="00245BEA" w:rsidRPr="00863014" w:rsidRDefault="00191E14" w:rsidP="00906648">
      <w:pPr>
        <w:spacing w:before="120" w:after="0" w:line="240" w:lineRule="auto"/>
        <w:jc w:val="both"/>
        <w:rPr>
          <w:rFonts w:ascii="Mulish" w:hAnsi="Mulish" w:cs="Arial"/>
          <w:sz w:val="16"/>
          <w:szCs w:val="16"/>
        </w:rPr>
      </w:pPr>
      <w:r w:rsidRPr="00863014">
        <w:rPr>
          <w:rFonts w:ascii="Mulish" w:hAnsi="Mulish" w:cs="Arial"/>
          <w:sz w:val="16"/>
          <w:szCs w:val="16"/>
        </w:rPr>
        <w:t>Sollte hingegen der Auftragnehmer (z. B. der Inhaber bzw. Geschäftsführer) nicht in das Projekt involviert sein und der dazugehörige Stundensatz deshalb mit 0,00 €/Std. angegeben werden, werden zum Ausgleich die 20 Stunden des Auftragnehmers dem Projektleiter zugeschlagen und folglich dessen Zeitansatz entsprechend höher veranschlagt.</w:t>
      </w:r>
    </w:p>
    <w:p w14:paraId="6E3223DF" w14:textId="77777777" w:rsidR="004507F9" w:rsidRPr="00863014" w:rsidRDefault="004507F9" w:rsidP="00906648">
      <w:pPr>
        <w:spacing w:before="120" w:after="0" w:line="240" w:lineRule="auto"/>
        <w:jc w:val="both"/>
        <w:rPr>
          <w:rFonts w:ascii="Mulish" w:hAnsi="Mulish" w:cs="Arial"/>
          <w:sz w:val="16"/>
          <w:szCs w:val="16"/>
        </w:rPr>
      </w:pPr>
    </w:p>
    <w:tbl>
      <w:tblPr>
        <w:tblStyle w:val="Tabellenraster"/>
        <w:tblW w:w="5001" w:type="pct"/>
        <w:tblCellMar>
          <w:top w:w="113" w:type="dxa"/>
          <w:bottom w:w="113" w:type="dxa"/>
        </w:tblCellMar>
        <w:tblLook w:val="04A0" w:firstRow="1" w:lastRow="0" w:firstColumn="1" w:lastColumn="0" w:noHBand="0" w:noVBand="1"/>
      </w:tblPr>
      <w:tblGrid>
        <w:gridCol w:w="484"/>
        <w:gridCol w:w="3915"/>
        <w:gridCol w:w="1416"/>
        <w:gridCol w:w="3941"/>
        <w:gridCol w:w="15"/>
      </w:tblGrid>
      <w:tr w:rsidR="00191E14" w:rsidRPr="00863014" w14:paraId="7EE5E859" w14:textId="77777777" w:rsidTr="00B01F3E">
        <w:tc>
          <w:tcPr>
            <w:tcW w:w="5000" w:type="pct"/>
            <w:gridSpan w:val="5"/>
            <w:shd w:val="clear" w:color="auto" w:fill="31869B" w:themeFill="text2"/>
            <w:vAlign w:val="center"/>
          </w:tcPr>
          <w:p w14:paraId="5FE8BEA0" w14:textId="77777777" w:rsidR="00191E14" w:rsidRPr="00863014" w:rsidRDefault="00191E14" w:rsidP="008A1129">
            <w:pPr>
              <w:rPr>
                <w:rFonts w:ascii="Mulish" w:hAnsi="Mulish"/>
                <w:b/>
                <w:color w:val="FFFFFF" w:themeColor="background1"/>
                <w:szCs w:val="20"/>
              </w:rPr>
            </w:pPr>
            <w:r w:rsidRPr="00863014">
              <w:rPr>
                <w:rFonts w:ascii="Mulish" w:hAnsi="Mulish"/>
                <w:b/>
                <w:color w:val="FFFFFF" w:themeColor="background1"/>
                <w:szCs w:val="20"/>
              </w:rPr>
              <w:t>Beabsichtigte Unterauftragsvergabe</w:t>
            </w:r>
          </w:p>
        </w:tc>
      </w:tr>
      <w:tr w:rsidR="00191E14" w:rsidRPr="00863014" w14:paraId="5464F11D" w14:textId="77777777" w:rsidTr="00245BEA">
        <w:trPr>
          <w:gridAfter w:val="1"/>
          <w:wAfter w:w="9" w:type="pct"/>
          <w:trHeight w:val="260"/>
        </w:trPr>
        <w:tc>
          <w:tcPr>
            <w:tcW w:w="238" w:type="pct"/>
            <w:shd w:val="clear" w:color="auto" w:fill="F2F2F2" w:themeFill="background1" w:themeFillShade="F2"/>
            <w:vAlign w:val="center"/>
          </w:tcPr>
          <w:p w14:paraId="550F9192" w14:textId="77777777" w:rsidR="00191E14" w:rsidRPr="00863014" w:rsidRDefault="00191E14" w:rsidP="008A1129">
            <w:pPr>
              <w:jc w:val="center"/>
              <w:rPr>
                <w:rFonts w:ascii="Mulish" w:hAnsi="Mulish"/>
                <w:szCs w:val="20"/>
              </w:rPr>
            </w:pPr>
            <w:r w:rsidRPr="00863014">
              <w:rPr>
                <w:rFonts w:ascii="Mulish" w:hAnsi="Mulish"/>
                <w:szCs w:val="20"/>
              </w:rPr>
              <w:br w:type="page"/>
            </w:r>
            <w:r w:rsidRPr="00863014">
              <w:rPr>
                <w:rFonts w:ascii="Mulish" w:hAnsi="Mulish"/>
                <w:szCs w:val="20"/>
              </w:rPr>
              <w:br w:type="page"/>
            </w:r>
            <w:r w:rsidRPr="00863014">
              <w:rPr>
                <w:rFonts w:ascii="Mulish" w:hAnsi="Mulish"/>
                <w:szCs w:val="20"/>
              </w:rPr>
              <w:br w:type="page"/>
            </w:r>
            <w:r w:rsidRPr="00863014">
              <w:rPr>
                <w:rFonts w:ascii="Mulish" w:hAnsi="Mulish"/>
                <w:szCs w:val="20"/>
              </w:rPr>
              <w:br w:type="page"/>
            </w:r>
            <w:r w:rsidRPr="00863014">
              <w:rPr>
                <w:rFonts w:ascii="Mulish" w:hAnsi="Mulish"/>
                <w:szCs w:val="20"/>
              </w:rPr>
              <w:br w:type="page"/>
              <w:t>Nr.</w:t>
            </w:r>
          </w:p>
        </w:tc>
        <w:tc>
          <w:tcPr>
            <w:tcW w:w="2006" w:type="pct"/>
            <w:shd w:val="clear" w:color="auto" w:fill="F2F2F2" w:themeFill="background1" w:themeFillShade="F2"/>
            <w:vAlign w:val="center"/>
          </w:tcPr>
          <w:p w14:paraId="515075F7" w14:textId="77777777" w:rsidR="00191E14" w:rsidRPr="00863014" w:rsidRDefault="00191E14" w:rsidP="008A1129">
            <w:pPr>
              <w:rPr>
                <w:rFonts w:ascii="Mulish" w:hAnsi="Mulish"/>
                <w:szCs w:val="20"/>
              </w:rPr>
            </w:pPr>
            <w:r w:rsidRPr="00863014">
              <w:rPr>
                <w:rFonts w:ascii="Mulish" w:hAnsi="Mulish"/>
              </w:rPr>
              <w:br w:type="page"/>
            </w:r>
            <w:r w:rsidRPr="00863014">
              <w:rPr>
                <w:rFonts w:ascii="Mulish" w:hAnsi="Mulish"/>
              </w:rPr>
              <w:br w:type="page"/>
            </w:r>
            <w:r w:rsidRPr="00863014">
              <w:rPr>
                <w:rFonts w:ascii="Mulish" w:hAnsi="Mulish"/>
              </w:rPr>
              <w:br w:type="page"/>
            </w:r>
            <w:r w:rsidRPr="00863014">
              <w:rPr>
                <w:rFonts w:ascii="Mulish" w:hAnsi="Mulish"/>
              </w:rPr>
              <w:br w:type="page"/>
            </w:r>
            <w:r w:rsidRPr="00863014">
              <w:rPr>
                <w:rFonts w:ascii="Mulish" w:hAnsi="Mulish"/>
              </w:rPr>
              <w:br w:type="page"/>
              <w:t>L</w:t>
            </w:r>
            <w:r w:rsidRPr="00863014">
              <w:rPr>
                <w:rFonts w:ascii="Mulish" w:hAnsi="Mulish"/>
                <w:szCs w:val="20"/>
              </w:rPr>
              <w:t xml:space="preserve">eistungsinhalt </w:t>
            </w:r>
          </w:p>
        </w:tc>
        <w:tc>
          <w:tcPr>
            <w:tcW w:w="727" w:type="pct"/>
            <w:shd w:val="clear" w:color="auto" w:fill="F2F2F2" w:themeFill="background1" w:themeFillShade="F2"/>
            <w:vAlign w:val="center"/>
          </w:tcPr>
          <w:p w14:paraId="16CA5C1A" w14:textId="77777777" w:rsidR="00191E14" w:rsidRPr="00863014" w:rsidRDefault="00191E14" w:rsidP="008A1129">
            <w:pPr>
              <w:jc w:val="center"/>
              <w:rPr>
                <w:rFonts w:ascii="Mulish" w:hAnsi="Mulish"/>
                <w:szCs w:val="20"/>
              </w:rPr>
            </w:pPr>
            <w:r w:rsidRPr="00863014">
              <w:rPr>
                <w:rFonts w:ascii="Mulish" w:hAnsi="Mulish"/>
                <w:szCs w:val="20"/>
              </w:rPr>
              <w:t>Anteil</w:t>
            </w:r>
          </w:p>
        </w:tc>
        <w:tc>
          <w:tcPr>
            <w:tcW w:w="2019" w:type="pct"/>
            <w:shd w:val="clear" w:color="auto" w:fill="F2F2F2" w:themeFill="background1" w:themeFillShade="F2"/>
            <w:vAlign w:val="center"/>
          </w:tcPr>
          <w:p w14:paraId="6C3BFCFA" w14:textId="77777777" w:rsidR="00191E14" w:rsidRPr="00863014" w:rsidRDefault="00191E14" w:rsidP="008A1129">
            <w:pPr>
              <w:rPr>
                <w:rFonts w:ascii="Mulish" w:hAnsi="Mulish"/>
                <w:szCs w:val="20"/>
              </w:rPr>
            </w:pPr>
            <w:r w:rsidRPr="00863014">
              <w:rPr>
                <w:rFonts w:ascii="Mulish" w:hAnsi="Mulish"/>
                <w:szCs w:val="20"/>
              </w:rPr>
              <w:t>Nachunternehmer</w:t>
            </w:r>
          </w:p>
        </w:tc>
      </w:tr>
      <w:tr w:rsidR="00191E14" w:rsidRPr="00863014" w14:paraId="6DE3CEFD" w14:textId="77777777" w:rsidTr="00245BEA">
        <w:trPr>
          <w:gridAfter w:val="1"/>
          <w:wAfter w:w="9" w:type="pct"/>
          <w:trHeight w:val="260"/>
        </w:trPr>
        <w:tc>
          <w:tcPr>
            <w:tcW w:w="238" w:type="pct"/>
            <w:shd w:val="clear" w:color="auto" w:fill="F2F2F2" w:themeFill="background1" w:themeFillShade="F2"/>
            <w:vAlign w:val="center"/>
          </w:tcPr>
          <w:p w14:paraId="3F82CDC3" w14:textId="77777777" w:rsidR="00191E14" w:rsidRPr="00863014" w:rsidRDefault="00191E14" w:rsidP="008A1129">
            <w:pPr>
              <w:jc w:val="center"/>
              <w:rPr>
                <w:rFonts w:ascii="Mulish" w:hAnsi="Mulish"/>
                <w:szCs w:val="20"/>
              </w:rPr>
            </w:pPr>
            <w:r w:rsidRPr="00863014">
              <w:rPr>
                <w:rFonts w:ascii="Mulish" w:hAnsi="Mulish"/>
                <w:szCs w:val="20"/>
              </w:rPr>
              <w:t>1</w:t>
            </w:r>
          </w:p>
        </w:tc>
        <w:tc>
          <w:tcPr>
            <w:tcW w:w="2006" w:type="pct"/>
            <w:vAlign w:val="center"/>
          </w:tcPr>
          <w:p w14:paraId="181C7EB8" w14:textId="48BB940F" w:rsidR="00191E14" w:rsidRPr="00863014" w:rsidRDefault="00191E14" w:rsidP="008A1129">
            <w:pP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Leistung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Leistung des Nachunternehmers</w:t>
            </w:r>
            <w:r w:rsidRPr="00863014">
              <w:rPr>
                <w:rFonts w:ascii="Mulish" w:hAnsi="Mulish" w:cs="Arial"/>
                <w:color w:val="1F4429" w:themeColor="accent5" w:themeShade="80"/>
                <w:szCs w:val="20"/>
              </w:rPr>
              <w:fldChar w:fldCharType="end"/>
            </w:r>
          </w:p>
        </w:tc>
        <w:tc>
          <w:tcPr>
            <w:tcW w:w="727" w:type="pct"/>
            <w:vAlign w:val="center"/>
          </w:tcPr>
          <w:p w14:paraId="18361A42" w14:textId="32C0BB71" w:rsidR="00191E14" w:rsidRPr="00863014" w:rsidRDefault="00191E14" w:rsidP="008A1129">
            <w:pPr>
              <w:jc w:val="cente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type w:val="number"/>
                    <w:default w:val="0"/>
                    <w:maxLength w:val="2"/>
                    <w:format w:val="0"/>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0</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olor w:val="1F4429" w:themeColor="accent5" w:themeShade="80"/>
                <w:szCs w:val="20"/>
              </w:rPr>
              <w:t>%</w:t>
            </w:r>
          </w:p>
        </w:tc>
        <w:tc>
          <w:tcPr>
            <w:tcW w:w="2019" w:type="pct"/>
            <w:vAlign w:val="center"/>
          </w:tcPr>
          <w:p w14:paraId="6E9A1F67" w14:textId="06E1F0B9" w:rsidR="00191E14" w:rsidRPr="00863014" w:rsidRDefault="00191E14" w:rsidP="008A1129">
            <w:pPr>
              <w:rPr>
                <w:rFonts w:ascii="Mulish" w:hAnsi="Mulish" w:cs="Arial"/>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Name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Name des Nachunternehmers</w:t>
            </w:r>
            <w:r w:rsidRPr="00863014">
              <w:rPr>
                <w:rFonts w:ascii="Mulish" w:hAnsi="Mulish" w:cs="Arial"/>
                <w:color w:val="1F4429" w:themeColor="accent5" w:themeShade="80"/>
                <w:szCs w:val="20"/>
              </w:rPr>
              <w:fldChar w:fldCharType="end"/>
            </w:r>
          </w:p>
          <w:p w14:paraId="29B3B2EC" w14:textId="544BAC53" w:rsidR="00191E14" w:rsidRPr="00863014" w:rsidRDefault="00191E14" w:rsidP="008A1129">
            <w:pP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Plz"/>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Plz</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s="Arial"/>
                <w:color w:val="1F4429" w:themeColor="accent5" w:themeShade="80"/>
                <w:szCs w:val="20"/>
              </w:rPr>
              <w:fldChar w:fldCharType="begin">
                <w:ffData>
                  <w:name w:val=""/>
                  <w:enabled/>
                  <w:calcOnExit w:val="0"/>
                  <w:textInput>
                    <w:default w:val="Ort"/>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Ort</w:t>
            </w:r>
            <w:r w:rsidRPr="00863014">
              <w:rPr>
                <w:rFonts w:ascii="Mulish" w:hAnsi="Mulish" w:cs="Arial"/>
                <w:color w:val="1F4429" w:themeColor="accent5" w:themeShade="80"/>
                <w:szCs w:val="20"/>
              </w:rPr>
              <w:fldChar w:fldCharType="end"/>
            </w:r>
          </w:p>
        </w:tc>
      </w:tr>
      <w:tr w:rsidR="00191E14" w:rsidRPr="00863014" w14:paraId="34E20809" w14:textId="77777777" w:rsidTr="00245BEA">
        <w:trPr>
          <w:gridAfter w:val="1"/>
          <w:wAfter w:w="9" w:type="pct"/>
          <w:trHeight w:val="260"/>
        </w:trPr>
        <w:tc>
          <w:tcPr>
            <w:tcW w:w="238" w:type="pct"/>
            <w:shd w:val="clear" w:color="auto" w:fill="F2F2F2" w:themeFill="background1" w:themeFillShade="F2"/>
            <w:vAlign w:val="center"/>
          </w:tcPr>
          <w:p w14:paraId="5788B625" w14:textId="77777777" w:rsidR="00191E14" w:rsidRPr="00863014" w:rsidRDefault="00191E14" w:rsidP="008A1129">
            <w:pPr>
              <w:jc w:val="center"/>
              <w:rPr>
                <w:rFonts w:ascii="Mulish" w:hAnsi="Mulish"/>
                <w:szCs w:val="20"/>
              </w:rPr>
            </w:pPr>
            <w:r w:rsidRPr="00863014">
              <w:rPr>
                <w:rFonts w:ascii="Mulish" w:hAnsi="Mulish"/>
                <w:szCs w:val="20"/>
              </w:rPr>
              <w:t>2</w:t>
            </w:r>
          </w:p>
        </w:tc>
        <w:tc>
          <w:tcPr>
            <w:tcW w:w="2006" w:type="pct"/>
            <w:vAlign w:val="center"/>
          </w:tcPr>
          <w:p w14:paraId="32C09B8F" w14:textId="196CE71B" w:rsidR="00191E14" w:rsidRPr="00863014" w:rsidRDefault="00191E14" w:rsidP="008A1129">
            <w:pPr>
              <w:rPr>
                <w:rFonts w:ascii="Mulish" w:hAnsi="Mulish"/>
                <w:color w:val="1F4429" w:themeColor="accent5" w:themeShade="80"/>
              </w:rPr>
            </w:pPr>
            <w:r w:rsidRPr="00863014">
              <w:rPr>
                <w:rFonts w:ascii="Mulish" w:hAnsi="Mulish" w:cs="Arial"/>
                <w:color w:val="1F4429" w:themeColor="accent5" w:themeShade="80"/>
                <w:szCs w:val="20"/>
              </w:rPr>
              <w:fldChar w:fldCharType="begin">
                <w:ffData>
                  <w:name w:val=""/>
                  <w:enabled/>
                  <w:calcOnExit w:val="0"/>
                  <w:textInput>
                    <w:default w:val="Leistung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Leistung des Nachunternehmers</w:t>
            </w:r>
            <w:r w:rsidRPr="00863014">
              <w:rPr>
                <w:rFonts w:ascii="Mulish" w:hAnsi="Mulish" w:cs="Arial"/>
                <w:color w:val="1F4429" w:themeColor="accent5" w:themeShade="80"/>
                <w:szCs w:val="20"/>
              </w:rPr>
              <w:fldChar w:fldCharType="end"/>
            </w:r>
          </w:p>
        </w:tc>
        <w:tc>
          <w:tcPr>
            <w:tcW w:w="727" w:type="pct"/>
            <w:vAlign w:val="center"/>
          </w:tcPr>
          <w:p w14:paraId="221C88EE" w14:textId="25E09E2C" w:rsidR="00191E14" w:rsidRPr="00863014" w:rsidRDefault="00191E14" w:rsidP="008A1129">
            <w:pPr>
              <w:jc w:val="cente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type w:val="number"/>
                    <w:default w:val="0"/>
                    <w:maxLength w:val="2"/>
                    <w:format w:val="0"/>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0</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olor w:val="1F4429" w:themeColor="accent5" w:themeShade="80"/>
                <w:szCs w:val="20"/>
              </w:rPr>
              <w:t>%</w:t>
            </w:r>
          </w:p>
        </w:tc>
        <w:tc>
          <w:tcPr>
            <w:tcW w:w="2019" w:type="pct"/>
            <w:vAlign w:val="center"/>
          </w:tcPr>
          <w:p w14:paraId="3BBDCCFB" w14:textId="449AC9A4" w:rsidR="00191E14" w:rsidRPr="00863014" w:rsidRDefault="00191E14" w:rsidP="008A1129">
            <w:pPr>
              <w:rPr>
                <w:rFonts w:ascii="Mulish" w:hAnsi="Mulish" w:cs="Arial"/>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Name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Name des Nachunternehmers</w:t>
            </w:r>
            <w:r w:rsidRPr="00863014">
              <w:rPr>
                <w:rFonts w:ascii="Mulish" w:hAnsi="Mulish" w:cs="Arial"/>
                <w:color w:val="1F4429" w:themeColor="accent5" w:themeShade="80"/>
                <w:szCs w:val="20"/>
              </w:rPr>
              <w:fldChar w:fldCharType="end"/>
            </w:r>
          </w:p>
          <w:p w14:paraId="7B6D8DB3" w14:textId="691F9591" w:rsidR="00191E14" w:rsidRPr="00863014" w:rsidRDefault="00191E14" w:rsidP="008A1129">
            <w:pP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Plz"/>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Plz</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s="Arial"/>
                <w:color w:val="1F4429" w:themeColor="accent5" w:themeShade="80"/>
                <w:szCs w:val="20"/>
              </w:rPr>
              <w:fldChar w:fldCharType="begin">
                <w:ffData>
                  <w:name w:val=""/>
                  <w:enabled/>
                  <w:calcOnExit w:val="0"/>
                  <w:textInput>
                    <w:default w:val="Ort"/>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Ort</w:t>
            </w:r>
            <w:r w:rsidRPr="00863014">
              <w:rPr>
                <w:rFonts w:ascii="Mulish" w:hAnsi="Mulish" w:cs="Arial"/>
                <w:color w:val="1F4429" w:themeColor="accent5" w:themeShade="80"/>
                <w:szCs w:val="20"/>
              </w:rPr>
              <w:fldChar w:fldCharType="end"/>
            </w:r>
          </w:p>
        </w:tc>
      </w:tr>
      <w:tr w:rsidR="00191E14" w:rsidRPr="00863014" w14:paraId="3A596457" w14:textId="77777777" w:rsidTr="00245BEA">
        <w:trPr>
          <w:gridAfter w:val="1"/>
          <w:wAfter w:w="9" w:type="pct"/>
          <w:trHeight w:val="260"/>
        </w:trPr>
        <w:tc>
          <w:tcPr>
            <w:tcW w:w="238" w:type="pct"/>
            <w:shd w:val="clear" w:color="auto" w:fill="F2F2F2" w:themeFill="background1" w:themeFillShade="F2"/>
            <w:vAlign w:val="center"/>
          </w:tcPr>
          <w:p w14:paraId="5E5B0C6C" w14:textId="77777777" w:rsidR="00191E14" w:rsidRPr="00863014" w:rsidRDefault="00191E14" w:rsidP="008A1129">
            <w:pPr>
              <w:jc w:val="center"/>
              <w:rPr>
                <w:rFonts w:ascii="Mulish" w:hAnsi="Mulish"/>
                <w:szCs w:val="20"/>
              </w:rPr>
            </w:pPr>
            <w:r w:rsidRPr="00863014">
              <w:rPr>
                <w:rFonts w:ascii="Mulish" w:hAnsi="Mulish"/>
                <w:szCs w:val="20"/>
              </w:rPr>
              <w:t>3</w:t>
            </w:r>
          </w:p>
        </w:tc>
        <w:tc>
          <w:tcPr>
            <w:tcW w:w="2006" w:type="pct"/>
            <w:vAlign w:val="center"/>
          </w:tcPr>
          <w:p w14:paraId="65F86C31" w14:textId="233DE389" w:rsidR="00191E14" w:rsidRPr="00863014" w:rsidRDefault="00191E14" w:rsidP="008A1129">
            <w:pPr>
              <w:rPr>
                <w:rFonts w:ascii="Mulish" w:hAnsi="Mulish"/>
                <w:color w:val="1F4429" w:themeColor="accent5" w:themeShade="80"/>
              </w:rPr>
            </w:pPr>
            <w:r w:rsidRPr="00863014">
              <w:rPr>
                <w:rFonts w:ascii="Mulish" w:hAnsi="Mulish" w:cs="Arial"/>
                <w:color w:val="1F4429" w:themeColor="accent5" w:themeShade="80"/>
                <w:szCs w:val="20"/>
              </w:rPr>
              <w:fldChar w:fldCharType="begin">
                <w:ffData>
                  <w:name w:val=""/>
                  <w:enabled/>
                  <w:calcOnExit w:val="0"/>
                  <w:textInput>
                    <w:default w:val="Leistung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Leistung des Nachunternehmers</w:t>
            </w:r>
            <w:r w:rsidRPr="00863014">
              <w:rPr>
                <w:rFonts w:ascii="Mulish" w:hAnsi="Mulish" w:cs="Arial"/>
                <w:color w:val="1F4429" w:themeColor="accent5" w:themeShade="80"/>
                <w:szCs w:val="20"/>
              </w:rPr>
              <w:fldChar w:fldCharType="end"/>
            </w:r>
          </w:p>
        </w:tc>
        <w:tc>
          <w:tcPr>
            <w:tcW w:w="727" w:type="pct"/>
            <w:vAlign w:val="center"/>
          </w:tcPr>
          <w:p w14:paraId="065B6F4B" w14:textId="1F665D8F" w:rsidR="00191E14" w:rsidRPr="00863014" w:rsidRDefault="00191E14" w:rsidP="008A1129">
            <w:pPr>
              <w:jc w:val="cente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type w:val="number"/>
                    <w:default w:val="0"/>
                    <w:maxLength w:val="2"/>
                    <w:format w:val="0"/>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0</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olor w:val="1F4429" w:themeColor="accent5" w:themeShade="80"/>
                <w:szCs w:val="20"/>
              </w:rPr>
              <w:t>%</w:t>
            </w:r>
          </w:p>
        </w:tc>
        <w:tc>
          <w:tcPr>
            <w:tcW w:w="2019" w:type="pct"/>
            <w:vAlign w:val="center"/>
          </w:tcPr>
          <w:p w14:paraId="7CC93B67" w14:textId="2779465A" w:rsidR="00191E14" w:rsidRPr="00863014" w:rsidRDefault="00191E14" w:rsidP="008A1129">
            <w:pPr>
              <w:rPr>
                <w:rFonts w:ascii="Mulish" w:hAnsi="Mulish" w:cs="Arial"/>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Name des Nachunternehmers"/>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Name des Nachunternehmers</w:t>
            </w:r>
            <w:r w:rsidRPr="00863014">
              <w:rPr>
                <w:rFonts w:ascii="Mulish" w:hAnsi="Mulish" w:cs="Arial"/>
                <w:color w:val="1F4429" w:themeColor="accent5" w:themeShade="80"/>
                <w:szCs w:val="20"/>
              </w:rPr>
              <w:fldChar w:fldCharType="end"/>
            </w:r>
          </w:p>
          <w:p w14:paraId="4EF8D03C" w14:textId="5B065865" w:rsidR="00191E14" w:rsidRPr="00863014" w:rsidRDefault="00191E14" w:rsidP="008A1129">
            <w:pPr>
              <w:rPr>
                <w:rFonts w:ascii="Mulish" w:hAnsi="Mulish"/>
                <w:color w:val="1F4429" w:themeColor="accent5" w:themeShade="80"/>
                <w:szCs w:val="20"/>
              </w:rPr>
            </w:pPr>
            <w:r w:rsidRPr="00863014">
              <w:rPr>
                <w:rFonts w:ascii="Mulish" w:hAnsi="Mulish" w:cs="Arial"/>
                <w:color w:val="1F4429" w:themeColor="accent5" w:themeShade="80"/>
                <w:szCs w:val="20"/>
              </w:rPr>
              <w:fldChar w:fldCharType="begin">
                <w:ffData>
                  <w:name w:val=""/>
                  <w:enabled/>
                  <w:calcOnExit w:val="0"/>
                  <w:textInput>
                    <w:default w:val="Plz"/>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Plz</w:t>
            </w:r>
            <w:r w:rsidRPr="00863014">
              <w:rPr>
                <w:rFonts w:ascii="Mulish" w:hAnsi="Mulish" w:cs="Arial"/>
                <w:color w:val="1F4429" w:themeColor="accent5" w:themeShade="80"/>
                <w:szCs w:val="20"/>
              </w:rPr>
              <w:fldChar w:fldCharType="end"/>
            </w:r>
            <w:r w:rsidRPr="00863014">
              <w:rPr>
                <w:rFonts w:ascii="Mulish" w:hAnsi="Mulish" w:cs="Arial"/>
                <w:color w:val="1F4429" w:themeColor="accent5" w:themeShade="80"/>
                <w:szCs w:val="20"/>
              </w:rPr>
              <w:t xml:space="preserve"> </w:t>
            </w:r>
            <w:r w:rsidRPr="00863014">
              <w:rPr>
                <w:rFonts w:ascii="Mulish" w:hAnsi="Mulish" w:cs="Arial"/>
                <w:color w:val="1F4429" w:themeColor="accent5" w:themeShade="80"/>
                <w:szCs w:val="20"/>
              </w:rPr>
              <w:fldChar w:fldCharType="begin">
                <w:ffData>
                  <w:name w:val=""/>
                  <w:enabled/>
                  <w:calcOnExit w:val="0"/>
                  <w:textInput>
                    <w:default w:val="Ort"/>
                  </w:textInput>
                </w:ffData>
              </w:fldChar>
            </w:r>
            <w:r w:rsidRPr="00863014">
              <w:rPr>
                <w:rFonts w:ascii="Mulish" w:hAnsi="Mulish" w:cs="Arial"/>
                <w:color w:val="1F4429" w:themeColor="accent5" w:themeShade="80"/>
                <w:szCs w:val="20"/>
              </w:rPr>
              <w:instrText xml:space="preserve"> FORMTEXT </w:instrText>
            </w:r>
            <w:r w:rsidRPr="00863014">
              <w:rPr>
                <w:rFonts w:ascii="Mulish" w:hAnsi="Mulish" w:cs="Arial"/>
                <w:color w:val="1F4429" w:themeColor="accent5" w:themeShade="80"/>
                <w:szCs w:val="20"/>
              </w:rPr>
            </w:r>
            <w:r w:rsidRPr="00863014">
              <w:rPr>
                <w:rFonts w:ascii="Mulish" w:hAnsi="Mulish" w:cs="Arial"/>
                <w:color w:val="1F4429" w:themeColor="accent5" w:themeShade="80"/>
                <w:szCs w:val="20"/>
              </w:rPr>
              <w:fldChar w:fldCharType="separate"/>
            </w:r>
            <w:r w:rsidR="001E51D3">
              <w:rPr>
                <w:rFonts w:ascii="Mulish" w:hAnsi="Mulish" w:cs="Arial"/>
                <w:noProof/>
                <w:color w:val="1F4429" w:themeColor="accent5" w:themeShade="80"/>
                <w:szCs w:val="20"/>
              </w:rPr>
              <w:t>Ort</w:t>
            </w:r>
            <w:r w:rsidRPr="00863014">
              <w:rPr>
                <w:rFonts w:ascii="Mulish" w:hAnsi="Mulish" w:cs="Arial"/>
                <w:color w:val="1F4429" w:themeColor="accent5" w:themeShade="80"/>
                <w:szCs w:val="20"/>
              </w:rPr>
              <w:fldChar w:fldCharType="end"/>
            </w:r>
          </w:p>
        </w:tc>
      </w:tr>
    </w:tbl>
    <w:p w14:paraId="350D0FAB" w14:textId="77777777" w:rsidR="00191E14" w:rsidRPr="00863014" w:rsidRDefault="00191E14" w:rsidP="00F96957">
      <w:pPr>
        <w:spacing w:after="0" w:line="240" w:lineRule="auto"/>
        <w:jc w:val="both"/>
        <w:rPr>
          <w:rFonts w:ascii="Mulish" w:hAnsi="Mulish" w:cs="Arial"/>
          <w:sz w:val="16"/>
          <w:szCs w:val="16"/>
        </w:rPr>
      </w:pPr>
      <w:r w:rsidRPr="00863014">
        <w:rPr>
          <w:rFonts w:ascii="Mulish" w:hAnsi="Mulish" w:cs="Arial"/>
          <w:sz w:val="16"/>
          <w:szCs w:val="16"/>
        </w:rPr>
        <w:t>Während die namentliche Benennung der Unterauftragnehmer im Rahmen des Teilnahmewettbewerbs noch freiwillig war, sind die vorgesehenen Unterauftragnehmer, falls zumutbar, mit Angebotsabgabe zu benennen (§ 36 Abs. 1 S. 1 VgV).</w:t>
      </w:r>
    </w:p>
    <w:p w14:paraId="774E736B" w14:textId="77777777" w:rsidR="00863014" w:rsidRDefault="00863014" w:rsidP="00387F76">
      <w:pPr>
        <w:jc w:val="both"/>
        <w:rPr>
          <w:rFonts w:ascii="Mulish" w:hAnsi="Mulish"/>
          <w:b/>
          <w:color w:val="C00000"/>
          <w:szCs w:val="20"/>
        </w:rPr>
      </w:pPr>
    </w:p>
    <w:p w14:paraId="729EA5D3" w14:textId="3E8E61E5" w:rsidR="00387F76" w:rsidRPr="00863014" w:rsidRDefault="00F3735B" w:rsidP="00387F76">
      <w:pPr>
        <w:jc w:val="both"/>
        <w:rPr>
          <w:rFonts w:ascii="Mulish" w:hAnsi="Mulish"/>
          <w:b/>
          <w:color w:val="C00000"/>
          <w:szCs w:val="20"/>
        </w:rPr>
      </w:pPr>
      <w:r w:rsidRPr="00863014">
        <w:rPr>
          <w:rFonts w:ascii="Mulish" w:hAnsi="Mulish"/>
          <w:b/>
          <w:color w:val="C00000"/>
          <w:szCs w:val="20"/>
        </w:rPr>
        <w:t>Hinweis</w:t>
      </w:r>
      <w:bookmarkStart w:id="8" w:name="_Hlk52897392"/>
      <w:r w:rsidR="008C6EF1" w:rsidRPr="00863014">
        <w:rPr>
          <w:rFonts w:ascii="Mulish" w:hAnsi="Mulish"/>
          <w:b/>
          <w:color w:val="C00000"/>
          <w:szCs w:val="20"/>
        </w:rPr>
        <w:t xml:space="preserve"> </w:t>
      </w:r>
      <w:r w:rsidRPr="00863014">
        <w:rPr>
          <w:rFonts w:ascii="Mulish" w:hAnsi="Mulish"/>
          <w:bCs/>
          <w:szCs w:val="20"/>
        </w:rPr>
        <w:t xml:space="preserve">Für die Abgabe elektronischer Interessensbekundungen, Interessensbestätigungen, Teilnahmeanträge und Angebote sieht das Vergaberecht über § 53 Abs. 1 VgV grundsätzlich die </w:t>
      </w:r>
      <w:r w:rsidRPr="00863014">
        <w:rPr>
          <w:rFonts w:ascii="Mulish" w:hAnsi="Mulish"/>
          <w:b/>
          <w:bCs/>
          <w:szCs w:val="20"/>
        </w:rPr>
        <w:t>Textform nach § 126b BGB</w:t>
      </w:r>
      <w:r w:rsidRPr="00863014">
        <w:rPr>
          <w:rFonts w:ascii="Mulish" w:hAnsi="Mulish"/>
          <w:bCs/>
          <w:szCs w:val="20"/>
        </w:rPr>
        <w:t xml:space="preserve"> vor: </w:t>
      </w:r>
      <w:r w:rsidRPr="00863014">
        <w:rPr>
          <w:rFonts w:ascii="Mulish" w:hAnsi="Mulish"/>
          <w:b/>
          <w:bCs/>
          <w:szCs w:val="20"/>
        </w:rPr>
        <w:t>Erklärungen in Textform benötigen keine eigenhändige Namensunterschrift mehr und müssen grundsätzlich nicht elektronisch signiert werden.</w:t>
      </w:r>
      <w:r w:rsidRPr="00863014">
        <w:rPr>
          <w:rFonts w:ascii="Mulish" w:hAnsi="Mulish"/>
          <w:bCs/>
          <w:szCs w:val="20"/>
        </w:rPr>
        <w:t xml:space="preserve"> Bei elektronischer Übermittlung in Textform ist lediglich der Bewerber </w:t>
      </w:r>
      <w:r w:rsidR="00D9133A" w:rsidRPr="00863014">
        <w:rPr>
          <w:rFonts w:ascii="Mulish" w:hAnsi="Mulish"/>
          <w:bCs/>
          <w:szCs w:val="20"/>
        </w:rPr>
        <w:t>/</w:t>
      </w:r>
      <w:r w:rsidRPr="00863014">
        <w:rPr>
          <w:rFonts w:ascii="Mulish" w:hAnsi="Mulish"/>
          <w:bCs/>
          <w:szCs w:val="20"/>
        </w:rPr>
        <w:t xml:space="preserve"> Bieter </w:t>
      </w:r>
      <w:r w:rsidR="00D9133A" w:rsidRPr="00863014">
        <w:rPr>
          <w:rFonts w:ascii="Mulish" w:hAnsi="Mulish"/>
          <w:bCs/>
          <w:szCs w:val="20"/>
        </w:rPr>
        <w:t>bzw.</w:t>
      </w:r>
      <w:r w:rsidRPr="00863014">
        <w:rPr>
          <w:rFonts w:ascii="Mulish" w:hAnsi="Mulish"/>
          <w:bCs/>
          <w:szCs w:val="20"/>
        </w:rPr>
        <w:t xml:space="preserve"> dessen zur Vertretung berechtigte natürliche Person zu benennen </w:t>
      </w:r>
      <w:r w:rsidRPr="00863014">
        <w:rPr>
          <w:rFonts w:ascii="Mulish" w:hAnsi="Mulish"/>
          <w:bCs/>
          <w:szCs w:val="20"/>
        </w:rPr>
        <w:lastRenderedPageBreak/>
        <w:t>(=</w:t>
      </w:r>
      <w:r w:rsidRPr="00863014">
        <w:rPr>
          <w:rFonts w:ascii="Mulish" w:hAnsi="Mulish"/>
          <w:bCs/>
          <w:i/>
          <w:szCs w:val="20"/>
        </w:rPr>
        <w:t xml:space="preserve"> </w:t>
      </w:r>
      <w:r w:rsidRPr="00863014">
        <w:rPr>
          <w:rFonts w:ascii="Mulish" w:hAnsi="Mulish"/>
          <w:b/>
          <w:bCs/>
          <w:i/>
          <w:szCs w:val="20"/>
        </w:rPr>
        <w:t>Aussteller der Erklärung</w:t>
      </w:r>
      <w:r w:rsidRPr="00863014">
        <w:rPr>
          <w:rFonts w:ascii="Mulish" w:hAnsi="Mulish"/>
          <w:bCs/>
          <w:szCs w:val="20"/>
        </w:rPr>
        <w:t xml:space="preserve"> gemäß § 126b BGB).</w:t>
      </w:r>
      <w:r w:rsidR="00387F76" w:rsidRPr="00863014">
        <w:rPr>
          <w:rFonts w:ascii="Mulish" w:eastAsia="Calibri" w:hAnsi="Mulish" w:cs="Arial"/>
          <w:bCs/>
          <w:szCs w:val="20"/>
        </w:rPr>
        <w:t xml:space="preserve"> </w:t>
      </w:r>
      <w:r w:rsidR="00387F76" w:rsidRPr="00863014">
        <w:rPr>
          <w:rFonts w:ascii="Mulish" w:hAnsi="Mulish"/>
          <w:bCs/>
          <w:szCs w:val="20"/>
        </w:rPr>
        <w:t xml:space="preserve">Der Registrierungs- bzw. Einreichungsprozess </w:t>
      </w:r>
      <w:r w:rsidR="00EB055F" w:rsidRPr="00863014">
        <w:rPr>
          <w:rFonts w:ascii="Mulish" w:hAnsi="Mulish"/>
          <w:bCs/>
          <w:szCs w:val="20"/>
        </w:rPr>
        <w:t>der Vergabeplattform</w:t>
      </w:r>
      <w:r w:rsidR="00387F76" w:rsidRPr="00863014">
        <w:rPr>
          <w:rFonts w:ascii="Mulish" w:hAnsi="Mulish"/>
          <w:bCs/>
          <w:szCs w:val="20"/>
        </w:rPr>
        <w:t xml:space="preserve"> sieht entsprechende Abfragen vor.</w:t>
      </w:r>
    </w:p>
    <w:p w14:paraId="4B4C921A" w14:textId="0F7E2C56" w:rsidR="00387F76" w:rsidRPr="00863014" w:rsidRDefault="00387F76" w:rsidP="00387F76">
      <w:pPr>
        <w:jc w:val="both"/>
        <w:rPr>
          <w:rFonts w:ascii="Mulish" w:hAnsi="Mulish"/>
          <w:b/>
          <w:bCs/>
          <w:szCs w:val="20"/>
        </w:rPr>
      </w:pPr>
      <w:r w:rsidRPr="00863014">
        <w:rPr>
          <w:rFonts w:ascii="Mulish" w:hAnsi="Mulish"/>
          <w:b/>
          <w:bCs/>
          <w:szCs w:val="20"/>
        </w:rPr>
        <w:t>Wenn Sie den vorgegebenen Prozess der Vergabeplattform durchlaufen, wird de</w:t>
      </w:r>
      <w:r w:rsidR="00245BEA" w:rsidRPr="00863014">
        <w:rPr>
          <w:rFonts w:ascii="Mulish" w:hAnsi="Mulish"/>
          <w:b/>
          <w:bCs/>
          <w:szCs w:val="20"/>
        </w:rPr>
        <w:t>m</w:t>
      </w:r>
      <w:r w:rsidRPr="00863014">
        <w:rPr>
          <w:rFonts w:ascii="Mulish" w:hAnsi="Mulish"/>
          <w:b/>
          <w:bCs/>
          <w:szCs w:val="20"/>
        </w:rPr>
        <w:t xml:space="preserve"> Textformerfordernis genüge getan. Deshalb enthält dieses Formular kein separates Namens- oder Unterschriftsfeld mehr.</w:t>
      </w:r>
    </w:p>
    <w:p w14:paraId="04032B10" w14:textId="675D6018" w:rsidR="00536D17" w:rsidRPr="00536D17" w:rsidRDefault="00F3735B" w:rsidP="00C67776">
      <w:pPr>
        <w:jc w:val="both"/>
        <w:rPr>
          <w:rFonts w:ascii="Mulish" w:hAnsi="Mulish"/>
          <w:b/>
          <w:sz w:val="28"/>
          <w:szCs w:val="28"/>
        </w:rPr>
      </w:pPr>
      <w:r w:rsidRPr="00863014">
        <w:rPr>
          <w:rFonts w:ascii="Mulish" w:hAnsi="Mulish"/>
          <w:bCs/>
          <w:szCs w:val="20"/>
        </w:rPr>
        <w:t>Datum Ihres Angebots ist dementsprechend der protokollierte Tag der Einreichung auf der Vergabeplattform.</w:t>
      </w:r>
      <w:bookmarkEnd w:id="8"/>
      <w:r w:rsidR="00C67776" w:rsidRPr="00536D17">
        <w:rPr>
          <w:rFonts w:ascii="Mulish" w:hAnsi="Mulish"/>
          <w:b/>
          <w:sz w:val="28"/>
          <w:szCs w:val="28"/>
        </w:rPr>
        <w:t xml:space="preserve"> </w:t>
      </w:r>
    </w:p>
    <w:sectPr w:rsidR="00536D17" w:rsidRPr="00536D17" w:rsidSect="00236137">
      <w:headerReference w:type="default" r:id="rId11"/>
      <w:footerReference w:type="default" r:id="rId12"/>
      <w:pgSz w:w="11906" w:h="16838" w:code="9"/>
      <w:pgMar w:top="510" w:right="709"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5ED3" w14:textId="77777777" w:rsidR="002C3EEE" w:rsidRDefault="002C3EEE" w:rsidP="002246DA">
      <w:pPr>
        <w:spacing w:after="0" w:line="240" w:lineRule="auto"/>
      </w:pPr>
      <w:r>
        <w:separator/>
      </w:r>
    </w:p>
  </w:endnote>
  <w:endnote w:type="continuationSeparator" w:id="0">
    <w:p w14:paraId="4AC7E397" w14:textId="77777777" w:rsidR="002C3EEE" w:rsidRDefault="002C3EEE" w:rsidP="0022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D0B" w14:textId="77777777" w:rsidR="003931BD" w:rsidRDefault="003931BD">
    <w:pPr>
      <w:pStyle w:val="Fuzeile"/>
      <w:jc w:val="center"/>
      <w:rPr>
        <w:sz w:val="16"/>
        <w:szCs w:val="16"/>
      </w:rPr>
    </w:pPr>
  </w:p>
  <w:p w14:paraId="59739A5F" w14:textId="77777777" w:rsidR="003931BD" w:rsidRDefault="003931BD">
    <w:pPr>
      <w:pStyle w:val="Fuzeile"/>
      <w:jc w:val="center"/>
      <w:rPr>
        <w:sz w:val="16"/>
        <w:szCs w:val="16"/>
      </w:rPr>
    </w:pPr>
  </w:p>
  <w:p w14:paraId="77DE45FF" w14:textId="0ADB41C5" w:rsidR="002D086E" w:rsidRPr="00245BEA" w:rsidRDefault="002D086E" w:rsidP="00245BEA">
    <w:pPr>
      <w:pStyle w:val="Fuzeile"/>
      <w:jc w:val="center"/>
      <w:rPr>
        <w:sz w:val="16"/>
        <w:szCs w:val="16"/>
      </w:rPr>
    </w:pPr>
    <w:r w:rsidRPr="0050411A">
      <w:rPr>
        <w:sz w:val="16"/>
        <w:szCs w:val="16"/>
      </w:rPr>
      <w:t xml:space="preserve">Honorarangebot Seite </w:t>
    </w:r>
    <w:sdt>
      <w:sdtPr>
        <w:rPr>
          <w:sz w:val="16"/>
          <w:szCs w:val="16"/>
        </w:rPr>
        <w:id w:val="1658642494"/>
        <w:docPartObj>
          <w:docPartGallery w:val="Page Numbers (Bottom of Page)"/>
          <w:docPartUnique/>
        </w:docPartObj>
      </w:sdtPr>
      <w:sdtEndPr/>
      <w:sdtContent>
        <w:r w:rsidRPr="0050411A">
          <w:rPr>
            <w:sz w:val="16"/>
            <w:szCs w:val="16"/>
          </w:rPr>
          <w:fldChar w:fldCharType="begin"/>
        </w:r>
        <w:r w:rsidRPr="0050411A">
          <w:rPr>
            <w:sz w:val="16"/>
            <w:szCs w:val="16"/>
          </w:rPr>
          <w:instrText>PAGE   \* MERGEFORMAT</w:instrText>
        </w:r>
        <w:r w:rsidRPr="0050411A">
          <w:rPr>
            <w:sz w:val="16"/>
            <w:szCs w:val="16"/>
          </w:rPr>
          <w:fldChar w:fldCharType="separate"/>
        </w:r>
        <w:r w:rsidR="008F0751">
          <w:rPr>
            <w:noProof/>
            <w:sz w:val="16"/>
            <w:szCs w:val="16"/>
          </w:rPr>
          <w:t>1</w:t>
        </w:r>
        <w:r w:rsidRPr="0050411A">
          <w:rPr>
            <w:sz w:val="16"/>
            <w:szCs w:val="16"/>
          </w:rPr>
          <w:fldChar w:fldCharType="end"/>
        </w:r>
        <w:r w:rsidR="008C1119">
          <w:rPr>
            <w:sz w:val="16"/>
            <w:szCs w:val="16"/>
          </w:rPr>
          <w:t xml:space="preserve"> von </w:t>
        </w:r>
        <w:r w:rsidR="008C1119">
          <w:rPr>
            <w:sz w:val="16"/>
            <w:szCs w:val="16"/>
          </w:rPr>
          <w:fldChar w:fldCharType="begin"/>
        </w:r>
        <w:r w:rsidR="008C1119">
          <w:rPr>
            <w:sz w:val="16"/>
            <w:szCs w:val="16"/>
          </w:rPr>
          <w:instrText xml:space="preserve"> NUMPAGES  \* Arabic  \* MERGEFORMAT </w:instrText>
        </w:r>
        <w:r w:rsidR="008C1119">
          <w:rPr>
            <w:sz w:val="16"/>
            <w:szCs w:val="16"/>
          </w:rPr>
          <w:fldChar w:fldCharType="separate"/>
        </w:r>
        <w:r w:rsidR="008F0751">
          <w:rPr>
            <w:noProof/>
            <w:sz w:val="16"/>
            <w:szCs w:val="16"/>
          </w:rPr>
          <w:t>3</w:t>
        </w:r>
        <w:r w:rsidR="008C1119">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9F64" w14:textId="77777777" w:rsidR="002C3EEE" w:rsidRDefault="002C3EEE" w:rsidP="002246DA">
      <w:pPr>
        <w:spacing w:after="0" w:line="240" w:lineRule="auto"/>
      </w:pPr>
      <w:r>
        <w:separator/>
      </w:r>
    </w:p>
  </w:footnote>
  <w:footnote w:type="continuationSeparator" w:id="0">
    <w:p w14:paraId="371A4980" w14:textId="77777777" w:rsidR="002C3EEE" w:rsidRDefault="002C3EEE" w:rsidP="0022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9E4" w14:textId="2BB25E74" w:rsidR="00CD075C" w:rsidRDefault="00CD075C" w:rsidP="00FD4A07">
    <w:pPr>
      <w:spacing w:after="0"/>
      <w:rPr>
        <w:rFonts w:ascii="Mulish" w:eastAsiaTheme="minorEastAsia" w:hAnsi="Mulish" w:cs="Arial"/>
        <w:b/>
        <w:bCs/>
        <w:color w:val="000000"/>
        <w:sz w:val="22"/>
        <w:lang w:eastAsia="de-DE"/>
        <w14:ligatures w14:val="standardContextual"/>
      </w:rPr>
    </w:pPr>
    <w:bookmarkStart w:id="9" w:name="_Hlk73110333"/>
    <w:bookmarkStart w:id="10" w:name="_Hlk73110334"/>
    <w:bookmarkStart w:id="11" w:name="_Hlk73110690"/>
    <w:bookmarkStart w:id="12" w:name="_Hlk73110691"/>
    <w:bookmarkStart w:id="13" w:name="_Hlk73110989"/>
    <w:bookmarkStart w:id="14" w:name="_Hlk73110990"/>
    <w:bookmarkStart w:id="15" w:name="_Hlk73111068"/>
    <w:bookmarkStart w:id="16" w:name="_Hlk73111069"/>
    <w:bookmarkStart w:id="17" w:name="_Hlk73111125"/>
    <w:bookmarkStart w:id="18" w:name="_Hlk73111126"/>
    <w:bookmarkStart w:id="19" w:name="_Hlk110490660"/>
    <w:bookmarkStart w:id="20" w:name="_Hlk96501845"/>
    <w:bookmarkStart w:id="21" w:name="_Hlk96501846"/>
    <w:bookmarkStart w:id="22" w:name="_Hlk96502243"/>
    <w:bookmarkStart w:id="23" w:name="_Hlk96502244"/>
    <w:r w:rsidRPr="00CD075C">
      <w:rPr>
        <w:rFonts w:ascii="Mulish" w:eastAsiaTheme="minorEastAsia" w:hAnsi="Mulish" w:cs="Arial"/>
        <w:b/>
        <w:bCs/>
        <w:noProof/>
        <w:color w:val="000000"/>
        <w:sz w:val="22"/>
        <w:lang w:eastAsia="de-DE"/>
        <w14:ligatures w14:val="standardContextual"/>
      </w:rPr>
      <w:drawing>
        <wp:anchor distT="0" distB="0" distL="114300" distR="114300" simplePos="0" relativeHeight="251658240" behindDoc="1" locked="0" layoutInCell="1" allowOverlap="1" wp14:anchorId="126946CA" wp14:editId="67277C17">
          <wp:simplePos x="0" y="0"/>
          <wp:positionH relativeFrom="column">
            <wp:posOffset>3758565</wp:posOffset>
          </wp:positionH>
          <wp:positionV relativeFrom="paragraph">
            <wp:posOffset>-560070</wp:posOffset>
          </wp:positionV>
          <wp:extent cx="2879725" cy="1061720"/>
          <wp:effectExtent l="0" t="0" r="0" b="5080"/>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879725" cy="1061720"/>
                  </a:xfrm>
                  <a:prstGeom prst="rect">
                    <a:avLst/>
                  </a:prstGeom>
                </pic:spPr>
              </pic:pic>
            </a:graphicData>
          </a:graphic>
        </wp:anchor>
      </w:drawing>
    </w:r>
  </w:p>
  <w:p w14:paraId="70A2E480" w14:textId="77777777" w:rsidR="00CD075C" w:rsidRDefault="00CD075C" w:rsidP="00FD4A07">
    <w:pPr>
      <w:spacing w:after="0"/>
      <w:rPr>
        <w:rFonts w:ascii="Mulish" w:eastAsiaTheme="minorEastAsia" w:hAnsi="Mulish" w:cs="Arial"/>
        <w:b/>
        <w:bCs/>
        <w:color w:val="000000"/>
        <w:sz w:val="22"/>
        <w:lang w:eastAsia="de-DE"/>
        <w14:ligatures w14:val="standardContextual"/>
      </w:rPr>
    </w:pPr>
  </w:p>
  <w:p w14:paraId="500ECB6C" w14:textId="5D3F25C7" w:rsidR="00FD4A07" w:rsidRPr="00FB4251" w:rsidRDefault="001E4122" w:rsidP="00FE73AD">
    <w:pPr>
      <w:autoSpaceDE w:val="0"/>
      <w:autoSpaceDN w:val="0"/>
      <w:adjustRightInd w:val="0"/>
      <w:spacing w:after="0" w:line="240" w:lineRule="auto"/>
      <w:rPr>
        <w:rFonts w:ascii="Mulish" w:eastAsiaTheme="minorEastAsia" w:hAnsi="Mulish" w:cs="Arial"/>
        <w:b/>
        <w:bCs/>
        <w:color w:val="000000"/>
        <w:szCs w:val="20"/>
        <w:lang w:eastAsia="de-DE"/>
        <w14:ligatures w14:val="standardContextual"/>
      </w:rPr>
    </w:pPr>
    <w:r>
      <w:rPr>
        <w:rFonts w:ascii="Mulish" w:eastAsiaTheme="minorEastAsia" w:hAnsi="Mulish" w:cs="Arial"/>
        <w:b/>
        <w:bCs/>
        <w:color w:val="000000"/>
        <w:szCs w:val="20"/>
        <w:lang w:eastAsia="de-DE"/>
        <w14:ligatures w14:val="standardContextual"/>
      </w:rPr>
      <w:fldChar w:fldCharType="begin"/>
    </w:r>
    <w:r>
      <w:rPr>
        <w:rFonts w:ascii="Mulish" w:eastAsiaTheme="minorEastAsia" w:hAnsi="Mulish" w:cs="Arial"/>
        <w:b/>
        <w:bCs/>
        <w:color w:val="000000"/>
        <w:szCs w:val="20"/>
        <w:lang w:eastAsia="de-DE"/>
        <w14:ligatures w14:val="standardContextual"/>
      </w:rPr>
      <w:instrText xml:space="preserve"> LINK </w:instrText>
    </w:r>
    <w:r w:rsidR="0014629E">
      <w:rPr>
        <w:rFonts w:ascii="Mulish" w:eastAsiaTheme="minorEastAsia" w:hAnsi="Mulish" w:cs="Arial"/>
        <w:b/>
        <w:bCs/>
        <w:color w:val="000000"/>
        <w:szCs w:val="20"/>
        <w:lang w:eastAsia="de-DE"/>
        <w14:ligatures w14:val="standardContextual"/>
      </w:rPr>
      <w:instrText xml:space="preserve">Excel.Sheet.12 "\\\\srvfile01\\VOF\\VgV-Verfahren aktuell\\Berlin DLR Dachsanierung + MM\\0 - Stammdaten\\Dachsanierung Berlin Adlershof_Stammdaten - offenes Verfahren.xlsx" ELT!Z4S2 </w:instrText>
    </w:r>
    <w:r>
      <w:rPr>
        <w:rFonts w:ascii="Mulish" w:eastAsiaTheme="minorEastAsia" w:hAnsi="Mulish" w:cs="Arial"/>
        <w:b/>
        <w:bCs/>
        <w:color w:val="000000"/>
        <w:szCs w:val="20"/>
        <w:lang w:eastAsia="de-DE"/>
        <w14:ligatures w14:val="standardContextual"/>
      </w:rPr>
      <w:instrText xml:space="preserve">\a \f 4 \r \* MERGEFORMAT </w:instrText>
    </w:r>
    <w:r w:rsidR="0014629E">
      <w:rPr>
        <w:rFonts w:ascii="Mulish" w:eastAsiaTheme="minorEastAsia" w:hAnsi="Mulish" w:cs="Arial"/>
        <w:b/>
        <w:bCs/>
        <w:color w:val="000000"/>
        <w:szCs w:val="20"/>
        <w:lang w:eastAsia="de-DE"/>
        <w14:ligatures w14:val="standardContextual"/>
      </w:rPr>
      <w:fldChar w:fldCharType="separate"/>
    </w:r>
    <w:r w:rsidR="0014629E" w:rsidRPr="0014629E">
      <w:rPr>
        <w:rFonts w:ascii="Mulish" w:eastAsiaTheme="minorEastAsia" w:hAnsi="Mulish" w:cs="Arial"/>
        <w:b/>
        <w:bCs/>
        <w:color w:val="000000"/>
        <w:szCs w:val="20"/>
        <w:lang w:eastAsia="de-DE"/>
        <w14:ligatures w14:val="standardContextual"/>
      </w:rPr>
      <w:t xml:space="preserve">Dachsanierung Sekuranten / Dachhaut DLR am Standort Berlin Adlershof </w:t>
    </w:r>
    <w:r>
      <w:rPr>
        <w:rFonts w:ascii="Mulish" w:eastAsiaTheme="minorEastAsia" w:hAnsi="Mulish" w:cs="Arial"/>
        <w:b/>
        <w:bCs/>
        <w:color w:val="000000"/>
        <w:szCs w:val="20"/>
        <w:lang w:eastAsia="de-DE"/>
        <w14:ligatures w14:val="standardContextual"/>
      </w:rPr>
      <w:fldChar w:fldCharType="end"/>
    </w:r>
  </w:p>
  <w:bookmarkEnd w:id="9"/>
  <w:bookmarkEnd w:id="10"/>
  <w:bookmarkEnd w:id="11"/>
  <w:bookmarkEnd w:id="12"/>
  <w:bookmarkEnd w:id="13"/>
  <w:bookmarkEnd w:id="14"/>
  <w:bookmarkEnd w:id="15"/>
  <w:bookmarkEnd w:id="16"/>
  <w:bookmarkEnd w:id="17"/>
  <w:bookmarkEnd w:id="18"/>
  <w:bookmarkEnd w:id="19"/>
  <w:p w14:paraId="24F079E7" w14:textId="6EB5A6FA" w:rsidR="0014629E" w:rsidRPr="0014629E" w:rsidRDefault="001E4122" w:rsidP="0014629E">
    <w:pPr>
      <w:autoSpaceDE w:val="0"/>
      <w:autoSpaceDN w:val="0"/>
      <w:adjustRightInd w:val="0"/>
      <w:spacing w:after="0" w:line="240" w:lineRule="auto"/>
      <w:rPr>
        <w:rFonts w:ascii="Mulish" w:eastAsiaTheme="minorEastAsia" w:hAnsi="Mulish" w:cs="Arial"/>
        <w:color w:val="000000"/>
        <w:szCs w:val="20"/>
        <w:lang w:eastAsia="de-DE"/>
        <w14:ligatures w14:val="standardContextual"/>
      </w:rPr>
    </w:pPr>
    <w:r>
      <w:rPr>
        <w:lang w:eastAsia="de-DE"/>
      </w:rPr>
      <w:fldChar w:fldCharType="begin"/>
    </w:r>
    <w:r>
      <w:rPr>
        <w:lang w:eastAsia="de-DE"/>
      </w:rPr>
      <w:instrText xml:space="preserve"> LINK </w:instrText>
    </w:r>
    <w:r w:rsidR="0014629E">
      <w:rPr>
        <w:lang w:eastAsia="de-DE"/>
      </w:rPr>
      <w:instrText xml:space="preserve">Excel.Sheet.12 "\\\\srvfile01\\VOF\\VgV-Verfahren aktuell\\Berlin DLR Dachsanierung + MM\\0 - Stammdaten\\Dachsanierung Berlin Adlershof_Stammdaten - offenes Verfahren.xlsx" ELT!Z5S2 </w:instrText>
    </w:r>
    <w:r>
      <w:rPr>
        <w:lang w:eastAsia="de-DE"/>
      </w:rPr>
      <w:instrText xml:space="preserve">\a \f 4 \r \* MERGEFORMAT </w:instrText>
    </w:r>
    <w:r w:rsidR="0014629E">
      <w:rPr>
        <w:lang w:eastAsia="de-DE"/>
      </w:rPr>
      <w:fldChar w:fldCharType="separate"/>
    </w:r>
    <w:r w:rsidR="0014629E" w:rsidRPr="0014629E">
      <w:rPr>
        <w:rFonts w:ascii="Mulish" w:eastAsiaTheme="minorEastAsia" w:hAnsi="Mulish" w:cs="Arial"/>
        <w:color w:val="000000"/>
        <w:szCs w:val="20"/>
        <w:lang w:eastAsia="de-DE"/>
        <w14:ligatures w14:val="standardContextual"/>
      </w:rPr>
      <w:t xml:space="preserve">Leistungen der Technischen Ausrüstung, Anlagengruppen 4 und 8 </w:t>
    </w:r>
  </w:p>
  <w:p w14:paraId="38814904" w14:textId="77777777" w:rsidR="0014629E" w:rsidRPr="0014629E" w:rsidRDefault="0014629E" w:rsidP="0014629E">
    <w:pPr>
      <w:autoSpaceDE w:val="0"/>
      <w:autoSpaceDN w:val="0"/>
      <w:adjustRightInd w:val="0"/>
      <w:spacing w:after="0" w:line="240" w:lineRule="auto"/>
      <w:rPr>
        <w:rFonts w:ascii="Mulish" w:eastAsiaTheme="minorEastAsia" w:hAnsi="Mulish" w:cs="Arial"/>
        <w:color w:val="000000"/>
        <w:szCs w:val="20"/>
        <w:lang w:eastAsia="de-DE"/>
        <w14:ligatures w14:val="standardContextual"/>
      </w:rPr>
    </w:pPr>
    <w:r w:rsidRPr="0014629E">
      <w:rPr>
        <w:rFonts w:ascii="Mulish" w:eastAsiaTheme="minorEastAsia" w:hAnsi="Mulish" w:cs="Arial"/>
        <w:color w:val="000000"/>
        <w:szCs w:val="20"/>
        <w:lang w:eastAsia="de-DE"/>
        <w14:ligatures w14:val="standardContextual"/>
      </w:rPr>
      <w:t>Leistungsphasen 2+3+5–9  gemäß §§ 53 ff. HOAI</w:t>
    </w:r>
  </w:p>
  <w:p w14:paraId="52DAFDD6" w14:textId="77777777" w:rsidR="0014629E" w:rsidRPr="0014629E" w:rsidRDefault="0014629E" w:rsidP="0014629E">
    <w:pPr>
      <w:autoSpaceDE w:val="0"/>
      <w:autoSpaceDN w:val="0"/>
      <w:adjustRightInd w:val="0"/>
      <w:spacing w:after="0" w:line="240" w:lineRule="auto"/>
      <w:rPr>
        <w:rFonts w:ascii="Arial" w:eastAsiaTheme="minorEastAsia" w:hAnsi="Arial" w:cs="Arial"/>
        <w:color w:val="000000"/>
        <w:szCs w:val="20"/>
        <w:lang w:eastAsia="de-DE"/>
        <w14:ligatures w14:val="standardContextual"/>
      </w:rPr>
    </w:pPr>
    <w:r w:rsidRPr="0014629E">
      <w:rPr>
        <w:rFonts w:ascii="Mulish" w:eastAsiaTheme="minorEastAsia" w:hAnsi="Mulish" w:cs="Arial"/>
        <w:color w:val="000000"/>
        <w:szCs w:val="20"/>
        <w:lang w:eastAsia="de-DE"/>
        <w14:ligatures w14:val="standardContextual"/>
      </w:rPr>
      <w:t>Offenes</w:t>
    </w:r>
    <w:r w:rsidRPr="0014629E">
      <w:rPr>
        <w:rFonts w:ascii="Arial" w:eastAsiaTheme="minorEastAsia" w:hAnsi="Arial" w:cs="Arial"/>
        <w:color w:val="000000"/>
        <w:szCs w:val="20"/>
        <w:lang w:eastAsia="de-DE"/>
        <w14:ligatures w14:val="standardContextual"/>
      </w:rPr>
      <w:t xml:space="preserve"> Verfahren gemäß §15 Abs. 1 VgV</w:t>
    </w:r>
  </w:p>
  <w:p w14:paraId="383CD185" w14:textId="45E907AA" w:rsidR="00ED18DB" w:rsidRPr="00FB4251" w:rsidRDefault="0014629E" w:rsidP="001E4122">
    <w:pPr>
      <w:autoSpaceDE w:val="0"/>
      <w:autoSpaceDN w:val="0"/>
      <w:adjustRightInd w:val="0"/>
      <w:spacing w:after="0" w:line="240" w:lineRule="auto"/>
      <w:rPr>
        <w:rFonts w:ascii="Mulish" w:hAnsi="Mulish" w:cstheme="minorHAnsi"/>
        <w:szCs w:val="20"/>
      </w:rPr>
    </w:pPr>
    <w:r w:rsidRPr="0014629E">
      <w:rPr>
        <w:rFonts w:ascii="Mulish" w:eastAsiaTheme="minorEastAsia" w:hAnsi="Mulish" w:cs="Arial"/>
        <w:color w:val="000000"/>
        <w:szCs w:val="20"/>
        <w:lang w:eastAsia="de-DE"/>
        <w14:ligatures w14:val="standardContextual"/>
      </w:rPr>
      <w:t xml:space="preserve">Bekanntmachung vom 12. </w:t>
    </w:r>
    <w:r w:rsidRPr="0014629E">
      <w:rPr>
        <w:rFonts w:ascii="Arial" w:eastAsiaTheme="minorEastAsia" w:hAnsi="Arial" w:cs="Arial"/>
        <w:color w:val="000000"/>
        <w:szCs w:val="20"/>
        <w:lang w:eastAsia="de-DE"/>
        <w14:ligatures w14:val="standardContextual"/>
      </w:rPr>
      <w:t>Februar 2026</w:t>
    </w:r>
    <w:r w:rsidR="001E4122">
      <w:rPr>
        <w:rFonts w:ascii="Mulish" w:eastAsiaTheme="minorEastAsia" w:hAnsi="Mulish" w:cs="Arial"/>
        <w:color w:val="000000"/>
        <w:szCs w:val="20"/>
        <w:lang w:eastAsia="de-DE"/>
        <w14:ligatures w14:val="standardContextual"/>
      </w:rPr>
      <w:fldChar w:fldCharType="end"/>
    </w:r>
  </w:p>
  <w:p w14:paraId="14FBD8E3" w14:textId="034FFC01" w:rsidR="00FD4A07" w:rsidRPr="00863014" w:rsidRDefault="00FD4A07" w:rsidP="00FD4A07">
    <w:pPr>
      <w:spacing w:after="0"/>
      <w:rPr>
        <w:rFonts w:ascii="Mulish" w:hAnsi="Mulish" w:cstheme="minorHAnsi"/>
        <w:szCs w:val="20"/>
      </w:rPr>
    </w:pPr>
  </w:p>
  <w:bookmarkEnd w:id="20"/>
  <w:bookmarkEnd w:id="21"/>
  <w:bookmarkEnd w:id="22"/>
  <w:bookmarkEnd w:id="23"/>
  <w:p w14:paraId="2E836790" w14:textId="77777777" w:rsidR="001F655A" w:rsidRPr="00863014" w:rsidRDefault="001F655A" w:rsidP="00FD4A07">
    <w:pPr>
      <w:spacing w:after="0"/>
      <w:rPr>
        <w:rFonts w:ascii="Mulish" w:hAnsi="Mulish"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A85"/>
    <w:multiLevelType w:val="hybridMultilevel"/>
    <w:tmpl w:val="E99CA00A"/>
    <w:lvl w:ilvl="0" w:tplc="6C30CF9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DD1D68"/>
    <w:multiLevelType w:val="hybridMultilevel"/>
    <w:tmpl w:val="A7C83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AA719D"/>
    <w:multiLevelType w:val="hybridMultilevel"/>
    <w:tmpl w:val="4D807858"/>
    <w:lvl w:ilvl="0" w:tplc="07F460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5C605E"/>
    <w:multiLevelType w:val="hybridMultilevel"/>
    <w:tmpl w:val="B1DCF8A0"/>
    <w:lvl w:ilvl="0" w:tplc="9BACC03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004532">
    <w:abstractNumId w:val="3"/>
  </w:num>
  <w:num w:numId="2" w16cid:durableId="1661345228">
    <w:abstractNumId w:val="2"/>
  </w:num>
  <w:num w:numId="3" w16cid:durableId="981346703">
    <w:abstractNumId w:val="0"/>
  </w:num>
  <w:num w:numId="4" w16cid:durableId="189839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MPhLF5sr8FFLJ94hen5I/7/yjrpMN+JTvMYjc1DrOAHQgPseyhM1ZIy0YfZ8ZvnBiZ36wW2yMSzOKaHSglpPmg==" w:salt="JwPR30TQCTdAQM50QN0R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160B84-3402-4279-9E37-E10D4AD7D62F}"/>
    <w:docVar w:name="dgnword-eventsink" w:val="1845618051824"/>
  </w:docVars>
  <w:rsids>
    <w:rsidRoot w:val="002246DA"/>
    <w:rsid w:val="00003CDE"/>
    <w:rsid w:val="00003D59"/>
    <w:rsid w:val="00015A0A"/>
    <w:rsid w:val="000270D0"/>
    <w:rsid w:val="00030ED7"/>
    <w:rsid w:val="00033012"/>
    <w:rsid w:val="00033620"/>
    <w:rsid w:val="000349C2"/>
    <w:rsid w:val="00034C9E"/>
    <w:rsid w:val="00041AEB"/>
    <w:rsid w:val="00045B3E"/>
    <w:rsid w:val="000504E0"/>
    <w:rsid w:val="00052A73"/>
    <w:rsid w:val="00064883"/>
    <w:rsid w:val="000757ED"/>
    <w:rsid w:val="000776A8"/>
    <w:rsid w:val="000808BF"/>
    <w:rsid w:val="0008303B"/>
    <w:rsid w:val="00095FE6"/>
    <w:rsid w:val="000B7B2F"/>
    <w:rsid w:val="000C7650"/>
    <w:rsid w:val="000D2228"/>
    <w:rsid w:val="000D48F9"/>
    <w:rsid w:val="000F0255"/>
    <w:rsid w:val="00104A81"/>
    <w:rsid w:val="00106F28"/>
    <w:rsid w:val="001119C8"/>
    <w:rsid w:val="00117D44"/>
    <w:rsid w:val="001219F7"/>
    <w:rsid w:val="001253F2"/>
    <w:rsid w:val="001278E6"/>
    <w:rsid w:val="0014629E"/>
    <w:rsid w:val="00162EFB"/>
    <w:rsid w:val="001666E9"/>
    <w:rsid w:val="00171178"/>
    <w:rsid w:val="001751E8"/>
    <w:rsid w:val="00175FAC"/>
    <w:rsid w:val="0017613B"/>
    <w:rsid w:val="00180403"/>
    <w:rsid w:val="00191E14"/>
    <w:rsid w:val="001A7DC4"/>
    <w:rsid w:val="001B5FC0"/>
    <w:rsid w:val="001D27C1"/>
    <w:rsid w:val="001D3720"/>
    <w:rsid w:val="001D43DB"/>
    <w:rsid w:val="001D5BF0"/>
    <w:rsid w:val="001E4122"/>
    <w:rsid w:val="001E51D3"/>
    <w:rsid w:val="001E6BED"/>
    <w:rsid w:val="001F38E4"/>
    <w:rsid w:val="001F455A"/>
    <w:rsid w:val="001F655A"/>
    <w:rsid w:val="001F67EB"/>
    <w:rsid w:val="002045E0"/>
    <w:rsid w:val="00204629"/>
    <w:rsid w:val="00210138"/>
    <w:rsid w:val="00210CF7"/>
    <w:rsid w:val="002178FE"/>
    <w:rsid w:val="002216FD"/>
    <w:rsid w:val="00223C79"/>
    <w:rsid w:val="002246DA"/>
    <w:rsid w:val="00225B39"/>
    <w:rsid w:val="00230774"/>
    <w:rsid w:val="00230867"/>
    <w:rsid w:val="00236137"/>
    <w:rsid w:val="002361AE"/>
    <w:rsid w:val="00245BEA"/>
    <w:rsid w:val="00271D9B"/>
    <w:rsid w:val="00272027"/>
    <w:rsid w:val="002738B7"/>
    <w:rsid w:val="00275846"/>
    <w:rsid w:val="00286785"/>
    <w:rsid w:val="002918C4"/>
    <w:rsid w:val="002950D7"/>
    <w:rsid w:val="00295D67"/>
    <w:rsid w:val="002B4C99"/>
    <w:rsid w:val="002C3EEE"/>
    <w:rsid w:val="002D086E"/>
    <w:rsid w:val="002D284F"/>
    <w:rsid w:val="002D43FE"/>
    <w:rsid w:val="002D583C"/>
    <w:rsid w:val="002E0190"/>
    <w:rsid w:val="002E6929"/>
    <w:rsid w:val="002F075D"/>
    <w:rsid w:val="002F15F2"/>
    <w:rsid w:val="0030236A"/>
    <w:rsid w:val="003035BB"/>
    <w:rsid w:val="00306BCE"/>
    <w:rsid w:val="003306F0"/>
    <w:rsid w:val="00330C4C"/>
    <w:rsid w:val="00330C4E"/>
    <w:rsid w:val="00341A5E"/>
    <w:rsid w:val="00342109"/>
    <w:rsid w:val="0035029A"/>
    <w:rsid w:val="003505D4"/>
    <w:rsid w:val="00355A18"/>
    <w:rsid w:val="00356C4D"/>
    <w:rsid w:val="003603A7"/>
    <w:rsid w:val="0036156D"/>
    <w:rsid w:val="00362B71"/>
    <w:rsid w:val="00370171"/>
    <w:rsid w:val="00370469"/>
    <w:rsid w:val="00373D2D"/>
    <w:rsid w:val="00380F67"/>
    <w:rsid w:val="00387F76"/>
    <w:rsid w:val="003931BD"/>
    <w:rsid w:val="003A01E3"/>
    <w:rsid w:val="003A03B8"/>
    <w:rsid w:val="003A2BF5"/>
    <w:rsid w:val="003B7CB0"/>
    <w:rsid w:val="003C0592"/>
    <w:rsid w:val="003C3BFD"/>
    <w:rsid w:val="003C5CE0"/>
    <w:rsid w:val="003D4D83"/>
    <w:rsid w:val="003E3B1C"/>
    <w:rsid w:val="003E728E"/>
    <w:rsid w:val="003E7EA4"/>
    <w:rsid w:val="003F0E25"/>
    <w:rsid w:val="003F5A55"/>
    <w:rsid w:val="00406ABB"/>
    <w:rsid w:val="00410D2C"/>
    <w:rsid w:val="0042538B"/>
    <w:rsid w:val="004300DF"/>
    <w:rsid w:val="00433820"/>
    <w:rsid w:val="004377B4"/>
    <w:rsid w:val="00441038"/>
    <w:rsid w:val="00442033"/>
    <w:rsid w:val="00445B24"/>
    <w:rsid w:val="004507F9"/>
    <w:rsid w:val="004538FF"/>
    <w:rsid w:val="004569D7"/>
    <w:rsid w:val="00457015"/>
    <w:rsid w:val="00465D72"/>
    <w:rsid w:val="0046691A"/>
    <w:rsid w:val="00473977"/>
    <w:rsid w:val="004829C3"/>
    <w:rsid w:val="0048676E"/>
    <w:rsid w:val="00495657"/>
    <w:rsid w:val="00497A4F"/>
    <w:rsid w:val="004A4A24"/>
    <w:rsid w:val="004B1A79"/>
    <w:rsid w:val="004B3D77"/>
    <w:rsid w:val="004B62A6"/>
    <w:rsid w:val="004D7E15"/>
    <w:rsid w:val="004E5AF7"/>
    <w:rsid w:val="004F10FB"/>
    <w:rsid w:val="005012B7"/>
    <w:rsid w:val="0050411A"/>
    <w:rsid w:val="00506458"/>
    <w:rsid w:val="00506C9F"/>
    <w:rsid w:val="00507013"/>
    <w:rsid w:val="00510DE9"/>
    <w:rsid w:val="005151F5"/>
    <w:rsid w:val="00515D48"/>
    <w:rsid w:val="00530296"/>
    <w:rsid w:val="00530776"/>
    <w:rsid w:val="00536D17"/>
    <w:rsid w:val="00542197"/>
    <w:rsid w:val="0054246B"/>
    <w:rsid w:val="0054360A"/>
    <w:rsid w:val="005438BE"/>
    <w:rsid w:val="005528B2"/>
    <w:rsid w:val="00556305"/>
    <w:rsid w:val="00557E73"/>
    <w:rsid w:val="00561844"/>
    <w:rsid w:val="005627C1"/>
    <w:rsid w:val="00563FE1"/>
    <w:rsid w:val="00574463"/>
    <w:rsid w:val="00581875"/>
    <w:rsid w:val="00587B8B"/>
    <w:rsid w:val="0059103F"/>
    <w:rsid w:val="005B0FCE"/>
    <w:rsid w:val="005B6BBE"/>
    <w:rsid w:val="005C3115"/>
    <w:rsid w:val="005C3707"/>
    <w:rsid w:val="005C38AE"/>
    <w:rsid w:val="005D630D"/>
    <w:rsid w:val="005E54BD"/>
    <w:rsid w:val="005E7ACE"/>
    <w:rsid w:val="005F07D3"/>
    <w:rsid w:val="006004EB"/>
    <w:rsid w:val="006035CA"/>
    <w:rsid w:val="006076E4"/>
    <w:rsid w:val="0061152F"/>
    <w:rsid w:val="00615E51"/>
    <w:rsid w:val="00636823"/>
    <w:rsid w:val="0064759E"/>
    <w:rsid w:val="00663D03"/>
    <w:rsid w:val="006746B8"/>
    <w:rsid w:val="00684794"/>
    <w:rsid w:val="00692860"/>
    <w:rsid w:val="006A3F2E"/>
    <w:rsid w:val="006A467B"/>
    <w:rsid w:val="006C0C05"/>
    <w:rsid w:val="006C1F86"/>
    <w:rsid w:val="006C7528"/>
    <w:rsid w:val="006E20C9"/>
    <w:rsid w:val="006E2AAD"/>
    <w:rsid w:val="006E5774"/>
    <w:rsid w:val="006E7C23"/>
    <w:rsid w:val="006E7D64"/>
    <w:rsid w:val="0070136F"/>
    <w:rsid w:val="007040EF"/>
    <w:rsid w:val="00717013"/>
    <w:rsid w:val="007327A4"/>
    <w:rsid w:val="00756770"/>
    <w:rsid w:val="0076042E"/>
    <w:rsid w:val="00765824"/>
    <w:rsid w:val="00766F8A"/>
    <w:rsid w:val="007727D6"/>
    <w:rsid w:val="007739EC"/>
    <w:rsid w:val="0078031A"/>
    <w:rsid w:val="00781EA0"/>
    <w:rsid w:val="007922E9"/>
    <w:rsid w:val="00792E47"/>
    <w:rsid w:val="007958A4"/>
    <w:rsid w:val="007A56C4"/>
    <w:rsid w:val="007A7733"/>
    <w:rsid w:val="007B4051"/>
    <w:rsid w:val="007B6DBB"/>
    <w:rsid w:val="007C0B12"/>
    <w:rsid w:val="007D76BA"/>
    <w:rsid w:val="007E1038"/>
    <w:rsid w:val="007E6818"/>
    <w:rsid w:val="007F2096"/>
    <w:rsid w:val="007F257E"/>
    <w:rsid w:val="00816290"/>
    <w:rsid w:val="00816B8A"/>
    <w:rsid w:val="00817D17"/>
    <w:rsid w:val="00821234"/>
    <w:rsid w:val="00825711"/>
    <w:rsid w:val="008266A8"/>
    <w:rsid w:val="0083599E"/>
    <w:rsid w:val="00842D40"/>
    <w:rsid w:val="0084645A"/>
    <w:rsid w:val="00846A73"/>
    <w:rsid w:val="00847AEA"/>
    <w:rsid w:val="00855993"/>
    <w:rsid w:val="00862013"/>
    <w:rsid w:val="00862725"/>
    <w:rsid w:val="00863014"/>
    <w:rsid w:val="0086477F"/>
    <w:rsid w:val="008759DE"/>
    <w:rsid w:val="00882ED2"/>
    <w:rsid w:val="00884B26"/>
    <w:rsid w:val="00884E12"/>
    <w:rsid w:val="00884FBC"/>
    <w:rsid w:val="00887428"/>
    <w:rsid w:val="0089395E"/>
    <w:rsid w:val="00895798"/>
    <w:rsid w:val="008A4C00"/>
    <w:rsid w:val="008B6C42"/>
    <w:rsid w:val="008C1119"/>
    <w:rsid w:val="008C3668"/>
    <w:rsid w:val="008C5DB3"/>
    <w:rsid w:val="008C6EF1"/>
    <w:rsid w:val="008D2CF4"/>
    <w:rsid w:val="008D742E"/>
    <w:rsid w:val="008E4E52"/>
    <w:rsid w:val="008F0751"/>
    <w:rsid w:val="008F09FB"/>
    <w:rsid w:val="008F2A66"/>
    <w:rsid w:val="008F732A"/>
    <w:rsid w:val="009041F6"/>
    <w:rsid w:val="00906648"/>
    <w:rsid w:val="00910790"/>
    <w:rsid w:val="00910E52"/>
    <w:rsid w:val="00914840"/>
    <w:rsid w:val="009158A1"/>
    <w:rsid w:val="00920BB8"/>
    <w:rsid w:val="009226D5"/>
    <w:rsid w:val="0093147F"/>
    <w:rsid w:val="00934F11"/>
    <w:rsid w:val="009417F6"/>
    <w:rsid w:val="00944F7D"/>
    <w:rsid w:val="00956B53"/>
    <w:rsid w:val="00956BB4"/>
    <w:rsid w:val="00956F51"/>
    <w:rsid w:val="00960F9E"/>
    <w:rsid w:val="009611F2"/>
    <w:rsid w:val="00965F9E"/>
    <w:rsid w:val="00975BD7"/>
    <w:rsid w:val="0097691E"/>
    <w:rsid w:val="009822EA"/>
    <w:rsid w:val="00990E9D"/>
    <w:rsid w:val="009A0EC1"/>
    <w:rsid w:val="009A3056"/>
    <w:rsid w:val="009A3E2B"/>
    <w:rsid w:val="009B1364"/>
    <w:rsid w:val="009B16B4"/>
    <w:rsid w:val="009B28F6"/>
    <w:rsid w:val="009B5F05"/>
    <w:rsid w:val="009C7944"/>
    <w:rsid w:val="009D062A"/>
    <w:rsid w:val="009D20E5"/>
    <w:rsid w:val="009D71C0"/>
    <w:rsid w:val="009D71DC"/>
    <w:rsid w:val="009D75D1"/>
    <w:rsid w:val="009D77F2"/>
    <w:rsid w:val="009E21ED"/>
    <w:rsid w:val="009E238A"/>
    <w:rsid w:val="009E5EDB"/>
    <w:rsid w:val="009E65C9"/>
    <w:rsid w:val="009F2CC7"/>
    <w:rsid w:val="009F3A7C"/>
    <w:rsid w:val="009F4E2A"/>
    <w:rsid w:val="00A02238"/>
    <w:rsid w:val="00A03401"/>
    <w:rsid w:val="00A04D70"/>
    <w:rsid w:val="00A1108D"/>
    <w:rsid w:val="00A135A9"/>
    <w:rsid w:val="00A31133"/>
    <w:rsid w:val="00A3366C"/>
    <w:rsid w:val="00A37847"/>
    <w:rsid w:val="00A4081C"/>
    <w:rsid w:val="00A47ADB"/>
    <w:rsid w:val="00A47B44"/>
    <w:rsid w:val="00A55DA3"/>
    <w:rsid w:val="00A65965"/>
    <w:rsid w:val="00A65A1D"/>
    <w:rsid w:val="00A81086"/>
    <w:rsid w:val="00A90685"/>
    <w:rsid w:val="00A97EE6"/>
    <w:rsid w:val="00AB10EE"/>
    <w:rsid w:val="00AB72AD"/>
    <w:rsid w:val="00AC0F6C"/>
    <w:rsid w:val="00AC5B71"/>
    <w:rsid w:val="00AC6896"/>
    <w:rsid w:val="00AD658E"/>
    <w:rsid w:val="00AE2B33"/>
    <w:rsid w:val="00AF1EDD"/>
    <w:rsid w:val="00AF34B7"/>
    <w:rsid w:val="00B01F3E"/>
    <w:rsid w:val="00B05AB5"/>
    <w:rsid w:val="00B1433F"/>
    <w:rsid w:val="00B14799"/>
    <w:rsid w:val="00B14C7A"/>
    <w:rsid w:val="00B165B7"/>
    <w:rsid w:val="00B301D9"/>
    <w:rsid w:val="00B3543C"/>
    <w:rsid w:val="00B40EB3"/>
    <w:rsid w:val="00B41723"/>
    <w:rsid w:val="00B54418"/>
    <w:rsid w:val="00B62761"/>
    <w:rsid w:val="00B65450"/>
    <w:rsid w:val="00B66E71"/>
    <w:rsid w:val="00B83D0C"/>
    <w:rsid w:val="00B84DA2"/>
    <w:rsid w:val="00B94513"/>
    <w:rsid w:val="00BA02B5"/>
    <w:rsid w:val="00BA5B4A"/>
    <w:rsid w:val="00BB5130"/>
    <w:rsid w:val="00BC12F1"/>
    <w:rsid w:val="00BD152C"/>
    <w:rsid w:val="00BD6ACD"/>
    <w:rsid w:val="00BF3066"/>
    <w:rsid w:val="00BF7CA1"/>
    <w:rsid w:val="00C0131E"/>
    <w:rsid w:val="00C042F1"/>
    <w:rsid w:val="00C06D40"/>
    <w:rsid w:val="00C12065"/>
    <w:rsid w:val="00C13CA5"/>
    <w:rsid w:val="00C14D75"/>
    <w:rsid w:val="00C164E3"/>
    <w:rsid w:val="00C31A1C"/>
    <w:rsid w:val="00C368ED"/>
    <w:rsid w:val="00C40EDE"/>
    <w:rsid w:val="00C44C1B"/>
    <w:rsid w:val="00C6034A"/>
    <w:rsid w:val="00C67776"/>
    <w:rsid w:val="00C7040C"/>
    <w:rsid w:val="00C70A90"/>
    <w:rsid w:val="00C71EDD"/>
    <w:rsid w:val="00C80BCE"/>
    <w:rsid w:val="00CC0749"/>
    <w:rsid w:val="00CC7047"/>
    <w:rsid w:val="00CD075C"/>
    <w:rsid w:val="00CD3445"/>
    <w:rsid w:val="00CF0F6D"/>
    <w:rsid w:val="00CF4D82"/>
    <w:rsid w:val="00CF5F8E"/>
    <w:rsid w:val="00D02801"/>
    <w:rsid w:val="00D04620"/>
    <w:rsid w:val="00D06D1A"/>
    <w:rsid w:val="00D13120"/>
    <w:rsid w:val="00D15C4D"/>
    <w:rsid w:val="00D200B6"/>
    <w:rsid w:val="00D25FDF"/>
    <w:rsid w:val="00D309FE"/>
    <w:rsid w:val="00D317DE"/>
    <w:rsid w:val="00D345AD"/>
    <w:rsid w:val="00D3762E"/>
    <w:rsid w:val="00D4249A"/>
    <w:rsid w:val="00D50009"/>
    <w:rsid w:val="00D5438A"/>
    <w:rsid w:val="00D57356"/>
    <w:rsid w:val="00D66DD8"/>
    <w:rsid w:val="00D75C60"/>
    <w:rsid w:val="00D7621D"/>
    <w:rsid w:val="00D80860"/>
    <w:rsid w:val="00D87894"/>
    <w:rsid w:val="00D9133A"/>
    <w:rsid w:val="00D91718"/>
    <w:rsid w:val="00D91AFB"/>
    <w:rsid w:val="00DB026B"/>
    <w:rsid w:val="00DB5DCC"/>
    <w:rsid w:val="00DF0049"/>
    <w:rsid w:val="00DF0292"/>
    <w:rsid w:val="00DF0B25"/>
    <w:rsid w:val="00DF0E19"/>
    <w:rsid w:val="00DF3BEA"/>
    <w:rsid w:val="00E07291"/>
    <w:rsid w:val="00E07C70"/>
    <w:rsid w:val="00E141F8"/>
    <w:rsid w:val="00E16127"/>
    <w:rsid w:val="00E20AAC"/>
    <w:rsid w:val="00E21E59"/>
    <w:rsid w:val="00E266E6"/>
    <w:rsid w:val="00E430E3"/>
    <w:rsid w:val="00E51034"/>
    <w:rsid w:val="00E6466A"/>
    <w:rsid w:val="00E65496"/>
    <w:rsid w:val="00E67CA3"/>
    <w:rsid w:val="00E73D04"/>
    <w:rsid w:val="00E7431E"/>
    <w:rsid w:val="00E74494"/>
    <w:rsid w:val="00E76993"/>
    <w:rsid w:val="00E91FF0"/>
    <w:rsid w:val="00E964CB"/>
    <w:rsid w:val="00EA376A"/>
    <w:rsid w:val="00EA39E0"/>
    <w:rsid w:val="00EB055F"/>
    <w:rsid w:val="00EB23E5"/>
    <w:rsid w:val="00EB34E7"/>
    <w:rsid w:val="00EC343C"/>
    <w:rsid w:val="00EC3E62"/>
    <w:rsid w:val="00EC63C5"/>
    <w:rsid w:val="00EC64EB"/>
    <w:rsid w:val="00ED18DB"/>
    <w:rsid w:val="00EE69C1"/>
    <w:rsid w:val="00EF1160"/>
    <w:rsid w:val="00EF20AC"/>
    <w:rsid w:val="00EF6397"/>
    <w:rsid w:val="00F16CC1"/>
    <w:rsid w:val="00F245FA"/>
    <w:rsid w:val="00F31409"/>
    <w:rsid w:val="00F3735B"/>
    <w:rsid w:val="00F40A00"/>
    <w:rsid w:val="00F40E98"/>
    <w:rsid w:val="00F41415"/>
    <w:rsid w:val="00F446BE"/>
    <w:rsid w:val="00F46831"/>
    <w:rsid w:val="00F46EF3"/>
    <w:rsid w:val="00F522FC"/>
    <w:rsid w:val="00F53578"/>
    <w:rsid w:val="00F63378"/>
    <w:rsid w:val="00F64C70"/>
    <w:rsid w:val="00F66DBA"/>
    <w:rsid w:val="00F67694"/>
    <w:rsid w:val="00F73461"/>
    <w:rsid w:val="00F76549"/>
    <w:rsid w:val="00F94C4B"/>
    <w:rsid w:val="00F96957"/>
    <w:rsid w:val="00FB19E4"/>
    <w:rsid w:val="00FB4251"/>
    <w:rsid w:val="00FC699A"/>
    <w:rsid w:val="00FD4A07"/>
    <w:rsid w:val="00FE01FB"/>
    <w:rsid w:val="00FE2269"/>
    <w:rsid w:val="00FE73AD"/>
    <w:rsid w:val="00FE7FE4"/>
    <w:rsid w:val="00FF258D"/>
    <w:rsid w:val="00FF7846"/>
    <w:rsid w:val="00FF7A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83272"/>
  <w15:docId w15:val="{36296366-3579-4983-AAC1-86B82161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ABB"/>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46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46DA"/>
  </w:style>
  <w:style w:type="paragraph" w:styleId="Fuzeile">
    <w:name w:val="footer"/>
    <w:basedOn w:val="Standard"/>
    <w:link w:val="FuzeileZchn"/>
    <w:uiPriority w:val="99"/>
    <w:unhideWhenUsed/>
    <w:rsid w:val="002246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46DA"/>
  </w:style>
  <w:style w:type="table" w:styleId="Tabellenraster">
    <w:name w:val="Table Grid"/>
    <w:basedOn w:val="NormaleTabelle"/>
    <w:uiPriority w:val="59"/>
    <w:rsid w:val="00C7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101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0138"/>
    <w:rPr>
      <w:rFonts w:ascii="Segoe UI" w:hAnsi="Segoe UI" w:cs="Segoe UI"/>
      <w:sz w:val="18"/>
      <w:szCs w:val="18"/>
    </w:rPr>
  </w:style>
  <w:style w:type="paragraph" w:styleId="Listenabsatz">
    <w:name w:val="List Paragraph"/>
    <w:basedOn w:val="Standard"/>
    <w:uiPriority w:val="34"/>
    <w:qFormat/>
    <w:rsid w:val="00B3543C"/>
    <w:pPr>
      <w:ind w:left="720"/>
      <w:contextualSpacing/>
    </w:pPr>
  </w:style>
  <w:style w:type="paragraph" w:styleId="Funotentext">
    <w:name w:val="footnote text"/>
    <w:basedOn w:val="Standard"/>
    <w:link w:val="FunotentextZchn"/>
    <w:rsid w:val="001666E9"/>
    <w:pPr>
      <w:spacing w:after="0" w:line="240" w:lineRule="auto"/>
    </w:pPr>
    <w:rPr>
      <w:rFonts w:ascii="Times New Roman" w:eastAsia="Times New Roman" w:hAnsi="Times New Roman" w:cs="Times New Roman"/>
      <w:szCs w:val="20"/>
      <w:lang w:eastAsia="de-DE"/>
    </w:rPr>
  </w:style>
  <w:style w:type="character" w:customStyle="1" w:styleId="FunotentextZchn">
    <w:name w:val="Fußnotentext Zchn"/>
    <w:basedOn w:val="Absatz-Standardschriftart"/>
    <w:link w:val="Funotentext"/>
    <w:rsid w:val="001666E9"/>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1666E9"/>
    <w:rPr>
      <w:vertAlign w:val="superscript"/>
    </w:rPr>
  </w:style>
  <w:style w:type="character" w:styleId="Platzhaltertext">
    <w:name w:val="Placeholder Text"/>
    <w:basedOn w:val="Absatz-Standardschriftart"/>
    <w:uiPriority w:val="99"/>
    <w:semiHidden/>
    <w:rsid w:val="007E6818"/>
    <w:rPr>
      <w:color w:val="808080"/>
    </w:rPr>
  </w:style>
  <w:style w:type="character" w:styleId="Hyperlink">
    <w:name w:val="Hyperlink"/>
    <w:basedOn w:val="Absatz-Standardschriftart"/>
    <w:uiPriority w:val="99"/>
    <w:unhideWhenUsed/>
    <w:qFormat/>
    <w:rsid w:val="00F40E98"/>
    <w:rPr>
      <w:color w:val="2E74B5"/>
      <w:u w:val="none"/>
    </w:rPr>
  </w:style>
  <w:style w:type="character" w:styleId="NichtaufgelsteErwhnung">
    <w:name w:val="Unresolved Mention"/>
    <w:basedOn w:val="Absatz-Standardschriftart"/>
    <w:uiPriority w:val="99"/>
    <w:semiHidden/>
    <w:unhideWhenUsed/>
    <w:rsid w:val="00F40E98"/>
    <w:rPr>
      <w:color w:val="605E5C"/>
      <w:shd w:val="clear" w:color="auto" w:fill="E1DFDD"/>
    </w:rPr>
  </w:style>
  <w:style w:type="paragraph" w:styleId="Abbildungsverzeichnis">
    <w:name w:val="table of figures"/>
    <w:basedOn w:val="Standard"/>
    <w:next w:val="Standard"/>
    <w:uiPriority w:val="99"/>
    <w:rsid w:val="00756770"/>
    <w:pPr>
      <w:suppressAutoHyphens/>
      <w:spacing w:before="120" w:after="0" w:line="240" w:lineRule="auto"/>
      <w:ind w:left="340"/>
      <w:jc w:val="both"/>
    </w:pPr>
    <w:rPr>
      <w:rFonts w:ascii="Arial" w:eastAsia="Times New Roman" w:hAnsi="Arial" w:cs="Times New Roman"/>
      <w:szCs w:val="24"/>
      <w:lang w:eastAsia="de-DE"/>
    </w:rPr>
  </w:style>
  <w:style w:type="character" w:styleId="Hervorhebung">
    <w:name w:val="Emphasis"/>
    <w:basedOn w:val="Absatz-Standardschriftart"/>
    <w:uiPriority w:val="20"/>
    <w:qFormat/>
    <w:rsid w:val="009A3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098">
      <w:bodyDiv w:val="1"/>
      <w:marLeft w:val="0"/>
      <w:marRight w:val="0"/>
      <w:marTop w:val="0"/>
      <w:marBottom w:val="0"/>
      <w:divBdr>
        <w:top w:val="none" w:sz="0" w:space="0" w:color="auto"/>
        <w:left w:val="none" w:sz="0" w:space="0" w:color="auto"/>
        <w:bottom w:val="none" w:sz="0" w:space="0" w:color="auto"/>
        <w:right w:val="none" w:sz="0" w:space="0" w:color="auto"/>
      </w:divBdr>
    </w:div>
    <w:div w:id="15809857">
      <w:bodyDiv w:val="1"/>
      <w:marLeft w:val="0"/>
      <w:marRight w:val="0"/>
      <w:marTop w:val="0"/>
      <w:marBottom w:val="0"/>
      <w:divBdr>
        <w:top w:val="none" w:sz="0" w:space="0" w:color="auto"/>
        <w:left w:val="none" w:sz="0" w:space="0" w:color="auto"/>
        <w:bottom w:val="none" w:sz="0" w:space="0" w:color="auto"/>
        <w:right w:val="none" w:sz="0" w:space="0" w:color="auto"/>
      </w:divBdr>
    </w:div>
    <w:div w:id="131101889">
      <w:bodyDiv w:val="1"/>
      <w:marLeft w:val="0"/>
      <w:marRight w:val="0"/>
      <w:marTop w:val="0"/>
      <w:marBottom w:val="0"/>
      <w:divBdr>
        <w:top w:val="none" w:sz="0" w:space="0" w:color="auto"/>
        <w:left w:val="none" w:sz="0" w:space="0" w:color="auto"/>
        <w:bottom w:val="none" w:sz="0" w:space="0" w:color="auto"/>
        <w:right w:val="none" w:sz="0" w:space="0" w:color="auto"/>
      </w:divBdr>
    </w:div>
    <w:div w:id="137460497">
      <w:bodyDiv w:val="1"/>
      <w:marLeft w:val="0"/>
      <w:marRight w:val="0"/>
      <w:marTop w:val="0"/>
      <w:marBottom w:val="0"/>
      <w:divBdr>
        <w:top w:val="none" w:sz="0" w:space="0" w:color="auto"/>
        <w:left w:val="none" w:sz="0" w:space="0" w:color="auto"/>
        <w:bottom w:val="none" w:sz="0" w:space="0" w:color="auto"/>
        <w:right w:val="none" w:sz="0" w:space="0" w:color="auto"/>
      </w:divBdr>
    </w:div>
    <w:div w:id="168258028">
      <w:bodyDiv w:val="1"/>
      <w:marLeft w:val="0"/>
      <w:marRight w:val="0"/>
      <w:marTop w:val="0"/>
      <w:marBottom w:val="0"/>
      <w:divBdr>
        <w:top w:val="none" w:sz="0" w:space="0" w:color="auto"/>
        <w:left w:val="none" w:sz="0" w:space="0" w:color="auto"/>
        <w:bottom w:val="none" w:sz="0" w:space="0" w:color="auto"/>
        <w:right w:val="none" w:sz="0" w:space="0" w:color="auto"/>
      </w:divBdr>
    </w:div>
    <w:div w:id="172037994">
      <w:bodyDiv w:val="1"/>
      <w:marLeft w:val="0"/>
      <w:marRight w:val="0"/>
      <w:marTop w:val="0"/>
      <w:marBottom w:val="0"/>
      <w:divBdr>
        <w:top w:val="none" w:sz="0" w:space="0" w:color="auto"/>
        <w:left w:val="none" w:sz="0" w:space="0" w:color="auto"/>
        <w:bottom w:val="none" w:sz="0" w:space="0" w:color="auto"/>
        <w:right w:val="none" w:sz="0" w:space="0" w:color="auto"/>
      </w:divBdr>
    </w:div>
    <w:div w:id="190073534">
      <w:bodyDiv w:val="1"/>
      <w:marLeft w:val="0"/>
      <w:marRight w:val="0"/>
      <w:marTop w:val="0"/>
      <w:marBottom w:val="0"/>
      <w:divBdr>
        <w:top w:val="none" w:sz="0" w:space="0" w:color="auto"/>
        <w:left w:val="none" w:sz="0" w:space="0" w:color="auto"/>
        <w:bottom w:val="none" w:sz="0" w:space="0" w:color="auto"/>
        <w:right w:val="none" w:sz="0" w:space="0" w:color="auto"/>
      </w:divBdr>
    </w:div>
    <w:div w:id="191693452">
      <w:bodyDiv w:val="1"/>
      <w:marLeft w:val="0"/>
      <w:marRight w:val="0"/>
      <w:marTop w:val="0"/>
      <w:marBottom w:val="0"/>
      <w:divBdr>
        <w:top w:val="none" w:sz="0" w:space="0" w:color="auto"/>
        <w:left w:val="none" w:sz="0" w:space="0" w:color="auto"/>
        <w:bottom w:val="none" w:sz="0" w:space="0" w:color="auto"/>
        <w:right w:val="none" w:sz="0" w:space="0" w:color="auto"/>
      </w:divBdr>
    </w:div>
    <w:div w:id="233777475">
      <w:bodyDiv w:val="1"/>
      <w:marLeft w:val="0"/>
      <w:marRight w:val="0"/>
      <w:marTop w:val="0"/>
      <w:marBottom w:val="0"/>
      <w:divBdr>
        <w:top w:val="none" w:sz="0" w:space="0" w:color="auto"/>
        <w:left w:val="none" w:sz="0" w:space="0" w:color="auto"/>
        <w:bottom w:val="none" w:sz="0" w:space="0" w:color="auto"/>
        <w:right w:val="none" w:sz="0" w:space="0" w:color="auto"/>
      </w:divBdr>
    </w:div>
    <w:div w:id="244535642">
      <w:bodyDiv w:val="1"/>
      <w:marLeft w:val="0"/>
      <w:marRight w:val="0"/>
      <w:marTop w:val="0"/>
      <w:marBottom w:val="0"/>
      <w:divBdr>
        <w:top w:val="none" w:sz="0" w:space="0" w:color="auto"/>
        <w:left w:val="none" w:sz="0" w:space="0" w:color="auto"/>
        <w:bottom w:val="none" w:sz="0" w:space="0" w:color="auto"/>
        <w:right w:val="none" w:sz="0" w:space="0" w:color="auto"/>
      </w:divBdr>
    </w:div>
    <w:div w:id="280385841">
      <w:bodyDiv w:val="1"/>
      <w:marLeft w:val="0"/>
      <w:marRight w:val="0"/>
      <w:marTop w:val="0"/>
      <w:marBottom w:val="0"/>
      <w:divBdr>
        <w:top w:val="none" w:sz="0" w:space="0" w:color="auto"/>
        <w:left w:val="none" w:sz="0" w:space="0" w:color="auto"/>
        <w:bottom w:val="none" w:sz="0" w:space="0" w:color="auto"/>
        <w:right w:val="none" w:sz="0" w:space="0" w:color="auto"/>
      </w:divBdr>
    </w:div>
    <w:div w:id="291179053">
      <w:bodyDiv w:val="1"/>
      <w:marLeft w:val="0"/>
      <w:marRight w:val="0"/>
      <w:marTop w:val="0"/>
      <w:marBottom w:val="0"/>
      <w:divBdr>
        <w:top w:val="none" w:sz="0" w:space="0" w:color="auto"/>
        <w:left w:val="none" w:sz="0" w:space="0" w:color="auto"/>
        <w:bottom w:val="none" w:sz="0" w:space="0" w:color="auto"/>
        <w:right w:val="none" w:sz="0" w:space="0" w:color="auto"/>
      </w:divBdr>
    </w:div>
    <w:div w:id="305666540">
      <w:bodyDiv w:val="1"/>
      <w:marLeft w:val="0"/>
      <w:marRight w:val="0"/>
      <w:marTop w:val="0"/>
      <w:marBottom w:val="0"/>
      <w:divBdr>
        <w:top w:val="none" w:sz="0" w:space="0" w:color="auto"/>
        <w:left w:val="none" w:sz="0" w:space="0" w:color="auto"/>
        <w:bottom w:val="none" w:sz="0" w:space="0" w:color="auto"/>
        <w:right w:val="none" w:sz="0" w:space="0" w:color="auto"/>
      </w:divBdr>
    </w:div>
    <w:div w:id="306590301">
      <w:bodyDiv w:val="1"/>
      <w:marLeft w:val="0"/>
      <w:marRight w:val="0"/>
      <w:marTop w:val="0"/>
      <w:marBottom w:val="0"/>
      <w:divBdr>
        <w:top w:val="none" w:sz="0" w:space="0" w:color="auto"/>
        <w:left w:val="none" w:sz="0" w:space="0" w:color="auto"/>
        <w:bottom w:val="none" w:sz="0" w:space="0" w:color="auto"/>
        <w:right w:val="none" w:sz="0" w:space="0" w:color="auto"/>
      </w:divBdr>
    </w:div>
    <w:div w:id="326787427">
      <w:bodyDiv w:val="1"/>
      <w:marLeft w:val="0"/>
      <w:marRight w:val="0"/>
      <w:marTop w:val="0"/>
      <w:marBottom w:val="0"/>
      <w:divBdr>
        <w:top w:val="none" w:sz="0" w:space="0" w:color="auto"/>
        <w:left w:val="none" w:sz="0" w:space="0" w:color="auto"/>
        <w:bottom w:val="none" w:sz="0" w:space="0" w:color="auto"/>
        <w:right w:val="none" w:sz="0" w:space="0" w:color="auto"/>
      </w:divBdr>
    </w:div>
    <w:div w:id="370111566">
      <w:bodyDiv w:val="1"/>
      <w:marLeft w:val="0"/>
      <w:marRight w:val="0"/>
      <w:marTop w:val="0"/>
      <w:marBottom w:val="0"/>
      <w:divBdr>
        <w:top w:val="none" w:sz="0" w:space="0" w:color="auto"/>
        <w:left w:val="none" w:sz="0" w:space="0" w:color="auto"/>
        <w:bottom w:val="none" w:sz="0" w:space="0" w:color="auto"/>
        <w:right w:val="none" w:sz="0" w:space="0" w:color="auto"/>
      </w:divBdr>
    </w:div>
    <w:div w:id="381754018">
      <w:bodyDiv w:val="1"/>
      <w:marLeft w:val="0"/>
      <w:marRight w:val="0"/>
      <w:marTop w:val="0"/>
      <w:marBottom w:val="0"/>
      <w:divBdr>
        <w:top w:val="none" w:sz="0" w:space="0" w:color="auto"/>
        <w:left w:val="none" w:sz="0" w:space="0" w:color="auto"/>
        <w:bottom w:val="none" w:sz="0" w:space="0" w:color="auto"/>
        <w:right w:val="none" w:sz="0" w:space="0" w:color="auto"/>
      </w:divBdr>
    </w:div>
    <w:div w:id="390274200">
      <w:bodyDiv w:val="1"/>
      <w:marLeft w:val="0"/>
      <w:marRight w:val="0"/>
      <w:marTop w:val="0"/>
      <w:marBottom w:val="0"/>
      <w:divBdr>
        <w:top w:val="none" w:sz="0" w:space="0" w:color="auto"/>
        <w:left w:val="none" w:sz="0" w:space="0" w:color="auto"/>
        <w:bottom w:val="none" w:sz="0" w:space="0" w:color="auto"/>
        <w:right w:val="none" w:sz="0" w:space="0" w:color="auto"/>
      </w:divBdr>
    </w:div>
    <w:div w:id="398098060">
      <w:bodyDiv w:val="1"/>
      <w:marLeft w:val="0"/>
      <w:marRight w:val="0"/>
      <w:marTop w:val="0"/>
      <w:marBottom w:val="0"/>
      <w:divBdr>
        <w:top w:val="none" w:sz="0" w:space="0" w:color="auto"/>
        <w:left w:val="none" w:sz="0" w:space="0" w:color="auto"/>
        <w:bottom w:val="none" w:sz="0" w:space="0" w:color="auto"/>
        <w:right w:val="none" w:sz="0" w:space="0" w:color="auto"/>
      </w:divBdr>
    </w:div>
    <w:div w:id="401147160">
      <w:bodyDiv w:val="1"/>
      <w:marLeft w:val="0"/>
      <w:marRight w:val="0"/>
      <w:marTop w:val="0"/>
      <w:marBottom w:val="0"/>
      <w:divBdr>
        <w:top w:val="none" w:sz="0" w:space="0" w:color="auto"/>
        <w:left w:val="none" w:sz="0" w:space="0" w:color="auto"/>
        <w:bottom w:val="none" w:sz="0" w:space="0" w:color="auto"/>
        <w:right w:val="none" w:sz="0" w:space="0" w:color="auto"/>
      </w:divBdr>
    </w:div>
    <w:div w:id="406072828">
      <w:bodyDiv w:val="1"/>
      <w:marLeft w:val="0"/>
      <w:marRight w:val="0"/>
      <w:marTop w:val="0"/>
      <w:marBottom w:val="0"/>
      <w:divBdr>
        <w:top w:val="none" w:sz="0" w:space="0" w:color="auto"/>
        <w:left w:val="none" w:sz="0" w:space="0" w:color="auto"/>
        <w:bottom w:val="none" w:sz="0" w:space="0" w:color="auto"/>
        <w:right w:val="none" w:sz="0" w:space="0" w:color="auto"/>
      </w:divBdr>
    </w:div>
    <w:div w:id="431240350">
      <w:bodyDiv w:val="1"/>
      <w:marLeft w:val="0"/>
      <w:marRight w:val="0"/>
      <w:marTop w:val="0"/>
      <w:marBottom w:val="0"/>
      <w:divBdr>
        <w:top w:val="none" w:sz="0" w:space="0" w:color="auto"/>
        <w:left w:val="none" w:sz="0" w:space="0" w:color="auto"/>
        <w:bottom w:val="none" w:sz="0" w:space="0" w:color="auto"/>
        <w:right w:val="none" w:sz="0" w:space="0" w:color="auto"/>
      </w:divBdr>
    </w:div>
    <w:div w:id="473909322">
      <w:bodyDiv w:val="1"/>
      <w:marLeft w:val="0"/>
      <w:marRight w:val="0"/>
      <w:marTop w:val="0"/>
      <w:marBottom w:val="0"/>
      <w:divBdr>
        <w:top w:val="none" w:sz="0" w:space="0" w:color="auto"/>
        <w:left w:val="none" w:sz="0" w:space="0" w:color="auto"/>
        <w:bottom w:val="none" w:sz="0" w:space="0" w:color="auto"/>
        <w:right w:val="none" w:sz="0" w:space="0" w:color="auto"/>
      </w:divBdr>
    </w:div>
    <w:div w:id="474563148">
      <w:bodyDiv w:val="1"/>
      <w:marLeft w:val="0"/>
      <w:marRight w:val="0"/>
      <w:marTop w:val="0"/>
      <w:marBottom w:val="0"/>
      <w:divBdr>
        <w:top w:val="none" w:sz="0" w:space="0" w:color="auto"/>
        <w:left w:val="none" w:sz="0" w:space="0" w:color="auto"/>
        <w:bottom w:val="none" w:sz="0" w:space="0" w:color="auto"/>
        <w:right w:val="none" w:sz="0" w:space="0" w:color="auto"/>
      </w:divBdr>
    </w:div>
    <w:div w:id="480653573">
      <w:bodyDiv w:val="1"/>
      <w:marLeft w:val="0"/>
      <w:marRight w:val="0"/>
      <w:marTop w:val="0"/>
      <w:marBottom w:val="0"/>
      <w:divBdr>
        <w:top w:val="none" w:sz="0" w:space="0" w:color="auto"/>
        <w:left w:val="none" w:sz="0" w:space="0" w:color="auto"/>
        <w:bottom w:val="none" w:sz="0" w:space="0" w:color="auto"/>
        <w:right w:val="none" w:sz="0" w:space="0" w:color="auto"/>
      </w:divBdr>
    </w:div>
    <w:div w:id="481779578">
      <w:bodyDiv w:val="1"/>
      <w:marLeft w:val="0"/>
      <w:marRight w:val="0"/>
      <w:marTop w:val="0"/>
      <w:marBottom w:val="0"/>
      <w:divBdr>
        <w:top w:val="none" w:sz="0" w:space="0" w:color="auto"/>
        <w:left w:val="none" w:sz="0" w:space="0" w:color="auto"/>
        <w:bottom w:val="none" w:sz="0" w:space="0" w:color="auto"/>
        <w:right w:val="none" w:sz="0" w:space="0" w:color="auto"/>
      </w:divBdr>
    </w:div>
    <w:div w:id="513999059">
      <w:bodyDiv w:val="1"/>
      <w:marLeft w:val="0"/>
      <w:marRight w:val="0"/>
      <w:marTop w:val="0"/>
      <w:marBottom w:val="0"/>
      <w:divBdr>
        <w:top w:val="none" w:sz="0" w:space="0" w:color="auto"/>
        <w:left w:val="none" w:sz="0" w:space="0" w:color="auto"/>
        <w:bottom w:val="none" w:sz="0" w:space="0" w:color="auto"/>
        <w:right w:val="none" w:sz="0" w:space="0" w:color="auto"/>
      </w:divBdr>
    </w:div>
    <w:div w:id="520048537">
      <w:bodyDiv w:val="1"/>
      <w:marLeft w:val="0"/>
      <w:marRight w:val="0"/>
      <w:marTop w:val="0"/>
      <w:marBottom w:val="0"/>
      <w:divBdr>
        <w:top w:val="none" w:sz="0" w:space="0" w:color="auto"/>
        <w:left w:val="none" w:sz="0" w:space="0" w:color="auto"/>
        <w:bottom w:val="none" w:sz="0" w:space="0" w:color="auto"/>
        <w:right w:val="none" w:sz="0" w:space="0" w:color="auto"/>
      </w:divBdr>
    </w:div>
    <w:div w:id="539168188">
      <w:bodyDiv w:val="1"/>
      <w:marLeft w:val="0"/>
      <w:marRight w:val="0"/>
      <w:marTop w:val="0"/>
      <w:marBottom w:val="0"/>
      <w:divBdr>
        <w:top w:val="none" w:sz="0" w:space="0" w:color="auto"/>
        <w:left w:val="none" w:sz="0" w:space="0" w:color="auto"/>
        <w:bottom w:val="none" w:sz="0" w:space="0" w:color="auto"/>
        <w:right w:val="none" w:sz="0" w:space="0" w:color="auto"/>
      </w:divBdr>
    </w:div>
    <w:div w:id="539364739">
      <w:bodyDiv w:val="1"/>
      <w:marLeft w:val="0"/>
      <w:marRight w:val="0"/>
      <w:marTop w:val="0"/>
      <w:marBottom w:val="0"/>
      <w:divBdr>
        <w:top w:val="none" w:sz="0" w:space="0" w:color="auto"/>
        <w:left w:val="none" w:sz="0" w:space="0" w:color="auto"/>
        <w:bottom w:val="none" w:sz="0" w:space="0" w:color="auto"/>
        <w:right w:val="none" w:sz="0" w:space="0" w:color="auto"/>
      </w:divBdr>
    </w:div>
    <w:div w:id="540173569">
      <w:bodyDiv w:val="1"/>
      <w:marLeft w:val="0"/>
      <w:marRight w:val="0"/>
      <w:marTop w:val="0"/>
      <w:marBottom w:val="0"/>
      <w:divBdr>
        <w:top w:val="none" w:sz="0" w:space="0" w:color="auto"/>
        <w:left w:val="none" w:sz="0" w:space="0" w:color="auto"/>
        <w:bottom w:val="none" w:sz="0" w:space="0" w:color="auto"/>
        <w:right w:val="none" w:sz="0" w:space="0" w:color="auto"/>
      </w:divBdr>
    </w:div>
    <w:div w:id="550313059">
      <w:bodyDiv w:val="1"/>
      <w:marLeft w:val="0"/>
      <w:marRight w:val="0"/>
      <w:marTop w:val="0"/>
      <w:marBottom w:val="0"/>
      <w:divBdr>
        <w:top w:val="none" w:sz="0" w:space="0" w:color="auto"/>
        <w:left w:val="none" w:sz="0" w:space="0" w:color="auto"/>
        <w:bottom w:val="none" w:sz="0" w:space="0" w:color="auto"/>
        <w:right w:val="none" w:sz="0" w:space="0" w:color="auto"/>
      </w:divBdr>
    </w:div>
    <w:div w:id="551697753">
      <w:bodyDiv w:val="1"/>
      <w:marLeft w:val="0"/>
      <w:marRight w:val="0"/>
      <w:marTop w:val="0"/>
      <w:marBottom w:val="0"/>
      <w:divBdr>
        <w:top w:val="none" w:sz="0" w:space="0" w:color="auto"/>
        <w:left w:val="none" w:sz="0" w:space="0" w:color="auto"/>
        <w:bottom w:val="none" w:sz="0" w:space="0" w:color="auto"/>
        <w:right w:val="none" w:sz="0" w:space="0" w:color="auto"/>
      </w:divBdr>
    </w:div>
    <w:div w:id="585573960">
      <w:bodyDiv w:val="1"/>
      <w:marLeft w:val="0"/>
      <w:marRight w:val="0"/>
      <w:marTop w:val="0"/>
      <w:marBottom w:val="0"/>
      <w:divBdr>
        <w:top w:val="none" w:sz="0" w:space="0" w:color="auto"/>
        <w:left w:val="none" w:sz="0" w:space="0" w:color="auto"/>
        <w:bottom w:val="none" w:sz="0" w:space="0" w:color="auto"/>
        <w:right w:val="none" w:sz="0" w:space="0" w:color="auto"/>
      </w:divBdr>
    </w:div>
    <w:div w:id="612252348">
      <w:bodyDiv w:val="1"/>
      <w:marLeft w:val="0"/>
      <w:marRight w:val="0"/>
      <w:marTop w:val="0"/>
      <w:marBottom w:val="0"/>
      <w:divBdr>
        <w:top w:val="none" w:sz="0" w:space="0" w:color="auto"/>
        <w:left w:val="none" w:sz="0" w:space="0" w:color="auto"/>
        <w:bottom w:val="none" w:sz="0" w:space="0" w:color="auto"/>
        <w:right w:val="none" w:sz="0" w:space="0" w:color="auto"/>
      </w:divBdr>
    </w:div>
    <w:div w:id="619537131">
      <w:bodyDiv w:val="1"/>
      <w:marLeft w:val="0"/>
      <w:marRight w:val="0"/>
      <w:marTop w:val="0"/>
      <w:marBottom w:val="0"/>
      <w:divBdr>
        <w:top w:val="none" w:sz="0" w:space="0" w:color="auto"/>
        <w:left w:val="none" w:sz="0" w:space="0" w:color="auto"/>
        <w:bottom w:val="none" w:sz="0" w:space="0" w:color="auto"/>
        <w:right w:val="none" w:sz="0" w:space="0" w:color="auto"/>
      </w:divBdr>
    </w:div>
    <w:div w:id="639311359">
      <w:bodyDiv w:val="1"/>
      <w:marLeft w:val="0"/>
      <w:marRight w:val="0"/>
      <w:marTop w:val="0"/>
      <w:marBottom w:val="0"/>
      <w:divBdr>
        <w:top w:val="none" w:sz="0" w:space="0" w:color="auto"/>
        <w:left w:val="none" w:sz="0" w:space="0" w:color="auto"/>
        <w:bottom w:val="none" w:sz="0" w:space="0" w:color="auto"/>
        <w:right w:val="none" w:sz="0" w:space="0" w:color="auto"/>
      </w:divBdr>
    </w:div>
    <w:div w:id="642201726">
      <w:bodyDiv w:val="1"/>
      <w:marLeft w:val="0"/>
      <w:marRight w:val="0"/>
      <w:marTop w:val="0"/>
      <w:marBottom w:val="0"/>
      <w:divBdr>
        <w:top w:val="none" w:sz="0" w:space="0" w:color="auto"/>
        <w:left w:val="none" w:sz="0" w:space="0" w:color="auto"/>
        <w:bottom w:val="none" w:sz="0" w:space="0" w:color="auto"/>
        <w:right w:val="none" w:sz="0" w:space="0" w:color="auto"/>
      </w:divBdr>
    </w:div>
    <w:div w:id="648676419">
      <w:bodyDiv w:val="1"/>
      <w:marLeft w:val="0"/>
      <w:marRight w:val="0"/>
      <w:marTop w:val="0"/>
      <w:marBottom w:val="0"/>
      <w:divBdr>
        <w:top w:val="none" w:sz="0" w:space="0" w:color="auto"/>
        <w:left w:val="none" w:sz="0" w:space="0" w:color="auto"/>
        <w:bottom w:val="none" w:sz="0" w:space="0" w:color="auto"/>
        <w:right w:val="none" w:sz="0" w:space="0" w:color="auto"/>
      </w:divBdr>
    </w:div>
    <w:div w:id="683674082">
      <w:bodyDiv w:val="1"/>
      <w:marLeft w:val="0"/>
      <w:marRight w:val="0"/>
      <w:marTop w:val="0"/>
      <w:marBottom w:val="0"/>
      <w:divBdr>
        <w:top w:val="none" w:sz="0" w:space="0" w:color="auto"/>
        <w:left w:val="none" w:sz="0" w:space="0" w:color="auto"/>
        <w:bottom w:val="none" w:sz="0" w:space="0" w:color="auto"/>
        <w:right w:val="none" w:sz="0" w:space="0" w:color="auto"/>
      </w:divBdr>
    </w:div>
    <w:div w:id="707291296">
      <w:bodyDiv w:val="1"/>
      <w:marLeft w:val="0"/>
      <w:marRight w:val="0"/>
      <w:marTop w:val="0"/>
      <w:marBottom w:val="0"/>
      <w:divBdr>
        <w:top w:val="none" w:sz="0" w:space="0" w:color="auto"/>
        <w:left w:val="none" w:sz="0" w:space="0" w:color="auto"/>
        <w:bottom w:val="none" w:sz="0" w:space="0" w:color="auto"/>
        <w:right w:val="none" w:sz="0" w:space="0" w:color="auto"/>
      </w:divBdr>
    </w:div>
    <w:div w:id="707416515">
      <w:bodyDiv w:val="1"/>
      <w:marLeft w:val="0"/>
      <w:marRight w:val="0"/>
      <w:marTop w:val="0"/>
      <w:marBottom w:val="0"/>
      <w:divBdr>
        <w:top w:val="none" w:sz="0" w:space="0" w:color="auto"/>
        <w:left w:val="none" w:sz="0" w:space="0" w:color="auto"/>
        <w:bottom w:val="none" w:sz="0" w:space="0" w:color="auto"/>
        <w:right w:val="none" w:sz="0" w:space="0" w:color="auto"/>
      </w:divBdr>
    </w:div>
    <w:div w:id="717317697">
      <w:bodyDiv w:val="1"/>
      <w:marLeft w:val="0"/>
      <w:marRight w:val="0"/>
      <w:marTop w:val="0"/>
      <w:marBottom w:val="0"/>
      <w:divBdr>
        <w:top w:val="none" w:sz="0" w:space="0" w:color="auto"/>
        <w:left w:val="none" w:sz="0" w:space="0" w:color="auto"/>
        <w:bottom w:val="none" w:sz="0" w:space="0" w:color="auto"/>
        <w:right w:val="none" w:sz="0" w:space="0" w:color="auto"/>
      </w:divBdr>
    </w:div>
    <w:div w:id="731082699">
      <w:bodyDiv w:val="1"/>
      <w:marLeft w:val="0"/>
      <w:marRight w:val="0"/>
      <w:marTop w:val="0"/>
      <w:marBottom w:val="0"/>
      <w:divBdr>
        <w:top w:val="none" w:sz="0" w:space="0" w:color="auto"/>
        <w:left w:val="none" w:sz="0" w:space="0" w:color="auto"/>
        <w:bottom w:val="none" w:sz="0" w:space="0" w:color="auto"/>
        <w:right w:val="none" w:sz="0" w:space="0" w:color="auto"/>
      </w:divBdr>
    </w:div>
    <w:div w:id="767894559">
      <w:bodyDiv w:val="1"/>
      <w:marLeft w:val="0"/>
      <w:marRight w:val="0"/>
      <w:marTop w:val="0"/>
      <w:marBottom w:val="0"/>
      <w:divBdr>
        <w:top w:val="none" w:sz="0" w:space="0" w:color="auto"/>
        <w:left w:val="none" w:sz="0" w:space="0" w:color="auto"/>
        <w:bottom w:val="none" w:sz="0" w:space="0" w:color="auto"/>
        <w:right w:val="none" w:sz="0" w:space="0" w:color="auto"/>
      </w:divBdr>
    </w:div>
    <w:div w:id="776560844">
      <w:bodyDiv w:val="1"/>
      <w:marLeft w:val="0"/>
      <w:marRight w:val="0"/>
      <w:marTop w:val="0"/>
      <w:marBottom w:val="0"/>
      <w:divBdr>
        <w:top w:val="none" w:sz="0" w:space="0" w:color="auto"/>
        <w:left w:val="none" w:sz="0" w:space="0" w:color="auto"/>
        <w:bottom w:val="none" w:sz="0" w:space="0" w:color="auto"/>
        <w:right w:val="none" w:sz="0" w:space="0" w:color="auto"/>
      </w:divBdr>
    </w:div>
    <w:div w:id="789980977">
      <w:bodyDiv w:val="1"/>
      <w:marLeft w:val="0"/>
      <w:marRight w:val="0"/>
      <w:marTop w:val="0"/>
      <w:marBottom w:val="0"/>
      <w:divBdr>
        <w:top w:val="none" w:sz="0" w:space="0" w:color="auto"/>
        <w:left w:val="none" w:sz="0" w:space="0" w:color="auto"/>
        <w:bottom w:val="none" w:sz="0" w:space="0" w:color="auto"/>
        <w:right w:val="none" w:sz="0" w:space="0" w:color="auto"/>
      </w:divBdr>
    </w:div>
    <w:div w:id="802768769">
      <w:bodyDiv w:val="1"/>
      <w:marLeft w:val="0"/>
      <w:marRight w:val="0"/>
      <w:marTop w:val="0"/>
      <w:marBottom w:val="0"/>
      <w:divBdr>
        <w:top w:val="none" w:sz="0" w:space="0" w:color="auto"/>
        <w:left w:val="none" w:sz="0" w:space="0" w:color="auto"/>
        <w:bottom w:val="none" w:sz="0" w:space="0" w:color="auto"/>
        <w:right w:val="none" w:sz="0" w:space="0" w:color="auto"/>
      </w:divBdr>
    </w:div>
    <w:div w:id="820779188">
      <w:bodyDiv w:val="1"/>
      <w:marLeft w:val="0"/>
      <w:marRight w:val="0"/>
      <w:marTop w:val="0"/>
      <w:marBottom w:val="0"/>
      <w:divBdr>
        <w:top w:val="none" w:sz="0" w:space="0" w:color="auto"/>
        <w:left w:val="none" w:sz="0" w:space="0" w:color="auto"/>
        <w:bottom w:val="none" w:sz="0" w:space="0" w:color="auto"/>
        <w:right w:val="none" w:sz="0" w:space="0" w:color="auto"/>
      </w:divBdr>
    </w:div>
    <w:div w:id="872499086">
      <w:bodyDiv w:val="1"/>
      <w:marLeft w:val="0"/>
      <w:marRight w:val="0"/>
      <w:marTop w:val="0"/>
      <w:marBottom w:val="0"/>
      <w:divBdr>
        <w:top w:val="none" w:sz="0" w:space="0" w:color="auto"/>
        <w:left w:val="none" w:sz="0" w:space="0" w:color="auto"/>
        <w:bottom w:val="none" w:sz="0" w:space="0" w:color="auto"/>
        <w:right w:val="none" w:sz="0" w:space="0" w:color="auto"/>
      </w:divBdr>
    </w:div>
    <w:div w:id="872885430">
      <w:bodyDiv w:val="1"/>
      <w:marLeft w:val="0"/>
      <w:marRight w:val="0"/>
      <w:marTop w:val="0"/>
      <w:marBottom w:val="0"/>
      <w:divBdr>
        <w:top w:val="none" w:sz="0" w:space="0" w:color="auto"/>
        <w:left w:val="none" w:sz="0" w:space="0" w:color="auto"/>
        <w:bottom w:val="none" w:sz="0" w:space="0" w:color="auto"/>
        <w:right w:val="none" w:sz="0" w:space="0" w:color="auto"/>
      </w:divBdr>
    </w:div>
    <w:div w:id="877013657">
      <w:bodyDiv w:val="1"/>
      <w:marLeft w:val="0"/>
      <w:marRight w:val="0"/>
      <w:marTop w:val="0"/>
      <w:marBottom w:val="0"/>
      <w:divBdr>
        <w:top w:val="none" w:sz="0" w:space="0" w:color="auto"/>
        <w:left w:val="none" w:sz="0" w:space="0" w:color="auto"/>
        <w:bottom w:val="none" w:sz="0" w:space="0" w:color="auto"/>
        <w:right w:val="none" w:sz="0" w:space="0" w:color="auto"/>
      </w:divBdr>
    </w:div>
    <w:div w:id="883903316">
      <w:bodyDiv w:val="1"/>
      <w:marLeft w:val="0"/>
      <w:marRight w:val="0"/>
      <w:marTop w:val="0"/>
      <w:marBottom w:val="0"/>
      <w:divBdr>
        <w:top w:val="none" w:sz="0" w:space="0" w:color="auto"/>
        <w:left w:val="none" w:sz="0" w:space="0" w:color="auto"/>
        <w:bottom w:val="none" w:sz="0" w:space="0" w:color="auto"/>
        <w:right w:val="none" w:sz="0" w:space="0" w:color="auto"/>
      </w:divBdr>
    </w:div>
    <w:div w:id="927468206">
      <w:bodyDiv w:val="1"/>
      <w:marLeft w:val="0"/>
      <w:marRight w:val="0"/>
      <w:marTop w:val="0"/>
      <w:marBottom w:val="0"/>
      <w:divBdr>
        <w:top w:val="none" w:sz="0" w:space="0" w:color="auto"/>
        <w:left w:val="none" w:sz="0" w:space="0" w:color="auto"/>
        <w:bottom w:val="none" w:sz="0" w:space="0" w:color="auto"/>
        <w:right w:val="none" w:sz="0" w:space="0" w:color="auto"/>
      </w:divBdr>
    </w:div>
    <w:div w:id="954211948">
      <w:bodyDiv w:val="1"/>
      <w:marLeft w:val="0"/>
      <w:marRight w:val="0"/>
      <w:marTop w:val="0"/>
      <w:marBottom w:val="0"/>
      <w:divBdr>
        <w:top w:val="none" w:sz="0" w:space="0" w:color="auto"/>
        <w:left w:val="none" w:sz="0" w:space="0" w:color="auto"/>
        <w:bottom w:val="none" w:sz="0" w:space="0" w:color="auto"/>
        <w:right w:val="none" w:sz="0" w:space="0" w:color="auto"/>
      </w:divBdr>
    </w:div>
    <w:div w:id="957638610">
      <w:bodyDiv w:val="1"/>
      <w:marLeft w:val="0"/>
      <w:marRight w:val="0"/>
      <w:marTop w:val="0"/>
      <w:marBottom w:val="0"/>
      <w:divBdr>
        <w:top w:val="none" w:sz="0" w:space="0" w:color="auto"/>
        <w:left w:val="none" w:sz="0" w:space="0" w:color="auto"/>
        <w:bottom w:val="none" w:sz="0" w:space="0" w:color="auto"/>
        <w:right w:val="none" w:sz="0" w:space="0" w:color="auto"/>
      </w:divBdr>
    </w:div>
    <w:div w:id="969676846">
      <w:bodyDiv w:val="1"/>
      <w:marLeft w:val="0"/>
      <w:marRight w:val="0"/>
      <w:marTop w:val="0"/>
      <w:marBottom w:val="0"/>
      <w:divBdr>
        <w:top w:val="none" w:sz="0" w:space="0" w:color="auto"/>
        <w:left w:val="none" w:sz="0" w:space="0" w:color="auto"/>
        <w:bottom w:val="none" w:sz="0" w:space="0" w:color="auto"/>
        <w:right w:val="none" w:sz="0" w:space="0" w:color="auto"/>
      </w:divBdr>
    </w:div>
    <w:div w:id="970476702">
      <w:bodyDiv w:val="1"/>
      <w:marLeft w:val="0"/>
      <w:marRight w:val="0"/>
      <w:marTop w:val="0"/>
      <w:marBottom w:val="0"/>
      <w:divBdr>
        <w:top w:val="none" w:sz="0" w:space="0" w:color="auto"/>
        <w:left w:val="none" w:sz="0" w:space="0" w:color="auto"/>
        <w:bottom w:val="none" w:sz="0" w:space="0" w:color="auto"/>
        <w:right w:val="none" w:sz="0" w:space="0" w:color="auto"/>
      </w:divBdr>
    </w:div>
    <w:div w:id="1036277861">
      <w:bodyDiv w:val="1"/>
      <w:marLeft w:val="0"/>
      <w:marRight w:val="0"/>
      <w:marTop w:val="0"/>
      <w:marBottom w:val="0"/>
      <w:divBdr>
        <w:top w:val="none" w:sz="0" w:space="0" w:color="auto"/>
        <w:left w:val="none" w:sz="0" w:space="0" w:color="auto"/>
        <w:bottom w:val="none" w:sz="0" w:space="0" w:color="auto"/>
        <w:right w:val="none" w:sz="0" w:space="0" w:color="auto"/>
      </w:divBdr>
    </w:div>
    <w:div w:id="1046488344">
      <w:bodyDiv w:val="1"/>
      <w:marLeft w:val="0"/>
      <w:marRight w:val="0"/>
      <w:marTop w:val="0"/>
      <w:marBottom w:val="0"/>
      <w:divBdr>
        <w:top w:val="none" w:sz="0" w:space="0" w:color="auto"/>
        <w:left w:val="none" w:sz="0" w:space="0" w:color="auto"/>
        <w:bottom w:val="none" w:sz="0" w:space="0" w:color="auto"/>
        <w:right w:val="none" w:sz="0" w:space="0" w:color="auto"/>
      </w:divBdr>
    </w:div>
    <w:div w:id="1116370676">
      <w:bodyDiv w:val="1"/>
      <w:marLeft w:val="0"/>
      <w:marRight w:val="0"/>
      <w:marTop w:val="0"/>
      <w:marBottom w:val="0"/>
      <w:divBdr>
        <w:top w:val="none" w:sz="0" w:space="0" w:color="auto"/>
        <w:left w:val="none" w:sz="0" w:space="0" w:color="auto"/>
        <w:bottom w:val="none" w:sz="0" w:space="0" w:color="auto"/>
        <w:right w:val="none" w:sz="0" w:space="0" w:color="auto"/>
      </w:divBdr>
    </w:div>
    <w:div w:id="1128862419">
      <w:bodyDiv w:val="1"/>
      <w:marLeft w:val="0"/>
      <w:marRight w:val="0"/>
      <w:marTop w:val="0"/>
      <w:marBottom w:val="0"/>
      <w:divBdr>
        <w:top w:val="none" w:sz="0" w:space="0" w:color="auto"/>
        <w:left w:val="none" w:sz="0" w:space="0" w:color="auto"/>
        <w:bottom w:val="none" w:sz="0" w:space="0" w:color="auto"/>
        <w:right w:val="none" w:sz="0" w:space="0" w:color="auto"/>
      </w:divBdr>
    </w:div>
    <w:div w:id="1167938673">
      <w:bodyDiv w:val="1"/>
      <w:marLeft w:val="0"/>
      <w:marRight w:val="0"/>
      <w:marTop w:val="0"/>
      <w:marBottom w:val="0"/>
      <w:divBdr>
        <w:top w:val="none" w:sz="0" w:space="0" w:color="auto"/>
        <w:left w:val="none" w:sz="0" w:space="0" w:color="auto"/>
        <w:bottom w:val="none" w:sz="0" w:space="0" w:color="auto"/>
        <w:right w:val="none" w:sz="0" w:space="0" w:color="auto"/>
      </w:divBdr>
    </w:div>
    <w:div w:id="1215460940">
      <w:bodyDiv w:val="1"/>
      <w:marLeft w:val="0"/>
      <w:marRight w:val="0"/>
      <w:marTop w:val="0"/>
      <w:marBottom w:val="0"/>
      <w:divBdr>
        <w:top w:val="none" w:sz="0" w:space="0" w:color="auto"/>
        <w:left w:val="none" w:sz="0" w:space="0" w:color="auto"/>
        <w:bottom w:val="none" w:sz="0" w:space="0" w:color="auto"/>
        <w:right w:val="none" w:sz="0" w:space="0" w:color="auto"/>
      </w:divBdr>
    </w:div>
    <w:div w:id="1222785718">
      <w:bodyDiv w:val="1"/>
      <w:marLeft w:val="0"/>
      <w:marRight w:val="0"/>
      <w:marTop w:val="0"/>
      <w:marBottom w:val="0"/>
      <w:divBdr>
        <w:top w:val="none" w:sz="0" w:space="0" w:color="auto"/>
        <w:left w:val="none" w:sz="0" w:space="0" w:color="auto"/>
        <w:bottom w:val="none" w:sz="0" w:space="0" w:color="auto"/>
        <w:right w:val="none" w:sz="0" w:space="0" w:color="auto"/>
      </w:divBdr>
    </w:div>
    <w:div w:id="1230921387">
      <w:bodyDiv w:val="1"/>
      <w:marLeft w:val="0"/>
      <w:marRight w:val="0"/>
      <w:marTop w:val="0"/>
      <w:marBottom w:val="0"/>
      <w:divBdr>
        <w:top w:val="none" w:sz="0" w:space="0" w:color="auto"/>
        <w:left w:val="none" w:sz="0" w:space="0" w:color="auto"/>
        <w:bottom w:val="none" w:sz="0" w:space="0" w:color="auto"/>
        <w:right w:val="none" w:sz="0" w:space="0" w:color="auto"/>
      </w:divBdr>
    </w:div>
    <w:div w:id="1237474841">
      <w:bodyDiv w:val="1"/>
      <w:marLeft w:val="0"/>
      <w:marRight w:val="0"/>
      <w:marTop w:val="0"/>
      <w:marBottom w:val="0"/>
      <w:divBdr>
        <w:top w:val="none" w:sz="0" w:space="0" w:color="auto"/>
        <w:left w:val="none" w:sz="0" w:space="0" w:color="auto"/>
        <w:bottom w:val="none" w:sz="0" w:space="0" w:color="auto"/>
        <w:right w:val="none" w:sz="0" w:space="0" w:color="auto"/>
      </w:divBdr>
    </w:div>
    <w:div w:id="1247497832">
      <w:bodyDiv w:val="1"/>
      <w:marLeft w:val="0"/>
      <w:marRight w:val="0"/>
      <w:marTop w:val="0"/>
      <w:marBottom w:val="0"/>
      <w:divBdr>
        <w:top w:val="none" w:sz="0" w:space="0" w:color="auto"/>
        <w:left w:val="none" w:sz="0" w:space="0" w:color="auto"/>
        <w:bottom w:val="none" w:sz="0" w:space="0" w:color="auto"/>
        <w:right w:val="none" w:sz="0" w:space="0" w:color="auto"/>
      </w:divBdr>
    </w:div>
    <w:div w:id="1258442116">
      <w:bodyDiv w:val="1"/>
      <w:marLeft w:val="0"/>
      <w:marRight w:val="0"/>
      <w:marTop w:val="0"/>
      <w:marBottom w:val="0"/>
      <w:divBdr>
        <w:top w:val="none" w:sz="0" w:space="0" w:color="auto"/>
        <w:left w:val="none" w:sz="0" w:space="0" w:color="auto"/>
        <w:bottom w:val="none" w:sz="0" w:space="0" w:color="auto"/>
        <w:right w:val="none" w:sz="0" w:space="0" w:color="auto"/>
      </w:divBdr>
    </w:div>
    <w:div w:id="1270356675">
      <w:bodyDiv w:val="1"/>
      <w:marLeft w:val="0"/>
      <w:marRight w:val="0"/>
      <w:marTop w:val="0"/>
      <w:marBottom w:val="0"/>
      <w:divBdr>
        <w:top w:val="none" w:sz="0" w:space="0" w:color="auto"/>
        <w:left w:val="none" w:sz="0" w:space="0" w:color="auto"/>
        <w:bottom w:val="none" w:sz="0" w:space="0" w:color="auto"/>
        <w:right w:val="none" w:sz="0" w:space="0" w:color="auto"/>
      </w:divBdr>
    </w:div>
    <w:div w:id="1272906012">
      <w:bodyDiv w:val="1"/>
      <w:marLeft w:val="0"/>
      <w:marRight w:val="0"/>
      <w:marTop w:val="0"/>
      <w:marBottom w:val="0"/>
      <w:divBdr>
        <w:top w:val="none" w:sz="0" w:space="0" w:color="auto"/>
        <w:left w:val="none" w:sz="0" w:space="0" w:color="auto"/>
        <w:bottom w:val="none" w:sz="0" w:space="0" w:color="auto"/>
        <w:right w:val="none" w:sz="0" w:space="0" w:color="auto"/>
      </w:divBdr>
    </w:div>
    <w:div w:id="1274902648">
      <w:bodyDiv w:val="1"/>
      <w:marLeft w:val="0"/>
      <w:marRight w:val="0"/>
      <w:marTop w:val="0"/>
      <w:marBottom w:val="0"/>
      <w:divBdr>
        <w:top w:val="none" w:sz="0" w:space="0" w:color="auto"/>
        <w:left w:val="none" w:sz="0" w:space="0" w:color="auto"/>
        <w:bottom w:val="none" w:sz="0" w:space="0" w:color="auto"/>
        <w:right w:val="none" w:sz="0" w:space="0" w:color="auto"/>
      </w:divBdr>
    </w:div>
    <w:div w:id="1278441988">
      <w:bodyDiv w:val="1"/>
      <w:marLeft w:val="0"/>
      <w:marRight w:val="0"/>
      <w:marTop w:val="0"/>
      <w:marBottom w:val="0"/>
      <w:divBdr>
        <w:top w:val="none" w:sz="0" w:space="0" w:color="auto"/>
        <w:left w:val="none" w:sz="0" w:space="0" w:color="auto"/>
        <w:bottom w:val="none" w:sz="0" w:space="0" w:color="auto"/>
        <w:right w:val="none" w:sz="0" w:space="0" w:color="auto"/>
      </w:divBdr>
    </w:div>
    <w:div w:id="1328707650">
      <w:bodyDiv w:val="1"/>
      <w:marLeft w:val="0"/>
      <w:marRight w:val="0"/>
      <w:marTop w:val="0"/>
      <w:marBottom w:val="0"/>
      <w:divBdr>
        <w:top w:val="none" w:sz="0" w:space="0" w:color="auto"/>
        <w:left w:val="none" w:sz="0" w:space="0" w:color="auto"/>
        <w:bottom w:val="none" w:sz="0" w:space="0" w:color="auto"/>
        <w:right w:val="none" w:sz="0" w:space="0" w:color="auto"/>
      </w:divBdr>
    </w:div>
    <w:div w:id="1335306508">
      <w:bodyDiv w:val="1"/>
      <w:marLeft w:val="0"/>
      <w:marRight w:val="0"/>
      <w:marTop w:val="0"/>
      <w:marBottom w:val="0"/>
      <w:divBdr>
        <w:top w:val="none" w:sz="0" w:space="0" w:color="auto"/>
        <w:left w:val="none" w:sz="0" w:space="0" w:color="auto"/>
        <w:bottom w:val="none" w:sz="0" w:space="0" w:color="auto"/>
        <w:right w:val="none" w:sz="0" w:space="0" w:color="auto"/>
      </w:divBdr>
    </w:div>
    <w:div w:id="1344280407">
      <w:bodyDiv w:val="1"/>
      <w:marLeft w:val="0"/>
      <w:marRight w:val="0"/>
      <w:marTop w:val="0"/>
      <w:marBottom w:val="0"/>
      <w:divBdr>
        <w:top w:val="none" w:sz="0" w:space="0" w:color="auto"/>
        <w:left w:val="none" w:sz="0" w:space="0" w:color="auto"/>
        <w:bottom w:val="none" w:sz="0" w:space="0" w:color="auto"/>
        <w:right w:val="none" w:sz="0" w:space="0" w:color="auto"/>
      </w:divBdr>
    </w:div>
    <w:div w:id="1367099610">
      <w:bodyDiv w:val="1"/>
      <w:marLeft w:val="0"/>
      <w:marRight w:val="0"/>
      <w:marTop w:val="0"/>
      <w:marBottom w:val="0"/>
      <w:divBdr>
        <w:top w:val="none" w:sz="0" w:space="0" w:color="auto"/>
        <w:left w:val="none" w:sz="0" w:space="0" w:color="auto"/>
        <w:bottom w:val="none" w:sz="0" w:space="0" w:color="auto"/>
        <w:right w:val="none" w:sz="0" w:space="0" w:color="auto"/>
      </w:divBdr>
    </w:div>
    <w:div w:id="1419911171">
      <w:bodyDiv w:val="1"/>
      <w:marLeft w:val="0"/>
      <w:marRight w:val="0"/>
      <w:marTop w:val="0"/>
      <w:marBottom w:val="0"/>
      <w:divBdr>
        <w:top w:val="none" w:sz="0" w:space="0" w:color="auto"/>
        <w:left w:val="none" w:sz="0" w:space="0" w:color="auto"/>
        <w:bottom w:val="none" w:sz="0" w:space="0" w:color="auto"/>
        <w:right w:val="none" w:sz="0" w:space="0" w:color="auto"/>
      </w:divBdr>
    </w:div>
    <w:div w:id="1448507993">
      <w:bodyDiv w:val="1"/>
      <w:marLeft w:val="0"/>
      <w:marRight w:val="0"/>
      <w:marTop w:val="0"/>
      <w:marBottom w:val="0"/>
      <w:divBdr>
        <w:top w:val="none" w:sz="0" w:space="0" w:color="auto"/>
        <w:left w:val="none" w:sz="0" w:space="0" w:color="auto"/>
        <w:bottom w:val="none" w:sz="0" w:space="0" w:color="auto"/>
        <w:right w:val="none" w:sz="0" w:space="0" w:color="auto"/>
      </w:divBdr>
    </w:div>
    <w:div w:id="1471093861">
      <w:bodyDiv w:val="1"/>
      <w:marLeft w:val="0"/>
      <w:marRight w:val="0"/>
      <w:marTop w:val="0"/>
      <w:marBottom w:val="0"/>
      <w:divBdr>
        <w:top w:val="none" w:sz="0" w:space="0" w:color="auto"/>
        <w:left w:val="none" w:sz="0" w:space="0" w:color="auto"/>
        <w:bottom w:val="none" w:sz="0" w:space="0" w:color="auto"/>
        <w:right w:val="none" w:sz="0" w:space="0" w:color="auto"/>
      </w:divBdr>
    </w:div>
    <w:div w:id="1474830439">
      <w:bodyDiv w:val="1"/>
      <w:marLeft w:val="0"/>
      <w:marRight w:val="0"/>
      <w:marTop w:val="0"/>
      <w:marBottom w:val="0"/>
      <w:divBdr>
        <w:top w:val="none" w:sz="0" w:space="0" w:color="auto"/>
        <w:left w:val="none" w:sz="0" w:space="0" w:color="auto"/>
        <w:bottom w:val="none" w:sz="0" w:space="0" w:color="auto"/>
        <w:right w:val="none" w:sz="0" w:space="0" w:color="auto"/>
      </w:divBdr>
    </w:div>
    <w:div w:id="1484928651">
      <w:bodyDiv w:val="1"/>
      <w:marLeft w:val="0"/>
      <w:marRight w:val="0"/>
      <w:marTop w:val="0"/>
      <w:marBottom w:val="0"/>
      <w:divBdr>
        <w:top w:val="none" w:sz="0" w:space="0" w:color="auto"/>
        <w:left w:val="none" w:sz="0" w:space="0" w:color="auto"/>
        <w:bottom w:val="none" w:sz="0" w:space="0" w:color="auto"/>
        <w:right w:val="none" w:sz="0" w:space="0" w:color="auto"/>
      </w:divBdr>
    </w:div>
    <w:div w:id="1498495574">
      <w:bodyDiv w:val="1"/>
      <w:marLeft w:val="0"/>
      <w:marRight w:val="0"/>
      <w:marTop w:val="0"/>
      <w:marBottom w:val="0"/>
      <w:divBdr>
        <w:top w:val="none" w:sz="0" w:space="0" w:color="auto"/>
        <w:left w:val="none" w:sz="0" w:space="0" w:color="auto"/>
        <w:bottom w:val="none" w:sz="0" w:space="0" w:color="auto"/>
        <w:right w:val="none" w:sz="0" w:space="0" w:color="auto"/>
      </w:divBdr>
    </w:div>
    <w:div w:id="1540052308">
      <w:bodyDiv w:val="1"/>
      <w:marLeft w:val="0"/>
      <w:marRight w:val="0"/>
      <w:marTop w:val="0"/>
      <w:marBottom w:val="0"/>
      <w:divBdr>
        <w:top w:val="none" w:sz="0" w:space="0" w:color="auto"/>
        <w:left w:val="none" w:sz="0" w:space="0" w:color="auto"/>
        <w:bottom w:val="none" w:sz="0" w:space="0" w:color="auto"/>
        <w:right w:val="none" w:sz="0" w:space="0" w:color="auto"/>
      </w:divBdr>
    </w:div>
    <w:div w:id="1558009211">
      <w:bodyDiv w:val="1"/>
      <w:marLeft w:val="0"/>
      <w:marRight w:val="0"/>
      <w:marTop w:val="0"/>
      <w:marBottom w:val="0"/>
      <w:divBdr>
        <w:top w:val="none" w:sz="0" w:space="0" w:color="auto"/>
        <w:left w:val="none" w:sz="0" w:space="0" w:color="auto"/>
        <w:bottom w:val="none" w:sz="0" w:space="0" w:color="auto"/>
        <w:right w:val="none" w:sz="0" w:space="0" w:color="auto"/>
      </w:divBdr>
    </w:div>
    <w:div w:id="1579056879">
      <w:bodyDiv w:val="1"/>
      <w:marLeft w:val="0"/>
      <w:marRight w:val="0"/>
      <w:marTop w:val="0"/>
      <w:marBottom w:val="0"/>
      <w:divBdr>
        <w:top w:val="none" w:sz="0" w:space="0" w:color="auto"/>
        <w:left w:val="none" w:sz="0" w:space="0" w:color="auto"/>
        <w:bottom w:val="none" w:sz="0" w:space="0" w:color="auto"/>
        <w:right w:val="none" w:sz="0" w:space="0" w:color="auto"/>
      </w:divBdr>
    </w:div>
    <w:div w:id="1588809040">
      <w:bodyDiv w:val="1"/>
      <w:marLeft w:val="0"/>
      <w:marRight w:val="0"/>
      <w:marTop w:val="0"/>
      <w:marBottom w:val="0"/>
      <w:divBdr>
        <w:top w:val="none" w:sz="0" w:space="0" w:color="auto"/>
        <w:left w:val="none" w:sz="0" w:space="0" w:color="auto"/>
        <w:bottom w:val="none" w:sz="0" w:space="0" w:color="auto"/>
        <w:right w:val="none" w:sz="0" w:space="0" w:color="auto"/>
      </w:divBdr>
    </w:div>
    <w:div w:id="1594820543">
      <w:bodyDiv w:val="1"/>
      <w:marLeft w:val="0"/>
      <w:marRight w:val="0"/>
      <w:marTop w:val="0"/>
      <w:marBottom w:val="0"/>
      <w:divBdr>
        <w:top w:val="none" w:sz="0" w:space="0" w:color="auto"/>
        <w:left w:val="none" w:sz="0" w:space="0" w:color="auto"/>
        <w:bottom w:val="none" w:sz="0" w:space="0" w:color="auto"/>
        <w:right w:val="none" w:sz="0" w:space="0" w:color="auto"/>
      </w:divBdr>
    </w:div>
    <w:div w:id="1603491418">
      <w:bodyDiv w:val="1"/>
      <w:marLeft w:val="0"/>
      <w:marRight w:val="0"/>
      <w:marTop w:val="0"/>
      <w:marBottom w:val="0"/>
      <w:divBdr>
        <w:top w:val="none" w:sz="0" w:space="0" w:color="auto"/>
        <w:left w:val="none" w:sz="0" w:space="0" w:color="auto"/>
        <w:bottom w:val="none" w:sz="0" w:space="0" w:color="auto"/>
        <w:right w:val="none" w:sz="0" w:space="0" w:color="auto"/>
      </w:divBdr>
    </w:div>
    <w:div w:id="1604923712">
      <w:bodyDiv w:val="1"/>
      <w:marLeft w:val="0"/>
      <w:marRight w:val="0"/>
      <w:marTop w:val="0"/>
      <w:marBottom w:val="0"/>
      <w:divBdr>
        <w:top w:val="none" w:sz="0" w:space="0" w:color="auto"/>
        <w:left w:val="none" w:sz="0" w:space="0" w:color="auto"/>
        <w:bottom w:val="none" w:sz="0" w:space="0" w:color="auto"/>
        <w:right w:val="none" w:sz="0" w:space="0" w:color="auto"/>
      </w:divBdr>
    </w:div>
    <w:div w:id="1609240674">
      <w:bodyDiv w:val="1"/>
      <w:marLeft w:val="0"/>
      <w:marRight w:val="0"/>
      <w:marTop w:val="0"/>
      <w:marBottom w:val="0"/>
      <w:divBdr>
        <w:top w:val="none" w:sz="0" w:space="0" w:color="auto"/>
        <w:left w:val="none" w:sz="0" w:space="0" w:color="auto"/>
        <w:bottom w:val="none" w:sz="0" w:space="0" w:color="auto"/>
        <w:right w:val="none" w:sz="0" w:space="0" w:color="auto"/>
      </w:divBdr>
    </w:div>
    <w:div w:id="1628077267">
      <w:bodyDiv w:val="1"/>
      <w:marLeft w:val="0"/>
      <w:marRight w:val="0"/>
      <w:marTop w:val="0"/>
      <w:marBottom w:val="0"/>
      <w:divBdr>
        <w:top w:val="none" w:sz="0" w:space="0" w:color="auto"/>
        <w:left w:val="none" w:sz="0" w:space="0" w:color="auto"/>
        <w:bottom w:val="none" w:sz="0" w:space="0" w:color="auto"/>
        <w:right w:val="none" w:sz="0" w:space="0" w:color="auto"/>
      </w:divBdr>
    </w:div>
    <w:div w:id="1632394143">
      <w:bodyDiv w:val="1"/>
      <w:marLeft w:val="0"/>
      <w:marRight w:val="0"/>
      <w:marTop w:val="0"/>
      <w:marBottom w:val="0"/>
      <w:divBdr>
        <w:top w:val="none" w:sz="0" w:space="0" w:color="auto"/>
        <w:left w:val="none" w:sz="0" w:space="0" w:color="auto"/>
        <w:bottom w:val="none" w:sz="0" w:space="0" w:color="auto"/>
        <w:right w:val="none" w:sz="0" w:space="0" w:color="auto"/>
      </w:divBdr>
    </w:div>
    <w:div w:id="1642229381">
      <w:bodyDiv w:val="1"/>
      <w:marLeft w:val="0"/>
      <w:marRight w:val="0"/>
      <w:marTop w:val="0"/>
      <w:marBottom w:val="0"/>
      <w:divBdr>
        <w:top w:val="none" w:sz="0" w:space="0" w:color="auto"/>
        <w:left w:val="none" w:sz="0" w:space="0" w:color="auto"/>
        <w:bottom w:val="none" w:sz="0" w:space="0" w:color="auto"/>
        <w:right w:val="none" w:sz="0" w:space="0" w:color="auto"/>
      </w:divBdr>
    </w:div>
    <w:div w:id="1646815711">
      <w:bodyDiv w:val="1"/>
      <w:marLeft w:val="0"/>
      <w:marRight w:val="0"/>
      <w:marTop w:val="0"/>
      <w:marBottom w:val="0"/>
      <w:divBdr>
        <w:top w:val="none" w:sz="0" w:space="0" w:color="auto"/>
        <w:left w:val="none" w:sz="0" w:space="0" w:color="auto"/>
        <w:bottom w:val="none" w:sz="0" w:space="0" w:color="auto"/>
        <w:right w:val="none" w:sz="0" w:space="0" w:color="auto"/>
      </w:divBdr>
    </w:div>
    <w:div w:id="1654867157">
      <w:bodyDiv w:val="1"/>
      <w:marLeft w:val="0"/>
      <w:marRight w:val="0"/>
      <w:marTop w:val="0"/>
      <w:marBottom w:val="0"/>
      <w:divBdr>
        <w:top w:val="none" w:sz="0" w:space="0" w:color="auto"/>
        <w:left w:val="none" w:sz="0" w:space="0" w:color="auto"/>
        <w:bottom w:val="none" w:sz="0" w:space="0" w:color="auto"/>
        <w:right w:val="none" w:sz="0" w:space="0" w:color="auto"/>
      </w:divBdr>
    </w:div>
    <w:div w:id="1693340340">
      <w:bodyDiv w:val="1"/>
      <w:marLeft w:val="0"/>
      <w:marRight w:val="0"/>
      <w:marTop w:val="0"/>
      <w:marBottom w:val="0"/>
      <w:divBdr>
        <w:top w:val="none" w:sz="0" w:space="0" w:color="auto"/>
        <w:left w:val="none" w:sz="0" w:space="0" w:color="auto"/>
        <w:bottom w:val="none" w:sz="0" w:space="0" w:color="auto"/>
        <w:right w:val="none" w:sz="0" w:space="0" w:color="auto"/>
      </w:divBdr>
    </w:div>
    <w:div w:id="1699310794">
      <w:bodyDiv w:val="1"/>
      <w:marLeft w:val="0"/>
      <w:marRight w:val="0"/>
      <w:marTop w:val="0"/>
      <w:marBottom w:val="0"/>
      <w:divBdr>
        <w:top w:val="none" w:sz="0" w:space="0" w:color="auto"/>
        <w:left w:val="none" w:sz="0" w:space="0" w:color="auto"/>
        <w:bottom w:val="none" w:sz="0" w:space="0" w:color="auto"/>
        <w:right w:val="none" w:sz="0" w:space="0" w:color="auto"/>
      </w:divBdr>
    </w:div>
    <w:div w:id="1701396186">
      <w:bodyDiv w:val="1"/>
      <w:marLeft w:val="0"/>
      <w:marRight w:val="0"/>
      <w:marTop w:val="0"/>
      <w:marBottom w:val="0"/>
      <w:divBdr>
        <w:top w:val="none" w:sz="0" w:space="0" w:color="auto"/>
        <w:left w:val="none" w:sz="0" w:space="0" w:color="auto"/>
        <w:bottom w:val="none" w:sz="0" w:space="0" w:color="auto"/>
        <w:right w:val="none" w:sz="0" w:space="0" w:color="auto"/>
      </w:divBdr>
    </w:div>
    <w:div w:id="1725636203">
      <w:bodyDiv w:val="1"/>
      <w:marLeft w:val="0"/>
      <w:marRight w:val="0"/>
      <w:marTop w:val="0"/>
      <w:marBottom w:val="0"/>
      <w:divBdr>
        <w:top w:val="none" w:sz="0" w:space="0" w:color="auto"/>
        <w:left w:val="none" w:sz="0" w:space="0" w:color="auto"/>
        <w:bottom w:val="none" w:sz="0" w:space="0" w:color="auto"/>
        <w:right w:val="none" w:sz="0" w:space="0" w:color="auto"/>
      </w:divBdr>
    </w:div>
    <w:div w:id="1770659837">
      <w:bodyDiv w:val="1"/>
      <w:marLeft w:val="0"/>
      <w:marRight w:val="0"/>
      <w:marTop w:val="0"/>
      <w:marBottom w:val="0"/>
      <w:divBdr>
        <w:top w:val="none" w:sz="0" w:space="0" w:color="auto"/>
        <w:left w:val="none" w:sz="0" w:space="0" w:color="auto"/>
        <w:bottom w:val="none" w:sz="0" w:space="0" w:color="auto"/>
        <w:right w:val="none" w:sz="0" w:space="0" w:color="auto"/>
      </w:divBdr>
    </w:div>
    <w:div w:id="1782719249">
      <w:bodyDiv w:val="1"/>
      <w:marLeft w:val="0"/>
      <w:marRight w:val="0"/>
      <w:marTop w:val="0"/>
      <w:marBottom w:val="0"/>
      <w:divBdr>
        <w:top w:val="none" w:sz="0" w:space="0" w:color="auto"/>
        <w:left w:val="none" w:sz="0" w:space="0" w:color="auto"/>
        <w:bottom w:val="none" w:sz="0" w:space="0" w:color="auto"/>
        <w:right w:val="none" w:sz="0" w:space="0" w:color="auto"/>
      </w:divBdr>
    </w:div>
    <w:div w:id="1806970985">
      <w:bodyDiv w:val="1"/>
      <w:marLeft w:val="0"/>
      <w:marRight w:val="0"/>
      <w:marTop w:val="0"/>
      <w:marBottom w:val="0"/>
      <w:divBdr>
        <w:top w:val="none" w:sz="0" w:space="0" w:color="auto"/>
        <w:left w:val="none" w:sz="0" w:space="0" w:color="auto"/>
        <w:bottom w:val="none" w:sz="0" w:space="0" w:color="auto"/>
        <w:right w:val="none" w:sz="0" w:space="0" w:color="auto"/>
      </w:divBdr>
    </w:div>
    <w:div w:id="1818911345">
      <w:bodyDiv w:val="1"/>
      <w:marLeft w:val="0"/>
      <w:marRight w:val="0"/>
      <w:marTop w:val="0"/>
      <w:marBottom w:val="0"/>
      <w:divBdr>
        <w:top w:val="none" w:sz="0" w:space="0" w:color="auto"/>
        <w:left w:val="none" w:sz="0" w:space="0" w:color="auto"/>
        <w:bottom w:val="none" w:sz="0" w:space="0" w:color="auto"/>
        <w:right w:val="none" w:sz="0" w:space="0" w:color="auto"/>
      </w:divBdr>
    </w:div>
    <w:div w:id="1819608581">
      <w:bodyDiv w:val="1"/>
      <w:marLeft w:val="0"/>
      <w:marRight w:val="0"/>
      <w:marTop w:val="0"/>
      <w:marBottom w:val="0"/>
      <w:divBdr>
        <w:top w:val="none" w:sz="0" w:space="0" w:color="auto"/>
        <w:left w:val="none" w:sz="0" w:space="0" w:color="auto"/>
        <w:bottom w:val="none" w:sz="0" w:space="0" w:color="auto"/>
        <w:right w:val="none" w:sz="0" w:space="0" w:color="auto"/>
      </w:divBdr>
    </w:div>
    <w:div w:id="1824392380">
      <w:bodyDiv w:val="1"/>
      <w:marLeft w:val="0"/>
      <w:marRight w:val="0"/>
      <w:marTop w:val="0"/>
      <w:marBottom w:val="0"/>
      <w:divBdr>
        <w:top w:val="none" w:sz="0" w:space="0" w:color="auto"/>
        <w:left w:val="none" w:sz="0" w:space="0" w:color="auto"/>
        <w:bottom w:val="none" w:sz="0" w:space="0" w:color="auto"/>
        <w:right w:val="none" w:sz="0" w:space="0" w:color="auto"/>
      </w:divBdr>
    </w:div>
    <w:div w:id="1829512644">
      <w:bodyDiv w:val="1"/>
      <w:marLeft w:val="0"/>
      <w:marRight w:val="0"/>
      <w:marTop w:val="0"/>
      <w:marBottom w:val="0"/>
      <w:divBdr>
        <w:top w:val="none" w:sz="0" w:space="0" w:color="auto"/>
        <w:left w:val="none" w:sz="0" w:space="0" w:color="auto"/>
        <w:bottom w:val="none" w:sz="0" w:space="0" w:color="auto"/>
        <w:right w:val="none" w:sz="0" w:space="0" w:color="auto"/>
      </w:divBdr>
    </w:div>
    <w:div w:id="1833837653">
      <w:bodyDiv w:val="1"/>
      <w:marLeft w:val="0"/>
      <w:marRight w:val="0"/>
      <w:marTop w:val="0"/>
      <w:marBottom w:val="0"/>
      <w:divBdr>
        <w:top w:val="none" w:sz="0" w:space="0" w:color="auto"/>
        <w:left w:val="none" w:sz="0" w:space="0" w:color="auto"/>
        <w:bottom w:val="none" w:sz="0" w:space="0" w:color="auto"/>
        <w:right w:val="none" w:sz="0" w:space="0" w:color="auto"/>
      </w:divBdr>
    </w:div>
    <w:div w:id="1864056599">
      <w:bodyDiv w:val="1"/>
      <w:marLeft w:val="0"/>
      <w:marRight w:val="0"/>
      <w:marTop w:val="0"/>
      <w:marBottom w:val="0"/>
      <w:divBdr>
        <w:top w:val="none" w:sz="0" w:space="0" w:color="auto"/>
        <w:left w:val="none" w:sz="0" w:space="0" w:color="auto"/>
        <w:bottom w:val="none" w:sz="0" w:space="0" w:color="auto"/>
        <w:right w:val="none" w:sz="0" w:space="0" w:color="auto"/>
      </w:divBdr>
    </w:div>
    <w:div w:id="1908104094">
      <w:bodyDiv w:val="1"/>
      <w:marLeft w:val="0"/>
      <w:marRight w:val="0"/>
      <w:marTop w:val="0"/>
      <w:marBottom w:val="0"/>
      <w:divBdr>
        <w:top w:val="none" w:sz="0" w:space="0" w:color="auto"/>
        <w:left w:val="none" w:sz="0" w:space="0" w:color="auto"/>
        <w:bottom w:val="none" w:sz="0" w:space="0" w:color="auto"/>
        <w:right w:val="none" w:sz="0" w:space="0" w:color="auto"/>
      </w:divBdr>
    </w:div>
    <w:div w:id="1915041652">
      <w:bodyDiv w:val="1"/>
      <w:marLeft w:val="0"/>
      <w:marRight w:val="0"/>
      <w:marTop w:val="0"/>
      <w:marBottom w:val="0"/>
      <w:divBdr>
        <w:top w:val="none" w:sz="0" w:space="0" w:color="auto"/>
        <w:left w:val="none" w:sz="0" w:space="0" w:color="auto"/>
        <w:bottom w:val="none" w:sz="0" w:space="0" w:color="auto"/>
        <w:right w:val="none" w:sz="0" w:space="0" w:color="auto"/>
      </w:divBdr>
    </w:div>
    <w:div w:id="2017415008">
      <w:bodyDiv w:val="1"/>
      <w:marLeft w:val="0"/>
      <w:marRight w:val="0"/>
      <w:marTop w:val="0"/>
      <w:marBottom w:val="0"/>
      <w:divBdr>
        <w:top w:val="none" w:sz="0" w:space="0" w:color="auto"/>
        <w:left w:val="none" w:sz="0" w:space="0" w:color="auto"/>
        <w:bottom w:val="none" w:sz="0" w:space="0" w:color="auto"/>
        <w:right w:val="none" w:sz="0" w:space="0" w:color="auto"/>
      </w:divBdr>
    </w:div>
    <w:div w:id="2036956920">
      <w:bodyDiv w:val="1"/>
      <w:marLeft w:val="0"/>
      <w:marRight w:val="0"/>
      <w:marTop w:val="0"/>
      <w:marBottom w:val="0"/>
      <w:divBdr>
        <w:top w:val="none" w:sz="0" w:space="0" w:color="auto"/>
        <w:left w:val="none" w:sz="0" w:space="0" w:color="auto"/>
        <w:bottom w:val="none" w:sz="0" w:space="0" w:color="auto"/>
        <w:right w:val="none" w:sz="0" w:space="0" w:color="auto"/>
      </w:divBdr>
    </w:div>
    <w:div w:id="2048405945">
      <w:bodyDiv w:val="1"/>
      <w:marLeft w:val="0"/>
      <w:marRight w:val="0"/>
      <w:marTop w:val="0"/>
      <w:marBottom w:val="0"/>
      <w:divBdr>
        <w:top w:val="none" w:sz="0" w:space="0" w:color="auto"/>
        <w:left w:val="none" w:sz="0" w:space="0" w:color="auto"/>
        <w:bottom w:val="none" w:sz="0" w:space="0" w:color="auto"/>
        <w:right w:val="none" w:sz="0" w:space="0" w:color="auto"/>
      </w:divBdr>
    </w:div>
    <w:div w:id="2074892585">
      <w:bodyDiv w:val="1"/>
      <w:marLeft w:val="0"/>
      <w:marRight w:val="0"/>
      <w:marTop w:val="0"/>
      <w:marBottom w:val="0"/>
      <w:divBdr>
        <w:top w:val="none" w:sz="0" w:space="0" w:color="auto"/>
        <w:left w:val="none" w:sz="0" w:space="0" w:color="auto"/>
        <w:bottom w:val="none" w:sz="0" w:space="0" w:color="auto"/>
        <w:right w:val="none" w:sz="0" w:space="0" w:color="auto"/>
      </w:divBdr>
    </w:div>
    <w:div w:id="2133594990">
      <w:bodyDiv w:val="1"/>
      <w:marLeft w:val="0"/>
      <w:marRight w:val="0"/>
      <w:marTop w:val="0"/>
      <w:marBottom w:val="0"/>
      <w:divBdr>
        <w:top w:val="none" w:sz="0" w:space="0" w:color="auto"/>
        <w:left w:val="none" w:sz="0" w:space="0" w:color="auto"/>
        <w:bottom w:val="none" w:sz="0" w:space="0" w:color="auto"/>
        <w:right w:val="none" w:sz="0" w:space="0" w:color="auto"/>
      </w:divBdr>
    </w:div>
    <w:div w:id="2139107560">
      <w:bodyDiv w:val="1"/>
      <w:marLeft w:val="0"/>
      <w:marRight w:val="0"/>
      <w:marTop w:val="0"/>
      <w:marBottom w:val="0"/>
      <w:divBdr>
        <w:top w:val="none" w:sz="0" w:space="0" w:color="auto"/>
        <w:left w:val="none" w:sz="0" w:space="0" w:color="auto"/>
        <w:bottom w:val="none" w:sz="0" w:space="0" w:color="auto"/>
        <w:right w:val="none" w:sz="0" w:space="0" w:color="auto"/>
      </w:divBdr>
    </w:div>
    <w:div w:id="21392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mm_00">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6EAC1C"/>
      </a:hlink>
      <a:folHlink>
        <a:srgbClr val="B26B0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480F-E3C6-4B22-9B3A-6073E1FF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7809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baumgartner</dc:creator>
  <cp:lastModifiedBy>Schaefer, Franziska Marie</cp:lastModifiedBy>
  <cp:revision>50</cp:revision>
  <cp:lastPrinted>2025-12-11T15:10:00Z</cp:lastPrinted>
  <dcterms:created xsi:type="dcterms:W3CDTF">2023-04-24T14:47:00Z</dcterms:created>
  <dcterms:modified xsi:type="dcterms:W3CDTF">2026-02-12T13:07:00Z</dcterms:modified>
</cp:coreProperties>
</file>