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702-2026-10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Entwicklung einer medizinischen Virtual-Reality-Trainingsanwendung für die kinderchirurgische Aus- und Weiterbildung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