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Look w:val="01E0" w:firstRow="1" w:lastRow="1" w:firstColumn="1" w:lastColumn="1" w:noHBand="0" w:noVBand="0"/>
      </w:tblPr>
      <w:tblGrid>
        <w:gridCol w:w="426"/>
        <w:gridCol w:w="1701"/>
        <w:gridCol w:w="7938"/>
      </w:tblGrid>
      <w:tr w:rsidR="00253659" w:rsidRPr="00253659" w14:paraId="4A77CD51" w14:textId="77777777" w:rsidTr="00620EE3">
        <w:trPr>
          <w:trHeight w:val="397"/>
        </w:trPr>
        <w:tc>
          <w:tcPr>
            <w:tcW w:w="426" w:type="dxa"/>
            <w:noWrap/>
            <w:tcMar>
              <w:left w:w="28" w:type="dxa"/>
            </w:tcMar>
            <w:vAlign w:val="center"/>
          </w:tcPr>
          <w:p w14:paraId="2EA6087C" w14:textId="77777777" w:rsidR="00253659" w:rsidRPr="00253659" w:rsidRDefault="00253659" w:rsidP="00253659">
            <w:pPr>
              <w:keepNext/>
              <w:spacing w:before="120" w:line="240" w:lineRule="auto"/>
              <w:contextualSpacing w:val="0"/>
              <w:jc w:val="both"/>
              <w:rPr>
                <w:rFonts w:ascii="Arial" w:eastAsia="Times New Roman" w:hAnsi="Arial"/>
                <w:b/>
                <w:bCs/>
              </w:rPr>
            </w:pPr>
          </w:p>
        </w:tc>
        <w:tc>
          <w:tcPr>
            <w:tcW w:w="9639" w:type="dxa"/>
            <w:gridSpan w:val="2"/>
            <w:noWrap/>
            <w:vAlign w:val="center"/>
          </w:tcPr>
          <w:p w14:paraId="32A053AA" w14:textId="32D5CBEA" w:rsidR="00FD650B" w:rsidRDefault="00924AE8" w:rsidP="00FD650B">
            <w:pPr>
              <w:keepNext/>
              <w:spacing w:before="120" w:line="240" w:lineRule="auto"/>
              <w:contextualSpacing w:val="0"/>
              <w:jc w:val="both"/>
              <w:rPr>
                <w:rFonts w:ascii="Arial" w:eastAsia="Times New Roman" w:hAnsi="Arial"/>
                <w:b/>
              </w:rPr>
            </w:pPr>
            <w:r>
              <w:rPr>
                <w:rFonts w:ascii="Arial" w:eastAsia="Times New Roman" w:hAnsi="Arial"/>
                <w:b/>
              </w:rPr>
              <w:t>Vergabe-Nr</w:t>
            </w:r>
            <w:r w:rsidR="00FD650B">
              <w:rPr>
                <w:rFonts w:ascii="Arial" w:eastAsia="Times New Roman" w:hAnsi="Arial"/>
                <w:b/>
              </w:rPr>
              <w:t>.</w:t>
            </w:r>
            <w:r w:rsidR="00CB7D98">
              <w:rPr>
                <w:rFonts w:ascii="Arial" w:eastAsia="Times New Roman" w:hAnsi="Arial"/>
                <w:b/>
              </w:rPr>
              <w:t xml:space="preserve"> </w:t>
            </w:r>
            <w:r w:rsidR="00D61CE8">
              <w:rPr>
                <w:rFonts w:ascii="Arial" w:eastAsia="Times New Roman" w:hAnsi="Arial"/>
                <w:b/>
              </w:rPr>
              <w:t>26</w:t>
            </w:r>
            <w:r w:rsidR="00CB7D98">
              <w:rPr>
                <w:rFonts w:ascii="Arial" w:eastAsia="Times New Roman" w:hAnsi="Arial"/>
                <w:b/>
              </w:rPr>
              <w:t>1-25</w:t>
            </w:r>
          </w:p>
          <w:p w14:paraId="4BB679B3" w14:textId="5B6FACEC" w:rsidR="003E0975" w:rsidRDefault="00D61CE8" w:rsidP="00FD650B">
            <w:pPr>
              <w:keepNext/>
              <w:spacing w:before="120" w:line="240" w:lineRule="auto"/>
              <w:contextualSpacing w:val="0"/>
              <w:jc w:val="both"/>
              <w:rPr>
                <w:b/>
              </w:rPr>
            </w:pPr>
            <w:r>
              <w:t>Archäologische Untersuchungen Fußgängerzone BA 1/2</w:t>
            </w:r>
          </w:p>
          <w:p w14:paraId="326792CF" w14:textId="77777777" w:rsidR="00FD650B" w:rsidRPr="001E530C" w:rsidRDefault="00FD650B" w:rsidP="00FD650B">
            <w:pPr>
              <w:keepNext/>
              <w:spacing w:before="120" w:line="240" w:lineRule="auto"/>
              <w:contextualSpacing w:val="0"/>
              <w:jc w:val="both"/>
              <w:rPr>
                <w:rFonts w:ascii="Arial" w:eastAsia="Times New Roman" w:hAnsi="Arial"/>
                <w:b/>
              </w:rPr>
            </w:pPr>
          </w:p>
        </w:tc>
      </w:tr>
      <w:tr w:rsidR="00C52742" w:rsidRPr="00253659" w14:paraId="03B7DC2F" w14:textId="77777777" w:rsidTr="00620EE3">
        <w:trPr>
          <w:trHeight w:val="397"/>
        </w:trPr>
        <w:tc>
          <w:tcPr>
            <w:tcW w:w="10065" w:type="dxa"/>
            <w:gridSpan w:val="3"/>
            <w:tcBorders>
              <w:bottom w:val="single" w:sz="4" w:space="0" w:color="auto"/>
            </w:tcBorders>
            <w:noWrap/>
            <w:tcMar>
              <w:left w:w="28" w:type="dxa"/>
            </w:tcMar>
            <w:vAlign w:val="center"/>
          </w:tcPr>
          <w:p w14:paraId="710C6627" w14:textId="77777777" w:rsidR="00C52742" w:rsidRDefault="00C52742" w:rsidP="00253659">
            <w:pPr>
              <w:keepNext/>
              <w:spacing w:before="120" w:line="240" w:lineRule="auto"/>
              <w:contextualSpacing w:val="0"/>
              <w:jc w:val="both"/>
              <w:rPr>
                <w:rFonts w:ascii="Arial" w:eastAsia="Times New Roman" w:hAnsi="Arial"/>
                <w:b/>
              </w:rPr>
            </w:pPr>
            <w:r>
              <w:rPr>
                <w:rFonts w:ascii="Arial" w:eastAsia="Times New Roman" w:hAnsi="Arial"/>
                <w:b/>
                <w:bCs/>
              </w:rPr>
              <w:t xml:space="preserve">Unterlagen, </w:t>
            </w:r>
          </w:p>
        </w:tc>
      </w:tr>
      <w:tr w:rsidR="00253659" w:rsidRPr="00253659" w14:paraId="16C7C1C6" w14:textId="77777777" w:rsidTr="00620EE3">
        <w:trPr>
          <w:trHeight w:val="397"/>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3F86ADD9" w14:textId="77777777" w:rsidR="00253659" w:rsidRPr="00253659" w:rsidRDefault="003D4168" w:rsidP="00FF5A0C">
            <w:pPr>
              <w:keepNext/>
              <w:spacing w:before="120" w:line="240" w:lineRule="auto"/>
              <w:contextualSpacing w:val="0"/>
              <w:jc w:val="both"/>
              <w:rPr>
                <w:rFonts w:ascii="Arial" w:eastAsia="Times New Roman" w:hAnsi="Arial"/>
                <w:b/>
                <w:bCs/>
              </w:rPr>
            </w:pPr>
            <w:r>
              <w:rPr>
                <w:rFonts w:ascii="Arial" w:eastAsia="Times New Roman" w:hAnsi="Arial"/>
                <w:b/>
                <w:bCs/>
              </w:rPr>
              <w:t>1</w:t>
            </w:r>
            <w:r w:rsidR="00253659" w:rsidRPr="00253659">
              <w:rPr>
                <w:rFonts w:ascii="Arial" w:eastAsia="Times New Roman" w:hAnsi="Arial"/>
                <w:b/>
                <w:bCs/>
              </w:rPr>
              <w:t>)</w:t>
            </w:r>
          </w:p>
        </w:tc>
        <w:tc>
          <w:tcPr>
            <w:tcW w:w="9639" w:type="dxa"/>
            <w:gridSpan w:val="2"/>
            <w:tcBorders>
              <w:top w:val="single" w:sz="4" w:space="0" w:color="auto"/>
              <w:left w:val="single" w:sz="4" w:space="0" w:color="auto"/>
              <w:bottom w:val="single" w:sz="4" w:space="0" w:color="auto"/>
              <w:right w:val="single" w:sz="4" w:space="0" w:color="auto"/>
            </w:tcBorders>
            <w:noWrap/>
            <w:vAlign w:val="center"/>
          </w:tcPr>
          <w:p w14:paraId="2CC82F35" w14:textId="77777777" w:rsidR="00253659" w:rsidRPr="00253659" w:rsidRDefault="00253659" w:rsidP="00FF5A0C">
            <w:pPr>
              <w:keepNext/>
              <w:spacing w:before="120" w:line="240" w:lineRule="auto"/>
              <w:contextualSpacing w:val="0"/>
              <w:jc w:val="both"/>
              <w:rPr>
                <w:rFonts w:ascii="Arial" w:eastAsia="Times New Roman" w:hAnsi="Arial"/>
                <w:b/>
              </w:rPr>
            </w:pPr>
            <w:r w:rsidRPr="00253659">
              <w:rPr>
                <w:rFonts w:ascii="Arial" w:eastAsia="Times New Roman" w:hAnsi="Arial"/>
                <w:b/>
              </w:rPr>
              <w:t>die beim Bieter verbleiben und im Vergabeverfahren zu beachten sind:</w:t>
            </w:r>
          </w:p>
        </w:tc>
      </w:tr>
      <w:tr w:rsidR="00253659" w:rsidRPr="00253659" w14:paraId="695E46CF"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08618148" w14:textId="77777777" w:rsidR="00253659" w:rsidRPr="00253659" w:rsidRDefault="00253659" w:rsidP="00253659">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Kontrollkästchen2"/>
                  <w:enabled/>
                  <w:calcOnExit w:val="0"/>
                  <w:checkBox>
                    <w:sizeAuto/>
                    <w:default w:val="1"/>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94B0D" w14:textId="77777777" w:rsidR="00253659" w:rsidRPr="00E56778" w:rsidRDefault="005F4BD1" w:rsidP="00253659">
            <w:pPr>
              <w:keepNext/>
              <w:spacing w:line="240" w:lineRule="auto"/>
              <w:contextualSpacing w:val="0"/>
              <w:jc w:val="both"/>
              <w:rPr>
                <w:rFonts w:ascii="Arial" w:eastAsia="Times New Roman" w:hAnsi="Arial"/>
                <w:sz w:val="18"/>
              </w:rPr>
            </w:pPr>
            <w:r w:rsidRPr="00E56778">
              <w:rPr>
                <w:rFonts w:ascii="Arial" w:eastAsia="Times New Roman" w:hAnsi="Arial"/>
                <w:sz w:val="18"/>
              </w:rPr>
              <w:t>321</w:t>
            </w:r>
            <w:r w:rsidR="00E56778" w:rsidRPr="00E56778">
              <w:rPr>
                <w:rFonts w:ascii="Arial" w:eastAsia="Times New Roman" w:hAnsi="Arial"/>
                <w:sz w:val="18"/>
              </w:rPr>
              <w:t xml:space="preserve">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CB0E56C" w14:textId="77777777" w:rsidR="00253659" w:rsidRPr="00253659" w:rsidRDefault="00253659" w:rsidP="00253659">
            <w:pPr>
              <w:keepNext/>
              <w:spacing w:line="240" w:lineRule="auto"/>
              <w:contextualSpacing w:val="0"/>
              <w:jc w:val="both"/>
              <w:rPr>
                <w:rFonts w:ascii="Arial" w:eastAsia="Times New Roman" w:hAnsi="Arial"/>
              </w:rPr>
            </w:pPr>
            <w:r>
              <w:rPr>
                <w:rFonts w:ascii="Arial" w:eastAsia="Times New Roman" w:hAnsi="Arial"/>
              </w:rPr>
              <w:t>Aufforderung zur Abgabe eines Angebotes</w:t>
            </w:r>
          </w:p>
        </w:tc>
      </w:tr>
      <w:tr w:rsidR="009907A8" w:rsidRPr="00253659" w14:paraId="0A4E61F1"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60CF6696" w14:textId="77777777" w:rsidR="009907A8" w:rsidRDefault="009907A8" w:rsidP="009907A8">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F7E35" w14:textId="77777777" w:rsidR="009907A8" w:rsidRPr="00E56778" w:rsidRDefault="009907A8" w:rsidP="009907A8">
            <w:pPr>
              <w:keepNext/>
              <w:spacing w:line="240" w:lineRule="auto"/>
              <w:contextualSpacing w:val="0"/>
              <w:jc w:val="both"/>
              <w:rPr>
                <w:rFonts w:ascii="Arial" w:eastAsia="Times New Roman" w:hAnsi="Arial"/>
                <w:sz w:val="18"/>
              </w:rPr>
            </w:pPr>
            <w:r w:rsidRPr="00E56778">
              <w:rPr>
                <w:rFonts w:ascii="Arial" w:eastAsia="Times New Roman" w:hAnsi="Arial"/>
                <w:sz w:val="18"/>
              </w:rPr>
              <w:t>325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4B97870" w14:textId="77777777" w:rsidR="009907A8" w:rsidRDefault="009907A8" w:rsidP="009907A8">
            <w:pPr>
              <w:keepNext/>
              <w:spacing w:line="240" w:lineRule="auto"/>
              <w:contextualSpacing w:val="0"/>
              <w:jc w:val="both"/>
              <w:rPr>
                <w:rFonts w:ascii="Arial" w:eastAsia="Times New Roman" w:hAnsi="Arial"/>
              </w:rPr>
            </w:pPr>
            <w:r>
              <w:rPr>
                <w:rFonts w:ascii="Arial" w:eastAsia="Times New Roman" w:hAnsi="Arial"/>
              </w:rPr>
              <w:t>Zusammenstellung der Unterlagen</w:t>
            </w:r>
          </w:p>
        </w:tc>
      </w:tr>
      <w:tr w:rsidR="009907A8" w:rsidRPr="00253659" w14:paraId="61E53C35"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7C101AC3" w14:textId="77777777" w:rsidR="009907A8" w:rsidRPr="00253659" w:rsidRDefault="009907A8" w:rsidP="009907A8">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F9E3C" w14:textId="77777777" w:rsidR="009907A8" w:rsidRPr="00E56778" w:rsidRDefault="009907A8" w:rsidP="009907A8">
            <w:pPr>
              <w:keepNext/>
              <w:spacing w:line="240" w:lineRule="auto"/>
              <w:contextualSpacing w:val="0"/>
              <w:jc w:val="both"/>
              <w:rPr>
                <w:rFonts w:ascii="Arial" w:eastAsia="Times New Roman" w:hAnsi="Arial"/>
                <w:sz w:val="18"/>
              </w:rPr>
            </w:pPr>
            <w:r w:rsidRPr="00E56778">
              <w:rPr>
                <w:rFonts w:ascii="Arial" w:eastAsia="Times New Roman" w:hAnsi="Arial"/>
                <w:sz w:val="18"/>
              </w:rPr>
              <w:t>312 322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DC60CC8" w14:textId="77777777" w:rsidR="009907A8" w:rsidRPr="00253659" w:rsidRDefault="009907A8" w:rsidP="009907A8">
            <w:pPr>
              <w:keepNext/>
              <w:spacing w:line="240" w:lineRule="auto"/>
              <w:contextualSpacing w:val="0"/>
              <w:jc w:val="both"/>
              <w:rPr>
                <w:rFonts w:ascii="Arial" w:eastAsia="Times New Roman" w:hAnsi="Arial"/>
              </w:rPr>
            </w:pPr>
            <w:r>
              <w:rPr>
                <w:rFonts w:ascii="Arial" w:eastAsia="Times New Roman" w:hAnsi="Arial"/>
              </w:rPr>
              <w:t>Hinweise Einreichung Angebote</w:t>
            </w:r>
          </w:p>
        </w:tc>
      </w:tr>
      <w:tr w:rsidR="009907A8" w:rsidRPr="00253659" w14:paraId="7D16F24F"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3243984B" w14:textId="77777777" w:rsidR="009907A8" w:rsidRPr="00253659" w:rsidRDefault="009907A8" w:rsidP="009907A8">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64352" w14:textId="77777777" w:rsidR="009907A8" w:rsidRPr="00E56778" w:rsidRDefault="009907A8" w:rsidP="009907A8">
            <w:pPr>
              <w:keepNext/>
              <w:spacing w:line="240" w:lineRule="auto"/>
              <w:contextualSpacing w:val="0"/>
              <w:jc w:val="both"/>
              <w:rPr>
                <w:rFonts w:ascii="Arial" w:eastAsia="Times New Roman" w:hAnsi="Arial"/>
                <w:sz w:val="18"/>
              </w:rPr>
            </w:pPr>
            <w:r w:rsidRPr="00A774D5">
              <w:rPr>
                <w:rFonts w:ascii="Arial" w:eastAsia="Times New Roman" w:hAnsi="Arial"/>
                <w:sz w:val="18"/>
              </w:rPr>
              <w:t>312a/322a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AC184F8" w14:textId="77777777" w:rsidR="009907A8" w:rsidRPr="00253659" w:rsidRDefault="009907A8" w:rsidP="009907A8">
            <w:pPr>
              <w:keepNext/>
              <w:spacing w:line="240" w:lineRule="auto"/>
              <w:contextualSpacing w:val="0"/>
              <w:jc w:val="both"/>
              <w:rPr>
                <w:rFonts w:ascii="Arial" w:eastAsia="Times New Roman" w:hAnsi="Arial"/>
              </w:rPr>
            </w:pPr>
            <w:r>
              <w:rPr>
                <w:rFonts w:ascii="Arial" w:eastAsia="Times New Roman" w:hAnsi="Arial"/>
              </w:rPr>
              <w:t>Information zum Datenschutz</w:t>
            </w:r>
          </w:p>
        </w:tc>
      </w:tr>
      <w:tr w:rsidR="009907A8" w:rsidRPr="00253659" w14:paraId="586012E8"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745AC731" w14:textId="77777777" w:rsidR="009907A8" w:rsidRDefault="009907A8" w:rsidP="009907A8">
            <w:pPr>
              <w:keepNext/>
              <w:spacing w:line="240" w:lineRule="auto"/>
              <w:contextualSpacing w:val="0"/>
              <w:jc w:val="both"/>
              <w:rPr>
                <w:rFonts w:ascii="Arial" w:eastAsia="Times New Roman" w:hAnsi="Arial"/>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8A4CD" w14:textId="77777777" w:rsidR="009907A8" w:rsidRPr="00253659" w:rsidRDefault="009907A8" w:rsidP="009907A8">
            <w:pPr>
              <w:keepNext/>
              <w:spacing w:line="240" w:lineRule="auto"/>
              <w:contextualSpacing w:val="0"/>
              <w:jc w:val="both"/>
              <w:rPr>
                <w:rFonts w:ascii="Arial" w:eastAsia="Times New Roman"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FF72C01" w14:textId="77777777" w:rsidR="009907A8" w:rsidRPr="00253659" w:rsidRDefault="009907A8" w:rsidP="009907A8">
            <w:pPr>
              <w:keepNext/>
              <w:spacing w:line="240" w:lineRule="auto"/>
              <w:contextualSpacing w:val="0"/>
              <w:jc w:val="both"/>
              <w:rPr>
                <w:rFonts w:ascii="Arial" w:eastAsia="Times New Roman" w:hAnsi="Arial"/>
                <w:highlight w:val="yellow"/>
              </w:rPr>
            </w:pPr>
            <w:r>
              <w:rPr>
                <w:rFonts w:ascii="Arial" w:eastAsia="Times New Roman" w:hAnsi="Arial"/>
              </w:rPr>
              <w:t>Hinweise zur Abgabe von elektronischen Angeboten</w:t>
            </w:r>
          </w:p>
        </w:tc>
      </w:tr>
      <w:tr w:rsidR="00620EE3" w:rsidRPr="00253659" w14:paraId="7E31955E"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78C22160" w14:textId="77777777" w:rsidR="00620EE3" w:rsidRDefault="00620EE3" w:rsidP="009907A8">
            <w:pPr>
              <w:keepNext/>
              <w:spacing w:line="240" w:lineRule="auto"/>
              <w:contextualSpacing w:val="0"/>
              <w:jc w:val="both"/>
              <w:rPr>
                <w:rFonts w:ascii="Arial" w:eastAsia="Times New Roman" w:hAnsi="Arial"/>
              </w:rPr>
            </w:pPr>
          </w:p>
          <w:p w14:paraId="4A874A93" w14:textId="77777777" w:rsidR="00620EE3" w:rsidRDefault="00620EE3" w:rsidP="009907A8">
            <w:pPr>
              <w:keepNext/>
              <w:spacing w:line="240" w:lineRule="auto"/>
              <w:contextualSpacing w:val="0"/>
              <w:jc w:val="both"/>
              <w:rPr>
                <w:rFonts w:ascii="Arial" w:eastAsia="Times New Roman" w:hAnsi="Arial"/>
              </w:rPr>
            </w:pPr>
          </w:p>
          <w:p w14:paraId="4344B60E" w14:textId="77777777" w:rsidR="00620EE3" w:rsidRDefault="00620EE3" w:rsidP="009907A8">
            <w:pPr>
              <w:keepNext/>
              <w:spacing w:line="240" w:lineRule="auto"/>
              <w:contextualSpacing w:val="0"/>
              <w:jc w:val="both"/>
              <w:rPr>
                <w:rFonts w:ascii="Arial" w:eastAsia="Times New Roman" w:hAnsi="Arial"/>
              </w:rPr>
            </w:pPr>
          </w:p>
          <w:p w14:paraId="3E0909F5" w14:textId="77777777" w:rsidR="00620EE3" w:rsidRDefault="00620EE3" w:rsidP="009907A8">
            <w:pPr>
              <w:keepNext/>
              <w:spacing w:line="240" w:lineRule="auto"/>
              <w:contextualSpacing w:val="0"/>
              <w:jc w:val="both"/>
              <w:rPr>
                <w:rFonts w:ascii="Arial" w:eastAsia="Times New Roman"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FD1CB" w14:textId="77777777" w:rsidR="00620EE3" w:rsidRPr="00253659" w:rsidRDefault="00620EE3" w:rsidP="009907A8">
            <w:pPr>
              <w:keepNext/>
              <w:spacing w:line="240" w:lineRule="auto"/>
              <w:contextualSpacing w:val="0"/>
              <w:jc w:val="both"/>
              <w:rPr>
                <w:rFonts w:ascii="Arial" w:eastAsia="Times New Roman"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EB0581F" w14:textId="77777777" w:rsidR="00620EE3" w:rsidRDefault="00620EE3" w:rsidP="009907A8">
            <w:pPr>
              <w:keepNext/>
              <w:spacing w:line="240" w:lineRule="auto"/>
              <w:contextualSpacing w:val="0"/>
              <w:jc w:val="both"/>
              <w:rPr>
                <w:rFonts w:ascii="Arial" w:eastAsia="Times New Roman" w:hAnsi="Arial"/>
              </w:rPr>
            </w:pPr>
          </w:p>
        </w:tc>
      </w:tr>
      <w:tr w:rsidR="009907A8" w:rsidRPr="00253659" w14:paraId="55489C17"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4F3C3DF2" w14:textId="77777777" w:rsidR="009907A8" w:rsidRDefault="009907A8" w:rsidP="009907A8">
            <w:pPr>
              <w:keepNext/>
              <w:spacing w:line="240" w:lineRule="auto"/>
              <w:contextualSpacing w:val="0"/>
              <w:jc w:val="both"/>
              <w:rPr>
                <w:rFonts w:ascii="Arial" w:eastAsia="Times New Roman"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13E0F" w14:textId="77777777" w:rsidR="009907A8" w:rsidRPr="00253659" w:rsidRDefault="009907A8" w:rsidP="009907A8">
            <w:pPr>
              <w:keepNext/>
              <w:spacing w:line="240" w:lineRule="auto"/>
              <w:contextualSpacing w:val="0"/>
              <w:jc w:val="both"/>
              <w:rPr>
                <w:rFonts w:ascii="Arial" w:eastAsia="Times New Roman"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756BAC9" w14:textId="77777777" w:rsidR="009907A8" w:rsidRDefault="009907A8" w:rsidP="009907A8">
            <w:pPr>
              <w:keepNext/>
              <w:spacing w:line="240" w:lineRule="auto"/>
              <w:contextualSpacing w:val="0"/>
              <w:jc w:val="both"/>
              <w:rPr>
                <w:rFonts w:ascii="Arial" w:eastAsia="Times New Roman" w:hAnsi="Arial"/>
              </w:rPr>
            </w:pPr>
          </w:p>
        </w:tc>
      </w:tr>
      <w:tr w:rsidR="009907A8" w:rsidRPr="00253659" w14:paraId="553E4A6C" w14:textId="77777777" w:rsidTr="00620EE3">
        <w:trPr>
          <w:trHeight w:val="397"/>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5D990DEC" w14:textId="77777777" w:rsidR="009907A8" w:rsidRPr="00253659" w:rsidDel="00B9692F" w:rsidRDefault="009907A8" w:rsidP="009907A8">
            <w:pPr>
              <w:keepNext/>
              <w:spacing w:before="120" w:line="240" w:lineRule="auto"/>
              <w:contextualSpacing w:val="0"/>
              <w:jc w:val="both"/>
              <w:rPr>
                <w:rFonts w:ascii="Arial" w:eastAsia="Times New Roman" w:hAnsi="Arial"/>
                <w:b/>
                <w:bCs/>
              </w:rPr>
            </w:pPr>
            <w:r>
              <w:rPr>
                <w:rFonts w:ascii="Arial" w:eastAsia="Times New Roman" w:hAnsi="Arial"/>
                <w:b/>
                <w:bCs/>
              </w:rPr>
              <w:t>2</w:t>
            </w:r>
            <w:r w:rsidRPr="00253659">
              <w:rPr>
                <w:rFonts w:ascii="Arial" w:eastAsia="Times New Roman" w:hAnsi="Arial"/>
                <w:b/>
                <w:bCs/>
              </w:rPr>
              <w:t>)</w:t>
            </w:r>
          </w:p>
        </w:tc>
        <w:tc>
          <w:tcPr>
            <w:tcW w:w="9639" w:type="dxa"/>
            <w:gridSpan w:val="2"/>
            <w:tcBorders>
              <w:top w:val="single" w:sz="4" w:space="0" w:color="auto"/>
              <w:left w:val="single" w:sz="4" w:space="0" w:color="auto"/>
              <w:bottom w:val="single" w:sz="4" w:space="0" w:color="auto"/>
              <w:right w:val="single" w:sz="4" w:space="0" w:color="auto"/>
            </w:tcBorders>
            <w:noWrap/>
            <w:vAlign w:val="center"/>
          </w:tcPr>
          <w:p w14:paraId="53B80255" w14:textId="77777777" w:rsidR="009907A8" w:rsidRPr="00253659" w:rsidRDefault="009907A8" w:rsidP="009907A8">
            <w:pPr>
              <w:keepNext/>
              <w:spacing w:before="120" w:line="240" w:lineRule="auto"/>
              <w:contextualSpacing w:val="0"/>
              <w:jc w:val="both"/>
              <w:rPr>
                <w:rFonts w:ascii="Arial" w:eastAsia="Times New Roman" w:hAnsi="Arial"/>
              </w:rPr>
            </w:pPr>
            <w:r w:rsidRPr="00253659">
              <w:rPr>
                <w:rFonts w:ascii="Arial" w:eastAsia="Times New Roman" w:hAnsi="Arial"/>
                <w:b/>
              </w:rPr>
              <w:t>die beim Bieter verbleiben und Vertragsbestandteil werden:</w:t>
            </w:r>
          </w:p>
        </w:tc>
      </w:tr>
      <w:tr w:rsidR="009907A8" w:rsidRPr="00253659" w14:paraId="50E791EC"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51B9FF61" w14:textId="77777777" w:rsidR="009907A8" w:rsidRPr="00253659" w:rsidRDefault="009907A8" w:rsidP="009907A8">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
                  <w:enabled/>
                  <w:calcOnExit w:val="0"/>
                  <w:checkBox>
                    <w:sizeAuto/>
                    <w:default w:val="1"/>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70686" w14:textId="77777777" w:rsidR="009907A8" w:rsidRPr="00253659" w:rsidRDefault="009907A8" w:rsidP="009907A8">
            <w:pPr>
              <w:keepNext/>
              <w:spacing w:line="240" w:lineRule="auto"/>
              <w:contextualSpacing w:val="0"/>
              <w:jc w:val="both"/>
              <w:rPr>
                <w:rFonts w:ascii="Arial" w:eastAsia="Times New Roman" w:hAnsi="Arial"/>
                <w:strike/>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2123E29" w14:textId="77777777" w:rsidR="009907A8" w:rsidRPr="00253659" w:rsidRDefault="009907A8" w:rsidP="009907A8">
            <w:pPr>
              <w:keepNext/>
              <w:spacing w:line="240" w:lineRule="auto"/>
              <w:contextualSpacing w:val="0"/>
              <w:jc w:val="both"/>
              <w:rPr>
                <w:rFonts w:ascii="Arial" w:eastAsia="Times New Roman" w:hAnsi="Arial"/>
                <w:highlight w:val="yellow"/>
              </w:rPr>
            </w:pPr>
            <w:r w:rsidRPr="00253659">
              <w:rPr>
                <w:rFonts w:ascii="Arial" w:eastAsia="Times New Roman" w:hAnsi="Arial"/>
              </w:rPr>
              <w:t>Leistungsbeschreibung</w:t>
            </w:r>
            <w:r>
              <w:rPr>
                <w:rFonts w:ascii="Arial" w:eastAsia="Times New Roman" w:hAnsi="Arial"/>
              </w:rPr>
              <w:t>en zu Losen 1-5 mit Beladeplan</w:t>
            </w:r>
          </w:p>
        </w:tc>
      </w:tr>
      <w:tr w:rsidR="009907A8" w:rsidRPr="00253659" w14:paraId="77D3611F"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5ED5DB35" w14:textId="77777777" w:rsidR="009907A8" w:rsidRPr="00253659" w:rsidRDefault="009907A8" w:rsidP="009907A8">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
                  <w:enabled/>
                  <w:calcOnExit w:val="0"/>
                  <w:checkBox>
                    <w:sizeAuto/>
                    <w:default w:val="1"/>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75D3D" w14:textId="77777777" w:rsidR="009907A8" w:rsidRPr="00620EE3" w:rsidRDefault="009907A8" w:rsidP="009907A8">
            <w:pPr>
              <w:keepNext/>
              <w:spacing w:line="240" w:lineRule="auto"/>
              <w:contextualSpacing w:val="0"/>
              <w:jc w:val="both"/>
              <w:rPr>
                <w:rFonts w:ascii="Arial" w:eastAsia="Times New Roman" w:hAnsi="Arial"/>
                <w:sz w:val="18"/>
              </w:rPr>
            </w:pPr>
            <w:r w:rsidRPr="00620EE3">
              <w:rPr>
                <w:rFonts w:ascii="Arial" w:eastAsia="Times New Roman" w:hAnsi="Arial"/>
                <w:sz w:val="18"/>
              </w:rPr>
              <w:t>511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5D0D6F5" w14:textId="77777777" w:rsidR="009907A8" w:rsidRPr="00253659" w:rsidRDefault="009907A8" w:rsidP="009907A8">
            <w:pPr>
              <w:keepNext/>
              <w:spacing w:line="240" w:lineRule="auto"/>
              <w:contextualSpacing w:val="0"/>
              <w:jc w:val="both"/>
              <w:rPr>
                <w:rFonts w:ascii="Arial" w:eastAsia="Times New Roman" w:hAnsi="Arial"/>
              </w:rPr>
            </w:pPr>
            <w:r>
              <w:rPr>
                <w:rFonts w:ascii="Arial" w:eastAsia="Times New Roman" w:hAnsi="Arial"/>
              </w:rPr>
              <w:t>Bewerbungs- und Vergabebedingungen</w:t>
            </w:r>
          </w:p>
        </w:tc>
      </w:tr>
      <w:tr w:rsidR="009907A8" w:rsidRPr="00253659" w14:paraId="2D6AC5DD"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0341E697" w14:textId="77777777" w:rsidR="009907A8" w:rsidRPr="00253659" w:rsidRDefault="009907A8" w:rsidP="009907A8">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
                  <w:enabled/>
                  <w:calcOnExit w:val="0"/>
                  <w:checkBox>
                    <w:sizeAuto/>
                    <w:default w:val="1"/>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7D9F1" w14:textId="77777777" w:rsidR="009907A8" w:rsidRPr="00620EE3" w:rsidRDefault="009907A8" w:rsidP="009907A8">
            <w:pPr>
              <w:keepNext/>
              <w:spacing w:line="240" w:lineRule="auto"/>
              <w:contextualSpacing w:val="0"/>
              <w:jc w:val="both"/>
              <w:rPr>
                <w:rFonts w:ascii="Arial" w:eastAsia="Times New Roman" w:hAnsi="Arial"/>
                <w:sz w:val="18"/>
              </w:rPr>
            </w:pPr>
            <w:r w:rsidRPr="00620EE3">
              <w:rPr>
                <w:rFonts w:ascii="Arial" w:eastAsia="Times New Roman" w:hAnsi="Arial"/>
                <w:sz w:val="18"/>
              </w:rPr>
              <w:t>512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3B0B70B" w14:textId="77777777" w:rsidR="009907A8" w:rsidRPr="00253659" w:rsidRDefault="009907A8" w:rsidP="009907A8">
            <w:pPr>
              <w:keepNext/>
              <w:spacing w:line="240" w:lineRule="auto"/>
              <w:contextualSpacing w:val="0"/>
              <w:jc w:val="both"/>
              <w:rPr>
                <w:rFonts w:ascii="Arial" w:eastAsia="Times New Roman" w:hAnsi="Arial"/>
              </w:rPr>
            </w:pPr>
            <w:r>
              <w:rPr>
                <w:rFonts w:ascii="Arial" w:eastAsia="Times New Roman" w:hAnsi="Arial"/>
              </w:rPr>
              <w:t>Zusätzliche Vertragsbedingungen des Landes</w:t>
            </w:r>
          </w:p>
        </w:tc>
      </w:tr>
      <w:tr w:rsidR="009907A8" w:rsidRPr="00253659" w14:paraId="472A2745"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743570D8" w14:textId="77777777" w:rsidR="009907A8" w:rsidRPr="00253659" w:rsidRDefault="009907A8" w:rsidP="009907A8">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Kontrollkästchen2"/>
                  <w:enabled/>
                  <w:calcOnExit w:val="0"/>
                  <w:checkBox>
                    <w:sizeAuto/>
                    <w:default w:val="1"/>
                  </w:checkBox>
                </w:ffData>
              </w:fldChar>
            </w:r>
            <w:bookmarkStart w:id="0" w:name="Kontrollkästchen2"/>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bookmarkEnd w:id="0"/>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70C33" w14:textId="77777777" w:rsidR="009907A8" w:rsidRPr="00620EE3" w:rsidRDefault="009907A8" w:rsidP="009907A8">
            <w:pPr>
              <w:keepNext/>
              <w:spacing w:line="240" w:lineRule="auto"/>
              <w:contextualSpacing w:val="0"/>
              <w:jc w:val="both"/>
              <w:rPr>
                <w:rFonts w:ascii="Arial" w:eastAsia="Times New Roman" w:hAnsi="Arial"/>
                <w:sz w:val="18"/>
              </w:rPr>
            </w:pPr>
            <w:r w:rsidRPr="00620EE3">
              <w:rPr>
                <w:rFonts w:ascii="Arial" w:eastAsia="Times New Roman" w:hAnsi="Arial"/>
                <w:sz w:val="18"/>
              </w:rPr>
              <w:t>513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77DBD292" w14:textId="77777777" w:rsidR="009907A8" w:rsidRPr="00253659" w:rsidRDefault="009907A8" w:rsidP="009907A8">
            <w:pPr>
              <w:keepNext/>
              <w:spacing w:line="240" w:lineRule="auto"/>
              <w:contextualSpacing w:val="0"/>
              <w:jc w:val="both"/>
              <w:rPr>
                <w:rFonts w:ascii="Arial" w:eastAsia="Times New Roman" w:hAnsi="Arial"/>
              </w:rPr>
            </w:pPr>
            <w:r w:rsidRPr="00253659">
              <w:rPr>
                <w:rFonts w:ascii="Arial" w:eastAsia="Times New Roman" w:hAnsi="Arial"/>
              </w:rPr>
              <w:t xml:space="preserve">Besondere Vertragsbedingungen </w:t>
            </w:r>
            <w:proofErr w:type="spellStart"/>
            <w:r w:rsidRPr="00253659">
              <w:rPr>
                <w:rFonts w:ascii="Arial" w:eastAsia="Times New Roman" w:hAnsi="Arial"/>
              </w:rPr>
              <w:t>TVgG</w:t>
            </w:r>
            <w:proofErr w:type="spellEnd"/>
            <w:r w:rsidRPr="00253659">
              <w:rPr>
                <w:rFonts w:ascii="Arial" w:eastAsia="Times New Roman" w:hAnsi="Arial"/>
              </w:rPr>
              <w:t xml:space="preserve"> NRW</w:t>
            </w:r>
          </w:p>
        </w:tc>
      </w:tr>
      <w:tr w:rsidR="009907A8" w:rsidRPr="00253659" w14:paraId="2F33983D"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37316233" w14:textId="77777777" w:rsidR="009907A8" w:rsidRPr="00253659" w:rsidRDefault="009907A8" w:rsidP="009907A8">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11A16" w14:textId="77777777" w:rsidR="009907A8" w:rsidRPr="00620EE3" w:rsidRDefault="009907A8" w:rsidP="009907A8">
            <w:pPr>
              <w:keepNext/>
              <w:spacing w:line="240" w:lineRule="auto"/>
              <w:contextualSpacing w:val="0"/>
              <w:jc w:val="both"/>
              <w:rPr>
                <w:rFonts w:ascii="Arial" w:eastAsia="Times New Roman" w:hAnsi="Arial"/>
                <w:sz w:val="18"/>
              </w:rPr>
            </w:pPr>
            <w:r w:rsidRPr="00620EE3">
              <w:rPr>
                <w:rFonts w:ascii="Arial" w:eastAsia="Times New Roman" w:hAnsi="Arial"/>
                <w:sz w:val="18"/>
              </w:rPr>
              <w:fldChar w:fldCharType="begin">
                <w:ffData>
                  <w:name w:val=""/>
                  <w:enabled/>
                  <w:calcOnExit w:val="0"/>
                  <w:textInput>
                    <w:maxLength w:val="3"/>
                  </w:textInput>
                </w:ffData>
              </w:fldChar>
            </w:r>
            <w:r w:rsidRPr="00620EE3">
              <w:rPr>
                <w:rFonts w:ascii="Arial" w:eastAsia="Times New Roman" w:hAnsi="Arial"/>
                <w:sz w:val="18"/>
              </w:rPr>
              <w:instrText xml:space="preserve"> FORMTEXT </w:instrText>
            </w:r>
            <w:r w:rsidRPr="00620EE3">
              <w:rPr>
                <w:rFonts w:ascii="Arial" w:eastAsia="Times New Roman" w:hAnsi="Arial"/>
                <w:sz w:val="18"/>
              </w:rPr>
            </w:r>
            <w:r w:rsidRPr="00620EE3">
              <w:rPr>
                <w:rFonts w:ascii="Arial" w:eastAsia="Times New Roman" w:hAnsi="Arial"/>
                <w:sz w:val="18"/>
              </w:rPr>
              <w:fldChar w:fldCharType="separate"/>
            </w:r>
            <w:r w:rsidRPr="00620EE3">
              <w:rPr>
                <w:rFonts w:ascii="Arial" w:eastAsia="Times New Roman" w:hAnsi="Arial"/>
                <w:noProof/>
                <w:sz w:val="18"/>
              </w:rPr>
              <w:t> </w:t>
            </w:r>
            <w:r w:rsidRPr="00620EE3">
              <w:rPr>
                <w:rFonts w:ascii="Arial" w:eastAsia="Times New Roman" w:hAnsi="Arial"/>
                <w:noProof/>
                <w:sz w:val="18"/>
              </w:rPr>
              <w:t> </w:t>
            </w:r>
            <w:r w:rsidRPr="00620EE3">
              <w:rPr>
                <w:rFonts w:ascii="Arial" w:eastAsia="Times New Roman" w:hAnsi="Arial"/>
                <w:noProof/>
                <w:sz w:val="18"/>
              </w:rPr>
              <w:t> </w:t>
            </w:r>
            <w:r w:rsidRPr="00620EE3">
              <w:rPr>
                <w:rFonts w:ascii="Arial" w:eastAsia="Times New Roman" w:hAnsi="Arial"/>
                <w:sz w:val="18"/>
              </w:rPr>
              <w:fldChar w:fldCharType="end"/>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5A2BCD8" w14:textId="77777777" w:rsidR="009907A8" w:rsidRPr="00253659" w:rsidRDefault="009907A8" w:rsidP="009907A8">
            <w:pPr>
              <w:keepNext/>
              <w:spacing w:line="240" w:lineRule="auto"/>
              <w:contextualSpacing w:val="0"/>
              <w:jc w:val="both"/>
              <w:rPr>
                <w:rFonts w:ascii="Arial" w:eastAsia="Times New Roman" w:hAnsi="Arial"/>
              </w:rPr>
            </w:pPr>
            <w:r>
              <w:rPr>
                <w:rFonts w:ascii="Arial" w:eastAsia="Times New Roman" w:hAnsi="Arial"/>
              </w:rPr>
              <w:t>Sämtliche Kommunikation über den VMP (Antworten zu Bieterfragen)</w:t>
            </w:r>
          </w:p>
        </w:tc>
      </w:tr>
      <w:tr w:rsidR="00620EE3" w:rsidRPr="00253659" w14:paraId="14DC4DC9"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696439F8" w14:textId="77777777" w:rsidR="00620EE3" w:rsidRDefault="00620EE3" w:rsidP="009907A8">
            <w:pPr>
              <w:keepNext/>
              <w:spacing w:line="240" w:lineRule="auto"/>
              <w:contextualSpacing w:val="0"/>
              <w:jc w:val="both"/>
              <w:rPr>
                <w:rFonts w:ascii="Arial" w:eastAsia="Times New Roman" w:hAnsi="Arial"/>
              </w:rPr>
            </w:pPr>
          </w:p>
          <w:p w14:paraId="4510C8D1" w14:textId="77777777" w:rsidR="00620EE3" w:rsidRDefault="00620EE3" w:rsidP="009907A8">
            <w:pPr>
              <w:keepNext/>
              <w:spacing w:line="240" w:lineRule="auto"/>
              <w:contextualSpacing w:val="0"/>
              <w:jc w:val="both"/>
              <w:rPr>
                <w:rFonts w:ascii="Arial" w:eastAsia="Times New Roman" w:hAnsi="Arial"/>
              </w:rPr>
            </w:pPr>
          </w:p>
          <w:p w14:paraId="2FF4DF15" w14:textId="77777777" w:rsidR="00620EE3" w:rsidRDefault="00620EE3" w:rsidP="009907A8">
            <w:pPr>
              <w:keepNext/>
              <w:spacing w:line="240" w:lineRule="auto"/>
              <w:contextualSpacing w:val="0"/>
              <w:jc w:val="both"/>
              <w:rPr>
                <w:rFonts w:ascii="Arial" w:eastAsia="Times New Roman"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EE458" w14:textId="77777777" w:rsidR="00620EE3" w:rsidRPr="00253659" w:rsidRDefault="00620EE3" w:rsidP="009907A8">
            <w:pPr>
              <w:keepNext/>
              <w:spacing w:line="240" w:lineRule="auto"/>
              <w:contextualSpacing w:val="0"/>
              <w:jc w:val="both"/>
              <w:rPr>
                <w:rFonts w:ascii="Arial" w:eastAsia="Times New Roman"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1C2AFB42" w14:textId="77777777" w:rsidR="00620EE3" w:rsidRDefault="00620EE3" w:rsidP="009907A8">
            <w:pPr>
              <w:keepNext/>
              <w:spacing w:line="240" w:lineRule="auto"/>
              <w:contextualSpacing w:val="0"/>
              <w:jc w:val="both"/>
              <w:rPr>
                <w:rFonts w:ascii="Arial" w:eastAsia="Times New Roman" w:hAnsi="Arial"/>
              </w:rPr>
            </w:pPr>
          </w:p>
          <w:p w14:paraId="37F5CD0C" w14:textId="77777777" w:rsidR="00620EE3" w:rsidRDefault="00620EE3" w:rsidP="009907A8">
            <w:pPr>
              <w:keepNext/>
              <w:spacing w:line="240" w:lineRule="auto"/>
              <w:contextualSpacing w:val="0"/>
              <w:jc w:val="both"/>
              <w:rPr>
                <w:rFonts w:ascii="Arial" w:eastAsia="Times New Roman" w:hAnsi="Arial"/>
              </w:rPr>
            </w:pPr>
          </w:p>
          <w:p w14:paraId="6BC8166E" w14:textId="77777777" w:rsidR="00620EE3" w:rsidRDefault="00620EE3" w:rsidP="009907A8">
            <w:pPr>
              <w:keepNext/>
              <w:spacing w:line="240" w:lineRule="auto"/>
              <w:contextualSpacing w:val="0"/>
              <w:jc w:val="both"/>
              <w:rPr>
                <w:rFonts w:ascii="Arial" w:eastAsia="Times New Roman" w:hAnsi="Arial"/>
              </w:rPr>
            </w:pPr>
          </w:p>
          <w:p w14:paraId="76116854" w14:textId="77777777" w:rsidR="00620EE3" w:rsidRDefault="00620EE3" w:rsidP="009907A8">
            <w:pPr>
              <w:keepNext/>
              <w:spacing w:line="240" w:lineRule="auto"/>
              <w:contextualSpacing w:val="0"/>
              <w:jc w:val="both"/>
              <w:rPr>
                <w:rFonts w:ascii="Arial" w:eastAsia="Times New Roman" w:hAnsi="Arial"/>
              </w:rPr>
            </w:pPr>
          </w:p>
        </w:tc>
      </w:tr>
      <w:tr w:rsidR="009907A8" w:rsidRPr="00253659" w14:paraId="1F0A7143" w14:textId="77777777" w:rsidTr="00620EE3">
        <w:trPr>
          <w:trHeight w:val="397"/>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62A0E7D1" w14:textId="77777777" w:rsidR="009907A8" w:rsidRPr="00A06A4E" w:rsidRDefault="009907A8" w:rsidP="009907A8">
            <w:pPr>
              <w:keepNext/>
              <w:spacing w:before="120" w:line="240" w:lineRule="auto"/>
              <w:contextualSpacing w:val="0"/>
              <w:jc w:val="both"/>
              <w:rPr>
                <w:rFonts w:ascii="Arial" w:eastAsia="Times New Roman" w:hAnsi="Arial"/>
                <w:b/>
                <w:bCs/>
                <w:color w:val="FF0000"/>
              </w:rPr>
            </w:pPr>
            <w:r>
              <w:rPr>
                <w:rFonts w:ascii="Arial" w:eastAsia="Times New Roman" w:hAnsi="Arial"/>
                <w:b/>
                <w:bCs/>
                <w:color w:val="FF0000"/>
              </w:rPr>
              <w:t>3</w:t>
            </w:r>
            <w:r w:rsidRPr="00A06A4E">
              <w:rPr>
                <w:rFonts w:ascii="Arial" w:eastAsia="Times New Roman" w:hAnsi="Arial"/>
                <w:b/>
                <w:bCs/>
                <w:color w:val="FF0000"/>
              </w:rPr>
              <w:t>)</w:t>
            </w:r>
          </w:p>
        </w:tc>
        <w:tc>
          <w:tcPr>
            <w:tcW w:w="9639" w:type="dxa"/>
            <w:gridSpan w:val="2"/>
            <w:tcBorders>
              <w:top w:val="single" w:sz="4" w:space="0" w:color="auto"/>
              <w:left w:val="single" w:sz="4" w:space="0" w:color="auto"/>
              <w:bottom w:val="single" w:sz="4" w:space="0" w:color="auto"/>
              <w:right w:val="single" w:sz="4" w:space="0" w:color="auto"/>
            </w:tcBorders>
            <w:noWrap/>
            <w:vAlign w:val="center"/>
          </w:tcPr>
          <w:p w14:paraId="51EA27EC" w14:textId="77777777" w:rsidR="009907A8" w:rsidRPr="00A06A4E" w:rsidRDefault="009907A8" w:rsidP="009907A8">
            <w:pPr>
              <w:keepNext/>
              <w:spacing w:before="120" w:line="240" w:lineRule="auto"/>
              <w:contextualSpacing w:val="0"/>
              <w:jc w:val="both"/>
              <w:rPr>
                <w:rFonts w:ascii="Arial" w:eastAsia="Times New Roman" w:hAnsi="Arial"/>
                <w:color w:val="FF0000"/>
              </w:rPr>
            </w:pPr>
            <w:r w:rsidRPr="00A06A4E">
              <w:rPr>
                <w:rFonts w:ascii="Arial" w:eastAsia="Times New Roman" w:hAnsi="Arial"/>
                <w:b/>
                <w:color w:val="FF0000"/>
              </w:rPr>
              <w:t>die, soweit erforderlich, ausgefüllt mit dem Angebot einzureichen sind:</w:t>
            </w:r>
          </w:p>
        </w:tc>
      </w:tr>
      <w:tr w:rsidR="009907A8" w:rsidRPr="00253659" w14:paraId="1C7FB1E8"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6EA7D9B9" w14:textId="77777777" w:rsidR="009907A8" w:rsidRPr="00A06A4E" w:rsidRDefault="009907A8" w:rsidP="009907A8">
            <w:pPr>
              <w:keepNext/>
              <w:spacing w:line="240" w:lineRule="auto"/>
              <w:contextualSpacing w:val="0"/>
              <w:jc w:val="both"/>
              <w:rPr>
                <w:rFonts w:ascii="Arial" w:eastAsia="Times New Roman" w:hAnsi="Arial"/>
                <w:color w:val="FF0000"/>
              </w:rPr>
            </w:pPr>
            <w:r w:rsidRPr="00A06A4E">
              <w:rPr>
                <w:rFonts w:ascii="Arial" w:eastAsia="Times New Roman" w:hAnsi="Arial"/>
                <w:color w:val="FF0000"/>
              </w:rPr>
              <w:fldChar w:fldCharType="begin">
                <w:ffData>
                  <w:name w:val=""/>
                  <w:enabled/>
                  <w:calcOnExit w:val="0"/>
                  <w:checkBox>
                    <w:sizeAuto/>
                    <w:default w:val="1"/>
                  </w:checkBox>
                </w:ffData>
              </w:fldChar>
            </w:r>
            <w:r w:rsidRPr="00A06A4E">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sidRPr="00A06A4E">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88BDD" w14:textId="77777777" w:rsidR="009907A8" w:rsidRPr="00620EE3" w:rsidRDefault="009907A8" w:rsidP="009907A8">
            <w:pPr>
              <w:keepNext/>
              <w:spacing w:line="240" w:lineRule="auto"/>
              <w:contextualSpacing w:val="0"/>
              <w:jc w:val="both"/>
              <w:rPr>
                <w:rFonts w:ascii="Arial" w:eastAsia="Times New Roman" w:hAnsi="Arial"/>
                <w:color w:val="FF0000"/>
                <w:sz w:val="18"/>
              </w:rPr>
            </w:pPr>
            <w:r w:rsidRPr="00620EE3">
              <w:rPr>
                <w:rFonts w:ascii="Arial" w:eastAsia="Times New Roman" w:hAnsi="Arial"/>
                <w:color w:val="FF0000"/>
                <w:sz w:val="18"/>
              </w:rPr>
              <w:t>324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7FA684A" w14:textId="77777777" w:rsidR="009907A8" w:rsidRPr="00A06A4E" w:rsidRDefault="009907A8" w:rsidP="009907A8">
            <w:pPr>
              <w:keepNext/>
              <w:spacing w:line="240" w:lineRule="auto"/>
              <w:contextualSpacing w:val="0"/>
              <w:jc w:val="both"/>
              <w:rPr>
                <w:rFonts w:ascii="Arial" w:eastAsia="Times New Roman" w:hAnsi="Arial"/>
                <w:color w:val="FF0000"/>
                <w:highlight w:val="yellow"/>
              </w:rPr>
            </w:pPr>
            <w:r w:rsidRPr="00A06A4E">
              <w:rPr>
                <w:rFonts w:ascii="Arial" w:eastAsia="Times New Roman" w:hAnsi="Arial"/>
                <w:color w:val="FF0000"/>
              </w:rPr>
              <w:t>Angebotsschreiben</w:t>
            </w:r>
          </w:p>
        </w:tc>
      </w:tr>
      <w:tr w:rsidR="009907A8" w:rsidRPr="00253659" w14:paraId="385FFE28"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69D8CEA5" w14:textId="77777777" w:rsidR="009907A8" w:rsidRPr="00A06A4E" w:rsidRDefault="009907A8" w:rsidP="009907A8">
            <w:pPr>
              <w:keepNext/>
              <w:spacing w:line="240" w:lineRule="auto"/>
              <w:contextualSpacing w:val="0"/>
              <w:jc w:val="both"/>
              <w:rPr>
                <w:rFonts w:ascii="Arial" w:eastAsia="Times New Roman" w:hAnsi="Arial"/>
                <w:color w:val="FF0000"/>
              </w:rPr>
            </w:pPr>
            <w:r w:rsidRPr="00A06A4E">
              <w:rPr>
                <w:rFonts w:ascii="Arial" w:eastAsia="Times New Roman" w:hAnsi="Arial"/>
                <w:color w:val="FF0000"/>
              </w:rPr>
              <w:fldChar w:fldCharType="begin">
                <w:ffData>
                  <w:name w:val=""/>
                  <w:enabled/>
                  <w:calcOnExit w:val="0"/>
                  <w:checkBox>
                    <w:sizeAuto/>
                    <w:default w:val="1"/>
                  </w:checkBox>
                </w:ffData>
              </w:fldChar>
            </w:r>
            <w:r w:rsidRPr="00A06A4E">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sidRPr="00A06A4E">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C8714" w14:textId="77777777" w:rsidR="009907A8" w:rsidRPr="00620EE3" w:rsidRDefault="009907A8" w:rsidP="009907A8">
            <w:pPr>
              <w:keepNext/>
              <w:spacing w:line="240" w:lineRule="auto"/>
              <w:contextualSpacing w:val="0"/>
              <w:jc w:val="both"/>
              <w:rPr>
                <w:rFonts w:ascii="Arial" w:eastAsia="Times New Roman" w:hAnsi="Arial"/>
                <w:strike/>
                <w:color w:val="FF0000"/>
                <w:sz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D56DCC2" w14:textId="77777777" w:rsidR="009907A8" w:rsidRPr="00A06A4E" w:rsidRDefault="009907A8" w:rsidP="00FD650B">
            <w:pPr>
              <w:keepNext/>
              <w:spacing w:line="240" w:lineRule="auto"/>
              <w:contextualSpacing w:val="0"/>
              <w:jc w:val="both"/>
              <w:rPr>
                <w:rFonts w:ascii="Arial" w:eastAsia="Times New Roman" w:hAnsi="Arial"/>
                <w:color w:val="FF0000"/>
                <w:highlight w:val="yellow"/>
              </w:rPr>
            </w:pPr>
            <w:r w:rsidRPr="003E0975">
              <w:rPr>
                <w:rFonts w:ascii="Arial" w:eastAsia="Times New Roman" w:hAnsi="Arial"/>
                <w:color w:val="FF0000"/>
              </w:rPr>
              <w:t>Au</w:t>
            </w:r>
            <w:r>
              <w:rPr>
                <w:rFonts w:ascii="Arial" w:eastAsia="Times New Roman" w:hAnsi="Arial"/>
                <w:color w:val="FF0000"/>
              </w:rPr>
              <w:t xml:space="preserve">sgefüllte Leistungsbeschreibungen </w:t>
            </w:r>
          </w:p>
        </w:tc>
      </w:tr>
      <w:tr w:rsidR="009907A8" w:rsidRPr="00253659" w14:paraId="1485592C"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55A60BC9" w14:textId="77777777" w:rsidR="009907A8" w:rsidRPr="00A06A4E" w:rsidRDefault="009907A8" w:rsidP="009907A8">
            <w:pPr>
              <w:keepNext/>
              <w:spacing w:line="240" w:lineRule="auto"/>
              <w:contextualSpacing w:val="0"/>
              <w:jc w:val="both"/>
              <w:rPr>
                <w:rFonts w:ascii="Arial" w:eastAsia="Times New Roman" w:hAnsi="Arial"/>
                <w:color w:val="FF0000"/>
              </w:rPr>
            </w:pPr>
            <w:r w:rsidRPr="00A06A4E">
              <w:rPr>
                <w:rFonts w:ascii="Arial" w:eastAsia="Times New Roman" w:hAnsi="Arial"/>
                <w:color w:val="FF0000"/>
              </w:rPr>
              <w:fldChar w:fldCharType="begin">
                <w:ffData>
                  <w:name w:val=""/>
                  <w:enabled/>
                  <w:calcOnExit w:val="0"/>
                  <w:checkBox>
                    <w:sizeAuto/>
                    <w:default w:val="1"/>
                  </w:checkBox>
                </w:ffData>
              </w:fldChar>
            </w:r>
            <w:r w:rsidRPr="00A06A4E">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sidRPr="00A06A4E">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F1441" w14:textId="77777777" w:rsidR="009907A8" w:rsidRPr="00620EE3" w:rsidRDefault="009907A8" w:rsidP="009907A8">
            <w:pPr>
              <w:keepNext/>
              <w:spacing w:line="240" w:lineRule="auto"/>
              <w:contextualSpacing w:val="0"/>
              <w:jc w:val="both"/>
              <w:rPr>
                <w:rFonts w:ascii="Arial" w:eastAsia="Times New Roman" w:hAnsi="Arial"/>
                <w:color w:val="FF0000"/>
                <w:sz w:val="18"/>
              </w:rPr>
            </w:pPr>
            <w:r w:rsidRPr="00620EE3">
              <w:rPr>
                <w:rFonts w:ascii="Arial" w:eastAsia="Times New Roman" w:hAnsi="Arial"/>
                <w:color w:val="FF0000"/>
                <w:sz w:val="18"/>
              </w:rPr>
              <w:t>521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6958F394" w14:textId="77777777" w:rsidR="009907A8" w:rsidRPr="00A06A4E" w:rsidRDefault="009907A8" w:rsidP="009907A8">
            <w:pPr>
              <w:keepNext/>
              <w:spacing w:line="240" w:lineRule="auto"/>
              <w:contextualSpacing w:val="0"/>
              <w:rPr>
                <w:rFonts w:ascii="Arial" w:eastAsia="Times New Roman" w:hAnsi="Arial"/>
                <w:color w:val="FF0000"/>
              </w:rPr>
            </w:pPr>
            <w:r>
              <w:rPr>
                <w:rFonts w:ascii="Arial" w:eastAsia="Times New Roman" w:hAnsi="Arial"/>
                <w:color w:val="FF0000"/>
              </w:rPr>
              <w:t>Eigenerklärung zu Ausschlussgründen (Nachweis zur Eignungsprüfung)</w:t>
            </w:r>
          </w:p>
        </w:tc>
      </w:tr>
      <w:tr w:rsidR="009907A8" w:rsidRPr="00253659" w14:paraId="53407745"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5ABAAFBF" w14:textId="77777777" w:rsidR="009907A8" w:rsidRPr="00A06A4E" w:rsidRDefault="009907A8" w:rsidP="009907A8">
            <w:pPr>
              <w:keepNext/>
              <w:spacing w:line="240" w:lineRule="auto"/>
              <w:contextualSpacing w:val="0"/>
              <w:jc w:val="both"/>
              <w:rPr>
                <w:rFonts w:ascii="Arial" w:eastAsia="Times New Roman" w:hAnsi="Arial"/>
                <w:color w:val="FF0000"/>
              </w:rPr>
            </w:pPr>
            <w:r w:rsidRPr="00A06A4E">
              <w:rPr>
                <w:rFonts w:ascii="Arial" w:eastAsia="Times New Roman" w:hAnsi="Arial"/>
                <w:color w:val="FF0000"/>
              </w:rPr>
              <w:fldChar w:fldCharType="begin">
                <w:ffData>
                  <w:name w:val=""/>
                  <w:enabled/>
                  <w:calcOnExit w:val="0"/>
                  <w:checkBox>
                    <w:sizeAuto/>
                    <w:default w:val="1"/>
                  </w:checkBox>
                </w:ffData>
              </w:fldChar>
            </w:r>
            <w:r w:rsidRPr="00A06A4E">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sidRPr="00A06A4E">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50628" w14:textId="77777777" w:rsidR="009907A8" w:rsidRPr="00620EE3" w:rsidRDefault="009907A8" w:rsidP="009907A8">
            <w:pPr>
              <w:keepNext/>
              <w:spacing w:line="240" w:lineRule="auto"/>
              <w:contextualSpacing w:val="0"/>
              <w:jc w:val="both"/>
              <w:rPr>
                <w:rFonts w:ascii="Arial" w:eastAsia="Times New Roman" w:hAnsi="Arial"/>
                <w:color w:val="FF0000"/>
                <w:sz w:val="18"/>
              </w:rPr>
            </w:pPr>
            <w:r w:rsidRPr="00620EE3">
              <w:rPr>
                <w:rFonts w:ascii="Arial" w:eastAsia="Times New Roman" w:hAnsi="Arial"/>
                <w:color w:val="FF0000"/>
                <w:sz w:val="18"/>
              </w:rPr>
              <w:t>523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0FA0938" w14:textId="77777777" w:rsidR="009907A8" w:rsidRDefault="009907A8" w:rsidP="009907A8">
            <w:pPr>
              <w:keepNext/>
              <w:spacing w:line="240" w:lineRule="auto"/>
              <w:contextualSpacing w:val="0"/>
              <w:rPr>
                <w:rFonts w:ascii="Arial" w:eastAsia="Times New Roman" w:hAnsi="Arial"/>
                <w:color w:val="FF0000"/>
              </w:rPr>
            </w:pPr>
            <w:r>
              <w:rPr>
                <w:rFonts w:ascii="Arial" w:eastAsia="Times New Roman" w:hAnsi="Arial"/>
                <w:color w:val="FF0000"/>
              </w:rPr>
              <w:t>Eigenerklärung zum EU-Sanktionspaket – Verbot der Auftragsvergabe an Russland</w:t>
            </w:r>
          </w:p>
        </w:tc>
      </w:tr>
      <w:tr w:rsidR="008225FD" w:rsidRPr="00253659" w14:paraId="54474D24"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6B2C684E" w14:textId="77777777" w:rsidR="008225FD" w:rsidRPr="008C6999" w:rsidRDefault="008225FD" w:rsidP="008225FD">
            <w:pPr>
              <w:keepNext/>
              <w:spacing w:line="240" w:lineRule="auto"/>
              <w:contextualSpacing w:val="0"/>
              <w:jc w:val="both"/>
              <w:rPr>
                <w:rFonts w:ascii="Arial" w:eastAsia="Times New Roman" w:hAnsi="Arial"/>
                <w:color w:val="FF0000"/>
              </w:rPr>
            </w:pPr>
            <w:r w:rsidRPr="008C6999">
              <w:rPr>
                <w:rFonts w:ascii="Arial" w:eastAsia="Times New Roman" w:hAnsi="Arial"/>
                <w:color w:val="FF0000"/>
              </w:rPr>
              <w:fldChar w:fldCharType="begin">
                <w:ffData>
                  <w:name w:val=""/>
                  <w:enabled/>
                  <w:calcOnExit w:val="0"/>
                  <w:checkBox>
                    <w:sizeAuto/>
                    <w:default w:val="1"/>
                  </w:checkBox>
                </w:ffData>
              </w:fldChar>
            </w:r>
            <w:r w:rsidRPr="008C6999">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sidRPr="008C6999">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A7B2A" w14:textId="77777777" w:rsidR="008225FD" w:rsidRPr="00620EE3" w:rsidRDefault="008225FD" w:rsidP="008225FD">
            <w:pPr>
              <w:keepNext/>
              <w:spacing w:line="240" w:lineRule="auto"/>
              <w:contextualSpacing w:val="0"/>
              <w:jc w:val="both"/>
              <w:rPr>
                <w:rFonts w:ascii="Arial" w:eastAsia="Times New Roman" w:hAnsi="Arial"/>
                <w:color w:val="FF0000"/>
                <w:sz w:val="18"/>
              </w:rPr>
            </w:pPr>
            <w:r w:rsidRPr="00620EE3">
              <w:rPr>
                <w:rFonts w:ascii="Arial" w:eastAsia="Times New Roman" w:hAnsi="Arial"/>
                <w:color w:val="FF0000"/>
                <w:sz w:val="18"/>
              </w:rPr>
              <w:t>Vordruck</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443B36E" w14:textId="1F704456" w:rsidR="008225FD" w:rsidRPr="00761555" w:rsidRDefault="008225FD" w:rsidP="003C568C">
            <w:pPr>
              <w:keepNext/>
              <w:spacing w:line="240" w:lineRule="auto"/>
              <w:contextualSpacing w:val="0"/>
              <w:jc w:val="both"/>
              <w:rPr>
                <w:rFonts w:ascii="Arial" w:eastAsia="Times New Roman" w:hAnsi="Arial"/>
                <w:color w:val="FF0000"/>
              </w:rPr>
            </w:pPr>
            <w:r w:rsidRPr="00761555">
              <w:rPr>
                <w:rFonts w:ascii="Arial" w:eastAsia="Times New Roman" w:hAnsi="Arial"/>
                <w:color w:val="FF0000"/>
              </w:rPr>
              <w:t>Referenzliste</w:t>
            </w:r>
          </w:p>
        </w:tc>
      </w:tr>
      <w:tr w:rsidR="009907A8" w:rsidRPr="00253659" w14:paraId="73BDB8F0"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4E67312C" w14:textId="77777777" w:rsidR="009907A8" w:rsidRPr="00A06A4E" w:rsidRDefault="009907A8" w:rsidP="009907A8">
            <w:pPr>
              <w:keepNext/>
              <w:spacing w:line="240" w:lineRule="auto"/>
              <w:contextualSpacing w:val="0"/>
              <w:jc w:val="both"/>
              <w:rPr>
                <w:rFonts w:ascii="Arial" w:eastAsia="Times New Roman" w:hAnsi="Arial"/>
                <w:color w:val="FF0000"/>
              </w:rPr>
            </w:pPr>
            <w:r w:rsidRPr="00A06A4E">
              <w:rPr>
                <w:rFonts w:ascii="Arial" w:eastAsia="Times New Roman" w:hAnsi="Arial"/>
                <w:color w:val="FF0000"/>
              </w:rPr>
              <w:fldChar w:fldCharType="begin">
                <w:ffData>
                  <w:name w:val=""/>
                  <w:enabled/>
                  <w:calcOnExit w:val="0"/>
                  <w:checkBox>
                    <w:sizeAuto/>
                    <w:default w:val="1"/>
                  </w:checkBox>
                </w:ffData>
              </w:fldChar>
            </w:r>
            <w:r w:rsidRPr="00A06A4E">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sidRPr="00A06A4E">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64FAE" w14:textId="77777777" w:rsidR="009907A8" w:rsidRPr="00620EE3" w:rsidRDefault="009907A8" w:rsidP="009907A8">
            <w:pPr>
              <w:keepNext/>
              <w:spacing w:line="240" w:lineRule="auto"/>
              <w:contextualSpacing w:val="0"/>
              <w:jc w:val="both"/>
              <w:rPr>
                <w:rFonts w:ascii="Arial" w:eastAsia="Times New Roman" w:hAnsi="Arial"/>
                <w:color w:val="FF0000"/>
                <w:sz w:val="18"/>
              </w:rPr>
            </w:pPr>
            <w:r w:rsidRPr="00620EE3">
              <w:rPr>
                <w:rFonts w:ascii="Arial" w:eastAsia="Times New Roman" w:hAnsi="Arial"/>
                <w:color w:val="FF0000"/>
                <w:sz w:val="18"/>
              </w:rPr>
              <w:t>531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3BBB93A" w14:textId="77777777" w:rsidR="009907A8" w:rsidRDefault="00BF44FD" w:rsidP="00BF44FD">
            <w:pPr>
              <w:keepNext/>
              <w:spacing w:line="240" w:lineRule="auto"/>
              <w:contextualSpacing w:val="0"/>
              <w:rPr>
                <w:rFonts w:ascii="Arial" w:eastAsia="Times New Roman" w:hAnsi="Arial"/>
                <w:color w:val="FF0000"/>
              </w:rPr>
            </w:pPr>
            <w:r>
              <w:rPr>
                <w:rFonts w:ascii="Arial" w:eastAsia="Times New Roman" w:hAnsi="Arial"/>
                <w:color w:val="FF0000"/>
              </w:rPr>
              <w:t xml:space="preserve">Bei Bietergemeinschaft: </w:t>
            </w:r>
            <w:r w:rsidR="008225FD">
              <w:rPr>
                <w:rFonts w:ascii="Arial" w:eastAsia="Times New Roman" w:hAnsi="Arial"/>
                <w:color w:val="FF0000"/>
              </w:rPr>
              <w:t>Bietergemeinschaftserklärung (falls erforderlich)</w:t>
            </w:r>
          </w:p>
        </w:tc>
      </w:tr>
      <w:tr w:rsidR="00DC5143" w:rsidRPr="00253659" w14:paraId="45ECE77F"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506CCB58" w14:textId="77777777" w:rsidR="00DC5143" w:rsidRPr="001C0CDF" w:rsidRDefault="00DC5143" w:rsidP="00DC5143">
            <w:pPr>
              <w:keepNext/>
              <w:spacing w:line="240" w:lineRule="auto"/>
              <w:contextualSpacing w:val="0"/>
              <w:jc w:val="both"/>
              <w:rPr>
                <w:rFonts w:ascii="Arial" w:eastAsia="Times New Roman" w:hAnsi="Arial"/>
                <w:color w:val="FF0000"/>
              </w:rPr>
            </w:pPr>
            <w:r w:rsidRPr="00A06A4E">
              <w:rPr>
                <w:rFonts w:ascii="Arial" w:eastAsia="Times New Roman" w:hAnsi="Arial"/>
                <w:color w:val="FF0000"/>
              </w:rPr>
              <w:fldChar w:fldCharType="begin">
                <w:ffData>
                  <w:name w:val=""/>
                  <w:enabled/>
                  <w:calcOnExit w:val="0"/>
                  <w:checkBox>
                    <w:sizeAuto/>
                    <w:default w:val="1"/>
                  </w:checkBox>
                </w:ffData>
              </w:fldChar>
            </w:r>
            <w:r w:rsidRPr="00A06A4E">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sidRPr="00A06A4E">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1C80E" w14:textId="77777777" w:rsidR="00DC5143" w:rsidRPr="00620EE3" w:rsidRDefault="00620EE3" w:rsidP="00620EE3">
            <w:pPr>
              <w:keepNext/>
              <w:spacing w:line="240" w:lineRule="auto"/>
              <w:contextualSpacing w:val="0"/>
              <w:jc w:val="both"/>
              <w:rPr>
                <w:rFonts w:ascii="Arial" w:eastAsia="Times New Roman" w:hAnsi="Arial"/>
                <w:color w:val="FF0000"/>
                <w:sz w:val="18"/>
              </w:rPr>
            </w:pPr>
            <w:r>
              <w:rPr>
                <w:rFonts w:ascii="Arial" w:eastAsia="Times New Roman" w:hAnsi="Arial"/>
                <w:color w:val="FF0000"/>
                <w:sz w:val="18"/>
              </w:rPr>
              <w:t>533a E</w:t>
            </w:r>
            <w:r w:rsidR="00DC5143" w:rsidRPr="00620EE3">
              <w:rPr>
                <w:rFonts w:ascii="Arial" w:eastAsia="Times New Roman" w:hAnsi="Arial"/>
                <w:color w:val="FF0000"/>
                <w:sz w:val="18"/>
              </w:rPr>
              <w:t>U</w:t>
            </w:r>
            <w:r>
              <w:rPr>
                <w:rFonts w:ascii="Arial" w:eastAsia="Times New Roman" w:hAnsi="Arial"/>
                <w:color w:val="FF0000"/>
                <w:sz w:val="18"/>
              </w:rPr>
              <w:t xml:space="preserve">/533b </w:t>
            </w:r>
            <w:r w:rsidRPr="00620EE3">
              <w:rPr>
                <w:rFonts w:ascii="Arial" w:eastAsia="Times New Roman" w:hAnsi="Arial"/>
                <w:color w:val="FF0000"/>
                <w:sz w:val="18"/>
              </w:rPr>
              <w:t>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3D24C02A" w14:textId="77777777" w:rsidR="00DC5143" w:rsidRDefault="00DC5143" w:rsidP="00DC5143">
            <w:pPr>
              <w:keepNext/>
              <w:spacing w:line="240" w:lineRule="auto"/>
              <w:contextualSpacing w:val="0"/>
              <w:jc w:val="both"/>
              <w:rPr>
                <w:rFonts w:ascii="Arial" w:eastAsia="Times New Roman" w:hAnsi="Arial"/>
                <w:color w:val="FF0000"/>
              </w:rPr>
            </w:pPr>
            <w:r>
              <w:rPr>
                <w:rFonts w:ascii="Arial" w:eastAsia="Times New Roman" w:hAnsi="Arial"/>
                <w:color w:val="FF0000"/>
              </w:rPr>
              <w:t>Bei Unteraufträge:</w:t>
            </w:r>
            <w:r w:rsidRPr="008C6999">
              <w:rPr>
                <w:rFonts w:ascii="Arial" w:eastAsia="Times New Roman" w:hAnsi="Arial"/>
                <w:color w:val="FF0000"/>
              </w:rPr>
              <w:t xml:space="preserve"> </w:t>
            </w:r>
            <w:r>
              <w:rPr>
                <w:rFonts w:ascii="Arial" w:eastAsia="Times New Roman" w:hAnsi="Arial"/>
                <w:color w:val="FF0000"/>
              </w:rPr>
              <w:t>Information zu Unteraufträgen bei Angebotsabgabe</w:t>
            </w:r>
          </w:p>
        </w:tc>
      </w:tr>
      <w:tr w:rsidR="009907A8" w:rsidRPr="00253659" w14:paraId="62A352EA"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2C79BD9E" w14:textId="77777777" w:rsidR="009907A8" w:rsidRPr="008C6999" w:rsidRDefault="009907A8" w:rsidP="009907A8">
            <w:pPr>
              <w:keepNext/>
              <w:spacing w:line="240" w:lineRule="auto"/>
              <w:contextualSpacing w:val="0"/>
              <w:jc w:val="both"/>
              <w:rPr>
                <w:rFonts w:ascii="Arial" w:eastAsia="Times New Roman" w:hAnsi="Arial"/>
                <w:color w:val="FF0000"/>
              </w:rPr>
            </w:pPr>
            <w:r w:rsidRPr="008C6999">
              <w:rPr>
                <w:rFonts w:ascii="Arial" w:eastAsia="Times New Roman" w:hAnsi="Arial"/>
                <w:color w:val="FF0000"/>
              </w:rPr>
              <w:fldChar w:fldCharType="begin">
                <w:ffData>
                  <w:name w:val=""/>
                  <w:enabled/>
                  <w:calcOnExit w:val="0"/>
                  <w:checkBox>
                    <w:sizeAuto/>
                    <w:default w:val="1"/>
                  </w:checkBox>
                </w:ffData>
              </w:fldChar>
            </w:r>
            <w:r w:rsidRPr="008C6999">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sidRPr="008C6999">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C1F01" w14:textId="77777777" w:rsidR="009907A8" w:rsidRPr="00620EE3" w:rsidRDefault="00BF44FD" w:rsidP="00DC5143">
            <w:pPr>
              <w:keepNext/>
              <w:spacing w:line="240" w:lineRule="auto"/>
              <w:contextualSpacing w:val="0"/>
              <w:jc w:val="both"/>
              <w:rPr>
                <w:rFonts w:ascii="Arial" w:eastAsia="Times New Roman" w:hAnsi="Arial"/>
                <w:color w:val="FF0000"/>
                <w:sz w:val="18"/>
              </w:rPr>
            </w:pPr>
            <w:r w:rsidRPr="00620EE3">
              <w:rPr>
                <w:rFonts w:ascii="Arial" w:eastAsia="Times New Roman" w:hAnsi="Arial"/>
                <w:color w:val="FF0000"/>
                <w:sz w:val="18"/>
              </w:rPr>
              <w:t>53</w:t>
            </w:r>
            <w:r w:rsidR="00DC5143" w:rsidRPr="00620EE3">
              <w:rPr>
                <w:rFonts w:ascii="Arial" w:eastAsia="Times New Roman" w:hAnsi="Arial"/>
                <w:color w:val="FF0000"/>
                <w:sz w:val="18"/>
              </w:rPr>
              <w:t>4a</w:t>
            </w:r>
            <w:r w:rsidR="009907A8" w:rsidRPr="00620EE3">
              <w:rPr>
                <w:rFonts w:ascii="Arial" w:eastAsia="Times New Roman" w:hAnsi="Arial"/>
                <w:color w:val="FF0000"/>
                <w:sz w:val="18"/>
              </w:rPr>
              <w:t xml:space="preserve"> EU</w:t>
            </w:r>
            <w:r w:rsidR="00620EE3" w:rsidRPr="00620EE3">
              <w:rPr>
                <w:rFonts w:ascii="Arial" w:eastAsia="Times New Roman" w:hAnsi="Arial"/>
                <w:color w:val="FF0000"/>
                <w:sz w:val="18"/>
              </w:rPr>
              <w:t>/534b EU</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FEE4394" w14:textId="77777777" w:rsidR="009907A8" w:rsidRPr="008C6999" w:rsidRDefault="00BF44FD" w:rsidP="00BF44FD">
            <w:pPr>
              <w:keepNext/>
              <w:spacing w:line="240" w:lineRule="auto"/>
              <w:contextualSpacing w:val="0"/>
              <w:jc w:val="both"/>
              <w:rPr>
                <w:rFonts w:ascii="Arial" w:eastAsia="Times New Roman" w:hAnsi="Arial"/>
                <w:color w:val="FF0000"/>
              </w:rPr>
            </w:pPr>
            <w:r>
              <w:rPr>
                <w:rFonts w:ascii="Arial" w:eastAsia="Times New Roman" w:hAnsi="Arial"/>
                <w:color w:val="FF0000"/>
              </w:rPr>
              <w:t>Bei Eignungsleihe:</w:t>
            </w:r>
            <w:r w:rsidR="00DC5143">
              <w:rPr>
                <w:rFonts w:ascii="Arial" w:eastAsia="Times New Roman" w:hAnsi="Arial"/>
                <w:color w:val="FF0000"/>
              </w:rPr>
              <w:t xml:space="preserve"> Erklärung Eignungsleihe</w:t>
            </w:r>
          </w:p>
        </w:tc>
      </w:tr>
      <w:tr w:rsidR="009907A8" w:rsidRPr="00253659" w14:paraId="321D9919"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2EB0C628" w14:textId="77777777" w:rsidR="009907A8" w:rsidRPr="008C6999" w:rsidRDefault="009907A8" w:rsidP="009907A8">
            <w:pPr>
              <w:keepNext/>
              <w:spacing w:line="240" w:lineRule="auto"/>
              <w:contextualSpacing w:val="0"/>
              <w:jc w:val="both"/>
              <w:rPr>
                <w:rFonts w:ascii="Arial" w:eastAsia="Times New Roman" w:hAnsi="Arial"/>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EBCA1" w14:textId="77777777" w:rsidR="009907A8" w:rsidRPr="008C6999" w:rsidRDefault="009907A8" w:rsidP="009907A8">
            <w:pPr>
              <w:keepNext/>
              <w:spacing w:line="240" w:lineRule="auto"/>
              <w:contextualSpacing w:val="0"/>
              <w:jc w:val="both"/>
              <w:rPr>
                <w:rFonts w:ascii="Arial" w:eastAsia="Times New Roman" w:hAnsi="Arial"/>
                <w:color w:val="FF0000"/>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20874D00" w14:textId="77777777" w:rsidR="009907A8" w:rsidRDefault="009907A8" w:rsidP="009907A8">
            <w:pPr>
              <w:keepNext/>
              <w:spacing w:line="240" w:lineRule="auto"/>
              <w:contextualSpacing w:val="0"/>
              <w:jc w:val="both"/>
              <w:rPr>
                <w:rFonts w:ascii="Arial" w:eastAsia="Times New Roman" w:hAnsi="Arial"/>
                <w:color w:val="FF0000"/>
              </w:rPr>
            </w:pPr>
          </w:p>
          <w:p w14:paraId="01A1AAAE" w14:textId="77777777" w:rsidR="00620EE3" w:rsidRPr="008C6999" w:rsidRDefault="00620EE3" w:rsidP="009907A8">
            <w:pPr>
              <w:keepNext/>
              <w:spacing w:line="240" w:lineRule="auto"/>
              <w:contextualSpacing w:val="0"/>
              <w:jc w:val="both"/>
              <w:rPr>
                <w:rFonts w:ascii="Arial" w:eastAsia="Times New Roman" w:hAnsi="Arial"/>
                <w:color w:val="FF0000"/>
              </w:rPr>
            </w:pPr>
          </w:p>
        </w:tc>
      </w:tr>
      <w:tr w:rsidR="009907A8" w:rsidRPr="00253659" w14:paraId="209C3F98"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34871D4A" w14:textId="77777777" w:rsidR="009907A8" w:rsidRPr="00A774D5" w:rsidRDefault="009907A8" w:rsidP="009907A8">
            <w:pPr>
              <w:keepNext/>
              <w:spacing w:line="240" w:lineRule="auto"/>
              <w:contextualSpacing w:val="0"/>
              <w:jc w:val="both"/>
              <w:rPr>
                <w:rFonts w:ascii="Arial" w:eastAsia="Times New Roman" w:hAnsi="Arial"/>
                <w:b/>
                <w:color w:val="FF0000"/>
              </w:rPr>
            </w:pPr>
            <w:r>
              <w:rPr>
                <w:rFonts w:ascii="Arial" w:eastAsia="Times New Roman" w:hAnsi="Arial"/>
                <w:b/>
                <w:color w:val="FF0000"/>
              </w:rPr>
              <w:t>4)</w:t>
            </w:r>
          </w:p>
        </w:tc>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7B709E" w14:textId="77777777" w:rsidR="009907A8" w:rsidRPr="00A774D5" w:rsidRDefault="009907A8" w:rsidP="009907A8">
            <w:pPr>
              <w:keepNext/>
              <w:spacing w:line="240" w:lineRule="auto"/>
              <w:contextualSpacing w:val="0"/>
              <w:jc w:val="both"/>
              <w:rPr>
                <w:rFonts w:ascii="Arial" w:eastAsia="Times New Roman" w:hAnsi="Arial"/>
                <w:b/>
                <w:color w:val="FF0000"/>
              </w:rPr>
            </w:pPr>
            <w:r w:rsidRPr="00A774D5">
              <w:rPr>
                <w:rFonts w:ascii="Arial" w:eastAsia="Times New Roman" w:hAnsi="Arial"/>
                <w:b/>
                <w:color w:val="FF0000"/>
              </w:rPr>
              <w:t>Dem Angebot sind zusätzlich beizufügen:</w:t>
            </w:r>
          </w:p>
        </w:tc>
      </w:tr>
      <w:tr w:rsidR="009907A8" w:rsidRPr="00253659" w14:paraId="7CEAE83D"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25407274" w14:textId="77777777" w:rsidR="009907A8" w:rsidRPr="008C6999" w:rsidRDefault="009907A8" w:rsidP="009907A8">
            <w:pPr>
              <w:keepNext/>
              <w:spacing w:line="240" w:lineRule="auto"/>
              <w:contextualSpacing w:val="0"/>
              <w:jc w:val="both"/>
              <w:rPr>
                <w:rFonts w:ascii="Arial" w:eastAsia="Times New Roman" w:hAnsi="Arial"/>
                <w:color w:val="FF0000"/>
              </w:rPr>
            </w:pPr>
            <w:r w:rsidRPr="00A06A4E">
              <w:rPr>
                <w:rFonts w:ascii="Arial" w:eastAsia="Times New Roman" w:hAnsi="Arial"/>
                <w:color w:val="FF0000"/>
              </w:rPr>
              <w:fldChar w:fldCharType="begin">
                <w:ffData>
                  <w:name w:val=""/>
                  <w:enabled/>
                  <w:calcOnExit w:val="0"/>
                  <w:checkBox>
                    <w:sizeAuto/>
                    <w:default w:val="1"/>
                  </w:checkBox>
                </w:ffData>
              </w:fldChar>
            </w:r>
            <w:r w:rsidRPr="00A06A4E">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sidRPr="00A06A4E">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38383" w14:textId="77777777" w:rsidR="009907A8" w:rsidRPr="008C6999" w:rsidRDefault="009907A8" w:rsidP="009907A8">
            <w:pPr>
              <w:keepNext/>
              <w:spacing w:line="240" w:lineRule="auto"/>
              <w:contextualSpacing w:val="0"/>
              <w:jc w:val="both"/>
              <w:rPr>
                <w:rFonts w:ascii="Arial" w:eastAsia="Times New Roman" w:hAnsi="Arial"/>
                <w:color w:val="FF0000"/>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E891B58" w14:textId="6438FB95" w:rsidR="009907A8" w:rsidRPr="008C6999" w:rsidRDefault="00527FAF" w:rsidP="009907A8">
            <w:pPr>
              <w:keepNext/>
              <w:spacing w:line="240" w:lineRule="auto"/>
              <w:contextualSpacing w:val="0"/>
              <w:jc w:val="both"/>
              <w:rPr>
                <w:rFonts w:ascii="Arial" w:eastAsia="Times New Roman" w:hAnsi="Arial"/>
                <w:color w:val="FF0000"/>
              </w:rPr>
            </w:pPr>
            <w:r>
              <w:rPr>
                <w:rFonts w:ascii="Arial" w:eastAsia="Times New Roman" w:hAnsi="Arial"/>
                <w:color w:val="FF0000"/>
              </w:rPr>
              <w:t>Vorläufiges Grabungskonzept (Grobkonzept)</w:t>
            </w:r>
            <w:bookmarkStart w:id="1" w:name="_GoBack"/>
            <w:bookmarkEnd w:id="1"/>
          </w:p>
        </w:tc>
      </w:tr>
      <w:tr w:rsidR="009907A8" w:rsidRPr="00253659" w14:paraId="5817E6B5" w14:textId="77777777" w:rsidTr="00620EE3">
        <w:trPr>
          <w:trHeight w:val="284"/>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5ADC743B" w14:textId="13351A2F" w:rsidR="009907A8" w:rsidRPr="008C6999" w:rsidRDefault="001D4148" w:rsidP="009907A8">
            <w:pPr>
              <w:keepNext/>
              <w:spacing w:line="240" w:lineRule="auto"/>
              <w:contextualSpacing w:val="0"/>
              <w:jc w:val="both"/>
              <w:rPr>
                <w:rFonts w:ascii="Arial" w:eastAsia="Times New Roman" w:hAnsi="Arial"/>
                <w:color w:val="FF0000"/>
              </w:rPr>
            </w:pPr>
            <w:r>
              <w:rPr>
                <w:rFonts w:ascii="Arial" w:eastAsia="Times New Roman" w:hAnsi="Arial"/>
                <w:color w:val="FF0000"/>
              </w:rPr>
              <w:fldChar w:fldCharType="begin">
                <w:ffData>
                  <w:name w:val=""/>
                  <w:enabled/>
                  <w:calcOnExit w:val="0"/>
                  <w:checkBox>
                    <w:sizeAuto/>
                    <w:default w:val="0"/>
                  </w:checkBox>
                </w:ffData>
              </w:fldChar>
            </w:r>
            <w:r>
              <w:rPr>
                <w:rFonts w:ascii="Arial" w:eastAsia="Times New Roman" w:hAnsi="Arial"/>
                <w:color w:val="FF0000"/>
              </w:rPr>
              <w:instrText xml:space="preserve"> FORMCHECKBOX </w:instrText>
            </w:r>
            <w:r w:rsidR="008B7EEA">
              <w:rPr>
                <w:rFonts w:ascii="Arial" w:eastAsia="Times New Roman" w:hAnsi="Arial"/>
                <w:color w:val="FF0000"/>
              </w:rPr>
            </w:r>
            <w:r w:rsidR="008B7EEA">
              <w:rPr>
                <w:rFonts w:ascii="Arial" w:eastAsia="Times New Roman" w:hAnsi="Arial"/>
                <w:color w:val="FF0000"/>
              </w:rPr>
              <w:fldChar w:fldCharType="separate"/>
            </w:r>
            <w:r>
              <w:rPr>
                <w:rFonts w:ascii="Arial" w:eastAsia="Times New Roman" w:hAnsi="Arial"/>
                <w:color w:val="FF0000"/>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3CFE0" w14:textId="77777777" w:rsidR="009907A8" w:rsidRPr="008C6999" w:rsidRDefault="009907A8" w:rsidP="009907A8">
            <w:pPr>
              <w:keepNext/>
              <w:spacing w:line="240" w:lineRule="auto"/>
              <w:contextualSpacing w:val="0"/>
              <w:jc w:val="both"/>
              <w:rPr>
                <w:rFonts w:ascii="Arial" w:eastAsia="Times New Roman" w:hAnsi="Arial"/>
                <w:color w:val="FF0000"/>
              </w:rPr>
            </w:pP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4E2AB96A" w14:textId="30FA6C96" w:rsidR="009907A8" w:rsidRPr="008C6999" w:rsidRDefault="009907A8" w:rsidP="009907A8">
            <w:pPr>
              <w:keepNext/>
              <w:spacing w:line="240" w:lineRule="auto"/>
              <w:contextualSpacing w:val="0"/>
              <w:jc w:val="both"/>
              <w:rPr>
                <w:rFonts w:ascii="Arial" w:eastAsia="Times New Roman" w:hAnsi="Arial"/>
                <w:color w:val="FF0000"/>
              </w:rPr>
            </w:pPr>
          </w:p>
        </w:tc>
      </w:tr>
      <w:tr w:rsidR="00761305" w:rsidRPr="00253659" w14:paraId="0738FD8D" w14:textId="77777777" w:rsidTr="00620EE3">
        <w:trPr>
          <w:trHeight w:val="397"/>
        </w:trPr>
        <w:tc>
          <w:tcPr>
            <w:tcW w:w="426" w:type="dxa"/>
            <w:tcBorders>
              <w:top w:val="single" w:sz="4" w:space="0" w:color="auto"/>
              <w:left w:val="single" w:sz="4" w:space="0" w:color="auto"/>
              <w:bottom w:val="single" w:sz="4" w:space="0" w:color="auto"/>
              <w:right w:val="single" w:sz="4" w:space="0" w:color="auto"/>
            </w:tcBorders>
            <w:noWrap/>
            <w:tcMar>
              <w:left w:w="28" w:type="dxa"/>
            </w:tcMar>
            <w:vAlign w:val="center"/>
          </w:tcPr>
          <w:p w14:paraId="27FA875F" w14:textId="77777777" w:rsidR="00761305" w:rsidRPr="00253659" w:rsidRDefault="00761305" w:rsidP="00761305">
            <w:pPr>
              <w:keepNext/>
              <w:spacing w:before="120" w:line="240" w:lineRule="auto"/>
              <w:contextualSpacing w:val="0"/>
              <w:jc w:val="both"/>
              <w:rPr>
                <w:rFonts w:ascii="Arial" w:eastAsia="Times New Roman" w:hAnsi="Arial"/>
                <w:b/>
                <w:bCs/>
              </w:rPr>
            </w:pPr>
            <w:r>
              <w:rPr>
                <w:rFonts w:ascii="Arial" w:eastAsia="Times New Roman" w:hAnsi="Arial"/>
                <w:b/>
                <w:bCs/>
              </w:rPr>
              <w:t>5</w:t>
            </w:r>
            <w:r w:rsidRPr="00253659">
              <w:rPr>
                <w:rFonts w:ascii="Arial" w:eastAsia="Times New Roman" w:hAnsi="Arial"/>
                <w:b/>
                <w:bCs/>
              </w:rPr>
              <w:t>)</w:t>
            </w:r>
          </w:p>
        </w:tc>
        <w:tc>
          <w:tcPr>
            <w:tcW w:w="9639" w:type="dxa"/>
            <w:gridSpan w:val="2"/>
            <w:tcBorders>
              <w:top w:val="single" w:sz="4" w:space="0" w:color="auto"/>
              <w:left w:val="single" w:sz="4" w:space="0" w:color="auto"/>
              <w:bottom w:val="single" w:sz="4" w:space="0" w:color="auto"/>
              <w:right w:val="single" w:sz="4" w:space="0" w:color="auto"/>
            </w:tcBorders>
            <w:noWrap/>
            <w:vAlign w:val="center"/>
          </w:tcPr>
          <w:p w14:paraId="51280447" w14:textId="77777777" w:rsidR="00761305" w:rsidRPr="00253659" w:rsidRDefault="00761305" w:rsidP="00761305">
            <w:pPr>
              <w:keepNext/>
              <w:spacing w:before="120" w:line="240" w:lineRule="auto"/>
              <w:contextualSpacing w:val="0"/>
              <w:jc w:val="both"/>
              <w:rPr>
                <w:rFonts w:ascii="Arial" w:eastAsia="Times New Roman" w:hAnsi="Arial"/>
              </w:rPr>
            </w:pPr>
            <w:r w:rsidRPr="00253659">
              <w:rPr>
                <w:rFonts w:ascii="Arial" w:eastAsia="Times New Roman" w:hAnsi="Arial"/>
                <w:b/>
              </w:rPr>
              <w:t xml:space="preserve">die ausgefüllt auf gesondertes Verlangen </w:t>
            </w:r>
            <w:r>
              <w:rPr>
                <w:rFonts w:ascii="Arial" w:eastAsia="Times New Roman" w:hAnsi="Arial"/>
                <w:b/>
              </w:rPr>
              <w:t>des Auftraggebers</w:t>
            </w:r>
            <w:r w:rsidRPr="00253659">
              <w:rPr>
                <w:rFonts w:ascii="Arial" w:eastAsia="Times New Roman" w:hAnsi="Arial"/>
                <w:b/>
              </w:rPr>
              <w:t xml:space="preserve"> einzureichen sind:</w:t>
            </w:r>
          </w:p>
        </w:tc>
      </w:tr>
      <w:tr w:rsidR="00761305" w:rsidRPr="00253659" w14:paraId="045CE54A" w14:textId="77777777" w:rsidTr="00620EE3">
        <w:trPr>
          <w:trHeight w:val="397"/>
        </w:trPr>
        <w:tc>
          <w:tcPr>
            <w:tcW w:w="10065" w:type="dxa"/>
            <w:gridSpan w:val="3"/>
            <w:tcBorders>
              <w:top w:val="single" w:sz="4" w:space="0" w:color="auto"/>
              <w:left w:val="single" w:sz="4" w:space="0" w:color="auto"/>
              <w:bottom w:val="single" w:sz="4" w:space="0" w:color="auto"/>
              <w:right w:val="single" w:sz="4" w:space="0" w:color="auto"/>
            </w:tcBorders>
            <w:noWrap/>
            <w:tcMar>
              <w:left w:w="28" w:type="dxa"/>
            </w:tcMar>
            <w:vAlign w:val="center"/>
          </w:tcPr>
          <w:p w14:paraId="3063B0F6" w14:textId="77777777" w:rsidR="00761305" w:rsidRPr="00086E9A" w:rsidRDefault="00761305" w:rsidP="00761305">
            <w:pPr>
              <w:pStyle w:val="Listenabsatz"/>
              <w:numPr>
                <w:ilvl w:val="0"/>
                <w:numId w:val="3"/>
              </w:numPr>
              <w:spacing w:before="120" w:after="60"/>
              <w:contextualSpacing w:val="0"/>
              <w:rPr>
                <w:rFonts w:ascii="Arial" w:eastAsia="Times New Roman" w:hAnsi="Arial"/>
                <w:b/>
              </w:rPr>
            </w:pPr>
            <w:r w:rsidRPr="00086E9A">
              <w:rPr>
                <w:rFonts w:ascii="Arial" w:eastAsiaTheme="minorHAnsi" w:hAnsi="Arial" w:cstheme="minorBidi"/>
                <w:b/>
                <w:sz w:val="16"/>
                <w:szCs w:val="22"/>
                <w:lang w:eastAsia="en-US"/>
              </w:rPr>
              <w:t xml:space="preserve">Eignungskriterien (§ </w:t>
            </w:r>
            <w:r w:rsidR="0079155D">
              <w:rPr>
                <w:rFonts w:ascii="Arial" w:eastAsiaTheme="minorHAnsi" w:hAnsi="Arial" w:cstheme="minorBidi"/>
                <w:b/>
                <w:sz w:val="16"/>
                <w:szCs w:val="22"/>
                <w:lang w:eastAsia="en-US"/>
              </w:rPr>
              <w:t xml:space="preserve">44 </w:t>
            </w:r>
            <w:proofErr w:type="spellStart"/>
            <w:r w:rsidRPr="00086E9A">
              <w:rPr>
                <w:rFonts w:ascii="Arial" w:eastAsiaTheme="minorHAnsi" w:hAnsi="Arial" w:cstheme="minorBidi"/>
                <w:b/>
                <w:sz w:val="16"/>
                <w:szCs w:val="22"/>
                <w:lang w:eastAsia="en-US"/>
              </w:rPr>
              <w:t>Vg</w:t>
            </w:r>
            <w:r w:rsidR="0079155D">
              <w:rPr>
                <w:rFonts w:ascii="Arial" w:eastAsiaTheme="minorHAnsi" w:hAnsi="Arial" w:cstheme="minorBidi"/>
                <w:b/>
                <w:sz w:val="16"/>
                <w:szCs w:val="22"/>
                <w:lang w:eastAsia="en-US"/>
              </w:rPr>
              <w:t>V</w:t>
            </w:r>
            <w:proofErr w:type="spellEnd"/>
            <w:r w:rsidRPr="00086E9A">
              <w:rPr>
                <w:rFonts w:ascii="Arial" w:eastAsiaTheme="minorHAnsi" w:hAnsi="Arial" w:cstheme="minorBidi"/>
                <w:b/>
                <w:sz w:val="16"/>
                <w:szCs w:val="22"/>
                <w:lang w:eastAsia="en-US"/>
              </w:rPr>
              <w:t xml:space="preserve">) </w:t>
            </w:r>
            <w:r w:rsidRPr="00086E9A">
              <w:rPr>
                <w:rFonts w:ascii="Arial" w:eastAsiaTheme="majorEastAsia" w:hAnsi="Arial" w:cstheme="majorBidi"/>
                <w:b/>
                <w:color w:val="000000" w:themeColor="text1"/>
                <w:spacing w:val="5"/>
                <w:kern w:val="28"/>
                <w:sz w:val="16"/>
                <w:lang w:eastAsia="en-US"/>
              </w:rPr>
              <w:t xml:space="preserve">zur Befähigung und Erlaubnis zur Berufsausübung </w:t>
            </w:r>
          </w:p>
          <w:tbl>
            <w:tblPr>
              <w:tblW w:w="9928" w:type="dxa"/>
              <w:tblLayout w:type="fixed"/>
              <w:tblLook w:val="01E0" w:firstRow="1" w:lastRow="1" w:firstColumn="1" w:lastColumn="1" w:noHBand="0" w:noVBand="0"/>
            </w:tblPr>
            <w:tblGrid>
              <w:gridCol w:w="490"/>
              <w:gridCol w:w="670"/>
              <w:gridCol w:w="8768"/>
            </w:tblGrid>
            <w:tr w:rsidR="00761305" w:rsidRPr="00253659" w14:paraId="34290DFA"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7B88A3AE" w14:textId="4C1E46F3" w:rsidR="00761305" w:rsidRPr="00253659" w:rsidRDefault="001D4148" w:rsidP="00761305">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C5401"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422F85B3" w14:textId="77777777" w:rsidR="00761305" w:rsidRPr="00253659" w:rsidRDefault="00761305" w:rsidP="00761305">
                  <w:pPr>
                    <w:keepNext/>
                    <w:spacing w:line="240" w:lineRule="auto"/>
                    <w:contextualSpacing w:val="0"/>
                    <w:jc w:val="both"/>
                    <w:rPr>
                      <w:rFonts w:ascii="Arial" w:eastAsia="Times New Roman" w:hAnsi="Arial"/>
                    </w:rPr>
                  </w:pPr>
                  <w:r>
                    <w:rPr>
                      <w:rFonts w:ascii="Arial" w:eastAsia="Times New Roman" w:hAnsi="Arial"/>
                    </w:rPr>
                    <w:t>Nachweis der Eintragung in einem Berufs- oder Handelsregister oder Nachweis auf andere Weise über die erlaubte Berufsausübung</w:t>
                  </w:r>
                </w:p>
              </w:tc>
            </w:tr>
            <w:tr w:rsidR="00761305" w:rsidRPr="00253659" w14:paraId="3FC4C346"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260A0384" w14:textId="77777777" w:rsidR="00761305" w:rsidRPr="00253659" w:rsidRDefault="00761305" w:rsidP="00761305">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Kontrollkästchen2"/>
                        <w:enabled/>
                        <w:calcOnExit w:val="0"/>
                        <w:checkBox>
                          <w:sizeAuto/>
                          <w:default w:val="0"/>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5B4AB"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4C60FC88" w14:textId="77777777" w:rsidR="00761305" w:rsidRPr="00253659" w:rsidRDefault="00761305" w:rsidP="00761305">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Text1"/>
                        <w:enabled/>
                        <w:calcOnExit w:val="0"/>
                        <w:textInput/>
                      </w:ffData>
                    </w:fldChar>
                  </w:r>
                  <w:r w:rsidRPr="00253659">
                    <w:rPr>
                      <w:rFonts w:ascii="Arial" w:eastAsia="Times New Roman" w:hAnsi="Arial"/>
                    </w:rPr>
                    <w:instrText xml:space="preserve"> FORMTEXT </w:instrText>
                  </w:r>
                  <w:r w:rsidRPr="00253659">
                    <w:rPr>
                      <w:rFonts w:ascii="Arial" w:eastAsia="Times New Roman" w:hAnsi="Arial"/>
                    </w:rPr>
                  </w:r>
                  <w:r w:rsidRPr="00253659">
                    <w:rPr>
                      <w:rFonts w:ascii="Arial" w:eastAsia="Times New Roman" w:hAnsi="Arial"/>
                    </w:rPr>
                    <w:fldChar w:fldCharType="separate"/>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rPr>
                    <w:fldChar w:fldCharType="end"/>
                  </w:r>
                </w:p>
              </w:tc>
            </w:tr>
            <w:tr w:rsidR="00761305" w:rsidRPr="00253659" w14:paraId="6C38BB93"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7A843469" w14:textId="77777777" w:rsidR="00761305" w:rsidRPr="00253659" w:rsidRDefault="00761305" w:rsidP="00761305">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Kontrollkästchen2"/>
                        <w:enabled/>
                        <w:calcOnExit w:val="0"/>
                        <w:checkBox>
                          <w:sizeAuto/>
                          <w:default w:val="0"/>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tcPr>
                <w:p w14:paraId="3CDB9422"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4ECEBD15" w14:textId="77777777" w:rsidR="00761305" w:rsidRPr="00253659" w:rsidRDefault="00761305" w:rsidP="00761305">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Text1"/>
                        <w:enabled/>
                        <w:calcOnExit w:val="0"/>
                        <w:textInput/>
                      </w:ffData>
                    </w:fldChar>
                  </w:r>
                  <w:r w:rsidRPr="00253659">
                    <w:rPr>
                      <w:rFonts w:ascii="Arial" w:eastAsia="Times New Roman" w:hAnsi="Arial"/>
                    </w:rPr>
                    <w:instrText xml:space="preserve"> FORMTEXT </w:instrText>
                  </w:r>
                  <w:r w:rsidRPr="00253659">
                    <w:rPr>
                      <w:rFonts w:ascii="Arial" w:eastAsia="Times New Roman" w:hAnsi="Arial"/>
                    </w:rPr>
                  </w:r>
                  <w:r w:rsidRPr="00253659">
                    <w:rPr>
                      <w:rFonts w:ascii="Arial" w:eastAsia="Times New Roman" w:hAnsi="Arial"/>
                    </w:rPr>
                    <w:fldChar w:fldCharType="separate"/>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rPr>
                    <w:fldChar w:fldCharType="end"/>
                  </w:r>
                </w:p>
              </w:tc>
            </w:tr>
          </w:tbl>
          <w:p w14:paraId="5780D449" w14:textId="77777777" w:rsidR="00761305" w:rsidRPr="00086E9A" w:rsidRDefault="00761305" w:rsidP="00761305">
            <w:pPr>
              <w:pStyle w:val="Listenabsatz"/>
              <w:spacing w:before="120" w:after="60"/>
              <w:contextualSpacing w:val="0"/>
              <w:rPr>
                <w:rFonts w:ascii="Arial" w:eastAsia="Times New Roman" w:hAnsi="Arial"/>
                <w:b/>
              </w:rPr>
            </w:pPr>
          </w:p>
        </w:tc>
      </w:tr>
      <w:tr w:rsidR="00761305" w:rsidRPr="00253659" w14:paraId="69934691" w14:textId="77777777" w:rsidTr="00620EE3">
        <w:trPr>
          <w:trHeight w:val="397"/>
        </w:trPr>
        <w:tc>
          <w:tcPr>
            <w:tcW w:w="10065" w:type="dxa"/>
            <w:gridSpan w:val="3"/>
            <w:tcBorders>
              <w:top w:val="single" w:sz="4" w:space="0" w:color="auto"/>
              <w:left w:val="single" w:sz="4" w:space="0" w:color="auto"/>
              <w:bottom w:val="single" w:sz="4" w:space="0" w:color="auto"/>
              <w:right w:val="single" w:sz="4" w:space="0" w:color="auto"/>
            </w:tcBorders>
            <w:noWrap/>
            <w:tcMar>
              <w:left w:w="28" w:type="dxa"/>
            </w:tcMar>
            <w:vAlign w:val="center"/>
          </w:tcPr>
          <w:p w14:paraId="7AD50984" w14:textId="77777777" w:rsidR="00761305" w:rsidRPr="009F26C1" w:rsidRDefault="00761305" w:rsidP="00761305">
            <w:pPr>
              <w:pStyle w:val="Listenabsatz"/>
              <w:numPr>
                <w:ilvl w:val="0"/>
                <w:numId w:val="3"/>
              </w:numPr>
              <w:spacing w:before="120" w:after="60"/>
              <w:contextualSpacing w:val="0"/>
              <w:rPr>
                <w:rFonts w:ascii="Arial" w:eastAsiaTheme="minorHAnsi" w:hAnsi="Arial" w:cstheme="minorBidi"/>
                <w:b/>
                <w:sz w:val="16"/>
                <w:szCs w:val="22"/>
                <w:lang w:eastAsia="en-US"/>
              </w:rPr>
            </w:pPr>
            <w:r w:rsidRPr="009F26C1">
              <w:rPr>
                <w:rFonts w:ascii="Arial" w:eastAsiaTheme="minorHAnsi" w:hAnsi="Arial" w:cstheme="minorBidi"/>
                <w:b/>
                <w:sz w:val="16"/>
                <w:szCs w:val="22"/>
                <w:lang w:eastAsia="en-US"/>
              </w:rPr>
              <w:t xml:space="preserve">Eignungskriterien (§ </w:t>
            </w:r>
            <w:r w:rsidR="0079155D">
              <w:rPr>
                <w:rFonts w:ascii="Arial" w:eastAsiaTheme="minorHAnsi" w:hAnsi="Arial" w:cstheme="minorBidi"/>
                <w:b/>
                <w:sz w:val="16"/>
                <w:szCs w:val="22"/>
                <w:lang w:eastAsia="en-US"/>
              </w:rPr>
              <w:t>45</w:t>
            </w:r>
            <w:r w:rsidRPr="009F26C1">
              <w:rPr>
                <w:rFonts w:ascii="Arial" w:eastAsiaTheme="minorHAnsi" w:hAnsi="Arial" w:cstheme="minorBidi"/>
                <w:b/>
                <w:sz w:val="16"/>
                <w:szCs w:val="22"/>
                <w:lang w:eastAsia="en-US"/>
              </w:rPr>
              <w:t xml:space="preserve"> </w:t>
            </w:r>
            <w:proofErr w:type="spellStart"/>
            <w:r w:rsidRPr="009F26C1">
              <w:rPr>
                <w:rFonts w:ascii="Arial" w:eastAsiaTheme="minorHAnsi" w:hAnsi="Arial" w:cstheme="minorBidi"/>
                <w:b/>
                <w:sz w:val="16"/>
                <w:szCs w:val="22"/>
                <w:lang w:eastAsia="en-US"/>
              </w:rPr>
              <w:t>Vg</w:t>
            </w:r>
            <w:r w:rsidR="0079155D">
              <w:rPr>
                <w:rFonts w:ascii="Arial" w:eastAsiaTheme="minorHAnsi" w:hAnsi="Arial" w:cstheme="minorBidi"/>
                <w:b/>
                <w:sz w:val="16"/>
                <w:szCs w:val="22"/>
                <w:lang w:eastAsia="en-US"/>
              </w:rPr>
              <w:t>V</w:t>
            </w:r>
            <w:proofErr w:type="spellEnd"/>
            <w:r w:rsidRPr="009F26C1">
              <w:rPr>
                <w:rFonts w:ascii="Arial" w:eastAsiaTheme="minorHAnsi" w:hAnsi="Arial" w:cstheme="minorBidi"/>
                <w:b/>
                <w:sz w:val="16"/>
                <w:szCs w:val="22"/>
                <w:lang w:eastAsia="en-US"/>
              </w:rPr>
              <w:t>) zur wirtschaftlichen und finanziellen Leistungsfähigkeit</w:t>
            </w:r>
          </w:p>
          <w:tbl>
            <w:tblPr>
              <w:tblW w:w="9928" w:type="dxa"/>
              <w:tblLayout w:type="fixed"/>
              <w:tblLook w:val="01E0" w:firstRow="1" w:lastRow="1" w:firstColumn="1" w:lastColumn="1" w:noHBand="0" w:noVBand="0"/>
            </w:tblPr>
            <w:tblGrid>
              <w:gridCol w:w="490"/>
              <w:gridCol w:w="670"/>
              <w:gridCol w:w="8768"/>
            </w:tblGrid>
            <w:tr w:rsidR="00761305" w:rsidRPr="00253659" w14:paraId="25DCF371"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59DB11A6" w14:textId="77777777" w:rsidR="00761305" w:rsidRPr="00253659" w:rsidRDefault="00761305" w:rsidP="00761305">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Kontrollkästchen2"/>
                        <w:enabled/>
                        <w:calcOnExit w:val="0"/>
                        <w:checkBox>
                          <w:sizeAuto/>
                          <w:default w:val="0"/>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10185"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0CE41A98" w14:textId="77777777" w:rsidR="00761305" w:rsidRPr="00253659" w:rsidRDefault="00761305" w:rsidP="00761305">
                  <w:pPr>
                    <w:keepNext/>
                    <w:spacing w:line="240" w:lineRule="auto"/>
                    <w:contextualSpacing w:val="0"/>
                    <w:jc w:val="both"/>
                    <w:rPr>
                      <w:rFonts w:ascii="Arial" w:eastAsia="Times New Roman" w:hAnsi="Arial"/>
                    </w:rPr>
                  </w:pPr>
                  <w:r w:rsidRPr="00210AB7">
                    <w:rPr>
                      <w:rFonts w:ascii="Arial" w:eastAsia="Times New Roman" w:hAnsi="Arial"/>
                    </w:rPr>
                    <w:t>E</w:t>
                  </w:r>
                  <w:r w:rsidRPr="00DA59F1">
                    <w:rPr>
                      <w:rFonts w:ascii="Arial" w:eastAsia="Times New Roman" w:hAnsi="Arial"/>
                    </w:rPr>
                    <w:t>rklärung über den Gesamtumsatz einschließlich des Umsatzes in dem Tätigkeitsbereich des Auftrags</w:t>
                  </w:r>
                </w:p>
              </w:tc>
            </w:tr>
            <w:tr w:rsidR="00761305" w:rsidRPr="00253659" w14:paraId="60B8E13A"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2873EEB3" w14:textId="51F475C2" w:rsidR="00761305" w:rsidRPr="00253659" w:rsidRDefault="00E01E51" w:rsidP="00761305">
                  <w:pPr>
                    <w:keepNext/>
                    <w:spacing w:line="240" w:lineRule="auto"/>
                    <w:contextualSpacing w:val="0"/>
                    <w:jc w:val="both"/>
                    <w:rPr>
                      <w:rFonts w:ascii="Arial" w:eastAsia="Times New Roman" w:hAnsi="Arial"/>
                      <w:highlight w:val="yellow"/>
                    </w:rPr>
                  </w:pPr>
                  <w:r>
                    <w:rPr>
                      <w:rFonts w:ascii="Arial" w:eastAsia="Times New Roman" w:hAnsi="Arial"/>
                    </w:rPr>
                    <w:lastRenderedPageBreak/>
                    <w:fldChar w:fldCharType="begin">
                      <w:ffData>
                        <w:name w:val=""/>
                        <w:enabled/>
                        <w:calcOnExit w:val="0"/>
                        <w:checkBox>
                          <w:sizeAuto/>
                          <w:default w:val="1"/>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908CC"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6005B4ED" w14:textId="77777777" w:rsidR="001D4148" w:rsidRPr="001D4148" w:rsidRDefault="001D4148" w:rsidP="001D4148">
                  <w:pPr>
                    <w:keepNext/>
                    <w:spacing w:line="240" w:lineRule="auto"/>
                    <w:contextualSpacing w:val="0"/>
                    <w:jc w:val="both"/>
                    <w:rPr>
                      <w:rFonts w:ascii="Arial" w:eastAsia="Times New Roman" w:hAnsi="Arial"/>
                    </w:rPr>
                  </w:pPr>
                  <w:r w:rsidRPr="001D4148">
                    <w:rPr>
                      <w:rFonts w:ascii="Arial" w:eastAsia="Times New Roman" w:hAnsi="Arial"/>
                    </w:rPr>
                    <w:t xml:space="preserve">Aktueller Nachweis über eine bestehende Haftpflichtversicherung, Deckungssumme mindestens für Sachschäden: 2 Mio. EUR und für Personenschäden 2 Mio. EUR. In dem Fall, dass keine Versicherung in der geforderten Höhe vorliegt, ist eine Bestätigung einer Versicherung vorzulegen, die die Absicht bestätigt, im Auftragsfall eine Versicherung in der geforderten Höhe abzuschließen. Vor Ausführungsbeginn ist der Versicherungsabschluss mit den geforderten Mindestdeckungssummen nachzuweisen. </w:t>
                  </w:r>
                </w:p>
                <w:p w14:paraId="43F31D53" w14:textId="55FADF02" w:rsidR="00761305" w:rsidRPr="00253659" w:rsidRDefault="001D4148" w:rsidP="001D4148">
                  <w:pPr>
                    <w:keepNext/>
                    <w:spacing w:line="240" w:lineRule="auto"/>
                    <w:contextualSpacing w:val="0"/>
                    <w:jc w:val="both"/>
                    <w:rPr>
                      <w:rFonts w:ascii="Arial" w:eastAsia="Times New Roman" w:hAnsi="Arial"/>
                    </w:rPr>
                  </w:pPr>
                  <w:r w:rsidRPr="001D4148">
                    <w:rPr>
                      <w:rFonts w:ascii="Arial" w:eastAsia="Times New Roman" w:hAnsi="Arial"/>
                    </w:rPr>
                    <w:t>Die Versicherung ist im Falle der Auftragserteilung über die gesamte Laufzeit des Vertrages vorzuhalten und bei Nachfrage des Auftraggebers ist diesem ein entsprechender Nachweis vorzulegen.</w:t>
                  </w:r>
                </w:p>
              </w:tc>
            </w:tr>
            <w:tr w:rsidR="00761305" w:rsidRPr="00253659" w14:paraId="02C0C881"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2FA56A61" w14:textId="77777777" w:rsidR="00761305" w:rsidRPr="00253659" w:rsidRDefault="00761305" w:rsidP="00761305">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Kontrollkästchen2"/>
                        <w:enabled/>
                        <w:calcOnExit w:val="0"/>
                        <w:checkBox>
                          <w:sizeAuto/>
                          <w:default w:val="0"/>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tcPr>
                <w:p w14:paraId="77EECBD3"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1F0E4D86" w14:textId="77777777" w:rsidR="00761305" w:rsidRPr="00253659" w:rsidRDefault="00761305" w:rsidP="00761305">
                  <w:pPr>
                    <w:keepNext/>
                    <w:spacing w:line="240" w:lineRule="auto"/>
                    <w:contextualSpacing w:val="0"/>
                    <w:jc w:val="both"/>
                    <w:rPr>
                      <w:rFonts w:ascii="Arial" w:eastAsia="Times New Roman" w:hAnsi="Arial"/>
                    </w:rPr>
                  </w:pPr>
                  <w:r w:rsidRPr="00253659">
                    <w:rPr>
                      <w:rFonts w:ascii="Arial" w:eastAsia="Times New Roman" w:hAnsi="Arial"/>
                    </w:rPr>
                    <w:fldChar w:fldCharType="begin">
                      <w:ffData>
                        <w:name w:val="Text1"/>
                        <w:enabled/>
                        <w:calcOnExit w:val="0"/>
                        <w:textInput/>
                      </w:ffData>
                    </w:fldChar>
                  </w:r>
                  <w:r w:rsidRPr="00253659">
                    <w:rPr>
                      <w:rFonts w:ascii="Arial" w:eastAsia="Times New Roman" w:hAnsi="Arial"/>
                    </w:rPr>
                    <w:instrText xml:space="preserve"> FORMTEXT </w:instrText>
                  </w:r>
                  <w:r w:rsidRPr="00253659">
                    <w:rPr>
                      <w:rFonts w:ascii="Arial" w:eastAsia="Times New Roman" w:hAnsi="Arial"/>
                    </w:rPr>
                  </w:r>
                  <w:r w:rsidRPr="00253659">
                    <w:rPr>
                      <w:rFonts w:ascii="Arial" w:eastAsia="Times New Roman" w:hAnsi="Arial"/>
                    </w:rPr>
                    <w:fldChar w:fldCharType="separate"/>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noProof/>
                    </w:rPr>
                    <w:t> </w:t>
                  </w:r>
                  <w:r w:rsidRPr="00253659">
                    <w:rPr>
                      <w:rFonts w:ascii="Arial" w:eastAsia="Times New Roman" w:hAnsi="Arial"/>
                    </w:rPr>
                    <w:fldChar w:fldCharType="end"/>
                  </w:r>
                </w:p>
              </w:tc>
            </w:tr>
          </w:tbl>
          <w:p w14:paraId="38D8A088" w14:textId="77777777" w:rsidR="00761305" w:rsidRPr="009419CD" w:rsidRDefault="00761305" w:rsidP="00761305">
            <w:pPr>
              <w:spacing w:before="120" w:after="60"/>
              <w:contextualSpacing w:val="0"/>
              <w:rPr>
                <w:rFonts w:ascii="Arial" w:eastAsiaTheme="minorHAnsi" w:hAnsi="Arial" w:cstheme="minorBidi"/>
                <w:b/>
                <w:szCs w:val="22"/>
                <w:lang w:eastAsia="en-US"/>
              </w:rPr>
            </w:pPr>
          </w:p>
        </w:tc>
      </w:tr>
      <w:tr w:rsidR="00761305" w:rsidRPr="00253659" w14:paraId="68E962E7" w14:textId="77777777" w:rsidTr="00620EE3">
        <w:trPr>
          <w:trHeight w:val="397"/>
        </w:trPr>
        <w:tc>
          <w:tcPr>
            <w:tcW w:w="10065" w:type="dxa"/>
            <w:gridSpan w:val="3"/>
            <w:tcBorders>
              <w:top w:val="single" w:sz="4" w:space="0" w:color="auto"/>
              <w:left w:val="single" w:sz="4" w:space="0" w:color="auto"/>
              <w:bottom w:val="single" w:sz="4" w:space="0" w:color="auto"/>
              <w:right w:val="single" w:sz="4" w:space="0" w:color="auto"/>
            </w:tcBorders>
            <w:noWrap/>
            <w:tcMar>
              <w:left w:w="28" w:type="dxa"/>
            </w:tcMar>
            <w:vAlign w:val="center"/>
          </w:tcPr>
          <w:p w14:paraId="52070C41" w14:textId="77777777" w:rsidR="00761305" w:rsidRPr="009F26C1" w:rsidRDefault="0079155D" w:rsidP="00761305">
            <w:pPr>
              <w:pStyle w:val="Listenabsatz"/>
              <w:numPr>
                <w:ilvl w:val="0"/>
                <w:numId w:val="3"/>
              </w:numPr>
              <w:spacing w:before="120" w:after="60"/>
              <w:contextualSpacing w:val="0"/>
              <w:rPr>
                <w:rFonts w:ascii="Arial" w:eastAsiaTheme="minorHAnsi" w:hAnsi="Arial" w:cstheme="minorBidi"/>
                <w:b/>
                <w:sz w:val="16"/>
                <w:szCs w:val="22"/>
                <w:lang w:eastAsia="en-US"/>
              </w:rPr>
            </w:pPr>
            <w:r>
              <w:rPr>
                <w:rFonts w:ascii="Arial" w:eastAsiaTheme="minorHAnsi" w:hAnsi="Arial" w:cstheme="minorBidi"/>
                <w:b/>
                <w:sz w:val="16"/>
                <w:szCs w:val="22"/>
                <w:lang w:eastAsia="en-US"/>
              </w:rPr>
              <w:lastRenderedPageBreak/>
              <w:t xml:space="preserve"> Eignungskriterien (§ 46</w:t>
            </w:r>
            <w:r w:rsidR="00761305">
              <w:rPr>
                <w:rFonts w:ascii="Arial" w:eastAsiaTheme="minorHAnsi" w:hAnsi="Arial" w:cstheme="minorBidi"/>
                <w:b/>
                <w:sz w:val="16"/>
                <w:szCs w:val="22"/>
                <w:lang w:eastAsia="en-US"/>
              </w:rPr>
              <w:t xml:space="preserve"> </w:t>
            </w:r>
            <w:proofErr w:type="spellStart"/>
            <w:r w:rsidR="00761305">
              <w:rPr>
                <w:rFonts w:ascii="Arial" w:eastAsiaTheme="minorHAnsi" w:hAnsi="Arial" w:cstheme="minorBidi"/>
                <w:b/>
                <w:sz w:val="16"/>
                <w:szCs w:val="22"/>
                <w:lang w:eastAsia="en-US"/>
              </w:rPr>
              <w:t>Vg</w:t>
            </w:r>
            <w:r>
              <w:rPr>
                <w:rFonts w:ascii="Arial" w:eastAsiaTheme="minorHAnsi" w:hAnsi="Arial" w:cstheme="minorBidi"/>
                <w:b/>
                <w:sz w:val="16"/>
                <w:szCs w:val="22"/>
                <w:lang w:eastAsia="en-US"/>
              </w:rPr>
              <w:t>V</w:t>
            </w:r>
            <w:proofErr w:type="spellEnd"/>
            <w:r w:rsidR="00761305">
              <w:rPr>
                <w:rFonts w:ascii="Arial" w:eastAsiaTheme="minorHAnsi" w:hAnsi="Arial" w:cstheme="minorBidi"/>
                <w:b/>
                <w:sz w:val="16"/>
                <w:szCs w:val="22"/>
                <w:lang w:eastAsia="en-US"/>
              </w:rPr>
              <w:t xml:space="preserve">) </w:t>
            </w:r>
            <w:r w:rsidR="00761305" w:rsidRPr="009F26C1">
              <w:rPr>
                <w:rFonts w:ascii="Arial" w:eastAsiaTheme="minorHAnsi" w:hAnsi="Arial" w:cstheme="minorBidi"/>
                <w:b/>
                <w:sz w:val="16"/>
                <w:szCs w:val="22"/>
                <w:lang w:eastAsia="en-US"/>
              </w:rPr>
              <w:t>zur technischen und beruflichen Leistungsfähigkeit</w:t>
            </w:r>
          </w:p>
          <w:tbl>
            <w:tblPr>
              <w:tblW w:w="9928" w:type="dxa"/>
              <w:tblLayout w:type="fixed"/>
              <w:tblLook w:val="01E0" w:firstRow="1" w:lastRow="1" w:firstColumn="1" w:lastColumn="1" w:noHBand="0" w:noVBand="0"/>
            </w:tblPr>
            <w:tblGrid>
              <w:gridCol w:w="490"/>
              <w:gridCol w:w="670"/>
              <w:gridCol w:w="8768"/>
            </w:tblGrid>
            <w:tr w:rsidR="00761305" w:rsidRPr="00253659" w14:paraId="3A40B64E"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736E02CF" w14:textId="7F455F00" w:rsidR="00761305" w:rsidRPr="00253659" w:rsidRDefault="00E01E51" w:rsidP="00761305">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1"/>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EC04D"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7522FBFF" w14:textId="77777777" w:rsidR="001D4148" w:rsidRDefault="001D4148" w:rsidP="001D4148">
                  <w:pPr>
                    <w:keepNext/>
                    <w:spacing w:line="240" w:lineRule="auto"/>
                    <w:contextualSpacing w:val="0"/>
                    <w:jc w:val="both"/>
                  </w:pPr>
                  <w:r>
                    <w:t xml:space="preserve">Mindestens drei Referenzen über </w:t>
                  </w:r>
                  <w:proofErr w:type="gramStart"/>
                  <w:r>
                    <w:t>die ausgeführten und abgeschlossen Leistungen</w:t>
                  </w:r>
                  <w:proofErr w:type="gramEnd"/>
                  <w:r>
                    <w:t xml:space="preserve"> der letzten 7 Jahre, die mit der zu vergebenen Leistung vergleichbar sind, mit Angabe des Wertes, des Zeitraums der Leistungserbringung und des Auftraggebers (Mindestauftragsvolumen 25.000 EUR) </w:t>
                  </w:r>
                </w:p>
                <w:p w14:paraId="5A2A59B3" w14:textId="77777777" w:rsidR="001D4148" w:rsidRDefault="001D4148" w:rsidP="001D4148">
                  <w:pPr>
                    <w:keepNext/>
                    <w:spacing w:line="240" w:lineRule="auto"/>
                    <w:contextualSpacing w:val="0"/>
                    <w:jc w:val="both"/>
                  </w:pPr>
                </w:p>
                <w:p w14:paraId="59D4229D" w14:textId="2534070B" w:rsidR="00761305" w:rsidRPr="00253659" w:rsidRDefault="001D4148" w:rsidP="001D4148">
                  <w:pPr>
                    <w:keepNext/>
                    <w:spacing w:line="240" w:lineRule="auto"/>
                    <w:contextualSpacing w:val="0"/>
                    <w:jc w:val="both"/>
                    <w:rPr>
                      <w:rFonts w:ascii="Arial" w:eastAsia="Times New Roman" w:hAnsi="Arial"/>
                    </w:rPr>
                  </w:pPr>
                  <w:r>
                    <w:t xml:space="preserve">Um einen ausreichenden Wettbewerb sicherzustellen wird von § 46 Abs. 3 Nr. 1 HS 2 </w:t>
                  </w:r>
                  <w:proofErr w:type="spellStart"/>
                  <w:r>
                    <w:t>VgV</w:t>
                  </w:r>
                  <w:proofErr w:type="spellEnd"/>
                  <w:r>
                    <w:t xml:space="preserve"> Gebrauch gemacht.</w:t>
                  </w:r>
                </w:p>
              </w:tc>
            </w:tr>
            <w:tr w:rsidR="00761305" w:rsidRPr="00253659" w14:paraId="7209AE10"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5F9E9CEF" w14:textId="77777777" w:rsidR="00761305" w:rsidRPr="00253659" w:rsidRDefault="00761305" w:rsidP="00761305">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Kontrollkästchen2"/>
                        <w:enabled/>
                        <w:calcOnExit w:val="0"/>
                        <w:checkBox>
                          <w:sizeAuto/>
                          <w:default w:val="0"/>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76B6B"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48E0C59B" w14:textId="77777777" w:rsidR="00761305" w:rsidRPr="00253659" w:rsidRDefault="00761305" w:rsidP="00761305">
                  <w:pPr>
                    <w:keepNext/>
                    <w:spacing w:line="240" w:lineRule="auto"/>
                    <w:contextualSpacing w:val="0"/>
                    <w:jc w:val="both"/>
                    <w:rPr>
                      <w:rFonts w:ascii="Arial" w:eastAsia="Times New Roman" w:hAnsi="Arial"/>
                    </w:rPr>
                  </w:pPr>
                  <w:r>
                    <w:t>Angabe der technischen Fachkräfte oder der technischen Stellen, die im Zusammenhang mit der Leistungserbringung eingesetzt werden sollen</w:t>
                  </w:r>
                </w:p>
              </w:tc>
            </w:tr>
            <w:tr w:rsidR="00761305" w:rsidRPr="00253659" w14:paraId="6673D364"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78678515" w14:textId="77777777" w:rsidR="00761305" w:rsidRPr="00253659" w:rsidRDefault="00FD650B" w:rsidP="00761305">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0"/>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tcPr>
                <w:p w14:paraId="36697EC6"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08314D6C" w14:textId="77777777" w:rsidR="00761305" w:rsidRPr="00253659" w:rsidRDefault="00761305" w:rsidP="00761305">
                  <w:pPr>
                    <w:keepNext/>
                    <w:spacing w:line="240" w:lineRule="auto"/>
                    <w:contextualSpacing w:val="0"/>
                    <w:jc w:val="both"/>
                    <w:rPr>
                      <w:rFonts w:ascii="Arial" w:eastAsia="Times New Roman" w:hAnsi="Arial"/>
                    </w:rPr>
                  </w:pPr>
                  <w:r>
                    <w:t>Angabe, welche Teile des Auftrags das Unternehmen unter Umständen als Unteraufträge zu vergeben beabsichtigt</w:t>
                  </w:r>
                </w:p>
              </w:tc>
            </w:tr>
            <w:tr w:rsidR="00761305" w:rsidRPr="00253659" w14:paraId="64538666"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04819526" w14:textId="77777777" w:rsidR="00761305" w:rsidRPr="00253659" w:rsidRDefault="00761305" w:rsidP="00761305">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Kontrollkästchen2"/>
                        <w:enabled/>
                        <w:calcOnExit w:val="0"/>
                        <w:checkBox>
                          <w:sizeAuto/>
                          <w:default w:val="0"/>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tcPr>
                <w:p w14:paraId="7A4382E8"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0B01EFA7" w14:textId="77777777" w:rsidR="00761305" w:rsidRPr="00253659" w:rsidRDefault="00761305" w:rsidP="00761305">
                  <w:pPr>
                    <w:keepNext/>
                    <w:spacing w:line="240" w:lineRule="auto"/>
                    <w:contextualSpacing w:val="0"/>
                    <w:jc w:val="both"/>
                    <w:rPr>
                      <w:rFonts w:ascii="Arial" w:eastAsia="Times New Roman" w:hAnsi="Arial"/>
                    </w:rPr>
                  </w:pPr>
                  <w:r w:rsidRPr="00C76D44">
                    <w:t>Studien- und Ausbildungsnach</w:t>
                  </w:r>
                  <w:r>
                    <w:t>w</w:t>
                  </w:r>
                  <w:r w:rsidRPr="00C76D44">
                    <w:t>eise sowie Bescheinigungen über die Erlaubnis zur Berufsausübung</w:t>
                  </w:r>
                  <w:r>
                    <w:t xml:space="preserve"> für die Inhaberin, für den Inhaber oder die Führungskräfte des Unternehmens</w:t>
                  </w:r>
                </w:p>
              </w:tc>
            </w:tr>
            <w:tr w:rsidR="00761305" w:rsidRPr="00253659" w14:paraId="00EB9592"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7357E1C0" w14:textId="77777777" w:rsidR="00761305" w:rsidRPr="00253659" w:rsidRDefault="00761305" w:rsidP="00761305">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Kontrollkästchen2"/>
                        <w:enabled/>
                        <w:calcOnExit w:val="0"/>
                        <w:checkBox>
                          <w:sizeAuto/>
                          <w:default w:val="0"/>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tcPr>
                <w:p w14:paraId="0D7C75C5"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7ABEB325" w14:textId="77777777" w:rsidR="00761305" w:rsidRPr="00253659" w:rsidRDefault="00761305" w:rsidP="00761305">
                  <w:pPr>
                    <w:keepNext/>
                    <w:spacing w:line="240" w:lineRule="auto"/>
                    <w:contextualSpacing w:val="0"/>
                    <w:jc w:val="both"/>
                    <w:rPr>
                      <w:rFonts w:ascii="Arial" w:eastAsia="Times New Roman" w:hAnsi="Arial"/>
                    </w:rPr>
                  </w:pPr>
                </w:p>
              </w:tc>
            </w:tr>
          </w:tbl>
          <w:p w14:paraId="68D5B0B8" w14:textId="77777777" w:rsidR="00761305" w:rsidRPr="00253659" w:rsidRDefault="00761305" w:rsidP="00761305">
            <w:pPr>
              <w:spacing w:before="120" w:after="60"/>
              <w:contextualSpacing w:val="0"/>
              <w:rPr>
                <w:rFonts w:ascii="Arial" w:eastAsia="Times New Roman" w:hAnsi="Arial"/>
              </w:rPr>
            </w:pPr>
          </w:p>
        </w:tc>
      </w:tr>
      <w:tr w:rsidR="00761305" w:rsidRPr="00253659" w14:paraId="58E9B6F8" w14:textId="77777777" w:rsidTr="00620EE3">
        <w:trPr>
          <w:trHeight w:val="397"/>
        </w:trPr>
        <w:tc>
          <w:tcPr>
            <w:tcW w:w="10065" w:type="dxa"/>
            <w:gridSpan w:val="3"/>
            <w:tcBorders>
              <w:top w:val="single" w:sz="4" w:space="0" w:color="auto"/>
              <w:left w:val="single" w:sz="4" w:space="0" w:color="auto"/>
              <w:bottom w:val="single" w:sz="4" w:space="0" w:color="auto"/>
              <w:right w:val="single" w:sz="4" w:space="0" w:color="auto"/>
            </w:tcBorders>
            <w:noWrap/>
            <w:tcMar>
              <w:left w:w="28" w:type="dxa"/>
            </w:tcMar>
            <w:vAlign w:val="center"/>
          </w:tcPr>
          <w:p w14:paraId="5C8417FA" w14:textId="77777777" w:rsidR="00761305" w:rsidRPr="009F26C1" w:rsidRDefault="00761305" w:rsidP="00761305">
            <w:pPr>
              <w:spacing w:before="120" w:after="60"/>
              <w:contextualSpacing w:val="0"/>
              <w:rPr>
                <w:rFonts w:ascii="Arial" w:eastAsiaTheme="minorHAnsi" w:hAnsi="Arial" w:cstheme="minorBidi"/>
                <w:b/>
                <w:sz w:val="16"/>
                <w:szCs w:val="22"/>
                <w:lang w:eastAsia="en-US"/>
              </w:rPr>
            </w:pPr>
            <w:r>
              <w:rPr>
                <w:rFonts w:ascii="Arial" w:eastAsiaTheme="minorHAnsi" w:hAnsi="Arial" w:cstheme="minorBidi"/>
                <w:b/>
                <w:sz w:val="16"/>
                <w:szCs w:val="22"/>
                <w:lang w:eastAsia="en-US"/>
              </w:rPr>
              <w:t>6</w:t>
            </w:r>
            <w:r w:rsidRPr="009F26C1">
              <w:rPr>
                <w:rFonts w:ascii="Arial" w:eastAsiaTheme="minorHAnsi" w:hAnsi="Arial" w:cstheme="minorBidi"/>
                <w:b/>
                <w:sz w:val="16"/>
                <w:szCs w:val="22"/>
                <w:lang w:eastAsia="en-US"/>
              </w:rPr>
              <w:t>)</w:t>
            </w:r>
            <w:r w:rsidRPr="009F26C1">
              <w:rPr>
                <w:rFonts w:ascii="Arial" w:eastAsiaTheme="minorHAnsi" w:hAnsi="Arial" w:cstheme="minorBidi"/>
                <w:b/>
                <w:sz w:val="16"/>
                <w:szCs w:val="22"/>
                <w:lang w:eastAsia="en-US"/>
              </w:rPr>
              <w:tab/>
            </w:r>
            <w:r>
              <w:rPr>
                <w:rFonts w:ascii="Arial" w:eastAsiaTheme="minorHAnsi" w:hAnsi="Arial" w:cstheme="minorBidi"/>
                <w:b/>
                <w:sz w:val="16"/>
                <w:szCs w:val="22"/>
                <w:lang w:eastAsia="en-US"/>
              </w:rPr>
              <w:t>Sonstiges</w:t>
            </w:r>
          </w:p>
          <w:tbl>
            <w:tblPr>
              <w:tblW w:w="9928" w:type="dxa"/>
              <w:tblLayout w:type="fixed"/>
              <w:tblLook w:val="01E0" w:firstRow="1" w:lastRow="1" w:firstColumn="1" w:lastColumn="1" w:noHBand="0" w:noVBand="0"/>
            </w:tblPr>
            <w:tblGrid>
              <w:gridCol w:w="490"/>
              <w:gridCol w:w="670"/>
              <w:gridCol w:w="8768"/>
            </w:tblGrid>
            <w:tr w:rsidR="00761305" w:rsidRPr="00253659" w14:paraId="3AB1AFB5"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5298A66A" w14:textId="77777777" w:rsidR="00761305" w:rsidRPr="00253659" w:rsidRDefault="00761305" w:rsidP="00761305">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Kontrollkästchen2"/>
                        <w:enabled/>
                        <w:calcOnExit w:val="0"/>
                        <w:checkBox>
                          <w:sizeAuto/>
                          <w:default w:val="0"/>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50D1F" w14:textId="77777777" w:rsidR="00761305" w:rsidRPr="00253659" w:rsidRDefault="00761305" w:rsidP="00761305">
                  <w:pPr>
                    <w:keepNext/>
                    <w:spacing w:line="240" w:lineRule="auto"/>
                    <w:contextualSpacing w:val="0"/>
                    <w:jc w:val="both"/>
                    <w:rPr>
                      <w:rFonts w:ascii="Arial" w:eastAsia="Times New Roman" w:hAnsi="Arial"/>
                    </w:rPr>
                  </w:pPr>
                  <w:r>
                    <w:rPr>
                      <w:rFonts w:ascii="Arial" w:eastAsia="Times New Roman" w:hAnsi="Arial"/>
                    </w:rPr>
                    <w:t>526</w:t>
                  </w: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1F452539" w14:textId="77777777" w:rsidR="00761305" w:rsidRPr="00253659" w:rsidRDefault="00761305" w:rsidP="00761305">
                  <w:pPr>
                    <w:keepNext/>
                    <w:spacing w:line="240" w:lineRule="auto"/>
                    <w:contextualSpacing w:val="0"/>
                    <w:jc w:val="both"/>
                    <w:rPr>
                      <w:rFonts w:ascii="Arial" w:eastAsia="Times New Roman" w:hAnsi="Arial"/>
                    </w:rPr>
                  </w:pPr>
                  <w:r>
                    <w:rPr>
                      <w:rFonts w:ascii="Arial" w:eastAsia="Times New Roman" w:hAnsi="Arial"/>
                    </w:rPr>
                    <w:t>Verpflichtungserklärung Scientology Schutzklausel</w:t>
                  </w:r>
                </w:p>
              </w:tc>
            </w:tr>
            <w:tr w:rsidR="00761305" w:rsidRPr="00253659" w14:paraId="1CA620A8"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4DAE8ED7" w14:textId="77777777" w:rsidR="00761305" w:rsidRPr="00253659" w:rsidRDefault="00761305" w:rsidP="00761305">
                  <w:pPr>
                    <w:keepNext/>
                    <w:spacing w:line="240" w:lineRule="auto"/>
                    <w:contextualSpacing w:val="0"/>
                    <w:jc w:val="both"/>
                    <w:rPr>
                      <w:rFonts w:ascii="Arial" w:eastAsia="Times New Roman" w:hAnsi="Arial"/>
                      <w:highlight w:val="yellow"/>
                    </w:rPr>
                  </w:pPr>
                  <w:r w:rsidRPr="00253659">
                    <w:rPr>
                      <w:rFonts w:ascii="Arial" w:eastAsia="Times New Roman" w:hAnsi="Arial"/>
                    </w:rPr>
                    <w:fldChar w:fldCharType="begin">
                      <w:ffData>
                        <w:name w:val=""/>
                        <w:enabled/>
                        <w:calcOnExit w:val="0"/>
                        <w:checkBox>
                          <w:sizeAuto/>
                          <w:default w:val="0"/>
                        </w:checkBox>
                      </w:ffData>
                    </w:fldChar>
                  </w:r>
                  <w:r w:rsidRPr="00253659">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sidRPr="00253659">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tcPr>
                <w:p w14:paraId="3CAAB103"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7B5590EF" w14:textId="77777777" w:rsidR="00761305" w:rsidRPr="00253659" w:rsidRDefault="00761305" w:rsidP="00761305">
                  <w:pPr>
                    <w:keepNext/>
                    <w:spacing w:line="240" w:lineRule="auto"/>
                    <w:contextualSpacing w:val="0"/>
                    <w:jc w:val="both"/>
                    <w:rPr>
                      <w:rFonts w:ascii="Arial" w:eastAsia="Times New Roman" w:hAnsi="Arial"/>
                    </w:rPr>
                  </w:pPr>
                </w:p>
              </w:tc>
            </w:tr>
            <w:tr w:rsidR="00761305" w:rsidRPr="00253659" w14:paraId="0D1381FA" w14:textId="77777777" w:rsidTr="001D4017">
              <w:trPr>
                <w:trHeight w:val="284"/>
              </w:trPr>
              <w:tc>
                <w:tcPr>
                  <w:tcW w:w="490" w:type="dxa"/>
                  <w:tcBorders>
                    <w:top w:val="single" w:sz="4" w:space="0" w:color="auto"/>
                    <w:left w:val="single" w:sz="4" w:space="0" w:color="auto"/>
                    <w:bottom w:val="single" w:sz="4" w:space="0" w:color="auto"/>
                    <w:right w:val="single" w:sz="4" w:space="0" w:color="auto"/>
                  </w:tcBorders>
                  <w:noWrap/>
                  <w:tcMar>
                    <w:left w:w="28" w:type="dxa"/>
                  </w:tcMar>
                  <w:vAlign w:val="center"/>
                </w:tcPr>
                <w:p w14:paraId="2C3F7C03" w14:textId="77777777" w:rsidR="00761305" w:rsidRPr="00253659" w:rsidRDefault="00FD650B" w:rsidP="00761305">
                  <w:pPr>
                    <w:keepNext/>
                    <w:spacing w:line="240" w:lineRule="auto"/>
                    <w:contextualSpacing w:val="0"/>
                    <w:jc w:val="both"/>
                    <w:rPr>
                      <w:rFonts w:ascii="Arial" w:eastAsia="Times New Roman" w:hAnsi="Arial"/>
                      <w:highlight w:val="yellow"/>
                    </w:rPr>
                  </w:pPr>
                  <w:r>
                    <w:rPr>
                      <w:rFonts w:ascii="Arial" w:eastAsia="Times New Roman" w:hAnsi="Arial"/>
                    </w:rPr>
                    <w:fldChar w:fldCharType="begin">
                      <w:ffData>
                        <w:name w:val=""/>
                        <w:enabled/>
                        <w:calcOnExit w:val="0"/>
                        <w:checkBox>
                          <w:sizeAuto/>
                          <w:default w:val="0"/>
                        </w:checkBox>
                      </w:ffData>
                    </w:fldChar>
                  </w:r>
                  <w:r>
                    <w:rPr>
                      <w:rFonts w:ascii="Arial" w:eastAsia="Times New Roman" w:hAnsi="Arial"/>
                    </w:rPr>
                    <w:instrText xml:space="preserve"> FORMCHECKBOX </w:instrText>
                  </w:r>
                  <w:r w:rsidR="008B7EEA">
                    <w:rPr>
                      <w:rFonts w:ascii="Arial" w:eastAsia="Times New Roman" w:hAnsi="Arial"/>
                    </w:rPr>
                  </w:r>
                  <w:r w:rsidR="008B7EEA">
                    <w:rPr>
                      <w:rFonts w:ascii="Arial" w:eastAsia="Times New Roman" w:hAnsi="Arial"/>
                    </w:rPr>
                    <w:fldChar w:fldCharType="separate"/>
                  </w:r>
                  <w:r>
                    <w:rPr>
                      <w:rFonts w:ascii="Arial" w:eastAsia="Times New Roman" w:hAnsi="Arial"/>
                    </w:rPr>
                    <w:fldChar w:fldCharType="end"/>
                  </w:r>
                </w:p>
              </w:tc>
              <w:tc>
                <w:tcPr>
                  <w:tcW w:w="670" w:type="dxa"/>
                  <w:tcBorders>
                    <w:top w:val="single" w:sz="4" w:space="0" w:color="auto"/>
                    <w:left w:val="single" w:sz="4" w:space="0" w:color="auto"/>
                    <w:bottom w:val="single" w:sz="4" w:space="0" w:color="auto"/>
                    <w:right w:val="single" w:sz="4" w:space="0" w:color="auto"/>
                  </w:tcBorders>
                  <w:shd w:val="clear" w:color="auto" w:fill="auto"/>
                  <w:noWrap/>
                </w:tcPr>
                <w:p w14:paraId="1A8554A9" w14:textId="77777777" w:rsidR="00761305" w:rsidRPr="00253659" w:rsidRDefault="00761305" w:rsidP="00761305">
                  <w:pPr>
                    <w:keepNext/>
                    <w:spacing w:line="240" w:lineRule="auto"/>
                    <w:contextualSpacing w:val="0"/>
                    <w:jc w:val="both"/>
                    <w:rPr>
                      <w:rFonts w:ascii="Arial" w:eastAsia="Times New Roman" w:hAnsi="Arial"/>
                    </w:rPr>
                  </w:pPr>
                </w:p>
              </w:tc>
              <w:tc>
                <w:tcPr>
                  <w:tcW w:w="8768" w:type="dxa"/>
                  <w:tcBorders>
                    <w:top w:val="single" w:sz="4" w:space="0" w:color="auto"/>
                    <w:left w:val="single" w:sz="4" w:space="0" w:color="auto"/>
                    <w:bottom w:val="single" w:sz="4" w:space="0" w:color="auto"/>
                    <w:right w:val="single" w:sz="4" w:space="0" w:color="auto"/>
                  </w:tcBorders>
                  <w:shd w:val="clear" w:color="auto" w:fill="auto"/>
                  <w:vAlign w:val="center"/>
                </w:tcPr>
                <w:p w14:paraId="080D9B82" w14:textId="77777777" w:rsidR="00761305" w:rsidRPr="00253659" w:rsidRDefault="00A22A2C" w:rsidP="00761305">
                  <w:pPr>
                    <w:keepNext/>
                    <w:spacing w:line="240" w:lineRule="auto"/>
                    <w:contextualSpacing w:val="0"/>
                    <w:jc w:val="both"/>
                    <w:rPr>
                      <w:rFonts w:ascii="Arial" w:eastAsia="Times New Roman" w:hAnsi="Arial"/>
                    </w:rPr>
                  </w:pPr>
                  <w:r>
                    <w:rPr>
                      <w:rFonts w:ascii="Arial" w:eastAsia="Times New Roman" w:hAnsi="Arial"/>
                    </w:rPr>
                    <w:t>Nachweise zu DIN-Vorgaben und weiteren gesetzlichen Anforderungen</w:t>
                  </w:r>
                </w:p>
              </w:tc>
            </w:tr>
          </w:tbl>
          <w:p w14:paraId="406E0CB1" w14:textId="77777777" w:rsidR="00761305" w:rsidRPr="009F26C1" w:rsidRDefault="00761305" w:rsidP="00761305">
            <w:pPr>
              <w:pStyle w:val="Listenabsatz"/>
              <w:spacing w:before="120" w:after="60"/>
              <w:contextualSpacing w:val="0"/>
              <w:rPr>
                <w:rFonts w:ascii="Arial" w:eastAsiaTheme="minorHAnsi" w:hAnsi="Arial" w:cstheme="minorBidi"/>
                <w:b/>
                <w:sz w:val="16"/>
                <w:szCs w:val="22"/>
                <w:lang w:eastAsia="en-US"/>
              </w:rPr>
            </w:pPr>
          </w:p>
        </w:tc>
      </w:tr>
    </w:tbl>
    <w:p w14:paraId="191D2BAD" w14:textId="77777777" w:rsidR="00B525C6" w:rsidRPr="00B86855" w:rsidRDefault="00B525C6" w:rsidP="00210AB7">
      <w:pPr>
        <w:spacing w:before="120" w:after="60"/>
        <w:contextualSpacing w:val="0"/>
        <w:rPr>
          <w:rFonts w:ascii="Arial" w:eastAsiaTheme="minorHAnsi" w:hAnsi="Arial" w:cstheme="minorBidi"/>
          <w:szCs w:val="22"/>
          <w:lang w:eastAsia="en-US"/>
        </w:rPr>
      </w:pPr>
    </w:p>
    <w:sectPr w:rsidR="00B525C6" w:rsidRPr="00B8685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CBF00" w14:textId="77777777" w:rsidR="008B7EEA" w:rsidRDefault="008B7EEA" w:rsidP="00253659">
      <w:pPr>
        <w:spacing w:line="240" w:lineRule="auto"/>
      </w:pPr>
      <w:r>
        <w:separator/>
      </w:r>
    </w:p>
  </w:endnote>
  <w:endnote w:type="continuationSeparator" w:id="0">
    <w:p w14:paraId="63B6A400" w14:textId="77777777" w:rsidR="008B7EEA" w:rsidRDefault="008B7EEA" w:rsidP="00253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2D822" w14:textId="77777777" w:rsidR="008B7EEA" w:rsidRDefault="008B7EEA" w:rsidP="00253659">
      <w:pPr>
        <w:spacing w:line="240" w:lineRule="auto"/>
      </w:pPr>
      <w:r>
        <w:separator/>
      </w:r>
    </w:p>
  </w:footnote>
  <w:footnote w:type="continuationSeparator" w:id="0">
    <w:p w14:paraId="57650EE8" w14:textId="77777777" w:rsidR="008B7EEA" w:rsidRDefault="008B7EEA" w:rsidP="00253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7B8D" w14:textId="77777777" w:rsidR="00253659" w:rsidRDefault="00253659">
    <w:pPr>
      <w:pStyle w:val="Kopfzeile"/>
    </w:pPr>
    <w:r>
      <w:t>Zusammenstellung der Unterlagen</w:t>
    </w:r>
    <w:r w:rsidR="0061469B">
      <w:t xml:space="preserve">               </w:t>
    </w:r>
    <w:r w:rsidR="00CB2A1D">
      <w:t xml:space="preserve">                  </w:t>
    </w:r>
    <w:r w:rsidR="00EC1B31">
      <w:t xml:space="preserve">                                    </w:t>
    </w:r>
    <w:r w:rsidR="00637F87">
      <w:t>325</w:t>
    </w:r>
    <w:r w:rsidR="00E56778">
      <w:t xml:space="preserve"> EU</w:t>
    </w:r>
  </w:p>
  <w:p w14:paraId="002D88A6" w14:textId="77777777" w:rsidR="00253659" w:rsidRDefault="00253659">
    <w:pPr>
      <w:pStyle w:val="Kopfzeile"/>
    </w:pPr>
  </w:p>
  <w:p w14:paraId="6DDFF329" w14:textId="77777777" w:rsidR="00253659" w:rsidRDefault="002536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54671"/>
    <w:multiLevelType w:val="hybridMultilevel"/>
    <w:tmpl w:val="B434BD90"/>
    <w:lvl w:ilvl="0" w:tplc="AD2873E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1933C3"/>
    <w:multiLevelType w:val="hybridMultilevel"/>
    <w:tmpl w:val="CF1C1F46"/>
    <w:lvl w:ilvl="0" w:tplc="918056C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7156651"/>
    <w:multiLevelType w:val="hybridMultilevel"/>
    <w:tmpl w:val="DA8A861E"/>
    <w:lvl w:ilvl="0" w:tplc="CE20448A">
      <w:start w:val="1"/>
      <w:numFmt w:val="lowerLetter"/>
      <w:lvlText w:val="%1)"/>
      <w:lvlJc w:val="left"/>
      <w:pPr>
        <w:ind w:left="720" w:hanging="360"/>
      </w:pPr>
      <w:rPr>
        <w:rFonts w:eastAsiaTheme="minorHAnsi" w:cstheme="minorBidi"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B057622"/>
    <w:multiLevelType w:val="hybridMultilevel"/>
    <w:tmpl w:val="44CC9B56"/>
    <w:lvl w:ilvl="0" w:tplc="CE20448A">
      <w:start w:val="1"/>
      <w:numFmt w:val="lowerLetter"/>
      <w:lvlText w:val="%1)"/>
      <w:lvlJc w:val="left"/>
      <w:pPr>
        <w:ind w:left="720" w:hanging="360"/>
      </w:pPr>
      <w:rPr>
        <w:rFonts w:eastAsiaTheme="minorHAnsi" w:cstheme="minorBidi"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59"/>
    <w:rsid w:val="000467C0"/>
    <w:rsid w:val="00066C73"/>
    <w:rsid w:val="00086E9A"/>
    <w:rsid w:val="00090679"/>
    <w:rsid w:val="000E0059"/>
    <w:rsid w:val="00111B5B"/>
    <w:rsid w:val="00144889"/>
    <w:rsid w:val="001C0CDF"/>
    <w:rsid w:val="001D4148"/>
    <w:rsid w:val="001D79E0"/>
    <w:rsid w:val="001E530C"/>
    <w:rsid w:val="001F58BD"/>
    <w:rsid w:val="00202A3A"/>
    <w:rsid w:val="00210AB7"/>
    <w:rsid w:val="00253659"/>
    <w:rsid w:val="00260E8F"/>
    <w:rsid w:val="002631EB"/>
    <w:rsid w:val="00294C9B"/>
    <w:rsid w:val="002E5389"/>
    <w:rsid w:val="00311FD6"/>
    <w:rsid w:val="00351B72"/>
    <w:rsid w:val="00366EBF"/>
    <w:rsid w:val="003671F7"/>
    <w:rsid w:val="003A599E"/>
    <w:rsid w:val="003C568C"/>
    <w:rsid w:val="003D4168"/>
    <w:rsid w:val="003D7235"/>
    <w:rsid w:val="003E0975"/>
    <w:rsid w:val="004504B6"/>
    <w:rsid w:val="004748DB"/>
    <w:rsid w:val="00527FAF"/>
    <w:rsid w:val="005550C2"/>
    <w:rsid w:val="00571834"/>
    <w:rsid w:val="00574C55"/>
    <w:rsid w:val="0057572F"/>
    <w:rsid w:val="005B53E3"/>
    <w:rsid w:val="005C5D13"/>
    <w:rsid w:val="005D11EE"/>
    <w:rsid w:val="005F4BD1"/>
    <w:rsid w:val="00602D58"/>
    <w:rsid w:val="00611A31"/>
    <w:rsid w:val="0061469B"/>
    <w:rsid w:val="00620EE3"/>
    <w:rsid w:val="00637F87"/>
    <w:rsid w:val="00667F04"/>
    <w:rsid w:val="00686D06"/>
    <w:rsid w:val="006C607C"/>
    <w:rsid w:val="006E35D3"/>
    <w:rsid w:val="007119B5"/>
    <w:rsid w:val="00761305"/>
    <w:rsid w:val="00761545"/>
    <w:rsid w:val="00761555"/>
    <w:rsid w:val="0079155D"/>
    <w:rsid w:val="00797C6E"/>
    <w:rsid w:val="007A77F4"/>
    <w:rsid w:val="007B1F19"/>
    <w:rsid w:val="007C17B9"/>
    <w:rsid w:val="00806FDC"/>
    <w:rsid w:val="008225FD"/>
    <w:rsid w:val="00840961"/>
    <w:rsid w:val="00882830"/>
    <w:rsid w:val="008B7EEA"/>
    <w:rsid w:val="008C6999"/>
    <w:rsid w:val="00915181"/>
    <w:rsid w:val="00924AE8"/>
    <w:rsid w:val="009419CD"/>
    <w:rsid w:val="00954A9C"/>
    <w:rsid w:val="00975B82"/>
    <w:rsid w:val="009907A8"/>
    <w:rsid w:val="009F26C1"/>
    <w:rsid w:val="00A06A4E"/>
    <w:rsid w:val="00A22A2C"/>
    <w:rsid w:val="00A774D5"/>
    <w:rsid w:val="00A943AA"/>
    <w:rsid w:val="00B2219E"/>
    <w:rsid w:val="00B525C6"/>
    <w:rsid w:val="00B76B2A"/>
    <w:rsid w:val="00B86855"/>
    <w:rsid w:val="00BB511C"/>
    <w:rsid w:val="00BB74FE"/>
    <w:rsid w:val="00BD68B1"/>
    <w:rsid w:val="00BF44FD"/>
    <w:rsid w:val="00C445A5"/>
    <w:rsid w:val="00C44D6D"/>
    <w:rsid w:val="00C52742"/>
    <w:rsid w:val="00C53212"/>
    <w:rsid w:val="00C848BA"/>
    <w:rsid w:val="00CB2A1D"/>
    <w:rsid w:val="00CB7D98"/>
    <w:rsid w:val="00CC2CAD"/>
    <w:rsid w:val="00CE677F"/>
    <w:rsid w:val="00CE7C03"/>
    <w:rsid w:val="00CF6D35"/>
    <w:rsid w:val="00D14585"/>
    <w:rsid w:val="00D42E47"/>
    <w:rsid w:val="00D61CE8"/>
    <w:rsid w:val="00D71FC5"/>
    <w:rsid w:val="00D82F7D"/>
    <w:rsid w:val="00DA59F1"/>
    <w:rsid w:val="00DC5143"/>
    <w:rsid w:val="00DF502B"/>
    <w:rsid w:val="00E01E51"/>
    <w:rsid w:val="00E43A8D"/>
    <w:rsid w:val="00E56778"/>
    <w:rsid w:val="00EC1B31"/>
    <w:rsid w:val="00F21D8D"/>
    <w:rsid w:val="00F264DB"/>
    <w:rsid w:val="00F543C3"/>
    <w:rsid w:val="00F7156A"/>
    <w:rsid w:val="00FD6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6A71"/>
  <w15:docId w15:val="{987E868A-C841-4BC4-B52B-D9199094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1B72"/>
    <w:pPr>
      <w:spacing w:after="0"/>
      <w:contextualSpacing/>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365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53659"/>
    <w:rPr>
      <w:lang w:eastAsia="de-DE"/>
    </w:rPr>
  </w:style>
  <w:style w:type="paragraph" w:styleId="Fuzeile">
    <w:name w:val="footer"/>
    <w:basedOn w:val="Standard"/>
    <w:link w:val="FuzeileZchn"/>
    <w:uiPriority w:val="99"/>
    <w:unhideWhenUsed/>
    <w:rsid w:val="0025365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53659"/>
    <w:rPr>
      <w:lang w:eastAsia="de-DE"/>
    </w:rPr>
  </w:style>
  <w:style w:type="table" w:styleId="Tabellenraster">
    <w:name w:val="Table Grid"/>
    <w:basedOn w:val="NormaleTabelle"/>
    <w:uiPriority w:val="59"/>
    <w:rsid w:val="00B86855"/>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8685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6855"/>
    <w:rPr>
      <w:rFonts w:ascii="Tahoma" w:hAnsi="Tahoma" w:cs="Tahoma"/>
      <w:sz w:val="16"/>
      <w:szCs w:val="16"/>
      <w:lang w:eastAsia="de-DE"/>
    </w:rPr>
  </w:style>
  <w:style w:type="paragraph" w:styleId="Listenabsatz">
    <w:name w:val="List Paragraph"/>
    <w:basedOn w:val="Standard"/>
    <w:uiPriority w:val="34"/>
    <w:qFormat/>
    <w:rsid w:val="00B86855"/>
    <w:pPr>
      <w:ind w:left="720"/>
    </w:pPr>
  </w:style>
  <w:style w:type="table" w:customStyle="1" w:styleId="Tabellenraster1">
    <w:name w:val="Tabellenraster1"/>
    <w:basedOn w:val="NormaleTabelle"/>
    <w:next w:val="Tabellenraster"/>
    <w:uiPriority w:val="59"/>
    <w:rsid w:val="009419CD"/>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A59F1"/>
    <w:pPr>
      <w:spacing w:before="120" w:after="60"/>
      <w:jc w:val="both"/>
    </w:pPr>
    <w:rPr>
      <w:rFonts w:ascii="Arial" w:eastAsiaTheme="minorHAnsi" w:hAnsi="Arial" w:cstheme="minorBidi"/>
      <w:szCs w:val="22"/>
    </w:rPr>
  </w:style>
  <w:style w:type="character" w:styleId="Kommentarzeichen">
    <w:name w:val="annotation reference"/>
    <w:basedOn w:val="Absatz-Standardschriftart"/>
    <w:uiPriority w:val="99"/>
    <w:semiHidden/>
    <w:unhideWhenUsed/>
    <w:rsid w:val="00E56778"/>
    <w:rPr>
      <w:sz w:val="16"/>
      <w:szCs w:val="16"/>
    </w:rPr>
  </w:style>
  <w:style w:type="paragraph" w:styleId="Kommentartext">
    <w:name w:val="annotation text"/>
    <w:basedOn w:val="Standard"/>
    <w:link w:val="KommentartextZchn"/>
    <w:uiPriority w:val="99"/>
    <w:semiHidden/>
    <w:unhideWhenUsed/>
    <w:rsid w:val="00E56778"/>
    <w:pPr>
      <w:spacing w:line="240" w:lineRule="auto"/>
    </w:pPr>
  </w:style>
  <w:style w:type="character" w:customStyle="1" w:styleId="KommentartextZchn">
    <w:name w:val="Kommentartext Zchn"/>
    <w:basedOn w:val="Absatz-Standardschriftart"/>
    <w:link w:val="Kommentartext"/>
    <w:uiPriority w:val="99"/>
    <w:semiHidden/>
    <w:rsid w:val="00E56778"/>
    <w:rPr>
      <w:lang w:eastAsia="de-DE"/>
    </w:rPr>
  </w:style>
  <w:style w:type="paragraph" w:styleId="Kommentarthema">
    <w:name w:val="annotation subject"/>
    <w:basedOn w:val="Kommentartext"/>
    <w:next w:val="Kommentartext"/>
    <w:link w:val="KommentarthemaZchn"/>
    <w:uiPriority w:val="99"/>
    <w:semiHidden/>
    <w:unhideWhenUsed/>
    <w:rsid w:val="00E56778"/>
    <w:rPr>
      <w:b/>
      <w:bCs/>
    </w:rPr>
  </w:style>
  <w:style w:type="character" w:customStyle="1" w:styleId="KommentarthemaZchn">
    <w:name w:val="Kommentarthema Zchn"/>
    <w:basedOn w:val="KommentartextZchn"/>
    <w:link w:val="Kommentarthema"/>
    <w:uiPriority w:val="99"/>
    <w:semiHidden/>
    <w:rsid w:val="00E56778"/>
    <w:rPr>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5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AF9F4-3F8D-40E6-BBBB-22E17EA7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Ebbinghaus, Hildegard</dc:creator>
  <cp:lastModifiedBy>Klaus, Julian</cp:lastModifiedBy>
  <cp:revision>2</cp:revision>
  <cp:lastPrinted>2024-09-30T08:59:00Z</cp:lastPrinted>
  <dcterms:created xsi:type="dcterms:W3CDTF">2025-11-07T09:40:00Z</dcterms:created>
  <dcterms:modified xsi:type="dcterms:W3CDTF">2025-11-07T09:40:00Z</dcterms:modified>
</cp:coreProperties>
</file>