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19-25 NW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Ausschreibung elektronischer Pressepiegel &amp; Medienresonanzanalyse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