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119-25 NW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Ausschreibung elektronischer Pressepiegel &amp; Medienresonanzanalyse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