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1/B/29/26/SZW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lanungsleistungen für den Ersatzneubau des Sportlerheims an der Bob- und Rodelbahn in Winterber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