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5-25-0068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NL Köln / Deutsche Sporthochschule Köln, Modernisierung Institutsgebäude 1, Erdarbeit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d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