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2025/123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08.12.2025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Freianlage/ Außenanlage an der GGS Gillrath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Erneuerung der Außenanlage / Freianlage der GGS Gillrath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