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V-2025-0164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Revierpark Vonderort, hier: Entwurf, Bau und Lieferung Spielgeräte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Entwurf, Bau und Lieferung Spielgeräte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