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97" w:rsidRPr="00D03EFE" w:rsidRDefault="00454797" w:rsidP="007B09F1">
      <w:pPr>
        <w:jc w:val="both"/>
        <w:rPr>
          <w:rFonts w:ascii="Arial" w:eastAsiaTheme="majorEastAsia" w:hAnsi="Arial" w:cstheme="majorBidi"/>
          <w:b/>
          <w:bCs/>
          <w:color w:val="000000" w:themeColor="text1"/>
          <w:sz w:val="24"/>
          <w:szCs w:val="28"/>
          <w:lang w:eastAsia="en-US"/>
        </w:rPr>
      </w:pPr>
      <w:r w:rsidRPr="00D03EFE">
        <w:rPr>
          <w:rFonts w:ascii="Arial" w:eastAsiaTheme="majorEastAsia" w:hAnsi="Arial" w:cstheme="majorBidi"/>
          <w:b/>
          <w:bCs/>
          <w:color w:val="000000" w:themeColor="text1"/>
          <w:sz w:val="24"/>
          <w:szCs w:val="28"/>
          <w:lang w:eastAsia="en-US"/>
        </w:rPr>
        <w:t>Hinweise zur Form der Angebotsabgabe</w:t>
      </w:r>
      <w:r w:rsidR="00437F59" w:rsidRPr="00D03EFE">
        <w:rPr>
          <w:rFonts w:ascii="Arial" w:eastAsiaTheme="majorEastAsia" w:hAnsi="Arial" w:cstheme="majorBidi"/>
          <w:b/>
          <w:bCs/>
          <w:color w:val="000000" w:themeColor="text1"/>
          <w:sz w:val="24"/>
          <w:szCs w:val="28"/>
          <w:lang w:eastAsia="en-US"/>
        </w:rPr>
        <w:t xml:space="preserve"> und zu den Vergabeunterlagen</w:t>
      </w:r>
    </w:p>
    <w:p w:rsidR="007B09F1" w:rsidRPr="00D03EFE" w:rsidRDefault="007B09F1" w:rsidP="007B09F1">
      <w:pPr>
        <w:jc w:val="both"/>
        <w:rPr>
          <w:rFonts w:ascii="Arial" w:eastAsiaTheme="majorEastAsia" w:hAnsi="Arial" w:cstheme="majorBidi"/>
          <w:b/>
          <w:bCs/>
          <w:color w:val="000000" w:themeColor="text1"/>
          <w:sz w:val="24"/>
          <w:szCs w:val="28"/>
          <w:lang w:eastAsia="en-US"/>
        </w:rPr>
      </w:pPr>
    </w:p>
    <w:p w:rsidR="00454797" w:rsidRPr="00D03EFE" w:rsidRDefault="00454797" w:rsidP="00D03EFE">
      <w:pPr>
        <w:pStyle w:val="berschrift1"/>
        <w:spacing w:before="120" w:line="240" w:lineRule="auto"/>
        <w:ind w:left="567" w:hanging="567"/>
      </w:pPr>
      <w:r w:rsidRPr="00D03EFE">
        <w:t>1. Elektronische Angebotsabgabe</w:t>
      </w:r>
    </w:p>
    <w:p w:rsidR="00292027" w:rsidRDefault="00292027" w:rsidP="00292027">
      <w:pPr>
        <w:pStyle w:val="KeinLeerraum"/>
      </w:pPr>
      <w:r>
        <w:t xml:space="preserve">Elektronische Angebote sind, soweit zugelassen, ausschließlich über den Vergabemarktplatz des Landes NRW </w:t>
      </w:r>
      <w:hyperlink r:id="rId8" w:history="1">
        <w:r>
          <w:rPr>
            <w:rStyle w:val="Hyperlink"/>
            <w:rFonts w:cs="Arial"/>
            <w:spacing w:val="-5"/>
          </w:rPr>
          <w:t>www.evergabe.nrw.de</w:t>
        </w:r>
      </w:hyperlink>
      <w:r>
        <w:t xml:space="preserve"> einzureichen. Hierzu ist eine kostenlose Registrierung erforderlich.</w:t>
      </w:r>
    </w:p>
    <w:p w:rsidR="00292027" w:rsidRDefault="00292027" w:rsidP="00292027">
      <w:pPr>
        <w:pStyle w:val="KeinLeerraum"/>
      </w:pPr>
      <w:r>
        <w:rPr>
          <w:b/>
        </w:rPr>
        <w:t>Informationen zu den verwendeten elektronischen Mitteln, den technischen Parametern zur Einreichung elektronischer Angebote sowie zu verwendeten Verschlüsselungs- und Zeiterfa</w:t>
      </w:r>
      <w:r>
        <w:rPr>
          <w:b/>
        </w:rPr>
        <w:t>s</w:t>
      </w:r>
      <w:r>
        <w:rPr>
          <w:b/>
        </w:rPr>
        <w:t>sungsverfahren entnehmen Sie bitte den auf den Vergabemarktplatz des Landes NRW hinte</w:t>
      </w:r>
      <w:r>
        <w:rPr>
          <w:b/>
        </w:rPr>
        <w:t>r</w:t>
      </w:r>
      <w:r>
        <w:rPr>
          <w:b/>
        </w:rPr>
        <w:t>legten Nutzungsbedingungen.</w:t>
      </w:r>
    </w:p>
    <w:p w:rsidR="00292027" w:rsidRDefault="00292027" w:rsidP="00292027">
      <w:pPr>
        <w:pStyle w:val="KeinLeerraum"/>
      </w:pPr>
      <w:r>
        <w:t>Sämtliche Informationen zum Verfahren sind auf dem Vergabemarktplatz hinterlegt (Bekanntm</w:t>
      </w:r>
      <w:r>
        <w:t>a</w:t>
      </w:r>
      <w:r>
        <w:t xml:space="preserve">chungsinformationen, Vergabeunterlagen und die Kommunikation). </w:t>
      </w:r>
    </w:p>
    <w:p w:rsidR="00292027" w:rsidRDefault="00292027" w:rsidP="00292027">
      <w:pPr>
        <w:pStyle w:val="KeinLeerraum"/>
      </w:pPr>
      <w:r>
        <w:t xml:space="preserve">Elektronische Angebote können –vorbehaltlich abweichender Angaben im konkreten Verfahren- grundsätzlich auf drei Arten eingereicht werden: </w:t>
      </w:r>
    </w:p>
    <w:p w:rsidR="00292027" w:rsidRDefault="00292027" w:rsidP="00292027">
      <w:pPr>
        <w:pStyle w:val="KeinLeerraum"/>
      </w:pPr>
      <w:r>
        <w:t xml:space="preserve">1)  Einreichung in Textform nach § 126b BGB </w:t>
      </w:r>
    </w:p>
    <w:p w:rsidR="00292027" w:rsidRDefault="00292027" w:rsidP="00292027">
      <w:pPr>
        <w:pStyle w:val="KeinLeerraum"/>
        <w:ind w:left="284"/>
      </w:pPr>
      <w:r>
        <w:t xml:space="preserve">Hier sind der Bieter und die natürliche Person, die die Erklärung abgibt, </w:t>
      </w:r>
      <w:r w:rsidR="0022583E">
        <w:t>in dem vom Vergab</w:t>
      </w:r>
      <w:r w:rsidR="0022583E">
        <w:t>e</w:t>
      </w:r>
      <w:r w:rsidR="0022583E">
        <w:t xml:space="preserve">marktplatz NRW zur Verfügung gestellten Bietertool vor Hochladen der Dokumente zu </w:t>
      </w:r>
      <w:r>
        <w:t xml:space="preserve">benennen. </w:t>
      </w:r>
    </w:p>
    <w:p w:rsidR="00292027" w:rsidRDefault="00292027" w:rsidP="00292027">
      <w:pPr>
        <w:pStyle w:val="KeinLeerraum"/>
      </w:pPr>
      <w:r>
        <w:t xml:space="preserve">2)  Einreichung mit fortgeschrittener elektronischer Signatur </w:t>
      </w:r>
    </w:p>
    <w:p w:rsidR="00292027" w:rsidRDefault="00292027" w:rsidP="00292027">
      <w:pPr>
        <w:pStyle w:val="KeinLeerraum"/>
        <w:ind w:firstLine="284"/>
      </w:pPr>
      <w:r>
        <w:t>Hier erfolgt die Signatur über ein Softwarezertifikat.</w:t>
      </w:r>
    </w:p>
    <w:p w:rsidR="00292027" w:rsidRDefault="00292027" w:rsidP="00292027">
      <w:pPr>
        <w:pStyle w:val="KeinLeerraum"/>
      </w:pPr>
      <w:r>
        <w:t xml:space="preserve">3)  Einreichung mit qualifizierter elektronischer Signatur </w:t>
      </w:r>
    </w:p>
    <w:p w:rsidR="00292027" w:rsidRDefault="001B7FDD" w:rsidP="00292027">
      <w:pPr>
        <w:pStyle w:val="KeinLeerraum"/>
        <w:ind w:left="284"/>
      </w:pPr>
      <w:r>
        <w:t>Hier wird d</w:t>
      </w:r>
      <w:r w:rsidR="00292027">
        <w:t>as Angebot mit Signaturgerät und Karte signiert. Die qualifizierte elektronische Signatur sowie entsprechende Signaturgeräte können bei den entsprechenden Zertifizierungsdiensten b</w:t>
      </w:r>
      <w:r w:rsidR="00292027">
        <w:t>e</w:t>
      </w:r>
      <w:r w:rsidR="00292027">
        <w:t xml:space="preserve">antragt werden. </w:t>
      </w:r>
    </w:p>
    <w:p w:rsidR="00292027" w:rsidRDefault="00292027" w:rsidP="00292027">
      <w:pPr>
        <w:pStyle w:val="KeinLeerraum"/>
      </w:pPr>
      <w:r>
        <w:t xml:space="preserve">Weitere Informationen zu den Signaturen stehen Ihnen unter </w:t>
      </w:r>
      <w:hyperlink r:id="rId9" w:history="1">
        <w:r>
          <w:rPr>
            <w:rStyle w:val="Hyperlink"/>
          </w:rPr>
          <w:t>www.vergabe.nrw.de</w:t>
        </w:r>
      </w:hyperlink>
      <w:r>
        <w:t xml:space="preserve"> im Bereich Wir</w:t>
      </w:r>
      <w:r>
        <w:t>t</w:t>
      </w:r>
      <w:r>
        <w:t xml:space="preserve">schaft/Einkauf NRW/Vergabemarktplatz zur Verfügung. </w:t>
      </w:r>
    </w:p>
    <w:p w:rsidR="00292027" w:rsidRDefault="00292027" w:rsidP="00292027">
      <w:pPr>
        <w:pStyle w:val="KeinLeerraum"/>
      </w:pPr>
      <w:r>
        <w:t>In allen drei Fällen erfolgen das Hoc</w:t>
      </w:r>
      <w:r w:rsidR="001B7FDD">
        <w:t xml:space="preserve">hladen, die Verschlüsselung </w:t>
      </w:r>
      <w:r>
        <w:t>Angebotes und die Weiterleitung mit dem vom Vergabemarktplatz NRW zur Verfügung gestellten Bietertool. Das Hochladen ist nur bis zum Ablauf der in der Auftragsbekanntmachung bzw. dem Anschreiben genannten Angebotsfrist möglich.</w:t>
      </w:r>
    </w:p>
    <w:p w:rsidR="00292027" w:rsidRDefault="00292027" w:rsidP="00292027">
      <w:pPr>
        <w:pStyle w:val="KeinLeerraum"/>
      </w:pPr>
      <w:r>
        <w:t>Mit der Einreichung in Textform nach § 126b BGB bzw. mit der fortgeschrittenen oder qualifizierten ele</w:t>
      </w:r>
      <w:r w:rsidR="0022583E">
        <w:t xml:space="preserve">ktronischen Signatur gelten </w:t>
      </w:r>
      <w:r>
        <w:t>das Angebot und alle damit eingereichten Unterlagen als unterschri</w:t>
      </w:r>
      <w:r>
        <w:t>e</w:t>
      </w:r>
      <w:r>
        <w:t>ben. Evtl. in den vorgegebenen Formularen enthaltene Eintragungsmöglichkeiten für Unterschrift und Firmenstempel sind nicht zu befüllen.</w:t>
      </w:r>
    </w:p>
    <w:p w:rsidR="00CA2B0A" w:rsidRDefault="00292027" w:rsidP="00292027">
      <w:pPr>
        <w:pStyle w:val="KeinLeerraum"/>
      </w:pPr>
      <w:r>
        <w:t xml:space="preserve">Bei Angeboten von Bietergemeinschaften muss das Angebot von dem bevollmächtigten Mitglied der Bietergemeinschaft in Textform nach § 126b BGB oder signiert eingereicht und hochgeladen werden. </w:t>
      </w:r>
    </w:p>
    <w:p w:rsidR="00292027" w:rsidRDefault="00292027" w:rsidP="00292027">
      <w:pPr>
        <w:pStyle w:val="KeinLeerraum"/>
      </w:pPr>
      <w:r>
        <w:t>Etwaige Erklärungen Dritter (bspw. Verpflichtungserklärung Nachunternehmer) sind signiert dem A</w:t>
      </w:r>
      <w:r>
        <w:t>n</w:t>
      </w:r>
      <w:r>
        <w:t>gebot beizufügen. Hierzu können folgende Möglichkeiten genutzt werden:</w:t>
      </w:r>
    </w:p>
    <w:p w:rsidR="00292027" w:rsidRDefault="00292027" w:rsidP="00292027">
      <w:pPr>
        <w:pStyle w:val="KeinLeerraum"/>
        <w:numPr>
          <w:ilvl w:val="0"/>
          <w:numId w:val="2"/>
        </w:numPr>
      </w:pPr>
      <w:r>
        <w:t>Datei der unterschriebenen und eingescannten Dritterklärung,</w:t>
      </w:r>
    </w:p>
    <w:p w:rsidR="00292027" w:rsidRDefault="00292027" w:rsidP="00292027">
      <w:pPr>
        <w:pStyle w:val="KeinLeerraum"/>
        <w:numPr>
          <w:ilvl w:val="0"/>
          <w:numId w:val="2"/>
        </w:numPr>
      </w:pPr>
      <w:r>
        <w:t>Datei der unterschriebenen und abfotografierten Dritterklärung,</w:t>
      </w:r>
    </w:p>
    <w:p w:rsidR="00292027" w:rsidRDefault="00292027" w:rsidP="00292027">
      <w:pPr>
        <w:pStyle w:val="KeinLeerraum"/>
        <w:numPr>
          <w:ilvl w:val="0"/>
          <w:numId w:val="2"/>
        </w:numPr>
      </w:pPr>
      <w:r>
        <w:t>Datei der E-Mail, mit dem der Dritte seine Erklärung an den Bewerber/Bieter übersandt hat.</w:t>
      </w:r>
    </w:p>
    <w:p w:rsidR="00292027" w:rsidRDefault="00292027" w:rsidP="00292027">
      <w:pPr>
        <w:pStyle w:val="KeinLeerraum"/>
      </w:pPr>
      <w:r>
        <w:t>Etwaige Änderungen bzw. Berichtigungen oder Rücknahmen des Angebots, sind bis zum Ende der Angebotsfrist</w:t>
      </w:r>
      <w:r w:rsidR="0022583E">
        <w:t xml:space="preserve"> in entsprechender Form wie </w:t>
      </w:r>
      <w:r>
        <w:t>das Angebot einzureichen.</w:t>
      </w:r>
    </w:p>
    <w:p w:rsidR="0012587B" w:rsidRDefault="0012587B">
      <w:pPr>
        <w:rPr>
          <w:rFonts w:ascii="Arial" w:hAnsi="Arial" w:cs="Arial"/>
          <w:b/>
          <w:spacing w:val="-5"/>
        </w:rPr>
      </w:pPr>
      <w:r>
        <w:rPr>
          <w:rFonts w:ascii="Arial" w:hAnsi="Arial" w:cs="Arial"/>
          <w:b/>
          <w:spacing w:val="-5"/>
        </w:rPr>
        <w:br w:type="page"/>
      </w:r>
    </w:p>
    <w:p w:rsidR="00CB1C54" w:rsidRDefault="00CB1C54">
      <w:pPr>
        <w:rPr>
          <w:rFonts w:ascii="Arial" w:hAnsi="Arial" w:cs="Arial"/>
          <w:b/>
          <w:spacing w:val="-5"/>
        </w:rPr>
      </w:pPr>
    </w:p>
    <w:p w:rsidR="00454797" w:rsidRPr="00D03EFE" w:rsidRDefault="00454797" w:rsidP="00D03EFE">
      <w:pPr>
        <w:pStyle w:val="berschrift1"/>
        <w:spacing w:before="120" w:line="240" w:lineRule="auto"/>
        <w:ind w:left="567" w:hanging="567"/>
      </w:pPr>
      <w:r w:rsidRPr="00D03EFE">
        <w:t>2. Schriftliche Angebotsabgabe</w:t>
      </w:r>
    </w:p>
    <w:p w:rsidR="00454797" w:rsidRPr="00067791" w:rsidRDefault="00454797" w:rsidP="00D03EFE">
      <w:pPr>
        <w:spacing w:line="240" w:lineRule="exact"/>
        <w:jc w:val="both"/>
        <w:rPr>
          <w:rFonts w:ascii="Arial" w:eastAsiaTheme="minorHAnsi" w:hAnsi="Arial" w:cstheme="minorBidi"/>
          <w:lang w:eastAsia="en-US"/>
        </w:rPr>
      </w:pPr>
      <w:r w:rsidRPr="00067791">
        <w:rPr>
          <w:rFonts w:ascii="Arial" w:eastAsiaTheme="minorHAnsi" w:hAnsi="Arial" w:cstheme="minorBidi"/>
          <w:lang w:eastAsia="en-US"/>
        </w:rPr>
        <w:t xml:space="preserve">Sofern die schriftliche Angebotsabgabe zugelassen ist, wird gebeten, </w:t>
      </w:r>
      <w:r w:rsidR="007C4F7D">
        <w:rPr>
          <w:rFonts w:ascii="Arial" w:eastAsiaTheme="minorHAnsi" w:hAnsi="Arial" w:cstheme="minorBidi"/>
          <w:lang w:eastAsia="en-US"/>
        </w:rPr>
        <w:t>die Besonderen Vertragsbedi</w:t>
      </w:r>
      <w:r w:rsidR="007C4F7D">
        <w:rPr>
          <w:rFonts w:ascii="Arial" w:eastAsiaTheme="minorHAnsi" w:hAnsi="Arial" w:cstheme="minorBidi"/>
          <w:lang w:eastAsia="en-US"/>
        </w:rPr>
        <w:t>n</w:t>
      </w:r>
      <w:r w:rsidR="007C4F7D">
        <w:rPr>
          <w:rFonts w:ascii="Arial" w:eastAsiaTheme="minorHAnsi" w:hAnsi="Arial" w:cstheme="minorBidi"/>
          <w:lang w:eastAsia="en-US"/>
        </w:rPr>
        <w:t>gungen</w:t>
      </w:r>
      <w:r w:rsidRPr="00067791">
        <w:rPr>
          <w:rFonts w:ascii="Arial" w:eastAsiaTheme="minorHAnsi" w:hAnsi="Arial" w:cstheme="minorBidi"/>
          <w:lang w:eastAsia="en-US"/>
        </w:rPr>
        <w:t xml:space="preserve"> nebst Anlagen auszufüllen, zu unterschreiben und </w:t>
      </w:r>
      <w:r w:rsidR="0012587B">
        <w:rPr>
          <w:rFonts w:ascii="Arial" w:eastAsiaTheme="minorHAnsi" w:hAnsi="Arial" w:cstheme="minorBidi"/>
          <w:lang w:eastAsia="en-US"/>
        </w:rPr>
        <w:t>in doppelter Ausfertigung</w:t>
      </w:r>
      <w:bookmarkStart w:id="0" w:name="_GoBack"/>
      <w:bookmarkEnd w:id="0"/>
      <w:r w:rsidR="0012587B">
        <w:rPr>
          <w:rFonts w:ascii="Arial" w:eastAsiaTheme="minorHAnsi" w:hAnsi="Arial" w:cstheme="minorBidi"/>
          <w:lang w:eastAsia="en-US"/>
        </w:rPr>
        <w:t xml:space="preserve"> </w:t>
      </w:r>
      <w:r w:rsidRPr="00067791">
        <w:rPr>
          <w:rFonts w:ascii="Arial" w:eastAsiaTheme="minorHAnsi" w:hAnsi="Arial" w:cstheme="minorBidi"/>
          <w:lang w:eastAsia="en-US"/>
        </w:rPr>
        <w:t>in einem ve</w:t>
      </w:r>
      <w:r w:rsidRPr="00067791">
        <w:rPr>
          <w:rFonts w:ascii="Arial" w:eastAsiaTheme="minorHAnsi" w:hAnsi="Arial" w:cstheme="minorBidi"/>
          <w:lang w:eastAsia="en-US"/>
        </w:rPr>
        <w:t>r</w:t>
      </w:r>
      <w:r w:rsidRPr="00067791">
        <w:rPr>
          <w:rFonts w:ascii="Arial" w:eastAsiaTheme="minorHAnsi" w:hAnsi="Arial" w:cstheme="minorBidi"/>
          <w:lang w:eastAsia="en-US"/>
        </w:rPr>
        <w:t>schlossenen Umschlag, der sich nicht ohne Beschädigung des Verschlusses öffnen lässt, an die in der Aufforderung zur A</w:t>
      </w:r>
      <w:r w:rsidRPr="00067791">
        <w:rPr>
          <w:rFonts w:ascii="Arial" w:eastAsiaTheme="minorHAnsi" w:hAnsi="Arial" w:cstheme="minorBidi"/>
          <w:lang w:eastAsia="en-US"/>
        </w:rPr>
        <w:t>n</w:t>
      </w:r>
      <w:r w:rsidRPr="00067791">
        <w:rPr>
          <w:rFonts w:ascii="Arial" w:eastAsiaTheme="minorHAnsi" w:hAnsi="Arial" w:cstheme="minorBidi"/>
          <w:lang w:eastAsia="en-US"/>
        </w:rPr>
        <w:t>gebotsabgabe genannte Vergabestelle zu übersenden; das Angebot muss dort bis zum Ende der Angebotsfrist ei</w:t>
      </w:r>
      <w:r w:rsidRPr="00067791">
        <w:rPr>
          <w:rFonts w:ascii="Arial" w:eastAsiaTheme="minorHAnsi" w:hAnsi="Arial" w:cstheme="minorBidi"/>
          <w:lang w:eastAsia="en-US"/>
        </w:rPr>
        <w:t>n</w:t>
      </w:r>
      <w:r w:rsidRPr="00067791">
        <w:rPr>
          <w:rFonts w:ascii="Arial" w:eastAsiaTheme="minorHAnsi" w:hAnsi="Arial" w:cstheme="minorBidi"/>
          <w:lang w:eastAsia="en-US"/>
        </w:rPr>
        <w:t>gegangen sein.</w:t>
      </w:r>
    </w:p>
    <w:p w:rsidR="00454797" w:rsidRPr="00067791" w:rsidRDefault="00454797" w:rsidP="00D03EFE">
      <w:pPr>
        <w:spacing w:line="240" w:lineRule="exact"/>
        <w:jc w:val="both"/>
        <w:rPr>
          <w:rFonts w:ascii="Arial" w:eastAsiaTheme="minorHAnsi" w:hAnsi="Arial" w:cstheme="minorBidi"/>
          <w:lang w:eastAsia="en-US"/>
        </w:rPr>
      </w:pPr>
      <w:r w:rsidRPr="00067791">
        <w:rPr>
          <w:rFonts w:ascii="Arial" w:eastAsiaTheme="minorHAnsi" w:hAnsi="Arial" w:cstheme="minorBidi"/>
          <w:lang w:eastAsia="en-US"/>
        </w:rPr>
        <w:t>Der Umschlag ist mit anliegendem Kennzettel zu versehen sowie mit dem Firmennamen und der Fi</w:t>
      </w:r>
      <w:r w:rsidRPr="00067791">
        <w:rPr>
          <w:rFonts w:ascii="Arial" w:eastAsiaTheme="minorHAnsi" w:hAnsi="Arial" w:cstheme="minorBidi"/>
          <w:lang w:eastAsia="en-US"/>
        </w:rPr>
        <w:t>r</w:t>
      </w:r>
      <w:r w:rsidRPr="00067791">
        <w:rPr>
          <w:rFonts w:ascii="Arial" w:eastAsiaTheme="minorHAnsi" w:hAnsi="Arial" w:cstheme="minorBidi"/>
          <w:lang w:eastAsia="en-US"/>
        </w:rPr>
        <w:t>menanschrift zu beschriften.</w:t>
      </w:r>
    </w:p>
    <w:p w:rsidR="00454797" w:rsidRPr="00067791" w:rsidRDefault="00454797" w:rsidP="00D03EFE">
      <w:pPr>
        <w:jc w:val="both"/>
        <w:rPr>
          <w:rFonts w:ascii="Arial" w:eastAsiaTheme="minorHAnsi" w:hAnsi="Arial" w:cstheme="minorBidi"/>
          <w:lang w:eastAsia="en-US"/>
        </w:rPr>
      </w:pPr>
      <w:r w:rsidRPr="00067791">
        <w:rPr>
          <w:rFonts w:ascii="Arial" w:eastAsiaTheme="minorHAnsi" w:hAnsi="Arial" w:cstheme="minorBidi"/>
          <w:lang w:eastAsia="en-US"/>
        </w:rPr>
        <w:t>Etwaige Änderungen bzw. Berichtigungen des Angebots sind bis zum Ende der oben genannten A</w:t>
      </w:r>
      <w:r w:rsidRPr="00067791">
        <w:rPr>
          <w:rFonts w:ascii="Arial" w:eastAsiaTheme="minorHAnsi" w:hAnsi="Arial" w:cstheme="minorBidi"/>
          <w:lang w:eastAsia="en-US"/>
        </w:rPr>
        <w:t>n</w:t>
      </w:r>
      <w:r w:rsidRPr="00067791">
        <w:rPr>
          <w:rFonts w:ascii="Arial" w:eastAsiaTheme="minorHAnsi" w:hAnsi="Arial" w:cstheme="minorBidi"/>
          <w:lang w:eastAsia="en-US"/>
        </w:rPr>
        <w:t>gebotsfrist in entsprechender Form wie das Angebot einzureichen.</w:t>
      </w:r>
    </w:p>
    <w:p w:rsidR="00CB1C54" w:rsidRPr="00067791" w:rsidRDefault="00CB1C54" w:rsidP="00D03EFE">
      <w:pPr>
        <w:ind w:left="180"/>
        <w:jc w:val="both"/>
        <w:rPr>
          <w:rFonts w:ascii="Arial" w:eastAsiaTheme="minorHAnsi" w:hAnsi="Arial" w:cstheme="minorBidi"/>
          <w:lang w:eastAsia="en-US"/>
        </w:rPr>
      </w:pPr>
    </w:p>
    <w:p w:rsidR="00AB6734" w:rsidRPr="00D03EFE" w:rsidRDefault="00AB6734" w:rsidP="00D03EFE">
      <w:pPr>
        <w:pStyle w:val="berschrift1"/>
        <w:spacing w:before="120" w:line="240" w:lineRule="auto"/>
        <w:ind w:left="567" w:hanging="567"/>
      </w:pPr>
      <w:r w:rsidRPr="00D03EFE">
        <w:t xml:space="preserve">3. Allgemeiner Hinweis zu den Vergabeunterlagen </w:t>
      </w:r>
    </w:p>
    <w:p w:rsidR="00AB6734" w:rsidRPr="00067791" w:rsidRDefault="00AB6734" w:rsidP="00067791">
      <w:pPr>
        <w:pStyle w:val="KeinLeerraum"/>
      </w:pPr>
      <w:r w:rsidRPr="00067791">
        <w:t>Die in diesen Vergabeunterlagen enthaltenen Informationen sind soweit schutzrechtsfähig und soweit sie nicht Informationen Dritter enthalten Eigentum der Vergabestelle. Verwertung, Kopie sowie We</w:t>
      </w:r>
      <w:r w:rsidRPr="00067791">
        <w:t>i</w:t>
      </w:r>
      <w:r w:rsidRPr="00067791">
        <w:t>tergabe der Vergabeunterlagen sind nur im Rahmen der Erstellung eines Angebotes und nur durch das die Vergabeunterlagen anfordernde Unternehmen zulässig. Einer darüber hinausgehenden We</w:t>
      </w:r>
      <w:r w:rsidRPr="00067791">
        <w:t>i</w:t>
      </w:r>
      <w:r w:rsidRPr="00067791">
        <w:t xml:space="preserve">tergabe und insbesondere der Verkauf von Vergabeunterlagen an Dritte gleich zu welchem Zweck sind nicht gestattet. </w:t>
      </w:r>
    </w:p>
    <w:p w:rsidR="00AB6734" w:rsidRPr="00067791" w:rsidRDefault="00AB6734" w:rsidP="00067791">
      <w:pPr>
        <w:pStyle w:val="KeinLeerraum"/>
      </w:pPr>
      <w:r w:rsidRPr="00067791">
        <w:t>Sollten Sie die Vergabeunterlagen nicht direkt von der Vergabestelle bzw. über den Vergabemark</w:t>
      </w:r>
      <w:r w:rsidRPr="00067791">
        <w:t>t</w:t>
      </w:r>
      <w:r w:rsidRPr="00067791">
        <w:t>platz des Landes NRW erhalten haben, sondern über Dienstleister oder beauftrag</w:t>
      </w:r>
      <w:r w:rsidR="008870B6" w:rsidRPr="00067791">
        <w:t>t</w:t>
      </w:r>
      <w:r w:rsidRPr="00067791">
        <w:t>e Dritte</w:t>
      </w:r>
      <w:r w:rsidR="008870B6" w:rsidRPr="00067791">
        <w:t>,</w:t>
      </w:r>
      <w:r w:rsidRPr="00067791">
        <w:t xml:space="preserve"> wird Ihnen eine Registrierung auf dem Vergabemarktplatz des Landes NRW und eine Teilnahme über v. g. Vergabemarktplatz empfohlen. Vergabeunterlagen können </w:t>
      </w:r>
      <w:r w:rsidR="00F57844" w:rsidRPr="00067791">
        <w:t xml:space="preserve">von der Vergabestelle </w:t>
      </w:r>
      <w:r w:rsidRPr="00067791">
        <w:t>geändert oder e</w:t>
      </w:r>
      <w:r w:rsidRPr="00067791">
        <w:t>r</w:t>
      </w:r>
      <w:r w:rsidRPr="00067791">
        <w:t xml:space="preserve">gänzt werden, die Bieterkommunikation, die i.d.R. als einziges Kommunikationsmittel zugelassen ist, kann erläuternde Hinweise </w:t>
      </w:r>
      <w:r w:rsidR="00F57844" w:rsidRPr="00067791">
        <w:t>der Vergabestelle enthalten</w:t>
      </w:r>
      <w:r w:rsidRPr="00067791">
        <w:t>.</w:t>
      </w:r>
    </w:p>
    <w:p w:rsidR="00AB6734" w:rsidRPr="00067791" w:rsidRDefault="00AB6734" w:rsidP="00067791">
      <w:pPr>
        <w:pStyle w:val="KeinLeerraum"/>
      </w:pPr>
      <w:r w:rsidRPr="00067791">
        <w:t>Einen verbindlichen und jeweils aktuellen Stand der Informationen zu diesem Vergabeverfahren fi</w:t>
      </w:r>
      <w:r w:rsidRPr="00067791">
        <w:t>n</w:t>
      </w:r>
      <w:r w:rsidRPr="00067791">
        <w:t xml:space="preserve">den Sie im Regelfall nur auf dem Vergabemarktplatz </w:t>
      </w:r>
      <w:r w:rsidR="005C0BCD" w:rsidRPr="00067791">
        <w:t>d</w:t>
      </w:r>
      <w:r w:rsidRPr="00067791">
        <w:t>es Landes NRW.</w:t>
      </w:r>
    </w:p>
    <w:p w:rsidR="00D03EFE" w:rsidRDefault="00D03EFE" w:rsidP="00292027">
      <w:pPr>
        <w:pStyle w:val="KeinLeerraum"/>
        <w:rPr>
          <w:rFonts w:cs="Arial"/>
          <w:b/>
        </w:rPr>
      </w:pPr>
      <w:r w:rsidRPr="00CE06ED">
        <w:rPr>
          <w:b/>
        </w:rPr>
        <w:t>Wir empfehlen Ihnen eine freiwillige Registrierung auf dem Vergabemarktplatz NRW. Diese bietet Ihnen den Vorteil, dass Sie automatisch über Änderungen an den Teilnahme-/Vergabeunterlagen oder über Antworten zum Verfahren informiert werden. Zur Kommunikat</w:t>
      </w:r>
      <w:r w:rsidRPr="00CE06ED">
        <w:rPr>
          <w:b/>
        </w:rPr>
        <w:t>i</w:t>
      </w:r>
      <w:r w:rsidRPr="00CE06ED">
        <w:rPr>
          <w:b/>
        </w:rPr>
        <w:t>on mit der Vergabestelle und zur elektronischen Einreichung des Teilnahmeantr</w:t>
      </w:r>
      <w:r w:rsidRPr="00CE06ED">
        <w:rPr>
          <w:b/>
        </w:rPr>
        <w:t>a</w:t>
      </w:r>
      <w:r w:rsidRPr="00CE06ED">
        <w:rPr>
          <w:b/>
        </w:rPr>
        <w:t>ges/Angebotes ist eine Registrierung zwingend.</w:t>
      </w:r>
    </w:p>
    <w:sectPr w:rsidR="00D03EFE" w:rsidSect="00113C58">
      <w:headerReference w:type="even" r:id="rId10"/>
      <w:pgSz w:w="11907" w:h="16840"/>
      <w:pgMar w:top="1418" w:right="1418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B4D" w:rsidRDefault="00954B4D">
      <w:r>
        <w:separator/>
      </w:r>
    </w:p>
  </w:endnote>
  <w:endnote w:type="continuationSeparator" w:id="0">
    <w:p w:rsidR="00954B4D" w:rsidRDefault="0095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B4D" w:rsidRDefault="00954B4D">
      <w:r>
        <w:separator/>
      </w:r>
    </w:p>
  </w:footnote>
  <w:footnote w:type="continuationSeparator" w:id="0">
    <w:p w:rsidR="00954B4D" w:rsidRDefault="00954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7B" w:rsidRDefault="00D81B7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D81B7B" w:rsidRDefault="00D81B7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66667"/>
    <w:multiLevelType w:val="hybridMultilevel"/>
    <w:tmpl w:val="EDB01FC6"/>
    <w:lvl w:ilvl="0" w:tplc="DC7C2CA4">
      <w:numFmt w:val="bullet"/>
      <w:lvlText w:val="-"/>
      <w:lvlJc w:val="left"/>
      <w:pPr>
        <w:ind w:left="5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intFractionalCharacterWidth/>
  <w:embedSystemFonts/>
  <w:hideGrammaticalError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58"/>
    <w:rsid w:val="00005362"/>
    <w:rsid w:val="00067791"/>
    <w:rsid w:val="00073594"/>
    <w:rsid w:val="00113C58"/>
    <w:rsid w:val="0012587B"/>
    <w:rsid w:val="00131608"/>
    <w:rsid w:val="001B7FDD"/>
    <w:rsid w:val="0022583E"/>
    <w:rsid w:val="00292027"/>
    <w:rsid w:val="002C5682"/>
    <w:rsid w:val="00332E51"/>
    <w:rsid w:val="003450B2"/>
    <w:rsid w:val="003F6980"/>
    <w:rsid w:val="004233E5"/>
    <w:rsid w:val="00437F59"/>
    <w:rsid w:val="00454797"/>
    <w:rsid w:val="00455F75"/>
    <w:rsid w:val="004D53B3"/>
    <w:rsid w:val="004F7A74"/>
    <w:rsid w:val="00567C7A"/>
    <w:rsid w:val="005C0BCD"/>
    <w:rsid w:val="006310C3"/>
    <w:rsid w:val="006558B1"/>
    <w:rsid w:val="00725DED"/>
    <w:rsid w:val="00771DA6"/>
    <w:rsid w:val="007B09F1"/>
    <w:rsid w:val="007C2006"/>
    <w:rsid w:val="007C4F7D"/>
    <w:rsid w:val="008134FC"/>
    <w:rsid w:val="00821AF0"/>
    <w:rsid w:val="008870B6"/>
    <w:rsid w:val="008C357F"/>
    <w:rsid w:val="00954B4D"/>
    <w:rsid w:val="009A6EAB"/>
    <w:rsid w:val="009C0C67"/>
    <w:rsid w:val="009D023F"/>
    <w:rsid w:val="009F7D6B"/>
    <w:rsid w:val="00A94920"/>
    <w:rsid w:val="00AB6734"/>
    <w:rsid w:val="00AC337C"/>
    <w:rsid w:val="00B15703"/>
    <w:rsid w:val="00BB7817"/>
    <w:rsid w:val="00BC689B"/>
    <w:rsid w:val="00BD041E"/>
    <w:rsid w:val="00C86187"/>
    <w:rsid w:val="00CA2B0A"/>
    <w:rsid w:val="00CB1C54"/>
    <w:rsid w:val="00D03EFE"/>
    <w:rsid w:val="00D30F81"/>
    <w:rsid w:val="00D40BAD"/>
    <w:rsid w:val="00D60E57"/>
    <w:rsid w:val="00D81B7B"/>
    <w:rsid w:val="00E12F84"/>
    <w:rsid w:val="00EF4EE9"/>
    <w:rsid w:val="00F5266C"/>
    <w:rsid w:val="00F57844"/>
    <w:rsid w:val="00F75EC2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Univers (E1)" w:hAnsi="Univers (E1)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3EFE"/>
    <w:pPr>
      <w:keepNext/>
      <w:keepLines/>
      <w:spacing w:before="480" w:after="120" w:line="276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Kopfzeileoben">
    <w:name w:val="Kopfzeile oben"/>
    <w:basedOn w:val="Kopfzeile"/>
    <w:pPr>
      <w:tabs>
        <w:tab w:val="clear" w:pos="4536"/>
      </w:tabs>
    </w:pPr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BB7817"/>
    <w:pPr>
      <w:ind w:left="720"/>
      <w:contextualSpacing/>
    </w:pPr>
  </w:style>
  <w:style w:type="character" w:styleId="Kommentarzeichen">
    <w:name w:val="annotation reference"/>
    <w:basedOn w:val="Absatz-Standardschriftart"/>
    <w:rsid w:val="00F75EC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75EC2"/>
  </w:style>
  <w:style w:type="character" w:customStyle="1" w:styleId="KommentartextZchn">
    <w:name w:val="Kommentartext Zchn"/>
    <w:basedOn w:val="Absatz-Standardschriftart"/>
    <w:link w:val="Kommentartext"/>
    <w:rsid w:val="00F75EC2"/>
    <w:rPr>
      <w:rFonts w:ascii="Univers (E1)" w:hAnsi="Univers (E1)"/>
    </w:rPr>
  </w:style>
  <w:style w:type="paragraph" w:styleId="Kommentarthema">
    <w:name w:val="annotation subject"/>
    <w:basedOn w:val="Kommentartext"/>
    <w:next w:val="Kommentartext"/>
    <w:link w:val="KommentarthemaZchn"/>
    <w:rsid w:val="00F75E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75EC2"/>
    <w:rPr>
      <w:rFonts w:ascii="Univers (E1)" w:hAnsi="Univers (E1)"/>
      <w:b/>
      <w:bCs/>
    </w:rPr>
  </w:style>
  <w:style w:type="paragraph" w:styleId="KeinLeerraum">
    <w:name w:val="No Spacing"/>
    <w:uiPriority w:val="1"/>
    <w:qFormat/>
    <w:rsid w:val="00C86187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3EFE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Univers (E1)" w:hAnsi="Univers (E1)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3EFE"/>
    <w:pPr>
      <w:keepNext/>
      <w:keepLines/>
      <w:spacing w:before="480" w:after="120" w:line="276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Kopfzeileoben">
    <w:name w:val="Kopfzeile oben"/>
    <w:basedOn w:val="Kopfzeile"/>
    <w:pPr>
      <w:tabs>
        <w:tab w:val="clear" w:pos="4536"/>
      </w:tabs>
    </w:pPr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BB7817"/>
    <w:pPr>
      <w:ind w:left="720"/>
      <w:contextualSpacing/>
    </w:pPr>
  </w:style>
  <w:style w:type="character" w:styleId="Kommentarzeichen">
    <w:name w:val="annotation reference"/>
    <w:basedOn w:val="Absatz-Standardschriftart"/>
    <w:rsid w:val="00F75EC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75EC2"/>
  </w:style>
  <w:style w:type="character" w:customStyle="1" w:styleId="KommentartextZchn">
    <w:name w:val="Kommentartext Zchn"/>
    <w:basedOn w:val="Absatz-Standardschriftart"/>
    <w:link w:val="Kommentartext"/>
    <w:rsid w:val="00F75EC2"/>
    <w:rPr>
      <w:rFonts w:ascii="Univers (E1)" w:hAnsi="Univers (E1)"/>
    </w:rPr>
  </w:style>
  <w:style w:type="paragraph" w:styleId="Kommentarthema">
    <w:name w:val="annotation subject"/>
    <w:basedOn w:val="Kommentartext"/>
    <w:next w:val="Kommentartext"/>
    <w:link w:val="KommentarthemaZchn"/>
    <w:rsid w:val="00F75E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75EC2"/>
    <w:rPr>
      <w:rFonts w:ascii="Univers (E1)" w:hAnsi="Univers (E1)"/>
      <w:b/>
      <w:bCs/>
    </w:rPr>
  </w:style>
  <w:style w:type="paragraph" w:styleId="KeinLeerraum">
    <w:name w:val="No Spacing"/>
    <w:uiPriority w:val="1"/>
    <w:qFormat/>
    <w:rsid w:val="00C86187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3EFE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msys.de\data\bundesanzeiger\bafile1\ba\Fachverlag\Teams\Vergabe\Menssen\VHB%20NRW\VHB%20NRW%202016\Ressortabstimmung_final\Externe%20Vordrucke\www.evergabe.nrw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ergabe.nrw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</vt:lpstr>
    </vt:vector>
  </TitlesOfParts>
  <Company>FM NRW</Company>
  <LinksUpToDate>false</LinksUpToDate>
  <CharactersWithSpaces>5603</CharactersWithSpaces>
  <SharedDoc>false</SharedDoc>
  <HLinks>
    <vt:vector size="12" baseType="variant">
      <vt:variant>
        <vt:i4>1245205</vt:i4>
      </vt:variant>
      <vt:variant>
        <vt:i4>3</vt:i4>
      </vt:variant>
      <vt:variant>
        <vt:i4>0</vt:i4>
      </vt:variant>
      <vt:variant>
        <vt:i4>5</vt:i4>
      </vt:variant>
      <vt:variant>
        <vt:lpwstr>C:\Users\kmenssen\AppData\Local\Temp\Oberschwellenbereichentwurf\www.sparkassen-shop.de\evergabe</vt:lpwstr>
      </vt:variant>
      <vt:variant>
        <vt:lpwstr/>
      </vt:variant>
      <vt:variant>
        <vt:i4>6488132</vt:i4>
      </vt:variant>
      <vt:variant>
        <vt:i4>0</vt:i4>
      </vt:variant>
      <vt:variant>
        <vt:i4>0</vt:i4>
      </vt:variant>
      <vt:variant>
        <vt:i4>5</vt:i4>
      </vt:variant>
      <vt:variant>
        <vt:lpwstr>C:\Users\kmenssen\AppData\Local\Temp\Oberschwellenbereichentwurf\www.evergabe.nrw.de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</dc:title>
  <dc:creator>NN</dc:creator>
  <cp:lastModifiedBy>Forst, Claudia</cp:lastModifiedBy>
  <cp:revision>3</cp:revision>
  <cp:lastPrinted>2010-10-22T10:15:00Z</cp:lastPrinted>
  <dcterms:created xsi:type="dcterms:W3CDTF">2018-10-02T07:54:00Z</dcterms:created>
  <dcterms:modified xsi:type="dcterms:W3CDTF">2018-10-02T07:58:00Z</dcterms:modified>
</cp:coreProperties>
</file>