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20-3B-02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2026-0168-GKW-20-(KI)-(BL)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Herstellung der Freianlagen Kita II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Herstellung der Freianlagen Kita II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