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2025-0584-JB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29.12.2025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Medienversorgungsanlagen - Infrastrukturmaßnahmen in Neubauprojekten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Medienversorgungsanlagen - Infrastrukturmaßnahmen in Neubauprojekten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