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RV/ZV 26-056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Beschaffung von drei Wärmebildkameras für Löschgruppenfahrzeuge mit Option auf zwei Weitere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