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27-25-01 AH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Industrierobotersystem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