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127-25-01 AH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Industrierobotersystem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