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3F90C" w14:textId="77777777" w:rsidR="008872E7" w:rsidRPr="00B33DB4" w:rsidRDefault="00A20397">
      <w:pPr>
        <w:rPr>
          <w:rFonts w:ascii="CompatilFact LT Regular" w:hAnsi="CompatilFact LT Regular"/>
          <w:sz w:val="22"/>
          <w:szCs w:val="22"/>
        </w:rPr>
      </w:pPr>
      <w:r w:rsidRPr="00B33DB4">
        <w:rPr>
          <w:noProof/>
        </w:rPr>
        <w:drawing>
          <wp:anchor distT="0" distB="0" distL="114300" distR="114300" simplePos="0" relativeHeight="251660288" behindDoc="0" locked="0" layoutInCell="1" allowOverlap="1" wp14:anchorId="47D0A015" wp14:editId="299A2623">
            <wp:simplePos x="0" y="0"/>
            <wp:positionH relativeFrom="column">
              <wp:posOffset>4572000</wp:posOffset>
            </wp:positionH>
            <wp:positionV relativeFrom="paragraph">
              <wp:posOffset>-685800</wp:posOffset>
            </wp:positionV>
            <wp:extent cx="1621790" cy="527685"/>
            <wp:effectExtent l="0" t="0" r="0" b="5715"/>
            <wp:wrapNone/>
            <wp:docPr id="6" name="Bild 6" descr="NRW BANK_Clai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08302" name="Picture 6" descr="NRW BANK_Claim_RGB"/>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21790" cy="527685"/>
                    </a:xfrm>
                    <a:prstGeom prst="rect">
                      <a:avLst/>
                    </a:prstGeom>
                    <a:noFill/>
                  </pic:spPr>
                </pic:pic>
              </a:graphicData>
            </a:graphic>
            <wp14:sizeRelH relativeFrom="page">
              <wp14:pctWidth>0</wp14:pctWidth>
            </wp14:sizeRelH>
            <wp14:sizeRelV relativeFrom="page">
              <wp14:pctHeight>0</wp14:pctHeight>
            </wp14:sizeRelV>
          </wp:anchor>
        </w:drawing>
      </w:r>
      <w:r w:rsidRPr="00B33DB4">
        <w:rPr>
          <w:rFonts w:ascii="CompatilFact LT Regular" w:hAnsi="CompatilFact LT Regular"/>
          <w:noProof/>
          <w:sz w:val="22"/>
          <w:szCs w:val="22"/>
        </w:rPr>
        <mc:AlternateContent>
          <mc:Choice Requires="wps">
            <w:drawing>
              <wp:anchor distT="0" distB="0" distL="114300" distR="114300" simplePos="0" relativeHeight="251658240" behindDoc="0" locked="0" layoutInCell="0" allowOverlap="1" wp14:anchorId="19B5E4C2" wp14:editId="7215AA5C">
                <wp:simplePos x="0" y="0"/>
                <wp:positionH relativeFrom="page">
                  <wp:posOffset>323850</wp:posOffset>
                </wp:positionH>
                <wp:positionV relativeFrom="page">
                  <wp:posOffset>3275330</wp:posOffset>
                </wp:positionV>
                <wp:extent cx="6911975" cy="10795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975" cy="107950"/>
                        </a:xfrm>
                        <a:prstGeom prst="rect">
                          <a:avLst/>
                        </a:prstGeom>
                        <a:solidFill>
                          <a:srgbClr val="0038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3" o:spid="_x0000_s1025" style="width:544.25pt;height:8.5pt;margin-top:257.9pt;margin-left:2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o:allowincell="f" fillcolor="#0038f0" stroked="f"/>
            </w:pict>
          </mc:Fallback>
        </mc:AlternateContent>
      </w:r>
    </w:p>
    <w:p w14:paraId="2D261BA6" w14:textId="77777777" w:rsidR="008872E7" w:rsidRPr="00B33DB4" w:rsidRDefault="008872E7">
      <w:pPr>
        <w:rPr>
          <w:rFonts w:ascii="CompatilFact LT Regular" w:hAnsi="CompatilFact LT Regular"/>
          <w:sz w:val="22"/>
          <w:szCs w:val="22"/>
        </w:rPr>
      </w:pPr>
    </w:p>
    <w:p w14:paraId="29FF846D" w14:textId="77777777" w:rsidR="008872E7" w:rsidRPr="00B33DB4" w:rsidRDefault="008872E7">
      <w:pPr>
        <w:rPr>
          <w:rFonts w:ascii="CompatilFact LT Regular" w:hAnsi="CompatilFact LT Regular"/>
          <w:sz w:val="22"/>
          <w:szCs w:val="22"/>
        </w:rPr>
      </w:pPr>
    </w:p>
    <w:p w14:paraId="4A880A43" w14:textId="77777777" w:rsidR="008872E7" w:rsidRPr="00B33DB4" w:rsidRDefault="008872E7">
      <w:pPr>
        <w:rPr>
          <w:rFonts w:ascii="CompatilFact LT Regular" w:hAnsi="CompatilFact LT Regular"/>
          <w:sz w:val="22"/>
          <w:szCs w:val="22"/>
        </w:rPr>
      </w:pPr>
    </w:p>
    <w:p w14:paraId="5FFE7CD0" w14:textId="77777777" w:rsidR="008872E7" w:rsidRPr="00B33DB4" w:rsidRDefault="008872E7">
      <w:pPr>
        <w:rPr>
          <w:rFonts w:ascii="CompatilFact LT Regular" w:hAnsi="CompatilFact LT Regular"/>
          <w:sz w:val="22"/>
          <w:szCs w:val="22"/>
        </w:rPr>
      </w:pPr>
    </w:p>
    <w:p w14:paraId="4107148C" w14:textId="77777777" w:rsidR="008872E7" w:rsidRPr="00B33DB4" w:rsidRDefault="008872E7">
      <w:pPr>
        <w:rPr>
          <w:rFonts w:ascii="CompatilFact LT Regular" w:hAnsi="CompatilFact LT Regular"/>
          <w:sz w:val="22"/>
          <w:szCs w:val="22"/>
        </w:rPr>
      </w:pPr>
    </w:p>
    <w:p w14:paraId="47AC28A8" w14:textId="77777777" w:rsidR="008872E7" w:rsidRPr="00B33DB4" w:rsidRDefault="008872E7">
      <w:pPr>
        <w:rPr>
          <w:rFonts w:ascii="CompatilFact LT Regular" w:hAnsi="CompatilFact LT Regular"/>
          <w:sz w:val="22"/>
          <w:szCs w:val="22"/>
        </w:rPr>
      </w:pPr>
    </w:p>
    <w:p w14:paraId="32A0A127" w14:textId="77777777" w:rsidR="008872E7" w:rsidRPr="00B33DB4" w:rsidRDefault="008872E7">
      <w:pPr>
        <w:rPr>
          <w:rFonts w:ascii="CompatilFact LT Regular" w:hAnsi="CompatilFact LT Regular"/>
          <w:sz w:val="22"/>
          <w:szCs w:val="22"/>
        </w:rPr>
      </w:pPr>
    </w:p>
    <w:p w14:paraId="57533320" w14:textId="77777777" w:rsidR="008872E7" w:rsidRPr="00B33DB4" w:rsidRDefault="008872E7">
      <w:pPr>
        <w:rPr>
          <w:rFonts w:ascii="CompatilFact LT Regular" w:hAnsi="CompatilFact LT Regular"/>
          <w:sz w:val="22"/>
          <w:szCs w:val="22"/>
        </w:rPr>
      </w:pPr>
    </w:p>
    <w:p w14:paraId="2DDD4A49" w14:textId="77777777" w:rsidR="008872E7" w:rsidRPr="00B33DB4" w:rsidRDefault="008872E7">
      <w:pPr>
        <w:rPr>
          <w:rFonts w:ascii="CompatilFact LT Regular" w:hAnsi="CompatilFact LT Regular"/>
          <w:sz w:val="22"/>
          <w:szCs w:val="22"/>
        </w:rPr>
      </w:pPr>
    </w:p>
    <w:p w14:paraId="1D77AF6F" w14:textId="77777777" w:rsidR="008872E7" w:rsidRPr="00B33DB4" w:rsidRDefault="008872E7">
      <w:pPr>
        <w:rPr>
          <w:rFonts w:ascii="CompatilFact LT Regular" w:hAnsi="CompatilFact LT Regular"/>
          <w:sz w:val="22"/>
          <w:szCs w:val="22"/>
        </w:rPr>
      </w:pPr>
    </w:p>
    <w:p w14:paraId="1391F1CB" w14:textId="77777777" w:rsidR="008872E7" w:rsidRPr="00B33DB4" w:rsidRDefault="008872E7">
      <w:pPr>
        <w:rPr>
          <w:rFonts w:ascii="CompatilFact LT Regular" w:hAnsi="CompatilFact LT Regular"/>
          <w:sz w:val="22"/>
          <w:szCs w:val="22"/>
        </w:rPr>
      </w:pPr>
    </w:p>
    <w:p w14:paraId="60F5C2A0" w14:textId="77777777" w:rsidR="008872E7" w:rsidRPr="00B33DB4" w:rsidRDefault="008872E7">
      <w:pPr>
        <w:rPr>
          <w:rFonts w:ascii="CompatilFact LT Regular" w:hAnsi="CompatilFact LT Regular"/>
          <w:sz w:val="22"/>
          <w:szCs w:val="22"/>
        </w:rPr>
      </w:pPr>
    </w:p>
    <w:p w14:paraId="4F3851B6" w14:textId="77777777" w:rsidR="008872E7" w:rsidRPr="00B33DB4" w:rsidRDefault="008872E7">
      <w:pPr>
        <w:rPr>
          <w:rFonts w:ascii="CompatilFact LT Regular" w:hAnsi="CompatilFact LT Regular"/>
          <w:sz w:val="22"/>
          <w:szCs w:val="22"/>
        </w:rPr>
      </w:pPr>
    </w:p>
    <w:p w14:paraId="3EA387F0" w14:textId="77777777" w:rsidR="008872E7" w:rsidRPr="00B33DB4" w:rsidRDefault="008872E7">
      <w:pPr>
        <w:rPr>
          <w:rFonts w:ascii="CompatilFact LT Regular" w:hAnsi="CompatilFact LT Regular"/>
          <w:sz w:val="22"/>
          <w:szCs w:val="22"/>
        </w:rPr>
      </w:pPr>
    </w:p>
    <w:p w14:paraId="22A2CD58" w14:textId="77777777" w:rsidR="008872E7" w:rsidRPr="00B33DB4" w:rsidRDefault="008872E7">
      <w:pPr>
        <w:rPr>
          <w:rFonts w:ascii="CompatilFact LT Regular" w:hAnsi="CompatilFact LT Regular"/>
          <w:sz w:val="22"/>
          <w:szCs w:val="22"/>
        </w:rPr>
      </w:pPr>
    </w:p>
    <w:p w14:paraId="5AAC6390" w14:textId="77777777" w:rsidR="008872E7" w:rsidRPr="00B33DB4" w:rsidRDefault="008872E7">
      <w:pPr>
        <w:rPr>
          <w:rFonts w:ascii="CompatilFact LT Regular" w:hAnsi="CompatilFact LT Regular"/>
          <w:sz w:val="22"/>
          <w:szCs w:val="22"/>
        </w:rPr>
      </w:pPr>
    </w:p>
    <w:p w14:paraId="227466CD" w14:textId="77777777" w:rsidR="008872E7" w:rsidRPr="00B33DB4" w:rsidRDefault="008872E7">
      <w:pPr>
        <w:rPr>
          <w:rFonts w:ascii="CompatilFact LT Regular" w:hAnsi="CompatilFact LT Regular"/>
          <w:sz w:val="22"/>
          <w:szCs w:val="22"/>
        </w:rPr>
      </w:pPr>
    </w:p>
    <w:p w14:paraId="669897FE" w14:textId="77777777" w:rsidR="008872E7" w:rsidRPr="00B33DB4" w:rsidRDefault="00A20397">
      <w:pPr>
        <w:spacing w:after="120"/>
        <w:rPr>
          <w:rFonts w:ascii="CompatilFact LT Regular" w:hAnsi="CompatilFact LT Regular"/>
          <w:sz w:val="22"/>
          <w:szCs w:val="22"/>
        </w:rPr>
      </w:pPr>
      <w:r>
        <w:rPr>
          <w:rFonts w:ascii="CompatilFact LT Regular" w:hAnsi="CompatilFact LT Regular"/>
          <w:sz w:val="22"/>
          <w:szCs w:val="22"/>
        </w:rPr>
        <w:t>Ergänzung</w:t>
      </w:r>
      <w:r w:rsidRPr="00B33DB4">
        <w:rPr>
          <w:rFonts w:ascii="CompatilFact LT Regular" w:hAnsi="CompatilFact LT Regular"/>
          <w:sz w:val="22"/>
          <w:szCs w:val="22"/>
        </w:rPr>
        <w:t xml:space="preserve"> zum </w:t>
      </w:r>
      <w:r w:rsidR="00916C89" w:rsidRPr="00B33DB4">
        <w:rPr>
          <w:rFonts w:ascii="CompatilFact LT Regular" w:hAnsi="CompatilFact LT Regular"/>
          <w:sz w:val="22"/>
          <w:szCs w:val="22"/>
        </w:rPr>
        <w:t>V</w:t>
      </w:r>
      <w:r w:rsidRPr="00B33DB4">
        <w:rPr>
          <w:rFonts w:ascii="CompatilFact LT Regular" w:hAnsi="CompatilFact LT Regular"/>
          <w:sz w:val="22"/>
          <w:szCs w:val="22"/>
        </w:rPr>
        <w:t>ertrag</w:t>
      </w:r>
    </w:p>
    <w:p w14:paraId="070BDD18" w14:textId="77777777" w:rsidR="008965F9" w:rsidRPr="00B33DB4" w:rsidRDefault="008965F9" w:rsidP="00804250">
      <w:pPr>
        <w:rPr>
          <w:rFonts w:ascii="CompatilFact LT Regular" w:hAnsi="CompatilFact LT Regular"/>
          <w:b/>
          <w:sz w:val="44"/>
          <w:szCs w:val="48"/>
        </w:rPr>
      </w:pPr>
    </w:p>
    <w:p w14:paraId="6D2D91D2" w14:textId="77777777" w:rsidR="008872E7" w:rsidRPr="00B33DB4" w:rsidRDefault="00A20397" w:rsidP="00804250">
      <w:pPr>
        <w:rPr>
          <w:rFonts w:ascii="CompatilFact LT Regular" w:hAnsi="CompatilFact LT Regular"/>
          <w:b/>
          <w:sz w:val="44"/>
          <w:szCs w:val="48"/>
        </w:rPr>
      </w:pPr>
      <w:r w:rsidRPr="00B33DB4">
        <w:rPr>
          <w:rFonts w:ascii="CompatilFact LT Regular" w:hAnsi="CompatilFact LT Regular"/>
          <w:b/>
          <w:sz w:val="44"/>
          <w:szCs w:val="48"/>
        </w:rPr>
        <w:t xml:space="preserve">Regelungen zum Datenschutz und zur Vertraulichkeit </w:t>
      </w:r>
      <w:r w:rsidR="00804250" w:rsidRPr="00B33DB4">
        <w:rPr>
          <w:rFonts w:ascii="CompatilFact LT Regular" w:hAnsi="CompatilFact LT Regular"/>
          <w:b/>
          <w:sz w:val="44"/>
          <w:szCs w:val="48"/>
        </w:rPr>
        <w:t xml:space="preserve">im Auftrag </w:t>
      </w:r>
      <w:r w:rsidRPr="00B33DB4">
        <w:rPr>
          <w:rFonts w:ascii="CompatilFact LT Regular" w:hAnsi="CompatilFact LT Regular"/>
          <w:b/>
          <w:sz w:val="44"/>
          <w:szCs w:val="48"/>
        </w:rPr>
        <w:t>der NRW.BANK</w:t>
      </w:r>
    </w:p>
    <w:p w14:paraId="084016A9" w14:textId="77777777" w:rsidR="008872E7" w:rsidRPr="00B33DB4" w:rsidRDefault="008872E7">
      <w:pPr>
        <w:rPr>
          <w:rFonts w:ascii="CompatilFact LT Regular" w:hAnsi="CompatilFact LT Regular"/>
          <w:b/>
          <w:sz w:val="48"/>
          <w:szCs w:val="48"/>
        </w:rPr>
      </w:pPr>
    </w:p>
    <w:p w14:paraId="1DB1FE21" w14:textId="77777777" w:rsidR="008965F9" w:rsidRPr="00B33DB4" w:rsidRDefault="008965F9" w:rsidP="003974E6">
      <w:pPr>
        <w:jc w:val="center"/>
        <w:rPr>
          <w:rFonts w:ascii="CompatilFact LT Regular" w:hAnsi="CompatilFact LT Regular"/>
          <w:sz w:val="22"/>
        </w:rPr>
      </w:pPr>
    </w:p>
    <w:p w14:paraId="506EFC52" w14:textId="77777777" w:rsidR="008965F9" w:rsidRPr="00B33DB4" w:rsidRDefault="008965F9" w:rsidP="003974E6">
      <w:pPr>
        <w:jc w:val="center"/>
        <w:rPr>
          <w:rFonts w:ascii="CompatilFact LT Regular" w:hAnsi="CompatilFact LT Regular"/>
          <w:sz w:val="22"/>
        </w:rPr>
      </w:pPr>
    </w:p>
    <w:p w14:paraId="4CD2C8CE" w14:textId="77777777" w:rsidR="008872E7" w:rsidRPr="00B33DB4" w:rsidRDefault="00A20397" w:rsidP="003974E6">
      <w:pPr>
        <w:jc w:val="center"/>
        <w:rPr>
          <w:rFonts w:ascii="CompatilFact LT Regular" w:hAnsi="CompatilFact LT Regular"/>
          <w:sz w:val="22"/>
        </w:rPr>
      </w:pPr>
      <w:r w:rsidRPr="00B33DB4">
        <w:rPr>
          <w:rFonts w:ascii="CompatilFact LT Regular" w:hAnsi="CompatilFact LT Regular"/>
          <w:sz w:val="22"/>
        </w:rPr>
        <w:t>- Gemäß Art. 28 DSGVO -</w:t>
      </w:r>
    </w:p>
    <w:p w14:paraId="4D6E59B5" w14:textId="77777777" w:rsidR="008872E7" w:rsidRPr="00B33DB4" w:rsidRDefault="008872E7">
      <w:pPr>
        <w:rPr>
          <w:rFonts w:ascii="CompatilFact LT Regular" w:hAnsi="CompatilFact LT Regular"/>
          <w:b/>
          <w:sz w:val="48"/>
          <w:szCs w:val="48"/>
        </w:rPr>
      </w:pPr>
    </w:p>
    <w:p w14:paraId="1D744A8D" w14:textId="77777777" w:rsidR="008872E7" w:rsidRPr="00B33DB4" w:rsidRDefault="008872E7">
      <w:pPr>
        <w:pStyle w:val="Formatvorlage1"/>
        <w:suppressAutoHyphens/>
        <w:spacing w:after="120"/>
        <w:ind w:right="-198"/>
        <w:rPr>
          <w:sz w:val="20"/>
        </w:rPr>
      </w:pPr>
    </w:p>
    <w:p w14:paraId="115CB5E1" w14:textId="77777777" w:rsidR="008872E7" w:rsidRPr="00B33DB4" w:rsidRDefault="008872E7">
      <w:pPr>
        <w:rPr>
          <w:rFonts w:ascii="CompatilFact LT Regular" w:hAnsi="CompatilFact LT Regular"/>
        </w:rPr>
      </w:pPr>
    </w:p>
    <w:p w14:paraId="2CBA2420" w14:textId="77777777" w:rsidR="008872E7" w:rsidRPr="00B33DB4" w:rsidRDefault="008872E7">
      <w:pPr>
        <w:rPr>
          <w:rFonts w:ascii="CompatilFact LT Regular" w:hAnsi="CompatilFact LT Regular"/>
        </w:rPr>
      </w:pPr>
    </w:p>
    <w:p w14:paraId="7C08999E" w14:textId="77777777" w:rsidR="008965F9" w:rsidRPr="00B33DB4" w:rsidRDefault="00A20397">
      <w:pPr>
        <w:autoSpaceDE w:val="0"/>
        <w:autoSpaceDN w:val="0"/>
        <w:adjustRightInd w:val="0"/>
        <w:jc w:val="both"/>
        <w:rPr>
          <w:rFonts w:ascii="CompatilFact LT Regular" w:hAnsi="CompatilFact LT Regular" w:cs="CompatilFactLT-Bold"/>
          <w:b/>
          <w:bCs/>
          <w:sz w:val="28"/>
          <w:szCs w:val="28"/>
        </w:rPr>
      </w:pPr>
      <w:r w:rsidRPr="00B33DB4">
        <w:rPr>
          <w:rFonts w:ascii="CompatilFact LT Regular" w:hAnsi="CompatilFact LT Regular" w:cs="CompatilFactLT-Bold"/>
          <w:b/>
          <w:bCs/>
          <w:sz w:val="28"/>
          <w:szCs w:val="28"/>
        </w:rPr>
        <w:br w:type="page"/>
      </w:r>
    </w:p>
    <w:p w14:paraId="70FA32DD" w14:textId="77777777" w:rsidR="008872E7" w:rsidRPr="00B33DB4" w:rsidRDefault="00A20397">
      <w:pPr>
        <w:autoSpaceDE w:val="0"/>
        <w:autoSpaceDN w:val="0"/>
        <w:adjustRightInd w:val="0"/>
        <w:jc w:val="both"/>
        <w:rPr>
          <w:rFonts w:ascii="CompatilFact LT Regular" w:hAnsi="CompatilFact LT Regular" w:cs="CompatilFactLT-Bold"/>
          <w:b/>
          <w:bCs/>
          <w:sz w:val="28"/>
          <w:szCs w:val="28"/>
        </w:rPr>
      </w:pPr>
      <w:r>
        <w:rPr>
          <w:rFonts w:ascii="CompatilFact LT Regular" w:hAnsi="CompatilFact LT Regular" w:cs="CompatilFactLT-Bold"/>
          <w:b/>
          <w:bCs/>
          <w:sz w:val="28"/>
          <w:szCs w:val="28"/>
        </w:rPr>
        <w:lastRenderedPageBreak/>
        <w:t>Ergänzung</w:t>
      </w:r>
      <w:r w:rsidRPr="00B33DB4">
        <w:rPr>
          <w:rFonts w:ascii="CompatilFact LT Regular" w:hAnsi="CompatilFact LT Regular" w:cs="CompatilFactLT-Bold"/>
          <w:b/>
          <w:bCs/>
          <w:sz w:val="28"/>
          <w:szCs w:val="28"/>
        </w:rPr>
        <w:t xml:space="preserve"> zum </w:t>
      </w:r>
      <w:r w:rsidR="00916C89" w:rsidRPr="00B33DB4">
        <w:rPr>
          <w:rFonts w:ascii="CompatilFact LT Regular" w:hAnsi="CompatilFact LT Regular" w:cs="CompatilFactLT-Bold"/>
          <w:b/>
          <w:bCs/>
          <w:sz w:val="28"/>
          <w:szCs w:val="28"/>
        </w:rPr>
        <w:t>V</w:t>
      </w:r>
      <w:r w:rsidRPr="00B33DB4">
        <w:rPr>
          <w:rFonts w:ascii="CompatilFact LT Regular" w:hAnsi="CompatilFact LT Regular" w:cs="CompatilFactLT-Bold"/>
          <w:b/>
          <w:bCs/>
          <w:sz w:val="28"/>
          <w:szCs w:val="28"/>
        </w:rPr>
        <w:t xml:space="preserve">ertrag zwischen der NRW.BANK und </w:t>
      </w:r>
      <w:r w:rsidRPr="00F278F1">
        <w:rPr>
          <w:rFonts w:ascii="CompatilFact LT Regular" w:hAnsi="CompatilFact LT Regular" w:cs="CompatilFactLT-Bold"/>
          <w:b/>
          <w:bCs/>
          <w:sz w:val="28"/>
          <w:szCs w:val="28"/>
          <w:highlight w:val="yellow"/>
        </w:rPr>
        <w:t>&lt; xxx &gt;</w:t>
      </w:r>
      <w:r w:rsidRPr="00B33DB4">
        <w:rPr>
          <w:rFonts w:ascii="CompatilFact LT Regular" w:hAnsi="CompatilFact LT Regular" w:cs="CompatilFactLT-Bold"/>
          <w:b/>
          <w:bCs/>
          <w:sz w:val="28"/>
          <w:szCs w:val="28"/>
        </w:rPr>
        <w:t xml:space="preserve"> </w:t>
      </w:r>
      <w:r w:rsidRPr="00B33DB4">
        <w:rPr>
          <w:rFonts w:ascii="CompatilFact LT Regular" w:hAnsi="CompatilFact LT Regular" w:cs="CompatilFactLT-Bold"/>
          <w:b/>
          <w:bCs/>
          <w:sz w:val="28"/>
          <w:szCs w:val="28"/>
        </w:rPr>
        <w:br/>
        <w:t>über die im Hauptvertrag beschriebenen Leistungen im Rahmen der Auftragsverarbeitung</w:t>
      </w:r>
    </w:p>
    <w:p w14:paraId="497E3ADA" w14:textId="77777777" w:rsidR="008872E7" w:rsidRPr="00B33DB4" w:rsidRDefault="008872E7">
      <w:pPr>
        <w:autoSpaceDE w:val="0"/>
        <w:autoSpaceDN w:val="0"/>
        <w:adjustRightInd w:val="0"/>
        <w:jc w:val="both"/>
        <w:rPr>
          <w:rFonts w:ascii="CompatilFact LT Regular" w:hAnsi="CompatilFact LT Regular" w:cs="CompatilFactLT-Bold"/>
          <w:b/>
          <w:bCs/>
          <w:sz w:val="28"/>
          <w:szCs w:val="28"/>
        </w:rPr>
      </w:pPr>
    </w:p>
    <w:p w14:paraId="0AA48CB3" w14:textId="77777777" w:rsidR="008965F9" w:rsidRPr="00B33DB4" w:rsidRDefault="008965F9">
      <w:pPr>
        <w:autoSpaceDE w:val="0"/>
        <w:autoSpaceDN w:val="0"/>
        <w:adjustRightInd w:val="0"/>
        <w:jc w:val="both"/>
        <w:rPr>
          <w:rFonts w:ascii="CompatilFact LT Regular" w:hAnsi="CompatilFact LT Regular" w:cs="CompatilFactLT-Bold"/>
          <w:b/>
          <w:bCs/>
          <w:sz w:val="28"/>
          <w:szCs w:val="28"/>
        </w:rPr>
      </w:pPr>
    </w:p>
    <w:p w14:paraId="65B657C9" w14:textId="77777777" w:rsidR="008872E7" w:rsidRPr="00B33DB4" w:rsidRDefault="00A20397">
      <w:pPr>
        <w:autoSpaceDE w:val="0"/>
        <w:autoSpaceDN w:val="0"/>
        <w:adjustRightInd w:val="0"/>
        <w:jc w:val="both"/>
        <w:rPr>
          <w:rFonts w:ascii="CompatilFact LT Regular" w:hAnsi="CompatilFact LT Regular" w:cs="CompatilFactLT-Bold"/>
          <w:b/>
          <w:bCs/>
          <w:sz w:val="28"/>
          <w:szCs w:val="28"/>
        </w:rPr>
      </w:pPr>
      <w:r w:rsidRPr="00B33DB4">
        <w:rPr>
          <w:rFonts w:ascii="CompatilFact LT Regular" w:hAnsi="CompatilFact LT Regular" w:cs="CompatilFactLT-Bold"/>
          <w:b/>
          <w:bCs/>
          <w:sz w:val="28"/>
          <w:szCs w:val="28"/>
        </w:rPr>
        <w:t>Regelungen zum Datenschutz und zur Vertraulichkeit</w:t>
      </w:r>
    </w:p>
    <w:p w14:paraId="1F52B308" w14:textId="77777777" w:rsidR="00E43F78" w:rsidRPr="00B33DB4" w:rsidRDefault="00E43F78">
      <w:pPr>
        <w:autoSpaceDE w:val="0"/>
        <w:autoSpaceDN w:val="0"/>
        <w:adjustRightInd w:val="0"/>
        <w:jc w:val="both"/>
        <w:rPr>
          <w:rFonts w:ascii="CompatilFact LT Regular" w:hAnsi="CompatilFact LT Regular" w:cs="CompatilFactLT-Bold"/>
          <w:b/>
          <w:bCs/>
          <w:sz w:val="32"/>
          <w:szCs w:val="32"/>
        </w:rPr>
      </w:pPr>
    </w:p>
    <w:p w14:paraId="42AAFACB" w14:textId="77777777" w:rsidR="008965F9" w:rsidRPr="00B33DB4" w:rsidRDefault="008965F9">
      <w:pPr>
        <w:autoSpaceDE w:val="0"/>
        <w:autoSpaceDN w:val="0"/>
        <w:adjustRightInd w:val="0"/>
        <w:jc w:val="both"/>
        <w:rPr>
          <w:rFonts w:ascii="CompatilFact LT Regular" w:hAnsi="CompatilFact LT Regular" w:cs="CompatilFactLT-Bold"/>
          <w:b/>
          <w:bCs/>
          <w:sz w:val="32"/>
          <w:szCs w:val="32"/>
        </w:rPr>
      </w:pPr>
    </w:p>
    <w:p w14:paraId="34642320" w14:textId="77777777" w:rsidR="008872E7" w:rsidRPr="00B33DB4" w:rsidRDefault="00A20397" w:rsidP="00E43F78">
      <w:pPr>
        <w:rPr>
          <w:rFonts w:ascii="CompatilFact LT Regular" w:hAnsi="CompatilFact LT Regular"/>
          <w:sz w:val="22"/>
          <w:szCs w:val="22"/>
        </w:rPr>
      </w:pPr>
      <w:r w:rsidRPr="00B33DB4">
        <w:rPr>
          <w:rFonts w:ascii="CompatilFact LT Regular" w:hAnsi="CompatilFact LT Regular"/>
          <w:sz w:val="22"/>
          <w:szCs w:val="22"/>
        </w:rPr>
        <w:t>Präambel</w:t>
      </w:r>
    </w:p>
    <w:p w14:paraId="00A45341" w14:textId="77777777" w:rsidR="008872E7" w:rsidRPr="00B33DB4" w:rsidRDefault="008872E7">
      <w:pPr>
        <w:jc w:val="both"/>
        <w:rPr>
          <w:rFonts w:ascii="CompatilFact LT Regular" w:hAnsi="CompatilFact LT Regular"/>
          <w:sz w:val="16"/>
          <w:szCs w:val="16"/>
        </w:rPr>
      </w:pPr>
    </w:p>
    <w:p w14:paraId="3B1A82CF" w14:textId="77777777" w:rsidR="003613A2" w:rsidRPr="00B33DB4" w:rsidRDefault="00A20397" w:rsidP="003613A2">
      <w:pPr>
        <w:autoSpaceDE w:val="0"/>
        <w:autoSpaceDN w:val="0"/>
        <w:adjustRightInd w:val="0"/>
        <w:jc w:val="both"/>
        <w:rPr>
          <w:rFonts w:ascii="CompatilFact LT Regular" w:hAnsi="CompatilFact LT Regular" w:cs="CompatilFactLT-Bold"/>
          <w:bCs/>
          <w:sz w:val="22"/>
          <w:szCs w:val="22"/>
        </w:rPr>
      </w:pPr>
      <w:r w:rsidRPr="00B33DB4">
        <w:rPr>
          <w:rFonts w:ascii="CompatilFact LT Regular" w:hAnsi="CompatilFact LT Regular" w:cs="CompatilFactLT-Bold"/>
          <w:bCs/>
          <w:sz w:val="22"/>
          <w:szCs w:val="22"/>
        </w:rPr>
        <w:t xml:space="preserve">Diese </w:t>
      </w:r>
      <w:r w:rsidR="006115B9">
        <w:rPr>
          <w:rFonts w:ascii="CompatilFact LT Regular" w:hAnsi="CompatilFact LT Regular" w:cs="CompatilFactLT-Bold"/>
          <w:bCs/>
          <w:sz w:val="22"/>
          <w:szCs w:val="22"/>
        </w:rPr>
        <w:t>Ergänzung</w:t>
      </w:r>
      <w:r w:rsidR="00F278F1">
        <w:rPr>
          <w:rFonts w:ascii="CompatilFact LT Regular" w:hAnsi="CompatilFact LT Regular" w:cs="CompatilFactLT-Bold"/>
          <w:bCs/>
          <w:sz w:val="22"/>
          <w:szCs w:val="22"/>
        </w:rPr>
        <w:t xml:space="preserve"> </w:t>
      </w:r>
      <w:r w:rsidRPr="00B33DB4">
        <w:rPr>
          <w:rFonts w:ascii="CompatilFact LT Regular" w:hAnsi="CompatilFact LT Regular" w:cs="CompatilFactLT-Bold"/>
          <w:bCs/>
          <w:sz w:val="22"/>
          <w:szCs w:val="22"/>
        </w:rPr>
        <w:t xml:space="preserve">konkretisiert die Verpflichtungen der Vertragsparteien zum Datenschutz, die sich aus der im Hauptvertrag in ihren Einzelheiten beschriebenen Auftragsverarbeitung ergeben. Sie findet Anwendung auf alle Tätigkeiten, die mit dem Vertrag in Zusammenhang stehen und bei denen Beschäftigte des Auftragnehmers oder durch den Auftragnehmer Beauftragte personenbezogene Daten (»Daten«) des Auftraggebers verarbeiten. Die Laufzeit dieser </w:t>
      </w:r>
      <w:r w:rsidR="006115B9">
        <w:rPr>
          <w:rFonts w:ascii="CompatilFact LT Regular" w:hAnsi="CompatilFact LT Regular" w:cs="CompatilFactLT-Bold"/>
          <w:bCs/>
          <w:sz w:val="22"/>
          <w:szCs w:val="22"/>
        </w:rPr>
        <w:t>Ergänzung</w:t>
      </w:r>
      <w:r w:rsidRPr="00B33DB4">
        <w:rPr>
          <w:rFonts w:ascii="CompatilFact LT Regular" w:hAnsi="CompatilFact LT Regular" w:cs="CompatilFactLT-Bold"/>
          <w:bCs/>
          <w:sz w:val="22"/>
          <w:szCs w:val="22"/>
        </w:rPr>
        <w:t xml:space="preserve"> richtet sich nach der Laufzeit des Hauptvertrags</w:t>
      </w:r>
      <w:r w:rsidR="00186F74" w:rsidRPr="00B33DB4">
        <w:rPr>
          <w:rFonts w:ascii="CompatilFact LT Regular" w:hAnsi="CompatilFact LT Regular" w:cs="CompatilFactLT-Bold"/>
          <w:bCs/>
          <w:sz w:val="22"/>
          <w:szCs w:val="22"/>
        </w:rPr>
        <w:t xml:space="preserve">, sofern sich aus den </w:t>
      </w:r>
      <w:r w:rsidR="00186F74" w:rsidRPr="00B33DB4">
        <w:rPr>
          <w:rFonts w:ascii="CompatilFact LT Regular" w:hAnsi="CompatilFact LT Regular" w:cs="CompatilFactLT-Bold"/>
          <w:bCs/>
          <w:noProof/>
          <w:sz w:val="22"/>
          <w:szCs w:val="22"/>
        </w:rPr>
        <w:t>Bestimmungen</w:t>
      </w:r>
      <w:r w:rsidR="00186F74" w:rsidRPr="00B33DB4">
        <w:rPr>
          <w:rFonts w:ascii="CompatilFact LT Regular" w:hAnsi="CompatilFact LT Regular" w:cs="CompatilFactLT-Bold"/>
          <w:bCs/>
          <w:sz w:val="22"/>
          <w:szCs w:val="22"/>
        </w:rPr>
        <w:t xml:space="preserve"> dieser </w:t>
      </w:r>
      <w:r w:rsidR="006115B9">
        <w:rPr>
          <w:rFonts w:ascii="CompatilFact LT Regular" w:hAnsi="CompatilFact LT Regular" w:cs="CompatilFactLT-Bold"/>
          <w:bCs/>
          <w:sz w:val="22"/>
          <w:szCs w:val="22"/>
        </w:rPr>
        <w:t>Ergänzung</w:t>
      </w:r>
      <w:r w:rsidR="00186F74" w:rsidRPr="00B33DB4">
        <w:rPr>
          <w:rFonts w:ascii="CompatilFact LT Regular" w:hAnsi="CompatilFact LT Regular" w:cs="CompatilFactLT-Bold"/>
          <w:bCs/>
          <w:sz w:val="22"/>
          <w:szCs w:val="22"/>
        </w:rPr>
        <w:t xml:space="preserve"> nicht darüber hinausgehende Verpflichtungen ergeben.</w:t>
      </w:r>
    </w:p>
    <w:p w14:paraId="031920C3" w14:textId="77777777" w:rsidR="003E54FF" w:rsidRPr="00B33DB4" w:rsidRDefault="003E54FF" w:rsidP="003613A2">
      <w:pPr>
        <w:autoSpaceDE w:val="0"/>
        <w:autoSpaceDN w:val="0"/>
        <w:adjustRightInd w:val="0"/>
        <w:jc w:val="both"/>
        <w:rPr>
          <w:rFonts w:ascii="CompatilFact LT Regular" w:hAnsi="CompatilFact LT Regular" w:cs="CompatilFactLT-Bold"/>
          <w:bCs/>
          <w:sz w:val="22"/>
          <w:szCs w:val="22"/>
        </w:rPr>
      </w:pPr>
    </w:p>
    <w:p w14:paraId="760A8472" w14:textId="77777777" w:rsidR="003E54FF" w:rsidRPr="00B33DB4" w:rsidRDefault="00A20397" w:rsidP="003613A2">
      <w:pPr>
        <w:autoSpaceDE w:val="0"/>
        <w:autoSpaceDN w:val="0"/>
        <w:adjustRightInd w:val="0"/>
        <w:jc w:val="both"/>
        <w:rPr>
          <w:rFonts w:ascii="CompatilFact LT Regular" w:hAnsi="CompatilFact LT Regular" w:cs="CompatilFactLT-Bold"/>
          <w:bCs/>
          <w:sz w:val="22"/>
          <w:szCs w:val="22"/>
        </w:rPr>
      </w:pPr>
      <w:r w:rsidRPr="00B33DB4">
        <w:rPr>
          <w:rFonts w:ascii="CompatilFact LT Regular" w:hAnsi="CompatilFact LT Regular" w:cs="CompatilFactLT-Bold"/>
          <w:bCs/>
          <w:sz w:val="22"/>
          <w:szCs w:val="22"/>
        </w:rPr>
        <w:t xml:space="preserve">Die Anforderungen </w:t>
      </w:r>
      <w:r w:rsidR="004A0B3D" w:rsidRPr="00B33DB4">
        <w:rPr>
          <w:rFonts w:ascii="CompatilFact LT Regular" w:hAnsi="CompatilFact LT Regular" w:cs="CompatilFactLT-Bold"/>
          <w:bCs/>
          <w:sz w:val="22"/>
          <w:szCs w:val="22"/>
        </w:rPr>
        <w:t xml:space="preserve">an die EU-Datenschutzgrundverordnung (DSGVO) </w:t>
      </w:r>
      <w:r w:rsidRPr="00B33DB4">
        <w:rPr>
          <w:rFonts w:ascii="CompatilFact LT Regular" w:hAnsi="CompatilFact LT Regular" w:cs="CompatilFactLT-Bold"/>
          <w:bCs/>
          <w:sz w:val="22"/>
          <w:szCs w:val="22"/>
        </w:rPr>
        <w:t>sind in der Leistungsbeschreibung im Hauptvertrag</w:t>
      </w:r>
      <w:r w:rsidR="002C703E" w:rsidRPr="00B33DB4">
        <w:rPr>
          <w:rFonts w:ascii="CompatilFact LT Regular" w:hAnsi="CompatilFact LT Regular" w:cs="CompatilFactLT-Bold"/>
          <w:bCs/>
          <w:sz w:val="22"/>
          <w:szCs w:val="22"/>
        </w:rPr>
        <w:t xml:space="preserve"> zu dokumentieren</w:t>
      </w:r>
      <w:r w:rsidR="004A0B3D" w:rsidRPr="00B33DB4">
        <w:rPr>
          <w:rFonts w:ascii="CompatilFact LT Regular" w:hAnsi="CompatilFact LT Regular" w:cs="CompatilFactLT-Bold"/>
          <w:bCs/>
          <w:sz w:val="22"/>
          <w:szCs w:val="22"/>
        </w:rPr>
        <w:t xml:space="preserve"> (siehe Art. 28 Abs. 3 DSGVO)</w:t>
      </w:r>
      <w:r w:rsidR="00D00F68" w:rsidRPr="00B33DB4">
        <w:rPr>
          <w:rFonts w:ascii="CompatilFact LT Regular" w:hAnsi="CompatilFact LT Regular" w:cs="CompatilFactLT-Bold"/>
          <w:bCs/>
          <w:sz w:val="22"/>
          <w:szCs w:val="22"/>
        </w:rPr>
        <w:t>. Hierzu gehört der Gegenstand und die Dauer</w:t>
      </w:r>
      <w:r w:rsidR="002C703E" w:rsidRPr="00B33DB4">
        <w:rPr>
          <w:rFonts w:ascii="CompatilFact LT Regular" w:hAnsi="CompatilFact LT Regular" w:cs="CompatilFactLT-Bold"/>
          <w:bCs/>
          <w:sz w:val="22"/>
          <w:szCs w:val="22"/>
        </w:rPr>
        <w:t xml:space="preserve">, sowie </w:t>
      </w:r>
      <w:r w:rsidR="00D00F68" w:rsidRPr="00B33DB4">
        <w:rPr>
          <w:rFonts w:ascii="CompatilFact LT Regular" w:hAnsi="CompatilFact LT Regular" w:cs="CompatilFactLT-Bold"/>
          <w:bCs/>
          <w:sz w:val="22"/>
          <w:szCs w:val="22"/>
        </w:rPr>
        <w:t>die Art und der Zweck der Verarbeitung, die Art der personenbezogenen Daten, die Kategorien betroffener Personen und die Pflichten und Rechte des Verantwortlichen.</w:t>
      </w:r>
      <w:r w:rsidRPr="00B33DB4">
        <w:rPr>
          <w:rFonts w:ascii="CompatilFact LT Regular" w:hAnsi="CompatilFact LT Regular" w:cs="CompatilFactLT-Bold"/>
          <w:bCs/>
          <w:sz w:val="22"/>
          <w:szCs w:val="22"/>
        </w:rPr>
        <w:t xml:space="preserve"> </w:t>
      </w:r>
    </w:p>
    <w:p w14:paraId="0C87FEAF" w14:textId="77777777" w:rsidR="00E61A9A" w:rsidRPr="00B33DB4" w:rsidRDefault="00E61A9A">
      <w:pPr>
        <w:autoSpaceDE w:val="0"/>
        <w:autoSpaceDN w:val="0"/>
        <w:adjustRightInd w:val="0"/>
        <w:jc w:val="both"/>
        <w:rPr>
          <w:rFonts w:ascii="CompatilFact LT Regular" w:hAnsi="CompatilFact LT Regular" w:cs="CompatilFactLT-Bold"/>
          <w:bCs/>
          <w:sz w:val="20"/>
          <w:szCs w:val="20"/>
        </w:rPr>
      </w:pPr>
    </w:p>
    <w:p w14:paraId="58422DF4" w14:textId="77777777" w:rsidR="008872E7" w:rsidRPr="00B33DB4" w:rsidRDefault="008872E7">
      <w:pPr>
        <w:autoSpaceDE w:val="0"/>
        <w:autoSpaceDN w:val="0"/>
        <w:adjustRightInd w:val="0"/>
        <w:jc w:val="both"/>
        <w:rPr>
          <w:rFonts w:ascii="CompatilFact LT Regular" w:hAnsi="CompatilFact LT Regular" w:cs="CompatilFactLT-Bold"/>
          <w:b/>
          <w:bCs/>
          <w:sz w:val="20"/>
          <w:szCs w:val="20"/>
        </w:rPr>
      </w:pPr>
    </w:p>
    <w:p w14:paraId="7DE9D42F" w14:textId="77777777" w:rsidR="008872E7" w:rsidRPr="00B33DB4" w:rsidRDefault="00A20397">
      <w:pPr>
        <w:autoSpaceDE w:val="0"/>
        <w:autoSpaceDN w:val="0"/>
        <w:adjustRightInd w:val="0"/>
        <w:jc w:val="both"/>
        <w:rPr>
          <w:rFonts w:ascii="CompatilFact LT Regular" w:hAnsi="CompatilFact LT Regular" w:cs="CompatilFactLT-Bold"/>
          <w:b/>
          <w:bCs/>
          <w:sz w:val="28"/>
          <w:szCs w:val="28"/>
        </w:rPr>
      </w:pPr>
      <w:r w:rsidRPr="00B33DB4">
        <w:rPr>
          <w:rFonts w:ascii="CompatilFact LT Regular" w:hAnsi="CompatilFact LT Regular" w:cs="CompatilFactLT-Bold"/>
          <w:b/>
          <w:bCs/>
          <w:sz w:val="28"/>
          <w:szCs w:val="28"/>
        </w:rPr>
        <w:t>1</w:t>
      </w:r>
      <w:r w:rsidR="00412447" w:rsidRPr="00B33DB4">
        <w:rPr>
          <w:rFonts w:ascii="CompatilFact LT Regular" w:hAnsi="CompatilFact LT Regular" w:cs="CompatilFactLT-Bold"/>
          <w:b/>
          <w:bCs/>
          <w:sz w:val="28"/>
          <w:szCs w:val="28"/>
        </w:rPr>
        <w:t xml:space="preserve"> </w:t>
      </w:r>
      <w:r w:rsidRPr="00B33DB4">
        <w:rPr>
          <w:rFonts w:ascii="CompatilFact LT Regular" w:hAnsi="CompatilFact LT Regular" w:cs="CompatilFactLT-Bold"/>
          <w:b/>
          <w:bCs/>
          <w:sz w:val="28"/>
          <w:szCs w:val="28"/>
        </w:rPr>
        <w:t>Datenschutz</w:t>
      </w:r>
    </w:p>
    <w:p w14:paraId="0E7E1A85" w14:textId="77777777" w:rsidR="008872E7" w:rsidRPr="00B33DB4" w:rsidRDefault="008872E7">
      <w:pPr>
        <w:jc w:val="both"/>
        <w:rPr>
          <w:rFonts w:ascii="CompatilFact LT Regular" w:hAnsi="CompatilFact LT Regular"/>
          <w:sz w:val="22"/>
          <w:szCs w:val="22"/>
        </w:rPr>
      </w:pPr>
    </w:p>
    <w:p w14:paraId="16CC1525" w14:textId="77777777" w:rsidR="008872E7" w:rsidRPr="00B33DB4" w:rsidRDefault="00A20397">
      <w:pPr>
        <w:spacing w:after="120"/>
        <w:ind w:left="2126" w:hanging="2126"/>
        <w:jc w:val="both"/>
        <w:rPr>
          <w:rFonts w:ascii="CompatilFact LT Regular" w:hAnsi="CompatilFact LT Regular"/>
          <w:b/>
          <w:sz w:val="22"/>
          <w:szCs w:val="22"/>
        </w:rPr>
      </w:pPr>
      <w:r w:rsidRPr="00B33DB4">
        <w:rPr>
          <w:rFonts w:ascii="CompatilFact LT Regular" w:hAnsi="CompatilFact LT Regular"/>
          <w:b/>
          <w:sz w:val="22"/>
          <w:szCs w:val="22"/>
        </w:rPr>
        <w:t xml:space="preserve">§ 1 </w:t>
      </w:r>
      <w:r w:rsidR="00186F74" w:rsidRPr="00B33DB4">
        <w:rPr>
          <w:rFonts w:ascii="CompatilFact LT Regular" w:hAnsi="CompatilFact LT Regular"/>
          <w:b/>
          <w:sz w:val="22"/>
          <w:szCs w:val="22"/>
        </w:rPr>
        <w:t>Gegenstand, Dauer und Spezifizierung der Auftragsverarbeitung</w:t>
      </w:r>
    </w:p>
    <w:p w14:paraId="2E53E217" w14:textId="77777777" w:rsidR="008872E7" w:rsidRPr="00B33DB4" w:rsidRDefault="00A20397" w:rsidP="00987D0F">
      <w:pPr>
        <w:numPr>
          <w:ilvl w:val="0"/>
          <w:numId w:val="27"/>
        </w:numPr>
        <w:tabs>
          <w:tab w:val="clear" w:pos="72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Aus dem Hauptvertrag ergeben sich Gegenstand und Dauer der Verarbeitung, Art und Zweck der Verarbeitung, die Art der personenbezogenen Daten, die Kategorien betroffener Personen und die Pflichten und Rechte des Verantwortlichen.</w:t>
      </w:r>
    </w:p>
    <w:p w14:paraId="6315684A" w14:textId="77777777" w:rsidR="008872E7" w:rsidRPr="00B33DB4" w:rsidRDefault="00A20397">
      <w:pPr>
        <w:spacing w:after="120"/>
        <w:ind w:left="2126" w:hanging="2126"/>
        <w:jc w:val="both"/>
        <w:rPr>
          <w:rFonts w:ascii="CompatilFact LT Regular" w:hAnsi="CompatilFact LT Regular"/>
          <w:b/>
          <w:sz w:val="22"/>
          <w:szCs w:val="22"/>
        </w:rPr>
      </w:pPr>
      <w:r w:rsidRPr="00B33DB4">
        <w:rPr>
          <w:rFonts w:ascii="CompatilFact LT Regular" w:hAnsi="CompatilFact LT Regular"/>
          <w:b/>
          <w:sz w:val="22"/>
          <w:szCs w:val="22"/>
        </w:rPr>
        <w:t>§ 2 Anwendungsbereich und Verantwortlichkeit</w:t>
      </w:r>
    </w:p>
    <w:p w14:paraId="474EDA37" w14:textId="77777777" w:rsidR="008F3D9D" w:rsidRPr="00B33DB4" w:rsidRDefault="00A20397" w:rsidP="00987D0F">
      <w:pPr>
        <w:numPr>
          <w:ilvl w:val="0"/>
          <w:numId w:val="18"/>
        </w:numPr>
        <w:tabs>
          <w:tab w:val="clear" w:pos="72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Auftragnehmer verarbeitet personenbezogene Daten im Auftrag des Auftraggebers. Dies umfasst Tätigkeiten, die im Vertrag und in der Leistungsbeschreibung konkretisiert sind. Der Auftraggeber ist im Rahmen dieses Vertrages für die Einhaltung der gesetzlichen Bestimmungen der Datenschutzgesetze, insbesondere für die Rechtmäßigkeit der Datenweitergabe an den Auftragnehmer sowie für die Rechtmäßigkeit der Datenverarbeitung allein verantwortlich (»Verantwortlicher« im Sinne des Art. </w:t>
      </w:r>
      <w:r w:rsidR="00E44746" w:rsidRPr="00B33DB4">
        <w:rPr>
          <w:rFonts w:ascii="CompatilFact LT Regular" w:hAnsi="CompatilFact LT Regular"/>
          <w:sz w:val="22"/>
          <w:szCs w:val="22"/>
        </w:rPr>
        <w:t xml:space="preserve">4 </w:t>
      </w:r>
      <w:r w:rsidRPr="00B33DB4">
        <w:rPr>
          <w:rFonts w:ascii="CompatilFact LT Regular" w:hAnsi="CompatilFact LT Regular"/>
          <w:sz w:val="22"/>
          <w:szCs w:val="22"/>
        </w:rPr>
        <w:t>Nr.</w:t>
      </w:r>
      <w:r w:rsidR="00E44746" w:rsidRPr="00B33DB4">
        <w:rPr>
          <w:rFonts w:ascii="CompatilFact LT Regular" w:hAnsi="CompatilFact LT Regular"/>
          <w:sz w:val="22"/>
          <w:szCs w:val="22"/>
        </w:rPr>
        <w:t xml:space="preserve"> </w:t>
      </w:r>
      <w:r w:rsidRPr="00B33DB4">
        <w:rPr>
          <w:rFonts w:ascii="CompatilFact LT Regular" w:hAnsi="CompatilFact LT Regular"/>
          <w:sz w:val="22"/>
          <w:szCs w:val="22"/>
        </w:rPr>
        <w:t>7 DSGVO).</w:t>
      </w:r>
    </w:p>
    <w:p w14:paraId="37164912" w14:textId="77777777" w:rsidR="00C135F5" w:rsidRPr="00B33DB4" w:rsidRDefault="00A20397" w:rsidP="00987D0F">
      <w:pPr>
        <w:numPr>
          <w:ilvl w:val="0"/>
          <w:numId w:val="18"/>
        </w:numPr>
        <w:tabs>
          <w:tab w:val="clear" w:pos="72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Die Weisungen werden anfänglich durch den Vertrag festgelegt und können vom Auftraggeber danach in schriftlicher Form oder in einem elektronischen Format (Textform) an die vom Auftragnehmer bezeichnete Stelle durch einzelne Weisungen geändert, ergänzt oder ersetzt werden (Einzelweisung). Weisungen, die im Vertrag nicht vorgesehen sind, werden als Antrag auf Leistungsänderung behandelt. Mündliche Weisungen sind unverzüglich schriftlich oder in Textform zu bestätigen.</w:t>
      </w:r>
    </w:p>
    <w:p w14:paraId="6CFE1040" w14:textId="77777777" w:rsidR="008965F9" w:rsidRPr="00B33DB4" w:rsidRDefault="008965F9" w:rsidP="008965F9">
      <w:pPr>
        <w:spacing w:after="120"/>
        <w:ind w:left="567"/>
        <w:jc w:val="both"/>
        <w:rPr>
          <w:rFonts w:ascii="CompatilFact LT Regular" w:hAnsi="CompatilFact LT Regular"/>
          <w:sz w:val="22"/>
          <w:szCs w:val="22"/>
        </w:rPr>
      </w:pPr>
    </w:p>
    <w:p w14:paraId="69C269D9" w14:textId="77777777" w:rsidR="008965F9" w:rsidRPr="00B33DB4" w:rsidRDefault="008965F9" w:rsidP="008965F9">
      <w:pPr>
        <w:spacing w:after="120"/>
        <w:ind w:left="567"/>
        <w:jc w:val="both"/>
        <w:rPr>
          <w:rFonts w:ascii="CompatilFact LT Regular" w:hAnsi="CompatilFact LT Regular"/>
          <w:sz w:val="22"/>
          <w:szCs w:val="22"/>
        </w:rPr>
      </w:pPr>
    </w:p>
    <w:p w14:paraId="62639ABF" w14:textId="77777777" w:rsidR="008872E7" w:rsidRPr="00B33DB4" w:rsidRDefault="00A20397">
      <w:pPr>
        <w:spacing w:after="120"/>
        <w:jc w:val="both"/>
        <w:rPr>
          <w:rFonts w:ascii="CompatilFact LT Regular" w:hAnsi="CompatilFact LT Regular"/>
          <w:b/>
          <w:sz w:val="22"/>
          <w:szCs w:val="22"/>
        </w:rPr>
      </w:pPr>
      <w:r w:rsidRPr="00B33DB4">
        <w:rPr>
          <w:rFonts w:ascii="CompatilFact LT Regular" w:hAnsi="CompatilFact LT Regular"/>
          <w:b/>
          <w:sz w:val="22"/>
          <w:szCs w:val="22"/>
        </w:rPr>
        <w:t xml:space="preserve">§ 3 Pflichten des Auftragnehmers </w:t>
      </w:r>
    </w:p>
    <w:p w14:paraId="22348753" w14:textId="77777777" w:rsidR="00854239" w:rsidRPr="00B33DB4" w:rsidRDefault="00A20397" w:rsidP="006B2E81">
      <w:pPr>
        <w:numPr>
          <w:ilvl w:val="1"/>
          <w:numId w:val="9"/>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lastRenderedPageBreak/>
        <w:t xml:space="preserve">Der Auftragnehmer </w:t>
      </w:r>
      <w:r w:rsidR="00D20414" w:rsidRPr="00B33DB4">
        <w:rPr>
          <w:rFonts w:ascii="CompatilFact LT Regular" w:hAnsi="CompatilFact LT Regular"/>
          <w:sz w:val="22"/>
          <w:szCs w:val="22"/>
        </w:rPr>
        <w:t xml:space="preserve">ist verpflichtet, </w:t>
      </w:r>
      <w:r w:rsidR="00710DD5" w:rsidRPr="00B33DB4">
        <w:rPr>
          <w:rFonts w:ascii="CompatilFact LT Regular" w:hAnsi="CompatilFact LT Regular"/>
          <w:sz w:val="22"/>
          <w:szCs w:val="22"/>
        </w:rPr>
        <w:t>bei der Verarbeitung personenbezogene</w:t>
      </w:r>
      <w:r w:rsidR="003261E2" w:rsidRPr="00B33DB4">
        <w:rPr>
          <w:rFonts w:ascii="CompatilFact LT Regular" w:hAnsi="CompatilFact LT Regular"/>
          <w:sz w:val="22"/>
          <w:szCs w:val="22"/>
        </w:rPr>
        <w:t>r</w:t>
      </w:r>
      <w:r w:rsidR="00710DD5" w:rsidRPr="00B33DB4">
        <w:rPr>
          <w:rFonts w:ascii="CompatilFact LT Regular" w:hAnsi="CompatilFact LT Regular"/>
          <w:sz w:val="22"/>
          <w:szCs w:val="22"/>
        </w:rPr>
        <w:t xml:space="preserve"> </w:t>
      </w:r>
      <w:r w:rsidRPr="00B33DB4">
        <w:rPr>
          <w:rFonts w:ascii="CompatilFact LT Regular" w:hAnsi="CompatilFact LT Regular"/>
          <w:sz w:val="22"/>
          <w:szCs w:val="22"/>
        </w:rPr>
        <w:t xml:space="preserve">Daten </w:t>
      </w:r>
      <w:r w:rsidR="004A0B3D" w:rsidRPr="00B33DB4">
        <w:rPr>
          <w:rFonts w:ascii="CompatilFact LT Regular" w:hAnsi="CompatilFact LT Regular"/>
          <w:sz w:val="22"/>
          <w:szCs w:val="22"/>
        </w:rPr>
        <w:t xml:space="preserve">die Anforderungen an </w:t>
      </w:r>
      <w:r w:rsidR="00E93B72" w:rsidRPr="00B33DB4">
        <w:rPr>
          <w:rFonts w:ascii="CompatilFact LT Regular" w:hAnsi="CompatilFact LT Regular"/>
          <w:sz w:val="22"/>
          <w:szCs w:val="22"/>
        </w:rPr>
        <w:t xml:space="preserve">die DSGVO, das BDSG und an </w:t>
      </w:r>
      <w:r w:rsidR="00D20414" w:rsidRPr="00B33DB4">
        <w:rPr>
          <w:rFonts w:ascii="CompatilFact LT Regular" w:hAnsi="CompatilFact LT Regular"/>
          <w:sz w:val="22"/>
          <w:szCs w:val="22"/>
        </w:rPr>
        <w:t xml:space="preserve">das </w:t>
      </w:r>
      <w:r w:rsidR="00155229" w:rsidRPr="00B33DB4">
        <w:rPr>
          <w:rFonts w:ascii="CompatilFact LT Regular" w:hAnsi="CompatilFact LT Regular"/>
          <w:sz w:val="22"/>
          <w:szCs w:val="22"/>
        </w:rPr>
        <w:t>DSG NRW</w:t>
      </w:r>
      <w:r w:rsidRPr="00B33DB4">
        <w:rPr>
          <w:rFonts w:ascii="CompatilFact LT Regular" w:hAnsi="CompatilFact LT Regular"/>
          <w:sz w:val="22"/>
          <w:szCs w:val="22"/>
        </w:rPr>
        <w:t xml:space="preserve"> </w:t>
      </w:r>
      <w:r w:rsidR="00D20414" w:rsidRPr="00B33DB4">
        <w:rPr>
          <w:rFonts w:ascii="CompatilFact LT Regular" w:hAnsi="CompatilFact LT Regular"/>
          <w:sz w:val="22"/>
          <w:szCs w:val="22"/>
        </w:rPr>
        <w:t>einzuhalten.</w:t>
      </w:r>
      <w:r w:rsidRPr="00B33DB4">
        <w:t xml:space="preserve"> </w:t>
      </w:r>
    </w:p>
    <w:p w14:paraId="5438513E" w14:textId="77777777" w:rsidR="001E2900" w:rsidRPr="00B33DB4" w:rsidRDefault="00A20397" w:rsidP="006B2E81">
      <w:pPr>
        <w:numPr>
          <w:ilvl w:val="1"/>
          <w:numId w:val="9"/>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Der Auftragnehmer darf Daten von betroffenen Personen nur im Rahmen des Auftrages und der Weisungen des Auftraggebers verarbeiten. Der Auftragnehmer informiert den Auftraggeber unverzüglich, wenn er der Auffassung ist, dass eine Weisung gegen anwendbare Gesetze verstößt. Der Auftragnehmer darf die Umsetzung der Weisung solange aussetzen, bis sie vom Auftraggeber bestätigt oder abgeändert wurde.</w:t>
      </w:r>
    </w:p>
    <w:p w14:paraId="0F91AC6A" w14:textId="77777777" w:rsidR="00925FCA" w:rsidRPr="00B33DB4" w:rsidRDefault="00A20397" w:rsidP="00925FCA">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Auftragnehmer wird in seinem Verantwortungsbereich die innerbetriebliche Organisation so gestalten, dass sie den besonderen Anforderungen des Datenschutzes gerecht wird. Er wird technische und organisatorische Maßnahmen </w:t>
      </w:r>
      <w:r w:rsidR="006A78C0" w:rsidRPr="00B33DB4">
        <w:rPr>
          <w:rFonts w:ascii="CompatilFact LT Regular" w:hAnsi="CompatilFact LT Regular"/>
          <w:sz w:val="22"/>
          <w:szCs w:val="22"/>
        </w:rPr>
        <w:t xml:space="preserve">nach Stand der Technik </w:t>
      </w:r>
      <w:r w:rsidRPr="00B33DB4">
        <w:rPr>
          <w:rFonts w:ascii="CompatilFact LT Regular" w:hAnsi="CompatilFact LT Regular"/>
          <w:sz w:val="22"/>
          <w:szCs w:val="22"/>
        </w:rPr>
        <w:t xml:space="preserve">zum angemessenen Schutz der Daten des Auftraggebers treffen, die den Anforderungen </w:t>
      </w:r>
      <w:r w:rsidR="006A78C0" w:rsidRPr="00B33DB4">
        <w:rPr>
          <w:rFonts w:ascii="CompatilFact LT Regular" w:hAnsi="CompatilFact LT Regular"/>
          <w:sz w:val="22"/>
          <w:szCs w:val="22"/>
        </w:rPr>
        <w:t xml:space="preserve">des </w:t>
      </w:r>
      <w:r w:rsidRPr="00B33DB4">
        <w:rPr>
          <w:rFonts w:ascii="CompatilFact LT Regular" w:hAnsi="CompatilFact LT Regular"/>
          <w:sz w:val="22"/>
          <w:szCs w:val="22"/>
        </w:rPr>
        <w:t xml:space="preserve">Art. 32 DSGVO und </w:t>
      </w:r>
      <w:r w:rsidR="006A78C0" w:rsidRPr="00B33DB4">
        <w:rPr>
          <w:rFonts w:ascii="CompatilFact LT Regular" w:hAnsi="CompatilFact LT Regular"/>
          <w:sz w:val="22"/>
          <w:szCs w:val="22"/>
        </w:rPr>
        <w:t xml:space="preserve">des </w:t>
      </w:r>
      <w:r w:rsidRPr="00B33DB4">
        <w:rPr>
          <w:rFonts w:ascii="CompatilFact LT Regular" w:hAnsi="CompatilFact LT Regular"/>
          <w:sz w:val="22"/>
          <w:szCs w:val="22"/>
        </w:rPr>
        <w:t xml:space="preserve">DSG NRW genügen. Der Auftragnehmer hat technische und organisatorische Maßnahmen zu treffen, die die Vertraulichkeit, Integrität, Verfügbarkeit und Belastbarkeit der Systeme und Dienste im Zusammenhang mit der Verarbeitung auf Dauer sicherstellen. </w:t>
      </w:r>
      <w:r w:rsidRPr="005F066D">
        <w:rPr>
          <w:rFonts w:ascii="CompatilFact LT Regular" w:hAnsi="CompatilFact LT Regular"/>
          <w:b/>
          <w:sz w:val="22"/>
          <w:szCs w:val="22"/>
        </w:rPr>
        <w:t xml:space="preserve">Dem Auftraggeber </w:t>
      </w:r>
      <w:r w:rsidR="009F1F0B" w:rsidRPr="005F066D">
        <w:rPr>
          <w:rFonts w:ascii="CompatilFact LT Regular" w:hAnsi="CompatilFact LT Regular"/>
          <w:b/>
          <w:sz w:val="22"/>
          <w:szCs w:val="22"/>
        </w:rPr>
        <w:t xml:space="preserve">ist eine Beschreibung </w:t>
      </w:r>
      <w:r w:rsidRPr="005F066D">
        <w:rPr>
          <w:rFonts w:ascii="CompatilFact LT Regular" w:hAnsi="CompatilFact LT Regular"/>
          <w:b/>
          <w:sz w:val="22"/>
          <w:szCs w:val="22"/>
        </w:rPr>
        <w:t>diese</w:t>
      </w:r>
      <w:r w:rsidR="009F1F0B" w:rsidRPr="005F066D">
        <w:rPr>
          <w:rFonts w:ascii="CompatilFact LT Regular" w:hAnsi="CompatilFact LT Regular"/>
          <w:b/>
          <w:sz w:val="22"/>
          <w:szCs w:val="22"/>
        </w:rPr>
        <w:t>r</w:t>
      </w:r>
      <w:r w:rsidRPr="005F066D">
        <w:rPr>
          <w:rFonts w:ascii="CompatilFact LT Regular" w:hAnsi="CompatilFact LT Regular"/>
          <w:b/>
          <w:sz w:val="22"/>
          <w:szCs w:val="22"/>
        </w:rPr>
        <w:t xml:space="preserve"> technischen und organisatorischen Maßnahmen </w:t>
      </w:r>
      <w:r w:rsidR="003F52A9" w:rsidRPr="005F066D">
        <w:rPr>
          <w:rFonts w:ascii="CompatilFact LT Regular" w:hAnsi="CompatilFact LT Regular"/>
          <w:b/>
          <w:sz w:val="22"/>
          <w:szCs w:val="22"/>
        </w:rPr>
        <w:t>bereitzustellen</w:t>
      </w:r>
      <w:r w:rsidRPr="005F066D">
        <w:rPr>
          <w:rFonts w:ascii="CompatilFact LT Regular" w:hAnsi="CompatilFact LT Regular"/>
          <w:b/>
          <w:sz w:val="22"/>
          <w:szCs w:val="22"/>
        </w:rPr>
        <w:t xml:space="preserve">. </w:t>
      </w:r>
      <w:r w:rsidR="00381065" w:rsidRPr="005F066D">
        <w:rPr>
          <w:rFonts w:ascii="CompatilFact LT Regular" w:hAnsi="CompatilFact LT Regular"/>
          <w:b/>
          <w:sz w:val="22"/>
          <w:szCs w:val="22"/>
        </w:rPr>
        <w:t>Diese wird ebenfalls Vertragsbestandteil.</w:t>
      </w:r>
    </w:p>
    <w:p w14:paraId="62901FC5" w14:textId="77777777" w:rsidR="000C258E"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Der Auftragnehmer unterstützt soweit vereinbart den Auftraggeber im Rahmen seiner Möglichkeiten bei der Erfüllung der Anfragen und Ansprüche betroffene</w:t>
      </w:r>
      <w:r w:rsidR="003261E2" w:rsidRPr="00B33DB4">
        <w:rPr>
          <w:rFonts w:ascii="CompatilFact LT Regular" w:hAnsi="CompatilFact LT Regular"/>
          <w:sz w:val="22"/>
          <w:szCs w:val="22"/>
        </w:rPr>
        <w:t>r</w:t>
      </w:r>
      <w:r w:rsidRPr="00B33DB4">
        <w:rPr>
          <w:rFonts w:ascii="CompatilFact LT Regular" w:hAnsi="CompatilFact LT Regular"/>
          <w:sz w:val="22"/>
          <w:szCs w:val="22"/>
        </w:rPr>
        <w:t xml:space="preserve"> Personen </w:t>
      </w:r>
      <w:r w:rsidR="00295958" w:rsidRPr="00B33DB4">
        <w:rPr>
          <w:rFonts w:ascii="CompatilFact LT Regular" w:hAnsi="CompatilFact LT Regular"/>
          <w:sz w:val="22"/>
          <w:szCs w:val="22"/>
        </w:rPr>
        <w:t xml:space="preserve">gem. Art. 12 bis 23 DSGVO, </w:t>
      </w:r>
      <w:r w:rsidRPr="00B33DB4">
        <w:rPr>
          <w:rFonts w:ascii="CompatilFact LT Regular" w:hAnsi="CompatilFact LT Regular"/>
          <w:sz w:val="22"/>
          <w:szCs w:val="22"/>
        </w:rPr>
        <w:t>sowie bei der Einhaltung der in Art. 33 bis 36 DSGVO genannten Pflichten.</w:t>
      </w:r>
    </w:p>
    <w:p w14:paraId="4E1FAA6C" w14:textId="77777777" w:rsidR="000C258E"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Auftragnehmer gewährleistet, dass es den mit der Verarbeitung der Daten des Auftraggebers befassten Mitarbeiter und andere für den Auftragnehmer tätigen Personen untersagt ist, die Daten außerhalb der Weisung zu verarbeiten. Ferner </w:t>
      </w:r>
      <w:r w:rsidR="008222E7" w:rsidRPr="00B33DB4">
        <w:rPr>
          <w:rFonts w:ascii="CompatilFact LT Regular" w:hAnsi="CompatilFact LT Regular"/>
          <w:sz w:val="22"/>
          <w:szCs w:val="22"/>
        </w:rPr>
        <w:t xml:space="preserve">verpflichtet sich </w:t>
      </w:r>
      <w:r w:rsidRPr="00B33DB4">
        <w:rPr>
          <w:rFonts w:ascii="CompatilFact LT Regular" w:hAnsi="CompatilFact LT Regular"/>
          <w:sz w:val="22"/>
          <w:szCs w:val="22"/>
        </w:rPr>
        <w:t xml:space="preserve">der Auftragnehmer, </w:t>
      </w:r>
      <w:r w:rsidR="008222E7" w:rsidRPr="00B33DB4">
        <w:rPr>
          <w:rFonts w:ascii="CompatilFact LT Regular" w:hAnsi="CompatilFact LT Regular"/>
          <w:sz w:val="22"/>
          <w:szCs w:val="22"/>
        </w:rPr>
        <w:t xml:space="preserve">alle </w:t>
      </w:r>
      <w:r w:rsidRPr="00B33DB4">
        <w:rPr>
          <w:rFonts w:ascii="CompatilFact LT Regular" w:hAnsi="CompatilFact LT Regular"/>
          <w:sz w:val="22"/>
          <w:szCs w:val="22"/>
        </w:rPr>
        <w:t xml:space="preserve">die zur Verarbeitung der personenbezogenen Daten befugten Personen zur Vertraulichkeit </w:t>
      </w:r>
      <w:r w:rsidR="008222E7" w:rsidRPr="00B33DB4">
        <w:rPr>
          <w:rFonts w:ascii="CompatilFact LT Regular" w:hAnsi="CompatilFact LT Regular"/>
          <w:sz w:val="22"/>
          <w:szCs w:val="22"/>
        </w:rPr>
        <w:t xml:space="preserve">zu </w:t>
      </w:r>
      <w:r w:rsidRPr="00B33DB4">
        <w:rPr>
          <w:rFonts w:ascii="CompatilFact LT Regular" w:hAnsi="CompatilFact LT Regular"/>
          <w:sz w:val="22"/>
          <w:szCs w:val="22"/>
        </w:rPr>
        <w:t>verpflichte</w:t>
      </w:r>
      <w:r w:rsidR="008222E7" w:rsidRPr="00B33DB4">
        <w:rPr>
          <w:rFonts w:ascii="CompatilFact LT Regular" w:hAnsi="CompatilFact LT Regular"/>
          <w:sz w:val="22"/>
          <w:szCs w:val="22"/>
        </w:rPr>
        <w:t>n</w:t>
      </w:r>
      <w:r w:rsidRPr="00B33DB4">
        <w:rPr>
          <w:rFonts w:ascii="CompatilFact LT Regular" w:hAnsi="CompatilFact LT Regular"/>
          <w:sz w:val="22"/>
          <w:szCs w:val="22"/>
        </w:rPr>
        <w:t>. Die Vertraulichkeitspflicht besteht auch nach Beendigung des Auftrages fort.</w:t>
      </w:r>
      <w:r w:rsidR="008222E7" w:rsidRPr="00B33DB4">
        <w:rPr>
          <w:rFonts w:ascii="CompatilFact LT Regular" w:hAnsi="CompatilFact LT Regular"/>
          <w:sz w:val="22"/>
          <w:szCs w:val="22"/>
        </w:rPr>
        <w:t xml:space="preserve"> </w:t>
      </w:r>
    </w:p>
    <w:p w14:paraId="2FD9D39E" w14:textId="77777777" w:rsidR="000C258E"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Auftragnehmer unterrichtet den Auftraggeber unverzüglich, wenn ihm </w:t>
      </w:r>
      <w:r w:rsidR="00A96CF2" w:rsidRPr="00B33DB4">
        <w:rPr>
          <w:rFonts w:ascii="CompatilFact LT Regular" w:hAnsi="CompatilFact LT Regular"/>
          <w:sz w:val="22"/>
          <w:szCs w:val="22"/>
        </w:rPr>
        <w:t xml:space="preserve">eine </w:t>
      </w:r>
      <w:r w:rsidRPr="00B33DB4">
        <w:rPr>
          <w:rFonts w:ascii="CompatilFact LT Regular" w:hAnsi="CompatilFact LT Regular"/>
          <w:sz w:val="22"/>
          <w:szCs w:val="22"/>
        </w:rPr>
        <w:t xml:space="preserve">Verletzung des Schutzes personenbezogener Daten des Auftraggebers </w:t>
      </w:r>
      <w:r w:rsidR="00A96CF2" w:rsidRPr="00B33DB4">
        <w:rPr>
          <w:rFonts w:ascii="CompatilFact LT Regular" w:hAnsi="CompatilFact LT Regular"/>
          <w:sz w:val="22"/>
          <w:szCs w:val="22"/>
        </w:rPr>
        <w:t xml:space="preserve">oder auch nur der Verdacht eines Missbrauchs </w:t>
      </w:r>
      <w:r w:rsidRPr="00B33DB4">
        <w:rPr>
          <w:rFonts w:ascii="CompatilFact LT Regular" w:hAnsi="CompatilFact LT Regular"/>
          <w:sz w:val="22"/>
          <w:szCs w:val="22"/>
        </w:rPr>
        <w:t>bekannt w</w:t>
      </w:r>
      <w:r w:rsidR="00A96CF2" w:rsidRPr="00B33DB4">
        <w:rPr>
          <w:rFonts w:ascii="CompatilFact LT Regular" w:hAnsi="CompatilFact LT Regular"/>
          <w:sz w:val="22"/>
          <w:szCs w:val="22"/>
        </w:rPr>
        <w:t>ird</w:t>
      </w:r>
      <w:r w:rsidRPr="00B33DB4">
        <w:rPr>
          <w:rFonts w:ascii="CompatilFact LT Regular" w:hAnsi="CompatilFact LT Regular"/>
          <w:sz w:val="22"/>
          <w:szCs w:val="22"/>
        </w:rPr>
        <w:t>.</w:t>
      </w:r>
      <w:r w:rsidR="002024F0" w:rsidRPr="00B33DB4">
        <w:rPr>
          <w:rFonts w:ascii="CompatilFact LT Regular" w:hAnsi="CompatilFact LT Regular"/>
          <w:sz w:val="22"/>
          <w:szCs w:val="22"/>
        </w:rPr>
        <w:t xml:space="preserve"> </w:t>
      </w:r>
      <w:r w:rsidRPr="00B33DB4">
        <w:rPr>
          <w:rFonts w:ascii="CompatilFact LT Regular" w:hAnsi="CompatilFact LT Regular"/>
          <w:sz w:val="22"/>
          <w:szCs w:val="22"/>
        </w:rPr>
        <w:t xml:space="preserve">Der Auftragnehmer trifft die erforderlichen Maßnahmen zur Sicherung der Daten und zur Minderung möglicher nachteiliger Folgen der betroffenen Personen und spricht sich hierzu unverzüglich mit dem Auftraggeber ab. </w:t>
      </w:r>
    </w:p>
    <w:p w14:paraId="52981AD5" w14:textId="77777777" w:rsidR="000C258E"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Der Auftragnehmer nennt dem Auftraggeber den Ansprechpartner für im Rahmen des Vertrages anfallende Datenschutzfragen.</w:t>
      </w:r>
    </w:p>
    <w:p w14:paraId="304A2D54" w14:textId="77777777" w:rsidR="000C258E" w:rsidRPr="00B33DB4" w:rsidRDefault="00A20397" w:rsidP="00683463">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Auftragnehmer gewährleistet, seinen Pflichten nach Art. 32 Abs. 1 </w:t>
      </w:r>
      <w:proofErr w:type="spellStart"/>
      <w:r w:rsidRPr="00B33DB4">
        <w:rPr>
          <w:rFonts w:ascii="CompatilFact LT Regular" w:hAnsi="CompatilFact LT Regular"/>
          <w:sz w:val="22"/>
          <w:szCs w:val="22"/>
        </w:rPr>
        <w:t>lit</w:t>
      </w:r>
      <w:proofErr w:type="spellEnd"/>
      <w:r w:rsidRPr="00B33DB4">
        <w:rPr>
          <w:rFonts w:ascii="CompatilFact LT Regular" w:hAnsi="CompatilFact LT Regular"/>
          <w:sz w:val="22"/>
          <w:szCs w:val="22"/>
        </w:rPr>
        <w:t xml:space="preserve">. d) DSGVO nachzukommen, ein Verfahren zur regelmäßigen </w:t>
      </w:r>
      <w:r w:rsidR="00813D93" w:rsidRPr="00B33DB4">
        <w:rPr>
          <w:rFonts w:ascii="CompatilFact LT Regular" w:hAnsi="CompatilFact LT Regular"/>
          <w:sz w:val="22"/>
          <w:szCs w:val="22"/>
        </w:rPr>
        <w:t xml:space="preserve">nachweislichen </w:t>
      </w:r>
      <w:r w:rsidRPr="00B33DB4">
        <w:rPr>
          <w:rFonts w:ascii="CompatilFact LT Regular" w:hAnsi="CompatilFact LT Regular"/>
          <w:sz w:val="22"/>
          <w:szCs w:val="22"/>
        </w:rPr>
        <w:t xml:space="preserve">Überprüfung der Wirksamkeit der technischen und organisatorischen Maßnahmen </w:t>
      </w:r>
      <w:r w:rsidR="00A96CF2" w:rsidRPr="00B33DB4">
        <w:rPr>
          <w:rFonts w:ascii="CompatilFact LT Regular" w:hAnsi="CompatilFact LT Regular"/>
          <w:sz w:val="22"/>
          <w:szCs w:val="22"/>
        </w:rPr>
        <w:t xml:space="preserve">unter Berücksichtigung des Stands der Technik und </w:t>
      </w:r>
      <w:r w:rsidRPr="00B33DB4">
        <w:rPr>
          <w:rFonts w:ascii="CompatilFact LT Regular" w:hAnsi="CompatilFact LT Regular"/>
          <w:sz w:val="22"/>
          <w:szCs w:val="22"/>
        </w:rPr>
        <w:t>zur Gewährleistung der Sicherheit der Verarbeitung einzusetzen.</w:t>
      </w:r>
      <w:r w:rsidR="00683463" w:rsidRPr="00B33DB4">
        <w:rPr>
          <w:rFonts w:ascii="CompatilFact LT Regular" w:hAnsi="CompatilFact LT Regular"/>
          <w:sz w:val="22"/>
          <w:szCs w:val="22"/>
        </w:rPr>
        <w:t xml:space="preserve"> </w:t>
      </w:r>
    </w:p>
    <w:p w14:paraId="28B9C217" w14:textId="77777777" w:rsidR="000C258E"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Der Auftragnehmer berichtigt oder löscht die vertragsgegenständlichen Daten, wenn der Auftraggeber dies anweist und dies vom Weisungsrahmen umfasst ist. Ist eine datenschutzkonforme Löschung oder eine entsprechende Einschränkung der Datenverarbeitung nicht möglich, übernimmt der Auftragnehmer die datenschutzkonforme Vernichtung von Datenträgern und sonstigen Materialien auf Grund einer Einzelbeauftragung durch den Auftraggeber oder gibt diese Datenträger an den Auftraggeber zurück, sofern nicht im Vertrag bereits vereinbart. In besonderen, vom Auftraggeber zu bestimmenden Fällen, erfolgt eine Aufbewahrung bzw. Übergabe</w:t>
      </w:r>
      <w:r w:rsidR="003261E2" w:rsidRPr="00B33DB4">
        <w:rPr>
          <w:rFonts w:ascii="CompatilFact LT Regular" w:hAnsi="CompatilFact LT Regular"/>
          <w:sz w:val="22"/>
          <w:szCs w:val="22"/>
        </w:rPr>
        <w:t>.</w:t>
      </w:r>
      <w:r w:rsidRPr="00B33DB4">
        <w:rPr>
          <w:rFonts w:ascii="CompatilFact LT Regular" w:hAnsi="CompatilFact LT Regular"/>
          <w:sz w:val="22"/>
          <w:szCs w:val="22"/>
        </w:rPr>
        <w:t xml:space="preserve"> Vergütung und Schutzmaßnahmen hierzu sind gesondert zu vereinbaren, sofern nicht im Vertrag bereits verein</w:t>
      </w:r>
      <w:r w:rsidR="002024F0" w:rsidRPr="00B33DB4">
        <w:rPr>
          <w:rFonts w:ascii="CompatilFact LT Regular" w:hAnsi="CompatilFact LT Regular"/>
          <w:sz w:val="22"/>
          <w:szCs w:val="22"/>
        </w:rPr>
        <w:t>bart.</w:t>
      </w:r>
      <w:r w:rsidRPr="00B33DB4">
        <w:rPr>
          <w:rFonts w:ascii="CompatilFact LT Regular" w:hAnsi="CompatilFact LT Regular"/>
          <w:sz w:val="22"/>
          <w:szCs w:val="22"/>
        </w:rPr>
        <w:t> </w:t>
      </w:r>
    </w:p>
    <w:p w14:paraId="7957A646" w14:textId="77777777" w:rsidR="000C258E"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lastRenderedPageBreak/>
        <w:t xml:space="preserve">Daten, Datenträger sowie sämtliche sonstige Materialien sind nach Auftragsende auf Verlangen des Auftraggebers entweder herauszugeben oder </w:t>
      </w:r>
      <w:r w:rsidR="00671716" w:rsidRPr="00B33DB4">
        <w:rPr>
          <w:rFonts w:ascii="CompatilFact LT Regular" w:hAnsi="CompatilFact LT Regular"/>
          <w:sz w:val="22"/>
          <w:szCs w:val="22"/>
        </w:rPr>
        <w:t xml:space="preserve">datenschutzkonform </w:t>
      </w:r>
      <w:r w:rsidRPr="00B33DB4">
        <w:rPr>
          <w:rFonts w:ascii="CompatilFact LT Regular" w:hAnsi="CompatilFact LT Regular"/>
          <w:sz w:val="22"/>
          <w:szCs w:val="22"/>
        </w:rPr>
        <w:t>zu löschen.</w:t>
      </w:r>
      <w:r w:rsidR="006B2E81" w:rsidRPr="00B33DB4">
        <w:rPr>
          <w:rFonts w:ascii="CompatilFact LT Regular" w:hAnsi="CompatilFact LT Regular"/>
          <w:sz w:val="22"/>
          <w:szCs w:val="22"/>
        </w:rPr>
        <w:t xml:space="preserve"> </w:t>
      </w:r>
      <w:r w:rsidR="009E7D75" w:rsidRPr="00B33DB4">
        <w:rPr>
          <w:rFonts w:ascii="CompatilFact LT Regular" w:hAnsi="CompatilFact LT Regular"/>
          <w:sz w:val="22"/>
          <w:szCs w:val="22"/>
        </w:rPr>
        <w:t xml:space="preserve"> Die Löschnachweise sind auf Anforderung des Auftraggebers bereit zu stellen.</w:t>
      </w:r>
      <w:r w:rsidR="007A334E" w:rsidRPr="00B33DB4">
        <w:rPr>
          <w:rFonts w:ascii="CompatilFact LT Regular" w:hAnsi="CompatilFact LT Regular"/>
          <w:sz w:val="22"/>
          <w:szCs w:val="22"/>
        </w:rPr>
        <w:t xml:space="preserve"> Gleiches gilt im Fall eines Bußgeldverfahrens oder eines anderen behördlichen Verfahrens, welches einen Zusammenhang mit der hier vertragsgegenständlichen Verarbeitung von personenbezogenen Daten hat.</w:t>
      </w:r>
    </w:p>
    <w:p w14:paraId="3292B4EE" w14:textId="77777777" w:rsidR="000C258E"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Im Falle einer Inanspruchnahme des Auftraggebers durch eine betroffene Person hinsichtlich etwaiger Ansprüche nach Art. 82 DSGVO, verpflichtet sich der Auftragnehmer den Auftraggeber bei der Abwehr des Anspruches im Rahmen seiner Mög</w:t>
      </w:r>
      <w:r w:rsidR="006B2E81" w:rsidRPr="00B33DB4">
        <w:rPr>
          <w:rFonts w:ascii="CompatilFact LT Regular" w:hAnsi="CompatilFact LT Regular"/>
          <w:sz w:val="22"/>
          <w:szCs w:val="22"/>
        </w:rPr>
        <w:t>lichkeiten zu unterstützen.</w:t>
      </w:r>
    </w:p>
    <w:p w14:paraId="4133DEB6" w14:textId="77777777" w:rsidR="00671716"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Sollten sich weitere Anforderungen aus dem BDSG oder DSG NRW ergeben, die über die Anforderungen der DSGVO hinausgehen, verpflichtet sich der Auftragnehmer, diese einzuhalten und umzusetzen. Die begründeten Kosten werden vom Auftraggeber getragen. </w:t>
      </w:r>
    </w:p>
    <w:p w14:paraId="7DF3B432" w14:textId="77777777" w:rsidR="002E3A3B" w:rsidRPr="00B33DB4" w:rsidRDefault="00A20397" w:rsidP="006B2E81">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Wendet sich eine betroffene Person mit Forderungen zur Berichtigung</w:t>
      </w:r>
      <w:r w:rsidR="003261E2" w:rsidRPr="00B33DB4">
        <w:rPr>
          <w:rFonts w:ascii="CompatilFact LT Regular" w:hAnsi="CompatilFact LT Regular"/>
          <w:sz w:val="22"/>
          <w:szCs w:val="22"/>
        </w:rPr>
        <w:t>,</w:t>
      </w:r>
      <w:r w:rsidRPr="00B33DB4">
        <w:rPr>
          <w:rFonts w:ascii="CompatilFact LT Regular" w:hAnsi="CompatilFact LT Regular"/>
          <w:sz w:val="22"/>
          <w:szCs w:val="22"/>
        </w:rPr>
        <w:t xml:space="preserve"> Löschung oder Auskunft an den Auftragnehmer, wird der Auftragnehmer die betroffene Person an den Auftraggeber verweisen. Der Auftragnehmer leitet den Antrag der betroffenen Person unverzüglich an den Auftraggeber weiter. Der Auftragnehmer unterstützt den Auftraggeber im Rahmen seiner Möglichkeiten auf Weisung soweit vereinbart.</w:t>
      </w:r>
    </w:p>
    <w:p w14:paraId="0954D854" w14:textId="77777777" w:rsidR="00CA1437" w:rsidRPr="00B33DB4" w:rsidRDefault="00A20397" w:rsidP="00CA1437">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Auftragnehmer weist dem Auftraggeber die Einhaltung der in diesem Vertrag niedergelegten Pflichten durch geeignete Dokumentationen oder auch einem Selbstaudit oder entsprechende </w:t>
      </w:r>
      <w:r w:rsidR="007A334E" w:rsidRPr="00B33DB4">
        <w:rPr>
          <w:rFonts w:ascii="CompatilFact LT Regular" w:hAnsi="CompatilFact LT Regular"/>
          <w:sz w:val="22"/>
          <w:szCs w:val="22"/>
        </w:rPr>
        <w:t xml:space="preserve">marktüblichen </w:t>
      </w:r>
      <w:r w:rsidRPr="00B33DB4">
        <w:rPr>
          <w:rFonts w:ascii="CompatilFact LT Regular" w:hAnsi="CompatilFact LT Regular"/>
          <w:sz w:val="22"/>
          <w:szCs w:val="22"/>
        </w:rPr>
        <w:t>Zertifikate nach</w:t>
      </w:r>
      <w:r w:rsidR="009A13B8" w:rsidRPr="00B33DB4">
        <w:rPr>
          <w:rFonts w:ascii="CompatilFact LT Regular" w:hAnsi="CompatilFact LT Regular"/>
          <w:sz w:val="22"/>
          <w:szCs w:val="22"/>
        </w:rPr>
        <w:t>.</w:t>
      </w:r>
    </w:p>
    <w:p w14:paraId="16FBD33A" w14:textId="77777777" w:rsidR="00CA1437" w:rsidRPr="00B33DB4" w:rsidRDefault="00A20397" w:rsidP="00CA1437">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Sollten im Einzelfall Kontrollen durch den Auftraggeber oder einen von diesem beauftragten Prüfer erforderlich sein, müssen diese zu den üblichen Geschäftszeiten ohne Störung des Betriebsablaufs nach Anmeldung unter Berücksichtigung einer angemessenen Vorlaufzeit möglich sein. </w:t>
      </w:r>
    </w:p>
    <w:p w14:paraId="55E32133" w14:textId="77777777" w:rsidR="006103ED" w:rsidRPr="00B33DB4" w:rsidRDefault="00A20397" w:rsidP="006103ED">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Der Einsatz von Unterauftragnehmer als weiteren Auftragsverarbeiter ist nur zulässig, wenn der Auftraggeber vorher schriftlich zugestimmt hat. Ein zustimmungspflichtiges Unterauftragsnehmerverhältnis liegt vor, sobald der Auftragnehmer Leistung durch einen Unterauftragnehmer durchführen lässt.</w:t>
      </w:r>
    </w:p>
    <w:p w14:paraId="057D8629" w14:textId="77777777" w:rsidR="006103ED" w:rsidRPr="00B33DB4" w:rsidRDefault="00A20397" w:rsidP="006103ED">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Erteilt der Auftragnehmer im Rahmen der Auftragsverarbeitung Aufträge an Unterauftragnehmer, so muss der Auftragnehmer die Pflichten aus diesem Vertrag auf den Unterauftragnehmer </w:t>
      </w:r>
      <w:r w:rsidR="007A334E" w:rsidRPr="00B33DB4">
        <w:rPr>
          <w:rFonts w:ascii="CompatilFact LT Regular" w:hAnsi="CompatilFact LT Regular"/>
          <w:sz w:val="22"/>
          <w:szCs w:val="22"/>
        </w:rPr>
        <w:t xml:space="preserve">durch einen entsprechenden Vertragsschluss </w:t>
      </w:r>
      <w:r w:rsidRPr="00B33DB4">
        <w:rPr>
          <w:rFonts w:ascii="CompatilFact LT Regular" w:hAnsi="CompatilFact LT Regular"/>
          <w:sz w:val="22"/>
          <w:szCs w:val="22"/>
        </w:rPr>
        <w:t xml:space="preserve">übertragen. </w:t>
      </w:r>
    </w:p>
    <w:p w14:paraId="3B908433" w14:textId="77777777" w:rsidR="006103ED" w:rsidRPr="00B33DB4" w:rsidRDefault="00A20397" w:rsidP="006103ED">
      <w:pPr>
        <w:numPr>
          <w:ilvl w:val="1"/>
          <w:numId w:val="9"/>
        </w:numPr>
        <w:tabs>
          <w:tab w:val="clear" w:pos="1080"/>
          <w:tab w:val="num" w:pos="-36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Dem Auftraggeber sind im Rahmen der Auftragsverarbeitung Kontroll- und Überprüfungsrechte gegenüber dem Unterauftragnehmer einzuräumen</w:t>
      </w:r>
      <w:r w:rsidR="007A334E" w:rsidRPr="00B33DB4">
        <w:rPr>
          <w:rFonts w:ascii="CompatilFact LT Regular" w:hAnsi="CompatilFact LT Regular"/>
          <w:sz w:val="22"/>
          <w:szCs w:val="22"/>
        </w:rPr>
        <w:t>, die den Rechten in diesem Vertrag entsprechen</w:t>
      </w:r>
      <w:r w:rsidRPr="00B33DB4">
        <w:rPr>
          <w:rFonts w:ascii="CompatilFact LT Regular" w:hAnsi="CompatilFact LT Regular"/>
          <w:sz w:val="22"/>
          <w:szCs w:val="22"/>
        </w:rPr>
        <w:t>. Ebenso ist der Auftraggeber berechtigt, Auskunft über die Umsetzung der datenschutzrelevanten Maßnahmen des Unterauftragnehmers zu erhalten.</w:t>
      </w:r>
    </w:p>
    <w:p w14:paraId="322C5FEF" w14:textId="77777777" w:rsidR="000C258E" w:rsidRPr="00B33DB4" w:rsidRDefault="000C258E" w:rsidP="000C258E">
      <w:pPr>
        <w:jc w:val="both"/>
        <w:rPr>
          <w:rFonts w:ascii="CompatilFact LT Regular" w:hAnsi="CompatilFact LT Regular"/>
          <w:sz w:val="22"/>
          <w:szCs w:val="22"/>
        </w:rPr>
      </w:pPr>
    </w:p>
    <w:p w14:paraId="6B6931A2" w14:textId="77777777" w:rsidR="000C258E" w:rsidRPr="00B33DB4" w:rsidRDefault="00A20397" w:rsidP="001F26CA">
      <w:pPr>
        <w:spacing w:after="120"/>
        <w:jc w:val="both"/>
        <w:rPr>
          <w:rFonts w:ascii="CompatilFact LT Regular" w:hAnsi="CompatilFact LT Regular"/>
          <w:b/>
          <w:sz w:val="22"/>
          <w:szCs w:val="22"/>
        </w:rPr>
      </w:pPr>
      <w:r w:rsidRPr="00B33DB4">
        <w:rPr>
          <w:rFonts w:ascii="CompatilFact LT Regular" w:hAnsi="CompatilFact LT Regular"/>
          <w:b/>
          <w:sz w:val="22"/>
          <w:szCs w:val="22"/>
        </w:rPr>
        <w:t>§ 4 Pflichten des Auftraggebers</w:t>
      </w:r>
    </w:p>
    <w:p w14:paraId="3DA1FD93" w14:textId="77777777" w:rsidR="000C258E" w:rsidRPr="00B33DB4" w:rsidRDefault="00A20397" w:rsidP="00987D0F">
      <w:pPr>
        <w:numPr>
          <w:ilvl w:val="0"/>
          <w:numId w:val="34"/>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Auftraggeber hat den Auftragnehmer unverzüglich und vollständig zu informieren, wenn er in den Auftragsergebnissen Fehler oder Unregelmäßigkeiten bzgl. datenschutzrechtlicher Bestimmungen feststellt. </w:t>
      </w:r>
    </w:p>
    <w:p w14:paraId="0A89D5A2" w14:textId="77777777" w:rsidR="00C57C9A" w:rsidRPr="00B33DB4" w:rsidRDefault="00A20397" w:rsidP="00D67394">
      <w:pPr>
        <w:numPr>
          <w:ilvl w:val="0"/>
          <w:numId w:val="34"/>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Im Falle einer Inanspruchnahme gegen den Auftragnehmer durch eine betroffene Person hinsichtlich etwaiger Ansprüche nach Art. 82 DSGVO, gilt §</w:t>
      </w:r>
      <w:r w:rsidR="009A13B8" w:rsidRPr="00B33DB4">
        <w:rPr>
          <w:rFonts w:ascii="CompatilFact LT Regular" w:hAnsi="CompatilFact LT Regular"/>
          <w:sz w:val="22"/>
          <w:szCs w:val="22"/>
        </w:rPr>
        <w:t xml:space="preserve"> </w:t>
      </w:r>
      <w:r w:rsidRPr="00B33DB4">
        <w:rPr>
          <w:rFonts w:ascii="CompatilFact LT Regular" w:hAnsi="CompatilFact LT Regular"/>
          <w:sz w:val="22"/>
          <w:szCs w:val="22"/>
        </w:rPr>
        <w:t xml:space="preserve">3 Abs. 11 entsprechend. </w:t>
      </w:r>
      <w:r w:rsidR="007A334E" w:rsidRPr="00B33DB4">
        <w:rPr>
          <w:rFonts w:ascii="CompatilFact LT Regular" w:hAnsi="CompatilFact LT Regular"/>
          <w:sz w:val="22"/>
          <w:szCs w:val="22"/>
        </w:rPr>
        <w:t xml:space="preserve">Gleiches gilt im Falle eines Bußgeldverfahrens oder anderen behördlichen Verfahrens im Zusammenhang mit der vertragsgegenständlichen Datenverarbeitung. </w:t>
      </w:r>
    </w:p>
    <w:p w14:paraId="64D56A89" w14:textId="77777777" w:rsidR="000C258E" w:rsidRPr="00B33DB4" w:rsidRDefault="00A20397" w:rsidP="00A01B8B">
      <w:pPr>
        <w:numPr>
          <w:ilvl w:val="0"/>
          <w:numId w:val="34"/>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Der Auftraggeber nennt dem Auftragnehmer </w:t>
      </w:r>
      <w:r w:rsidR="000D3FB5" w:rsidRPr="00B33DB4">
        <w:rPr>
          <w:rFonts w:ascii="CompatilFact LT Regular" w:hAnsi="CompatilFact LT Regular"/>
          <w:sz w:val="22"/>
          <w:szCs w:val="22"/>
        </w:rPr>
        <w:t>die Kontaktdate</w:t>
      </w:r>
      <w:r w:rsidR="009228F7" w:rsidRPr="00B33DB4">
        <w:rPr>
          <w:rFonts w:ascii="CompatilFact LT Regular" w:hAnsi="CompatilFact LT Regular"/>
          <w:sz w:val="22"/>
          <w:szCs w:val="22"/>
        </w:rPr>
        <w:t>n</w:t>
      </w:r>
      <w:r w:rsidR="002E3A3B" w:rsidRPr="00B33DB4">
        <w:rPr>
          <w:rFonts w:ascii="CompatilFact LT Regular" w:hAnsi="CompatilFact LT Regular"/>
          <w:sz w:val="22"/>
          <w:szCs w:val="22"/>
        </w:rPr>
        <w:t xml:space="preserve"> </w:t>
      </w:r>
      <w:r w:rsidRPr="00B33DB4">
        <w:rPr>
          <w:rFonts w:ascii="CompatilFact LT Regular" w:hAnsi="CompatilFact LT Regular"/>
          <w:sz w:val="22"/>
          <w:szCs w:val="22"/>
        </w:rPr>
        <w:t>für im Rahmen des Vertrages anfallende Datenschutzfragen.</w:t>
      </w:r>
    </w:p>
    <w:p w14:paraId="6A64FCEF" w14:textId="77777777" w:rsidR="00412447" w:rsidRPr="00B33DB4" w:rsidRDefault="00412447" w:rsidP="00412447">
      <w:pPr>
        <w:spacing w:after="120"/>
        <w:jc w:val="both"/>
        <w:rPr>
          <w:rFonts w:ascii="CompatilFact LT Regular" w:hAnsi="CompatilFact LT Regular"/>
          <w:sz w:val="22"/>
          <w:szCs w:val="22"/>
        </w:rPr>
      </w:pPr>
    </w:p>
    <w:p w14:paraId="3F483DA2" w14:textId="77777777" w:rsidR="000C258E" w:rsidRPr="00B33DB4" w:rsidRDefault="00A20397" w:rsidP="001F26CA">
      <w:pPr>
        <w:spacing w:after="120"/>
        <w:jc w:val="both"/>
        <w:rPr>
          <w:rFonts w:ascii="CompatilFact LT Regular" w:hAnsi="CompatilFact LT Regular"/>
          <w:b/>
          <w:sz w:val="22"/>
          <w:szCs w:val="22"/>
        </w:rPr>
      </w:pPr>
      <w:r w:rsidRPr="00B33DB4">
        <w:rPr>
          <w:rFonts w:ascii="CompatilFact LT Regular" w:hAnsi="CompatilFact LT Regular"/>
          <w:b/>
          <w:sz w:val="22"/>
          <w:szCs w:val="22"/>
        </w:rPr>
        <w:t xml:space="preserve">§ </w:t>
      </w:r>
      <w:r w:rsidR="00894E17" w:rsidRPr="00B33DB4">
        <w:rPr>
          <w:rFonts w:ascii="CompatilFact LT Regular" w:hAnsi="CompatilFact LT Regular"/>
          <w:b/>
          <w:sz w:val="22"/>
          <w:szCs w:val="22"/>
        </w:rPr>
        <w:t>5</w:t>
      </w:r>
      <w:r w:rsidRPr="00B33DB4">
        <w:rPr>
          <w:rFonts w:ascii="CompatilFact LT Regular" w:hAnsi="CompatilFact LT Regular"/>
          <w:b/>
          <w:sz w:val="22"/>
          <w:szCs w:val="22"/>
        </w:rPr>
        <w:t xml:space="preserve"> Informationspflichten, Schriftformklausel, Rechtswahl </w:t>
      </w:r>
    </w:p>
    <w:p w14:paraId="51713D67" w14:textId="77777777" w:rsidR="000C258E" w:rsidRPr="00B33DB4" w:rsidRDefault="00A20397" w:rsidP="00B73A58">
      <w:pPr>
        <w:numPr>
          <w:ilvl w:val="0"/>
          <w:numId w:val="38"/>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Sollten die Daten des Auftraggebers beim Auftragnehmer durch Pfändung oder Beschlagnahme, durch ein Insolvenz- oder Vergleichsverfahren oder durch sonstige Ereignisse oder Maßnahmen Dritter gefährdet werden, so hat der Auftragnehmer den Auftraggeber unverzüglich darüber zu informieren. Der Auftragnehmer wird alle in diesem Zusammenhang Verantwortlichen unverzüglich darüber informieren, dass die Hoheit und das Eigentum an den Daten ausschließlich beim Auftraggeber als »Verantwortlicher « im Sinne der Datenschutz-Grundverordnung liegen. </w:t>
      </w:r>
    </w:p>
    <w:p w14:paraId="004D7230" w14:textId="77777777" w:rsidR="000C258E" w:rsidRPr="00B33DB4" w:rsidRDefault="00A20397" w:rsidP="00B73A58">
      <w:pPr>
        <w:numPr>
          <w:ilvl w:val="0"/>
          <w:numId w:val="38"/>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Änderungen und Ergänzungen dieser </w:t>
      </w:r>
      <w:r w:rsidR="006115B9">
        <w:rPr>
          <w:rFonts w:ascii="CompatilFact LT Regular" w:hAnsi="CompatilFact LT Regular"/>
          <w:sz w:val="22"/>
          <w:szCs w:val="22"/>
        </w:rPr>
        <w:t>Ergänzung</w:t>
      </w:r>
      <w:r w:rsidRPr="00B33DB4">
        <w:rPr>
          <w:rFonts w:ascii="CompatilFact LT Regular" w:hAnsi="CompatilFact LT Regular"/>
          <w:sz w:val="22"/>
          <w:szCs w:val="22"/>
        </w:rPr>
        <w:t xml:space="preserve"> und aller ihrer Bestandteile – einschließlich etwaiger Zusicherungen des Auftragnehmers – bedürfen einer schriftlichen Vereinbarung, die auch in einem elektronischen Format (Textform) erfolgen kann, und des ausdrücklichen Hinweises darauf, dass es sich um eine Änderung bzw. Ergänzung dieser Bedingungen handelt. Dies gilt auch für den Verzicht auf dieses Formerfordernis.</w:t>
      </w:r>
    </w:p>
    <w:p w14:paraId="36223FC7" w14:textId="77777777" w:rsidR="000C258E" w:rsidRPr="00B33DB4" w:rsidRDefault="00A20397" w:rsidP="00B73A58">
      <w:pPr>
        <w:numPr>
          <w:ilvl w:val="0"/>
          <w:numId w:val="38"/>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Bei etwaigen Widersprüchen gehen Regelungen dieser </w:t>
      </w:r>
      <w:r w:rsidR="006115B9">
        <w:rPr>
          <w:rFonts w:ascii="CompatilFact LT Regular" w:hAnsi="CompatilFact LT Regular"/>
          <w:sz w:val="22"/>
          <w:szCs w:val="22"/>
        </w:rPr>
        <w:t>Ergänzung</w:t>
      </w:r>
      <w:r w:rsidRPr="00B33DB4">
        <w:rPr>
          <w:rFonts w:ascii="CompatilFact LT Regular" w:hAnsi="CompatilFact LT Regular"/>
          <w:sz w:val="22"/>
          <w:szCs w:val="22"/>
        </w:rPr>
        <w:t xml:space="preserve"> zum Datenschutz den Regelungen des Vertrages vor. Sollten einzelne Teile dieser </w:t>
      </w:r>
      <w:r w:rsidR="006115B9">
        <w:rPr>
          <w:rFonts w:ascii="CompatilFact LT Regular" w:hAnsi="CompatilFact LT Regular"/>
          <w:sz w:val="22"/>
          <w:szCs w:val="22"/>
        </w:rPr>
        <w:t>Ergänzung</w:t>
      </w:r>
      <w:r w:rsidRPr="00B33DB4">
        <w:rPr>
          <w:rFonts w:ascii="CompatilFact LT Regular" w:hAnsi="CompatilFact LT Regular"/>
          <w:sz w:val="22"/>
          <w:szCs w:val="22"/>
        </w:rPr>
        <w:t xml:space="preserve"> unwirksam sein, so berührt dies die Wirksamkeit der </w:t>
      </w:r>
      <w:r w:rsidR="006115B9">
        <w:rPr>
          <w:rFonts w:ascii="CompatilFact LT Regular" w:hAnsi="CompatilFact LT Regular"/>
          <w:sz w:val="22"/>
          <w:szCs w:val="22"/>
        </w:rPr>
        <w:t>Ergänzung</w:t>
      </w:r>
      <w:r w:rsidRPr="00B33DB4">
        <w:rPr>
          <w:rFonts w:ascii="CompatilFact LT Regular" w:hAnsi="CompatilFact LT Regular"/>
          <w:sz w:val="22"/>
          <w:szCs w:val="22"/>
        </w:rPr>
        <w:t xml:space="preserve"> im Übrigen nicht.</w:t>
      </w:r>
    </w:p>
    <w:p w14:paraId="5AF592CE" w14:textId="77777777" w:rsidR="002E14EC" w:rsidRPr="00B33DB4" w:rsidRDefault="00A20397" w:rsidP="002E14EC">
      <w:pPr>
        <w:numPr>
          <w:ilvl w:val="0"/>
          <w:numId w:val="38"/>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Die Verarbeitung personenbezogener Daten im Rahmen einer Auftragsverarbeitung ist außerhalb von EU/EWR-Ländern nur zulässig, </w:t>
      </w:r>
      <w:r w:rsidR="005E2E9E" w:rsidRPr="00B33DB4">
        <w:rPr>
          <w:rFonts w:ascii="CompatilFact LT Regular" w:hAnsi="CompatilFact LT Regular"/>
          <w:sz w:val="22"/>
          <w:szCs w:val="22"/>
        </w:rPr>
        <w:t xml:space="preserve">wenn </w:t>
      </w:r>
      <w:r w:rsidR="00237CFC" w:rsidRPr="00B33DB4">
        <w:rPr>
          <w:rFonts w:ascii="CompatilFact LT Regular" w:hAnsi="CompatilFact LT Regular"/>
          <w:sz w:val="22"/>
          <w:szCs w:val="22"/>
        </w:rPr>
        <w:t xml:space="preserve">der Auftraggeber </w:t>
      </w:r>
      <w:r w:rsidR="00B72C50" w:rsidRPr="00B33DB4">
        <w:rPr>
          <w:rFonts w:ascii="CompatilFact LT Regular" w:hAnsi="CompatilFact LT Regular"/>
          <w:sz w:val="22"/>
          <w:szCs w:val="22"/>
        </w:rPr>
        <w:t xml:space="preserve">dieser </w:t>
      </w:r>
      <w:r w:rsidR="00564D51" w:rsidRPr="00B33DB4">
        <w:rPr>
          <w:rFonts w:ascii="CompatilFact LT Regular" w:hAnsi="CompatilFact LT Regular"/>
          <w:sz w:val="22"/>
          <w:szCs w:val="22"/>
        </w:rPr>
        <w:t>im Voraus zustimmt</w:t>
      </w:r>
      <w:r w:rsidRPr="00B33DB4">
        <w:rPr>
          <w:rFonts w:ascii="CompatilFact LT Regular" w:hAnsi="CompatilFact LT Regular"/>
          <w:sz w:val="22"/>
          <w:szCs w:val="22"/>
        </w:rPr>
        <w:t xml:space="preserve">. </w:t>
      </w:r>
    </w:p>
    <w:p w14:paraId="1A0DC513" w14:textId="77777777" w:rsidR="00C324EF" w:rsidRPr="00B33DB4" w:rsidRDefault="00A20397" w:rsidP="00C324EF">
      <w:pPr>
        <w:numPr>
          <w:ilvl w:val="0"/>
          <w:numId w:val="38"/>
        </w:numPr>
        <w:tabs>
          <w:tab w:val="clear" w:pos="1080"/>
          <w:tab w:val="num" w:pos="567"/>
        </w:tabs>
        <w:spacing w:after="120"/>
        <w:ind w:left="567" w:hanging="567"/>
        <w:jc w:val="both"/>
        <w:rPr>
          <w:rFonts w:ascii="CompatilFact LT Regular" w:hAnsi="CompatilFact LT Regular"/>
          <w:sz w:val="22"/>
          <w:szCs w:val="22"/>
        </w:rPr>
      </w:pPr>
      <w:r w:rsidRPr="00B33DB4">
        <w:rPr>
          <w:rFonts w:ascii="CompatilFact LT Regular" w:hAnsi="CompatilFact LT Regular"/>
          <w:sz w:val="22"/>
          <w:szCs w:val="22"/>
        </w:rPr>
        <w:t xml:space="preserve">Es gilt deutsches Recht. </w:t>
      </w:r>
    </w:p>
    <w:p w14:paraId="1D4E3462" w14:textId="77777777" w:rsidR="00891101" w:rsidRPr="00B33DB4" w:rsidRDefault="00891101" w:rsidP="00891101">
      <w:pPr>
        <w:spacing w:after="120"/>
        <w:jc w:val="both"/>
        <w:rPr>
          <w:rFonts w:ascii="CompatilFact LT Regular" w:hAnsi="CompatilFact LT Regular"/>
          <w:sz w:val="22"/>
          <w:szCs w:val="22"/>
        </w:rPr>
      </w:pPr>
    </w:p>
    <w:p w14:paraId="5C3C5C35" w14:textId="77777777" w:rsidR="00891101" w:rsidRPr="00B33DB4" w:rsidRDefault="00891101" w:rsidP="00891101">
      <w:pPr>
        <w:spacing w:after="120"/>
        <w:jc w:val="both"/>
        <w:rPr>
          <w:rFonts w:ascii="CompatilFact LT Regular" w:hAnsi="CompatilFact LT Regular"/>
          <w:sz w:val="22"/>
          <w:szCs w:val="22"/>
        </w:rPr>
      </w:pPr>
    </w:p>
    <w:p w14:paraId="12AA3778" w14:textId="77777777" w:rsidR="00891101" w:rsidRPr="00B33DB4" w:rsidRDefault="00891101" w:rsidP="00891101">
      <w:pPr>
        <w:spacing w:after="120"/>
        <w:jc w:val="both"/>
        <w:rPr>
          <w:rFonts w:ascii="CompatilFact LT Regular" w:hAnsi="CompatilFact LT Regular"/>
          <w:sz w:val="22"/>
          <w:szCs w:val="22"/>
        </w:rPr>
      </w:pPr>
    </w:p>
    <w:p w14:paraId="271EC4BF" w14:textId="77777777" w:rsidR="006115B9" w:rsidRDefault="00A20397" w:rsidP="00891101">
      <w:pPr>
        <w:spacing w:after="120"/>
        <w:jc w:val="both"/>
        <w:rPr>
          <w:rFonts w:ascii="CompatilFact LT Regular" w:hAnsi="CompatilFact LT Regular"/>
          <w:sz w:val="22"/>
          <w:szCs w:val="22"/>
        </w:rPr>
      </w:pPr>
      <w:r>
        <w:rPr>
          <w:rFonts w:ascii="CompatilFact LT Regular" w:hAnsi="CompatilFact LT Regular"/>
          <w:sz w:val="22"/>
          <w:szCs w:val="22"/>
        </w:rPr>
        <w:t>____________________________</w:t>
      </w:r>
      <w:r>
        <w:rPr>
          <w:rFonts w:ascii="CompatilFact LT Regular" w:hAnsi="CompatilFact LT Regular"/>
          <w:sz w:val="22"/>
          <w:szCs w:val="22"/>
        </w:rPr>
        <w:tab/>
        <w:t>______________________________</w:t>
      </w:r>
    </w:p>
    <w:p w14:paraId="626E982B" w14:textId="77777777" w:rsidR="006115B9" w:rsidRPr="00C324EF" w:rsidRDefault="00A20397" w:rsidP="00891101">
      <w:pPr>
        <w:spacing w:after="120"/>
        <w:jc w:val="both"/>
        <w:rPr>
          <w:rFonts w:ascii="CompatilFact LT Regular" w:hAnsi="CompatilFact LT Regular"/>
          <w:sz w:val="22"/>
          <w:szCs w:val="22"/>
        </w:rPr>
      </w:pPr>
      <w:r>
        <w:rPr>
          <w:rFonts w:ascii="CompatilFact LT Regular" w:hAnsi="CompatilFact LT Regular"/>
          <w:sz w:val="22"/>
          <w:szCs w:val="22"/>
        </w:rPr>
        <w:t>Ort, Datum</w:t>
      </w:r>
      <w:r>
        <w:rPr>
          <w:rFonts w:ascii="CompatilFact LT Regular" w:hAnsi="CompatilFact LT Regular"/>
          <w:sz w:val="22"/>
          <w:szCs w:val="22"/>
        </w:rPr>
        <w:tab/>
      </w:r>
      <w:r>
        <w:rPr>
          <w:rFonts w:ascii="CompatilFact LT Regular" w:hAnsi="CompatilFact LT Regular"/>
          <w:sz w:val="22"/>
          <w:szCs w:val="22"/>
        </w:rPr>
        <w:tab/>
      </w:r>
      <w:r>
        <w:rPr>
          <w:rFonts w:ascii="CompatilFact LT Regular" w:hAnsi="CompatilFact LT Regular"/>
          <w:sz w:val="22"/>
          <w:szCs w:val="22"/>
        </w:rPr>
        <w:tab/>
      </w:r>
      <w:r>
        <w:rPr>
          <w:rFonts w:ascii="CompatilFact LT Regular" w:hAnsi="CompatilFact LT Regular"/>
          <w:sz w:val="22"/>
          <w:szCs w:val="22"/>
        </w:rPr>
        <w:tab/>
        <w:t>Unterschrift</w:t>
      </w:r>
    </w:p>
    <w:sectPr w:rsidR="006115B9" w:rsidRPr="00C324EF" w:rsidSect="00412447">
      <w:headerReference w:type="default" r:id="rId12"/>
      <w:footerReference w:type="default" r:id="rId13"/>
      <w:pgSz w:w="11906" w:h="16838" w:code="9"/>
      <w:pgMar w:top="166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A8A45" w14:textId="77777777" w:rsidR="00B36919" w:rsidRDefault="00A20397">
      <w:r>
        <w:separator/>
      </w:r>
    </w:p>
  </w:endnote>
  <w:endnote w:type="continuationSeparator" w:id="0">
    <w:p w14:paraId="4BE7CCC2" w14:textId="77777777" w:rsidR="00B36919" w:rsidRDefault="00A2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patilFact LT Regular">
    <w:panose1 w:val="02000503060000020003"/>
    <w:charset w:val="00"/>
    <w:family w:val="auto"/>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Plain">
    <w:altName w:val="TheSans-Plain"/>
    <w:panose1 w:val="00000000000000000000"/>
    <w:charset w:val="00"/>
    <w:family w:val="swiss"/>
    <w:notTrueType/>
    <w:pitch w:val="default"/>
    <w:sig w:usb0="00000003" w:usb1="00000000" w:usb2="00000000" w:usb3="00000000" w:csb0="00000001" w:csb1="00000000"/>
  </w:font>
  <w:font w:name="TheSansOffice">
    <w:altName w:val="Malgun Gothic"/>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mpatilFactL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8640" w14:textId="77777777" w:rsidR="0098359D" w:rsidRPr="002044F7" w:rsidRDefault="00A20397" w:rsidP="007B2155">
    <w:pPr>
      <w:pStyle w:val="Fuzeile"/>
      <w:ind w:left="-851"/>
      <w:rPr>
        <w:rFonts w:ascii="CompatilFact LT Regular" w:hAnsi="CompatilFact LT Regular"/>
        <w:sz w:val="18"/>
        <w:szCs w:val="18"/>
      </w:rPr>
    </w:pPr>
    <w:r>
      <w:rPr>
        <w:rFonts w:ascii="CompatilFact LT Regular" w:hAnsi="CompatilFact LT Regular"/>
        <w:sz w:val="18"/>
        <w:szCs w:val="18"/>
      </w:rPr>
      <w:t>Fassung 08/18</w:t>
    </w:r>
    <w:r w:rsidRPr="002044F7">
      <w:rPr>
        <w:rFonts w:ascii="CompatilFact LT Regular" w:hAnsi="CompatilFact LT Regular"/>
        <w:sz w:val="18"/>
        <w:szCs w:val="18"/>
      </w:rPr>
      <w:tab/>
    </w:r>
    <w:r w:rsidRPr="002044F7">
      <w:rPr>
        <w:rFonts w:ascii="CompatilFact LT Regular" w:hAnsi="CompatilFact LT Regular"/>
        <w:sz w:val="18"/>
        <w:szCs w:val="18"/>
      </w:rPr>
      <w:tab/>
    </w:r>
    <w:r w:rsidRPr="002044F7">
      <w:rPr>
        <w:rStyle w:val="Seitenzahl"/>
        <w:rFonts w:ascii="CompatilFact LT Regular" w:hAnsi="CompatilFact LT Regular"/>
        <w:sz w:val="18"/>
        <w:szCs w:val="18"/>
      </w:rPr>
      <w:fldChar w:fldCharType="begin"/>
    </w:r>
    <w:r w:rsidRPr="002044F7">
      <w:rPr>
        <w:rStyle w:val="Seitenzahl"/>
        <w:rFonts w:ascii="CompatilFact LT Regular" w:hAnsi="CompatilFact LT Regular"/>
        <w:sz w:val="18"/>
        <w:szCs w:val="18"/>
      </w:rPr>
      <w:instrText xml:space="preserve"> PAGE </w:instrText>
    </w:r>
    <w:r w:rsidRPr="002044F7">
      <w:rPr>
        <w:rStyle w:val="Seitenzahl"/>
        <w:rFonts w:ascii="CompatilFact LT Regular" w:hAnsi="CompatilFact LT Regular"/>
        <w:sz w:val="18"/>
        <w:szCs w:val="18"/>
      </w:rPr>
      <w:fldChar w:fldCharType="separate"/>
    </w:r>
    <w:r>
      <w:rPr>
        <w:rStyle w:val="Seitenzahl"/>
        <w:rFonts w:ascii="CompatilFact LT Regular" w:hAnsi="CompatilFact LT Regular"/>
        <w:noProof/>
        <w:sz w:val="18"/>
        <w:szCs w:val="18"/>
      </w:rPr>
      <w:t>2</w:t>
    </w:r>
    <w:r w:rsidRPr="002044F7">
      <w:rPr>
        <w:rStyle w:val="Seitenzahl"/>
        <w:rFonts w:ascii="CompatilFact LT Regular" w:hAnsi="CompatilFact LT Regular"/>
        <w:sz w:val="18"/>
        <w:szCs w:val="18"/>
      </w:rPr>
      <w:fldChar w:fldCharType="end"/>
    </w:r>
    <w:r w:rsidRPr="002044F7">
      <w:rPr>
        <w:rStyle w:val="Seitenzahl"/>
        <w:rFonts w:ascii="CompatilFact LT Regular" w:hAnsi="CompatilFact LT Regular"/>
        <w:sz w:val="18"/>
        <w:szCs w:val="18"/>
      </w:rPr>
      <w:t>/</w:t>
    </w:r>
    <w:r w:rsidRPr="002044F7">
      <w:rPr>
        <w:rStyle w:val="Seitenzahl"/>
        <w:rFonts w:ascii="CompatilFact LT Regular" w:hAnsi="CompatilFact LT Regular"/>
        <w:sz w:val="18"/>
        <w:szCs w:val="18"/>
      </w:rPr>
      <w:fldChar w:fldCharType="begin"/>
    </w:r>
    <w:r w:rsidRPr="002044F7">
      <w:rPr>
        <w:rStyle w:val="Seitenzahl"/>
        <w:rFonts w:ascii="CompatilFact LT Regular" w:hAnsi="CompatilFact LT Regular"/>
        <w:sz w:val="18"/>
        <w:szCs w:val="18"/>
      </w:rPr>
      <w:instrText xml:space="preserve"> NUMPAGES </w:instrText>
    </w:r>
    <w:r w:rsidRPr="002044F7">
      <w:rPr>
        <w:rStyle w:val="Seitenzahl"/>
        <w:rFonts w:ascii="CompatilFact LT Regular" w:hAnsi="CompatilFact LT Regular"/>
        <w:sz w:val="18"/>
        <w:szCs w:val="18"/>
      </w:rPr>
      <w:fldChar w:fldCharType="separate"/>
    </w:r>
    <w:r>
      <w:rPr>
        <w:rStyle w:val="Seitenzahl"/>
        <w:rFonts w:ascii="CompatilFact LT Regular" w:hAnsi="CompatilFact LT Regular"/>
        <w:noProof/>
        <w:sz w:val="18"/>
        <w:szCs w:val="18"/>
      </w:rPr>
      <w:t>5</w:t>
    </w:r>
    <w:r w:rsidRPr="002044F7">
      <w:rPr>
        <w:rStyle w:val="Seitenzahl"/>
        <w:rFonts w:ascii="CompatilFact LT Regular" w:hAnsi="CompatilFact LT Regula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2795" w14:textId="77777777" w:rsidR="00B36919" w:rsidRDefault="00A20397">
      <w:r>
        <w:separator/>
      </w:r>
    </w:p>
  </w:footnote>
  <w:footnote w:type="continuationSeparator" w:id="0">
    <w:p w14:paraId="2746D29A" w14:textId="77777777" w:rsidR="00B36919" w:rsidRDefault="00A20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F5EE" w14:textId="77777777" w:rsidR="0098359D" w:rsidRDefault="00A20397">
    <w:pPr>
      <w:pStyle w:val="Kopfzeile"/>
    </w:pPr>
    <w:r>
      <w:rPr>
        <w:noProof/>
      </w:rPr>
      <w:drawing>
        <wp:anchor distT="0" distB="0" distL="114300" distR="114300" simplePos="0" relativeHeight="251658240" behindDoc="0" locked="0" layoutInCell="0" allowOverlap="1" wp14:anchorId="276C6A5F" wp14:editId="053993DC">
          <wp:simplePos x="0" y="0"/>
          <wp:positionH relativeFrom="column">
            <wp:posOffset>4554855</wp:posOffset>
          </wp:positionH>
          <wp:positionV relativeFrom="paragraph">
            <wp:posOffset>-114300</wp:posOffset>
          </wp:positionV>
          <wp:extent cx="1621790" cy="527685"/>
          <wp:effectExtent l="0" t="0" r="0" b="5715"/>
          <wp:wrapNone/>
          <wp:docPr id="3" name="Bild 2" descr="NRW BANK_Clai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5748" name="Picture 2" descr="NRW BANK_Claim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1790" cy="5276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42C34B6"/>
    <w:lvl w:ilvl="0">
      <w:start w:val="1"/>
      <w:numFmt w:val="decimal"/>
      <w:pStyle w:val="Listennummer"/>
      <w:lvlText w:val="%1."/>
      <w:lvlJc w:val="left"/>
      <w:pPr>
        <w:tabs>
          <w:tab w:val="num" w:pos="360"/>
        </w:tabs>
        <w:ind w:left="360" w:hanging="360"/>
      </w:pPr>
      <w:rPr>
        <w:rFonts w:hint="default"/>
      </w:rPr>
    </w:lvl>
  </w:abstractNum>
  <w:abstractNum w:abstractNumId="1" w15:restartNumberingAfterBreak="0">
    <w:nsid w:val="02A7670A"/>
    <w:multiLevelType w:val="hybridMultilevel"/>
    <w:tmpl w:val="A95A6BFE"/>
    <w:lvl w:ilvl="0" w:tplc="CDAA7F6E">
      <w:start w:val="1"/>
      <w:numFmt w:val="decimal"/>
      <w:lvlText w:val="(%1)"/>
      <w:lvlJc w:val="left"/>
      <w:pPr>
        <w:tabs>
          <w:tab w:val="num" w:pos="360"/>
        </w:tabs>
        <w:ind w:left="360" w:hanging="360"/>
      </w:pPr>
      <w:rPr>
        <w:rFonts w:hint="default"/>
        <w:color w:val="auto"/>
      </w:rPr>
    </w:lvl>
    <w:lvl w:ilvl="1" w:tplc="2DB8776E">
      <w:start w:val="1"/>
      <w:numFmt w:val="decimal"/>
      <w:lvlText w:val="(%2)"/>
      <w:lvlJc w:val="left"/>
      <w:pPr>
        <w:tabs>
          <w:tab w:val="num" w:pos="1080"/>
        </w:tabs>
        <w:ind w:left="1080" w:hanging="360"/>
      </w:pPr>
      <w:rPr>
        <w:rFonts w:hint="default"/>
        <w:color w:val="auto"/>
      </w:rPr>
    </w:lvl>
    <w:lvl w:ilvl="2" w:tplc="377880F2" w:tentative="1">
      <w:start w:val="1"/>
      <w:numFmt w:val="lowerRoman"/>
      <w:lvlText w:val="%3."/>
      <w:lvlJc w:val="right"/>
      <w:pPr>
        <w:tabs>
          <w:tab w:val="num" w:pos="1800"/>
        </w:tabs>
        <w:ind w:left="1800" w:hanging="180"/>
      </w:pPr>
    </w:lvl>
    <w:lvl w:ilvl="3" w:tplc="43E87CE4" w:tentative="1">
      <w:start w:val="1"/>
      <w:numFmt w:val="decimal"/>
      <w:lvlText w:val="%4."/>
      <w:lvlJc w:val="left"/>
      <w:pPr>
        <w:tabs>
          <w:tab w:val="num" w:pos="2520"/>
        </w:tabs>
        <w:ind w:left="2520" w:hanging="360"/>
      </w:pPr>
    </w:lvl>
    <w:lvl w:ilvl="4" w:tplc="96C467FA" w:tentative="1">
      <w:start w:val="1"/>
      <w:numFmt w:val="lowerLetter"/>
      <w:lvlText w:val="%5."/>
      <w:lvlJc w:val="left"/>
      <w:pPr>
        <w:tabs>
          <w:tab w:val="num" w:pos="3240"/>
        </w:tabs>
        <w:ind w:left="3240" w:hanging="360"/>
      </w:pPr>
    </w:lvl>
    <w:lvl w:ilvl="5" w:tplc="6E785416" w:tentative="1">
      <w:start w:val="1"/>
      <w:numFmt w:val="lowerRoman"/>
      <w:lvlText w:val="%6."/>
      <w:lvlJc w:val="right"/>
      <w:pPr>
        <w:tabs>
          <w:tab w:val="num" w:pos="3960"/>
        </w:tabs>
        <w:ind w:left="3960" w:hanging="180"/>
      </w:pPr>
    </w:lvl>
    <w:lvl w:ilvl="6" w:tplc="4C247EA6" w:tentative="1">
      <w:start w:val="1"/>
      <w:numFmt w:val="decimal"/>
      <w:lvlText w:val="%7."/>
      <w:lvlJc w:val="left"/>
      <w:pPr>
        <w:tabs>
          <w:tab w:val="num" w:pos="4680"/>
        </w:tabs>
        <w:ind w:left="4680" w:hanging="360"/>
      </w:pPr>
    </w:lvl>
    <w:lvl w:ilvl="7" w:tplc="4470E226" w:tentative="1">
      <w:start w:val="1"/>
      <w:numFmt w:val="lowerLetter"/>
      <w:lvlText w:val="%8."/>
      <w:lvlJc w:val="left"/>
      <w:pPr>
        <w:tabs>
          <w:tab w:val="num" w:pos="5400"/>
        </w:tabs>
        <w:ind w:left="5400" w:hanging="360"/>
      </w:pPr>
    </w:lvl>
    <w:lvl w:ilvl="8" w:tplc="7A408C70" w:tentative="1">
      <w:start w:val="1"/>
      <w:numFmt w:val="lowerRoman"/>
      <w:lvlText w:val="%9."/>
      <w:lvlJc w:val="right"/>
      <w:pPr>
        <w:tabs>
          <w:tab w:val="num" w:pos="6120"/>
        </w:tabs>
        <w:ind w:left="6120" w:hanging="180"/>
      </w:pPr>
    </w:lvl>
  </w:abstractNum>
  <w:abstractNum w:abstractNumId="2" w15:restartNumberingAfterBreak="0">
    <w:nsid w:val="05507ED6"/>
    <w:multiLevelType w:val="hybridMultilevel"/>
    <w:tmpl w:val="AE8A8552"/>
    <w:lvl w:ilvl="0" w:tplc="E256A972">
      <w:start w:val="1"/>
      <w:numFmt w:val="decimal"/>
      <w:lvlText w:val="(%1)"/>
      <w:lvlJc w:val="left"/>
      <w:pPr>
        <w:tabs>
          <w:tab w:val="num" w:pos="720"/>
        </w:tabs>
        <w:ind w:left="720" w:hanging="360"/>
      </w:pPr>
      <w:rPr>
        <w:rFonts w:hint="default"/>
      </w:rPr>
    </w:lvl>
    <w:lvl w:ilvl="1" w:tplc="1D46798C">
      <w:start w:val="1"/>
      <w:numFmt w:val="decimal"/>
      <w:lvlText w:val="%2."/>
      <w:lvlJc w:val="left"/>
      <w:pPr>
        <w:tabs>
          <w:tab w:val="num" w:pos="1440"/>
        </w:tabs>
        <w:ind w:left="1440" w:hanging="360"/>
      </w:pPr>
      <w:rPr>
        <w:rFonts w:hint="default"/>
      </w:rPr>
    </w:lvl>
    <w:lvl w:ilvl="2" w:tplc="588C7B8A" w:tentative="1">
      <w:start w:val="1"/>
      <w:numFmt w:val="lowerRoman"/>
      <w:lvlText w:val="%3."/>
      <w:lvlJc w:val="right"/>
      <w:pPr>
        <w:tabs>
          <w:tab w:val="num" w:pos="2160"/>
        </w:tabs>
        <w:ind w:left="2160" w:hanging="180"/>
      </w:pPr>
    </w:lvl>
    <w:lvl w:ilvl="3" w:tplc="C7D248BE" w:tentative="1">
      <w:start w:val="1"/>
      <w:numFmt w:val="decimal"/>
      <w:lvlText w:val="%4."/>
      <w:lvlJc w:val="left"/>
      <w:pPr>
        <w:tabs>
          <w:tab w:val="num" w:pos="2880"/>
        </w:tabs>
        <w:ind w:left="2880" w:hanging="360"/>
      </w:pPr>
    </w:lvl>
    <w:lvl w:ilvl="4" w:tplc="093EF97A" w:tentative="1">
      <w:start w:val="1"/>
      <w:numFmt w:val="lowerLetter"/>
      <w:lvlText w:val="%5."/>
      <w:lvlJc w:val="left"/>
      <w:pPr>
        <w:tabs>
          <w:tab w:val="num" w:pos="3600"/>
        </w:tabs>
        <w:ind w:left="3600" w:hanging="360"/>
      </w:pPr>
    </w:lvl>
    <w:lvl w:ilvl="5" w:tplc="619E4CD8" w:tentative="1">
      <w:start w:val="1"/>
      <w:numFmt w:val="lowerRoman"/>
      <w:lvlText w:val="%6."/>
      <w:lvlJc w:val="right"/>
      <w:pPr>
        <w:tabs>
          <w:tab w:val="num" w:pos="4320"/>
        </w:tabs>
        <w:ind w:left="4320" w:hanging="180"/>
      </w:pPr>
    </w:lvl>
    <w:lvl w:ilvl="6" w:tplc="5338EE3E" w:tentative="1">
      <w:start w:val="1"/>
      <w:numFmt w:val="decimal"/>
      <w:lvlText w:val="%7."/>
      <w:lvlJc w:val="left"/>
      <w:pPr>
        <w:tabs>
          <w:tab w:val="num" w:pos="5040"/>
        </w:tabs>
        <w:ind w:left="5040" w:hanging="360"/>
      </w:pPr>
    </w:lvl>
    <w:lvl w:ilvl="7" w:tplc="3ECEB83C" w:tentative="1">
      <w:start w:val="1"/>
      <w:numFmt w:val="lowerLetter"/>
      <w:lvlText w:val="%8."/>
      <w:lvlJc w:val="left"/>
      <w:pPr>
        <w:tabs>
          <w:tab w:val="num" w:pos="5760"/>
        </w:tabs>
        <w:ind w:left="5760" w:hanging="360"/>
      </w:pPr>
    </w:lvl>
    <w:lvl w:ilvl="8" w:tplc="741495BA" w:tentative="1">
      <w:start w:val="1"/>
      <w:numFmt w:val="lowerRoman"/>
      <w:lvlText w:val="%9."/>
      <w:lvlJc w:val="right"/>
      <w:pPr>
        <w:tabs>
          <w:tab w:val="num" w:pos="6480"/>
        </w:tabs>
        <w:ind w:left="6480" w:hanging="180"/>
      </w:pPr>
    </w:lvl>
  </w:abstractNum>
  <w:abstractNum w:abstractNumId="3" w15:restartNumberingAfterBreak="0">
    <w:nsid w:val="0870603D"/>
    <w:multiLevelType w:val="hybridMultilevel"/>
    <w:tmpl w:val="7BFCDC7E"/>
    <w:lvl w:ilvl="0" w:tplc="25524590">
      <w:numFmt w:val="bullet"/>
      <w:lvlText w:val="-"/>
      <w:lvlJc w:val="left"/>
      <w:pPr>
        <w:tabs>
          <w:tab w:val="num" w:pos="720"/>
        </w:tabs>
        <w:ind w:left="720" w:hanging="360"/>
      </w:pPr>
      <w:rPr>
        <w:rFonts w:ascii="Times New Roman" w:eastAsia="Times New Roman" w:hAnsi="Times New Roman" w:cs="Times New Roman" w:hint="default"/>
      </w:rPr>
    </w:lvl>
    <w:lvl w:ilvl="1" w:tplc="F5F20EFA" w:tentative="1">
      <w:start w:val="1"/>
      <w:numFmt w:val="bullet"/>
      <w:lvlText w:val="o"/>
      <w:lvlJc w:val="left"/>
      <w:pPr>
        <w:tabs>
          <w:tab w:val="num" w:pos="1440"/>
        </w:tabs>
        <w:ind w:left="1440" w:hanging="360"/>
      </w:pPr>
      <w:rPr>
        <w:rFonts w:ascii="Courier New" w:hAnsi="Courier New" w:cs="Courier New" w:hint="default"/>
      </w:rPr>
    </w:lvl>
    <w:lvl w:ilvl="2" w:tplc="F7066292" w:tentative="1">
      <w:start w:val="1"/>
      <w:numFmt w:val="bullet"/>
      <w:lvlText w:val=""/>
      <w:lvlJc w:val="left"/>
      <w:pPr>
        <w:tabs>
          <w:tab w:val="num" w:pos="2160"/>
        </w:tabs>
        <w:ind w:left="2160" w:hanging="360"/>
      </w:pPr>
      <w:rPr>
        <w:rFonts w:ascii="Wingdings" w:hAnsi="Wingdings" w:hint="default"/>
      </w:rPr>
    </w:lvl>
    <w:lvl w:ilvl="3" w:tplc="16261B46" w:tentative="1">
      <w:start w:val="1"/>
      <w:numFmt w:val="bullet"/>
      <w:lvlText w:val=""/>
      <w:lvlJc w:val="left"/>
      <w:pPr>
        <w:tabs>
          <w:tab w:val="num" w:pos="2880"/>
        </w:tabs>
        <w:ind w:left="2880" w:hanging="360"/>
      </w:pPr>
      <w:rPr>
        <w:rFonts w:ascii="Symbol" w:hAnsi="Symbol" w:hint="default"/>
      </w:rPr>
    </w:lvl>
    <w:lvl w:ilvl="4" w:tplc="D0B08286" w:tentative="1">
      <w:start w:val="1"/>
      <w:numFmt w:val="bullet"/>
      <w:lvlText w:val="o"/>
      <w:lvlJc w:val="left"/>
      <w:pPr>
        <w:tabs>
          <w:tab w:val="num" w:pos="3600"/>
        </w:tabs>
        <w:ind w:left="3600" w:hanging="360"/>
      </w:pPr>
      <w:rPr>
        <w:rFonts w:ascii="Courier New" w:hAnsi="Courier New" w:cs="Courier New" w:hint="default"/>
      </w:rPr>
    </w:lvl>
    <w:lvl w:ilvl="5" w:tplc="F21CAE02" w:tentative="1">
      <w:start w:val="1"/>
      <w:numFmt w:val="bullet"/>
      <w:lvlText w:val=""/>
      <w:lvlJc w:val="left"/>
      <w:pPr>
        <w:tabs>
          <w:tab w:val="num" w:pos="4320"/>
        </w:tabs>
        <w:ind w:left="4320" w:hanging="360"/>
      </w:pPr>
      <w:rPr>
        <w:rFonts w:ascii="Wingdings" w:hAnsi="Wingdings" w:hint="default"/>
      </w:rPr>
    </w:lvl>
    <w:lvl w:ilvl="6" w:tplc="29A87358" w:tentative="1">
      <w:start w:val="1"/>
      <w:numFmt w:val="bullet"/>
      <w:lvlText w:val=""/>
      <w:lvlJc w:val="left"/>
      <w:pPr>
        <w:tabs>
          <w:tab w:val="num" w:pos="5040"/>
        </w:tabs>
        <w:ind w:left="5040" w:hanging="360"/>
      </w:pPr>
      <w:rPr>
        <w:rFonts w:ascii="Symbol" w:hAnsi="Symbol" w:hint="default"/>
      </w:rPr>
    </w:lvl>
    <w:lvl w:ilvl="7" w:tplc="6BB22940" w:tentative="1">
      <w:start w:val="1"/>
      <w:numFmt w:val="bullet"/>
      <w:lvlText w:val="o"/>
      <w:lvlJc w:val="left"/>
      <w:pPr>
        <w:tabs>
          <w:tab w:val="num" w:pos="5760"/>
        </w:tabs>
        <w:ind w:left="5760" w:hanging="360"/>
      </w:pPr>
      <w:rPr>
        <w:rFonts w:ascii="Courier New" w:hAnsi="Courier New" w:cs="Courier New" w:hint="default"/>
      </w:rPr>
    </w:lvl>
    <w:lvl w:ilvl="8" w:tplc="D55CE0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D7939"/>
    <w:multiLevelType w:val="multilevel"/>
    <w:tmpl w:val="67BCF2B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B920EF"/>
    <w:multiLevelType w:val="hybridMultilevel"/>
    <w:tmpl w:val="686EBBF8"/>
    <w:lvl w:ilvl="0" w:tplc="DDD251B8">
      <w:numFmt w:val="bullet"/>
      <w:lvlText w:val="-"/>
      <w:lvlJc w:val="left"/>
      <w:pPr>
        <w:ind w:left="720" w:hanging="360"/>
      </w:pPr>
      <w:rPr>
        <w:rFonts w:ascii="CompatilFact LT Regular" w:eastAsia="Times New Roman" w:hAnsi="CompatilFact LT Regular" w:cs="Times New Roman" w:hint="default"/>
      </w:rPr>
    </w:lvl>
    <w:lvl w:ilvl="1" w:tplc="8FD8CB4E" w:tentative="1">
      <w:start w:val="1"/>
      <w:numFmt w:val="bullet"/>
      <w:lvlText w:val="o"/>
      <w:lvlJc w:val="left"/>
      <w:pPr>
        <w:ind w:left="1440" w:hanging="360"/>
      </w:pPr>
      <w:rPr>
        <w:rFonts w:ascii="Courier New" w:hAnsi="Courier New" w:cs="Courier New" w:hint="default"/>
      </w:rPr>
    </w:lvl>
    <w:lvl w:ilvl="2" w:tplc="E3A6EA26" w:tentative="1">
      <w:start w:val="1"/>
      <w:numFmt w:val="bullet"/>
      <w:lvlText w:val=""/>
      <w:lvlJc w:val="left"/>
      <w:pPr>
        <w:ind w:left="2160" w:hanging="360"/>
      </w:pPr>
      <w:rPr>
        <w:rFonts w:ascii="Wingdings" w:hAnsi="Wingdings" w:hint="default"/>
      </w:rPr>
    </w:lvl>
    <w:lvl w:ilvl="3" w:tplc="30EE91CA" w:tentative="1">
      <w:start w:val="1"/>
      <w:numFmt w:val="bullet"/>
      <w:lvlText w:val=""/>
      <w:lvlJc w:val="left"/>
      <w:pPr>
        <w:ind w:left="2880" w:hanging="360"/>
      </w:pPr>
      <w:rPr>
        <w:rFonts w:ascii="Symbol" w:hAnsi="Symbol" w:hint="default"/>
      </w:rPr>
    </w:lvl>
    <w:lvl w:ilvl="4" w:tplc="7E96B71C" w:tentative="1">
      <w:start w:val="1"/>
      <w:numFmt w:val="bullet"/>
      <w:lvlText w:val="o"/>
      <w:lvlJc w:val="left"/>
      <w:pPr>
        <w:ind w:left="3600" w:hanging="360"/>
      </w:pPr>
      <w:rPr>
        <w:rFonts w:ascii="Courier New" w:hAnsi="Courier New" w:cs="Courier New" w:hint="default"/>
      </w:rPr>
    </w:lvl>
    <w:lvl w:ilvl="5" w:tplc="370E8090" w:tentative="1">
      <w:start w:val="1"/>
      <w:numFmt w:val="bullet"/>
      <w:lvlText w:val=""/>
      <w:lvlJc w:val="left"/>
      <w:pPr>
        <w:ind w:left="4320" w:hanging="360"/>
      </w:pPr>
      <w:rPr>
        <w:rFonts w:ascii="Wingdings" w:hAnsi="Wingdings" w:hint="default"/>
      </w:rPr>
    </w:lvl>
    <w:lvl w:ilvl="6" w:tplc="7F686170" w:tentative="1">
      <w:start w:val="1"/>
      <w:numFmt w:val="bullet"/>
      <w:lvlText w:val=""/>
      <w:lvlJc w:val="left"/>
      <w:pPr>
        <w:ind w:left="5040" w:hanging="360"/>
      </w:pPr>
      <w:rPr>
        <w:rFonts w:ascii="Symbol" w:hAnsi="Symbol" w:hint="default"/>
      </w:rPr>
    </w:lvl>
    <w:lvl w:ilvl="7" w:tplc="9A80A078" w:tentative="1">
      <w:start w:val="1"/>
      <w:numFmt w:val="bullet"/>
      <w:lvlText w:val="o"/>
      <w:lvlJc w:val="left"/>
      <w:pPr>
        <w:ind w:left="5760" w:hanging="360"/>
      </w:pPr>
      <w:rPr>
        <w:rFonts w:ascii="Courier New" w:hAnsi="Courier New" w:cs="Courier New" w:hint="default"/>
      </w:rPr>
    </w:lvl>
    <w:lvl w:ilvl="8" w:tplc="A4EC7116" w:tentative="1">
      <w:start w:val="1"/>
      <w:numFmt w:val="bullet"/>
      <w:lvlText w:val=""/>
      <w:lvlJc w:val="left"/>
      <w:pPr>
        <w:ind w:left="6480" w:hanging="360"/>
      </w:pPr>
      <w:rPr>
        <w:rFonts w:ascii="Wingdings" w:hAnsi="Wingdings" w:hint="default"/>
      </w:rPr>
    </w:lvl>
  </w:abstractNum>
  <w:abstractNum w:abstractNumId="6" w15:restartNumberingAfterBreak="0">
    <w:nsid w:val="14F40F4C"/>
    <w:multiLevelType w:val="hybridMultilevel"/>
    <w:tmpl w:val="2FDA401A"/>
    <w:lvl w:ilvl="0" w:tplc="2B5821EC">
      <w:start w:val="1"/>
      <w:numFmt w:val="decimal"/>
      <w:lvlText w:val="(%1)"/>
      <w:lvlJc w:val="left"/>
      <w:pPr>
        <w:tabs>
          <w:tab w:val="num" w:pos="360"/>
        </w:tabs>
        <w:ind w:left="360" w:hanging="360"/>
      </w:pPr>
    </w:lvl>
    <w:lvl w:ilvl="1" w:tplc="D8E2DA2C" w:tentative="1">
      <w:start w:val="1"/>
      <w:numFmt w:val="lowerLetter"/>
      <w:lvlText w:val="%2."/>
      <w:lvlJc w:val="left"/>
      <w:pPr>
        <w:tabs>
          <w:tab w:val="num" w:pos="1080"/>
        </w:tabs>
        <w:ind w:left="1080" w:hanging="360"/>
      </w:pPr>
    </w:lvl>
    <w:lvl w:ilvl="2" w:tplc="4B460E64" w:tentative="1">
      <w:start w:val="1"/>
      <w:numFmt w:val="lowerRoman"/>
      <w:lvlText w:val="%3."/>
      <w:lvlJc w:val="right"/>
      <w:pPr>
        <w:tabs>
          <w:tab w:val="num" w:pos="1800"/>
        </w:tabs>
        <w:ind w:left="1800" w:hanging="180"/>
      </w:pPr>
    </w:lvl>
    <w:lvl w:ilvl="3" w:tplc="95B60E60" w:tentative="1">
      <w:start w:val="1"/>
      <w:numFmt w:val="decimal"/>
      <w:lvlText w:val="%4."/>
      <w:lvlJc w:val="left"/>
      <w:pPr>
        <w:tabs>
          <w:tab w:val="num" w:pos="2520"/>
        </w:tabs>
        <w:ind w:left="2520" w:hanging="360"/>
      </w:pPr>
    </w:lvl>
    <w:lvl w:ilvl="4" w:tplc="E09431A2" w:tentative="1">
      <w:start w:val="1"/>
      <w:numFmt w:val="lowerLetter"/>
      <w:lvlText w:val="%5."/>
      <w:lvlJc w:val="left"/>
      <w:pPr>
        <w:tabs>
          <w:tab w:val="num" w:pos="3240"/>
        </w:tabs>
        <w:ind w:left="3240" w:hanging="360"/>
      </w:pPr>
    </w:lvl>
    <w:lvl w:ilvl="5" w:tplc="7DAE0F8C" w:tentative="1">
      <w:start w:val="1"/>
      <w:numFmt w:val="lowerRoman"/>
      <w:lvlText w:val="%6."/>
      <w:lvlJc w:val="right"/>
      <w:pPr>
        <w:tabs>
          <w:tab w:val="num" w:pos="3960"/>
        </w:tabs>
        <w:ind w:left="3960" w:hanging="180"/>
      </w:pPr>
    </w:lvl>
    <w:lvl w:ilvl="6" w:tplc="B35688F8" w:tentative="1">
      <w:start w:val="1"/>
      <w:numFmt w:val="decimal"/>
      <w:lvlText w:val="%7."/>
      <w:lvlJc w:val="left"/>
      <w:pPr>
        <w:tabs>
          <w:tab w:val="num" w:pos="4680"/>
        </w:tabs>
        <w:ind w:left="4680" w:hanging="360"/>
      </w:pPr>
    </w:lvl>
    <w:lvl w:ilvl="7" w:tplc="01C42534" w:tentative="1">
      <w:start w:val="1"/>
      <w:numFmt w:val="lowerLetter"/>
      <w:lvlText w:val="%8."/>
      <w:lvlJc w:val="left"/>
      <w:pPr>
        <w:tabs>
          <w:tab w:val="num" w:pos="5400"/>
        </w:tabs>
        <w:ind w:left="5400" w:hanging="360"/>
      </w:pPr>
    </w:lvl>
    <w:lvl w:ilvl="8" w:tplc="A0A8E90C" w:tentative="1">
      <w:start w:val="1"/>
      <w:numFmt w:val="lowerRoman"/>
      <w:lvlText w:val="%9."/>
      <w:lvlJc w:val="right"/>
      <w:pPr>
        <w:tabs>
          <w:tab w:val="num" w:pos="6120"/>
        </w:tabs>
        <w:ind w:left="6120" w:hanging="180"/>
      </w:pPr>
    </w:lvl>
  </w:abstractNum>
  <w:abstractNum w:abstractNumId="7" w15:restartNumberingAfterBreak="0">
    <w:nsid w:val="16A20036"/>
    <w:multiLevelType w:val="hybridMultilevel"/>
    <w:tmpl w:val="3D241768"/>
    <w:lvl w:ilvl="0" w:tplc="5EF08CD6">
      <w:start w:val="1"/>
      <w:numFmt w:val="lowerLetter"/>
      <w:lvlText w:val="%1)"/>
      <w:lvlJc w:val="left"/>
      <w:pPr>
        <w:tabs>
          <w:tab w:val="num" w:pos="720"/>
        </w:tabs>
        <w:ind w:left="720" w:hanging="360"/>
      </w:pPr>
      <w:rPr>
        <w:rFonts w:hint="default"/>
        <w:i w:val="0"/>
      </w:rPr>
    </w:lvl>
    <w:lvl w:ilvl="1" w:tplc="53F41BB4">
      <w:start w:val="1"/>
      <w:numFmt w:val="decimal"/>
      <w:lvlText w:val="(%2)"/>
      <w:lvlJc w:val="left"/>
      <w:pPr>
        <w:tabs>
          <w:tab w:val="num" w:pos="1440"/>
        </w:tabs>
        <w:ind w:left="1440" w:hanging="360"/>
      </w:pPr>
      <w:rPr>
        <w:rFonts w:hint="default"/>
      </w:rPr>
    </w:lvl>
    <w:lvl w:ilvl="2" w:tplc="13922CCC" w:tentative="1">
      <w:start w:val="1"/>
      <w:numFmt w:val="bullet"/>
      <w:lvlText w:val=""/>
      <w:lvlJc w:val="left"/>
      <w:pPr>
        <w:tabs>
          <w:tab w:val="num" w:pos="2160"/>
        </w:tabs>
        <w:ind w:left="2160" w:hanging="360"/>
      </w:pPr>
      <w:rPr>
        <w:rFonts w:ascii="Wingdings" w:hAnsi="Wingdings" w:hint="default"/>
      </w:rPr>
    </w:lvl>
    <w:lvl w:ilvl="3" w:tplc="0D50183A" w:tentative="1">
      <w:start w:val="1"/>
      <w:numFmt w:val="bullet"/>
      <w:lvlText w:val=""/>
      <w:lvlJc w:val="left"/>
      <w:pPr>
        <w:tabs>
          <w:tab w:val="num" w:pos="2880"/>
        </w:tabs>
        <w:ind w:left="2880" w:hanging="360"/>
      </w:pPr>
      <w:rPr>
        <w:rFonts w:ascii="Symbol" w:hAnsi="Symbol" w:hint="default"/>
      </w:rPr>
    </w:lvl>
    <w:lvl w:ilvl="4" w:tplc="BAAAABC8" w:tentative="1">
      <w:start w:val="1"/>
      <w:numFmt w:val="bullet"/>
      <w:lvlText w:val="o"/>
      <w:lvlJc w:val="left"/>
      <w:pPr>
        <w:tabs>
          <w:tab w:val="num" w:pos="3600"/>
        </w:tabs>
        <w:ind w:left="3600" w:hanging="360"/>
      </w:pPr>
      <w:rPr>
        <w:rFonts w:ascii="Courier New" w:hAnsi="Courier New" w:cs="Courier New" w:hint="default"/>
      </w:rPr>
    </w:lvl>
    <w:lvl w:ilvl="5" w:tplc="A06AA886" w:tentative="1">
      <w:start w:val="1"/>
      <w:numFmt w:val="bullet"/>
      <w:lvlText w:val=""/>
      <w:lvlJc w:val="left"/>
      <w:pPr>
        <w:tabs>
          <w:tab w:val="num" w:pos="4320"/>
        </w:tabs>
        <w:ind w:left="4320" w:hanging="360"/>
      </w:pPr>
      <w:rPr>
        <w:rFonts w:ascii="Wingdings" w:hAnsi="Wingdings" w:hint="default"/>
      </w:rPr>
    </w:lvl>
    <w:lvl w:ilvl="6" w:tplc="C13A8A10" w:tentative="1">
      <w:start w:val="1"/>
      <w:numFmt w:val="bullet"/>
      <w:lvlText w:val=""/>
      <w:lvlJc w:val="left"/>
      <w:pPr>
        <w:tabs>
          <w:tab w:val="num" w:pos="5040"/>
        </w:tabs>
        <w:ind w:left="5040" w:hanging="360"/>
      </w:pPr>
      <w:rPr>
        <w:rFonts w:ascii="Symbol" w:hAnsi="Symbol" w:hint="default"/>
      </w:rPr>
    </w:lvl>
    <w:lvl w:ilvl="7" w:tplc="23F4A100" w:tentative="1">
      <w:start w:val="1"/>
      <w:numFmt w:val="bullet"/>
      <w:lvlText w:val="o"/>
      <w:lvlJc w:val="left"/>
      <w:pPr>
        <w:tabs>
          <w:tab w:val="num" w:pos="5760"/>
        </w:tabs>
        <w:ind w:left="5760" w:hanging="360"/>
      </w:pPr>
      <w:rPr>
        <w:rFonts w:ascii="Courier New" w:hAnsi="Courier New" w:cs="Courier New" w:hint="default"/>
      </w:rPr>
    </w:lvl>
    <w:lvl w:ilvl="8" w:tplc="23DC179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54A62"/>
    <w:multiLevelType w:val="hybridMultilevel"/>
    <w:tmpl w:val="D2689384"/>
    <w:lvl w:ilvl="0" w:tplc="04523B50">
      <w:start w:val="1"/>
      <w:numFmt w:val="decimal"/>
      <w:lvlText w:val="(%1)"/>
      <w:lvlJc w:val="left"/>
      <w:pPr>
        <w:tabs>
          <w:tab w:val="num" w:pos="720"/>
        </w:tabs>
        <w:ind w:left="720" w:hanging="360"/>
      </w:pPr>
    </w:lvl>
    <w:lvl w:ilvl="1" w:tplc="C2BACF6E" w:tentative="1">
      <w:start w:val="1"/>
      <w:numFmt w:val="lowerLetter"/>
      <w:lvlText w:val="%2."/>
      <w:lvlJc w:val="left"/>
      <w:pPr>
        <w:tabs>
          <w:tab w:val="num" w:pos="1440"/>
        </w:tabs>
        <w:ind w:left="1440" w:hanging="360"/>
      </w:pPr>
    </w:lvl>
    <w:lvl w:ilvl="2" w:tplc="2D8EFDC0" w:tentative="1">
      <w:start w:val="1"/>
      <w:numFmt w:val="lowerRoman"/>
      <w:lvlText w:val="%3."/>
      <w:lvlJc w:val="right"/>
      <w:pPr>
        <w:tabs>
          <w:tab w:val="num" w:pos="2160"/>
        </w:tabs>
        <w:ind w:left="2160" w:hanging="180"/>
      </w:pPr>
    </w:lvl>
    <w:lvl w:ilvl="3" w:tplc="69124A02" w:tentative="1">
      <w:start w:val="1"/>
      <w:numFmt w:val="decimal"/>
      <w:lvlText w:val="%4."/>
      <w:lvlJc w:val="left"/>
      <w:pPr>
        <w:tabs>
          <w:tab w:val="num" w:pos="2880"/>
        </w:tabs>
        <w:ind w:left="2880" w:hanging="360"/>
      </w:pPr>
    </w:lvl>
    <w:lvl w:ilvl="4" w:tplc="9F285A34" w:tentative="1">
      <w:start w:val="1"/>
      <w:numFmt w:val="lowerLetter"/>
      <w:lvlText w:val="%5."/>
      <w:lvlJc w:val="left"/>
      <w:pPr>
        <w:tabs>
          <w:tab w:val="num" w:pos="3600"/>
        </w:tabs>
        <w:ind w:left="3600" w:hanging="360"/>
      </w:pPr>
    </w:lvl>
    <w:lvl w:ilvl="5" w:tplc="D88879CA" w:tentative="1">
      <w:start w:val="1"/>
      <w:numFmt w:val="lowerRoman"/>
      <w:lvlText w:val="%6."/>
      <w:lvlJc w:val="right"/>
      <w:pPr>
        <w:tabs>
          <w:tab w:val="num" w:pos="4320"/>
        </w:tabs>
        <w:ind w:left="4320" w:hanging="180"/>
      </w:pPr>
    </w:lvl>
    <w:lvl w:ilvl="6" w:tplc="B88E932E" w:tentative="1">
      <w:start w:val="1"/>
      <w:numFmt w:val="decimal"/>
      <w:lvlText w:val="%7."/>
      <w:lvlJc w:val="left"/>
      <w:pPr>
        <w:tabs>
          <w:tab w:val="num" w:pos="5040"/>
        </w:tabs>
        <w:ind w:left="5040" w:hanging="360"/>
      </w:pPr>
    </w:lvl>
    <w:lvl w:ilvl="7" w:tplc="B56A4E0C" w:tentative="1">
      <w:start w:val="1"/>
      <w:numFmt w:val="lowerLetter"/>
      <w:lvlText w:val="%8."/>
      <w:lvlJc w:val="left"/>
      <w:pPr>
        <w:tabs>
          <w:tab w:val="num" w:pos="5760"/>
        </w:tabs>
        <w:ind w:left="5760" w:hanging="360"/>
      </w:pPr>
    </w:lvl>
    <w:lvl w:ilvl="8" w:tplc="BBC298FE" w:tentative="1">
      <w:start w:val="1"/>
      <w:numFmt w:val="lowerRoman"/>
      <w:lvlText w:val="%9."/>
      <w:lvlJc w:val="right"/>
      <w:pPr>
        <w:tabs>
          <w:tab w:val="num" w:pos="6480"/>
        </w:tabs>
        <w:ind w:left="6480" w:hanging="180"/>
      </w:pPr>
    </w:lvl>
  </w:abstractNum>
  <w:abstractNum w:abstractNumId="9" w15:restartNumberingAfterBreak="0">
    <w:nsid w:val="1E073AF4"/>
    <w:multiLevelType w:val="hybridMultilevel"/>
    <w:tmpl w:val="D55E135A"/>
    <w:lvl w:ilvl="0" w:tplc="DEA4BA1E">
      <w:start w:val="1"/>
      <w:numFmt w:val="decimal"/>
      <w:lvlText w:val="(%1)"/>
      <w:lvlJc w:val="left"/>
      <w:pPr>
        <w:tabs>
          <w:tab w:val="num" w:pos="720"/>
        </w:tabs>
        <w:ind w:left="720" w:hanging="360"/>
      </w:pPr>
    </w:lvl>
    <w:lvl w:ilvl="1" w:tplc="983C9C0C" w:tentative="1">
      <w:start w:val="1"/>
      <w:numFmt w:val="lowerLetter"/>
      <w:lvlText w:val="%2."/>
      <w:lvlJc w:val="left"/>
      <w:pPr>
        <w:tabs>
          <w:tab w:val="num" w:pos="1440"/>
        </w:tabs>
        <w:ind w:left="1440" w:hanging="360"/>
      </w:pPr>
    </w:lvl>
    <w:lvl w:ilvl="2" w:tplc="DED094E4" w:tentative="1">
      <w:start w:val="1"/>
      <w:numFmt w:val="lowerRoman"/>
      <w:lvlText w:val="%3."/>
      <w:lvlJc w:val="right"/>
      <w:pPr>
        <w:tabs>
          <w:tab w:val="num" w:pos="2160"/>
        </w:tabs>
        <w:ind w:left="2160" w:hanging="180"/>
      </w:pPr>
    </w:lvl>
    <w:lvl w:ilvl="3" w:tplc="71B4AB38" w:tentative="1">
      <w:start w:val="1"/>
      <w:numFmt w:val="decimal"/>
      <w:lvlText w:val="%4."/>
      <w:lvlJc w:val="left"/>
      <w:pPr>
        <w:tabs>
          <w:tab w:val="num" w:pos="2880"/>
        </w:tabs>
        <w:ind w:left="2880" w:hanging="360"/>
      </w:pPr>
    </w:lvl>
    <w:lvl w:ilvl="4" w:tplc="1A908AC6" w:tentative="1">
      <w:start w:val="1"/>
      <w:numFmt w:val="lowerLetter"/>
      <w:lvlText w:val="%5."/>
      <w:lvlJc w:val="left"/>
      <w:pPr>
        <w:tabs>
          <w:tab w:val="num" w:pos="3600"/>
        </w:tabs>
        <w:ind w:left="3600" w:hanging="360"/>
      </w:pPr>
    </w:lvl>
    <w:lvl w:ilvl="5" w:tplc="641A9D16" w:tentative="1">
      <w:start w:val="1"/>
      <w:numFmt w:val="lowerRoman"/>
      <w:lvlText w:val="%6."/>
      <w:lvlJc w:val="right"/>
      <w:pPr>
        <w:tabs>
          <w:tab w:val="num" w:pos="4320"/>
        </w:tabs>
        <w:ind w:left="4320" w:hanging="180"/>
      </w:pPr>
    </w:lvl>
    <w:lvl w:ilvl="6" w:tplc="D9A41CD0" w:tentative="1">
      <w:start w:val="1"/>
      <w:numFmt w:val="decimal"/>
      <w:lvlText w:val="%7."/>
      <w:lvlJc w:val="left"/>
      <w:pPr>
        <w:tabs>
          <w:tab w:val="num" w:pos="5040"/>
        </w:tabs>
        <w:ind w:left="5040" w:hanging="360"/>
      </w:pPr>
    </w:lvl>
    <w:lvl w:ilvl="7" w:tplc="A9EE9E5C" w:tentative="1">
      <w:start w:val="1"/>
      <w:numFmt w:val="lowerLetter"/>
      <w:lvlText w:val="%8."/>
      <w:lvlJc w:val="left"/>
      <w:pPr>
        <w:tabs>
          <w:tab w:val="num" w:pos="5760"/>
        </w:tabs>
        <w:ind w:left="5760" w:hanging="360"/>
      </w:pPr>
    </w:lvl>
    <w:lvl w:ilvl="8" w:tplc="D5D86C5A" w:tentative="1">
      <w:start w:val="1"/>
      <w:numFmt w:val="lowerRoman"/>
      <w:lvlText w:val="%9."/>
      <w:lvlJc w:val="right"/>
      <w:pPr>
        <w:tabs>
          <w:tab w:val="num" w:pos="6480"/>
        </w:tabs>
        <w:ind w:left="6480" w:hanging="180"/>
      </w:pPr>
    </w:lvl>
  </w:abstractNum>
  <w:abstractNum w:abstractNumId="10" w15:restartNumberingAfterBreak="0">
    <w:nsid w:val="1E2C3C6C"/>
    <w:multiLevelType w:val="hybridMultilevel"/>
    <w:tmpl w:val="219CE264"/>
    <w:lvl w:ilvl="0" w:tplc="AAAE4ADA">
      <w:start w:val="1"/>
      <w:numFmt w:val="decimal"/>
      <w:lvlText w:val="(%1)"/>
      <w:lvlJc w:val="left"/>
      <w:pPr>
        <w:tabs>
          <w:tab w:val="num" w:pos="720"/>
        </w:tabs>
        <w:ind w:left="720" w:hanging="360"/>
      </w:pPr>
      <w:rPr>
        <w:rFonts w:hint="default"/>
        <w:color w:val="FF0000"/>
      </w:rPr>
    </w:lvl>
    <w:lvl w:ilvl="1" w:tplc="E4460BF2" w:tentative="1">
      <w:start w:val="1"/>
      <w:numFmt w:val="lowerLetter"/>
      <w:lvlText w:val="%2."/>
      <w:lvlJc w:val="left"/>
      <w:pPr>
        <w:tabs>
          <w:tab w:val="num" w:pos="1440"/>
        </w:tabs>
        <w:ind w:left="1440" w:hanging="360"/>
      </w:pPr>
    </w:lvl>
    <w:lvl w:ilvl="2" w:tplc="AF50429E" w:tentative="1">
      <w:start w:val="1"/>
      <w:numFmt w:val="lowerRoman"/>
      <w:lvlText w:val="%3."/>
      <w:lvlJc w:val="right"/>
      <w:pPr>
        <w:tabs>
          <w:tab w:val="num" w:pos="2160"/>
        </w:tabs>
        <w:ind w:left="2160" w:hanging="180"/>
      </w:pPr>
    </w:lvl>
    <w:lvl w:ilvl="3" w:tplc="3564CC0E" w:tentative="1">
      <w:start w:val="1"/>
      <w:numFmt w:val="decimal"/>
      <w:lvlText w:val="%4."/>
      <w:lvlJc w:val="left"/>
      <w:pPr>
        <w:tabs>
          <w:tab w:val="num" w:pos="2880"/>
        </w:tabs>
        <w:ind w:left="2880" w:hanging="360"/>
      </w:pPr>
    </w:lvl>
    <w:lvl w:ilvl="4" w:tplc="B1E87D8C" w:tentative="1">
      <w:start w:val="1"/>
      <w:numFmt w:val="lowerLetter"/>
      <w:lvlText w:val="%5."/>
      <w:lvlJc w:val="left"/>
      <w:pPr>
        <w:tabs>
          <w:tab w:val="num" w:pos="3600"/>
        </w:tabs>
        <w:ind w:left="3600" w:hanging="360"/>
      </w:pPr>
    </w:lvl>
    <w:lvl w:ilvl="5" w:tplc="F4D8A180" w:tentative="1">
      <w:start w:val="1"/>
      <w:numFmt w:val="lowerRoman"/>
      <w:lvlText w:val="%6."/>
      <w:lvlJc w:val="right"/>
      <w:pPr>
        <w:tabs>
          <w:tab w:val="num" w:pos="4320"/>
        </w:tabs>
        <w:ind w:left="4320" w:hanging="180"/>
      </w:pPr>
    </w:lvl>
    <w:lvl w:ilvl="6" w:tplc="2E3AE3D2" w:tentative="1">
      <w:start w:val="1"/>
      <w:numFmt w:val="decimal"/>
      <w:lvlText w:val="%7."/>
      <w:lvlJc w:val="left"/>
      <w:pPr>
        <w:tabs>
          <w:tab w:val="num" w:pos="5040"/>
        </w:tabs>
        <w:ind w:left="5040" w:hanging="360"/>
      </w:pPr>
    </w:lvl>
    <w:lvl w:ilvl="7" w:tplc="9580FBC0" w:tentative="1">
      <w:start w:val="1"/>
      <w:numFmt w:val="lowerLetter"/>
      <w:lvlText w:val="%8."/>
      <w:lvlJc w:val="left"/>
      <w:pPr>
        <w:tabs>
          <w:tab w:val="num" w:pos="5760"/>
        </w:tabs>
        <w:ind w:left="5760" w:hanging="360"/>
      </w:pPr>
    </w:lvl>
    <w:lvl w:ilvl="8" w:tplc="AB288D1E" w:tentative="1">
      <w:start w:val="1"/>
      <w:numFmt w:val="lowerRoman"/>
      <w:lvlText w:val="%9."/>
      <w:lvlJc w:val="right"/>
      <w:pPr>
        <w:tabs>
          <w:tab w:val="num" w:pos="6480"/>
        </w:tabs>
        <w:ind w:left="6480" w:hanging="180"/>
      </w:pPr>
    </w:lvl>
  </w:abstractNum>
  <w:abstractNum w:abstractNumId="11" w15:restartNumberingAfterBreak="0">
    <w:nsid w:val="2A53726C"/>
    <w:multiLevelType w:val="hybridMultilevel"/>
    <w:tmpl w:val="C9F8C61C"/>
    <w:lvl w:ilvl="0" w:tplc="AA8424C4">
      <w:start w:val="1"/>
      <w:numFmt w:val="decimal"/>
      <w:lvlText w:val="%1."/>
      <w:lvlJc w:val="left"/>
      <w:pPr>
        <w:tabs>
          <w:tab w:val="num" w:pos="720"/>
        </w:tabs>
        <w:ind w:left="720" w:hanging="360"/>
      </w:pPr>
    </w:lvl>
    <w:lvl w:ilvl="1" w:tplc="E590446C" w:tentative="1">
      <w:start w:val="1"/>
      <w:numFmt w:val="lowerLetter"/>
      <w:lvlText w:val="%2."/>
      <w:lvlJc w:val="left"/>
      <w:pPr>
        <w:tabs>
          <w:tab w:val="num" w:pos="1440"/>
        </w:tabs>
        <w:ind w:left="1440" w:hanging="360"/>
      </w:pPr>
    </w:lvl>
    <w:lvl w:ilvl="2" w:tplc="3F3410E0" w:tentative="1">
      <w:start w:val="1"/>
      <w:numFmt w:val="lowerRoman"/>
      <w:lvlText w:val="%3."/>
      <w:lvlJc w:val="right"/>
      <w:pPr>
        <w:tabs>
          <w:tab w:val="num" w:pos="2160"/>
        </w:tabs>
        <w:ind w:left="2160" w:hanging="180"/>
      </w:pPr>
    </w:lvl>
    <w:lvl w:ilvl="3" w:tplc="BA4A4770" w:tentative="1">
      <w:start w:val="1"/>
      <w:numFmt w:val="decimal"/>
      <w:lvlText w:val="%4."/>
      <w:lvlJc w:val="left"/>
      <w:pPr>
        <w:tabs>
          <w:tab w:val="num" w:pos="2880"/>
        </w:tabs>
        <w:ind w:left="2880" w:hanging="360"/>
      </w:pPr>
    </w:lvl>
    <w:lvl w:ilvl="4" w:tplc="01A220DA" w:tentative="1">
      <w:start w:val="1"/>
      <w:numFmt w:val="lowerLetter"/>
      <w:lvlText w:val="%5."/>
      <w:lvlJc w:val="left"/>
      <w:pPr>
        <w:tabs>
          <w:tab w:val="num" w:pos="3600"/>
        </w:tabs>
        <w:ind w:left="3600" w:hanging="360"/>
      </w:pPr>
    </w:lvl>
    <w:lvl w:ilvl="5" w:tplc="C2C23DEA" w:tentative="1">
      <w:start w:val="1"/>
      <w:numFmt w:val="lowerRoman"/>
      <w:lvlText w:val="%6."/>
      <w:lvlJc w:val="right"/>
      <w:pPr>
        <w:tabs>
          <w:tab w:val="num" w:pos="4320"/>
        </w:tabs>
        <w:ind w:left="4320" w:hanging="180"/>
      </w:pPr>
    </w:lvl>
    <w:lvl w:ilvl="6" w:tplc="AB1002B8" w:tentative="1">
      <w:start w:val="1"/>
      <w:numFmt w:val="decimal"/>
      <w:lvlText w:val="%7."/>
      <w:lvlJc w:val="left"/>
      <w:pPr>
        <w:tabs>
          <w:tab w:val="num" w:pos="5040"/>
        </w:tabs>
        <w:ind w:left="5040" w:hanging="360"/>
      </w:pPr>
    </w:lvl>
    <w:lvl w:ilvl="7" w:tplc="83DAE906" w:tentative="1">
      <w:start w:val="1"/>
      <w:numFmt w:val="lowerLetter"/>
      <w:lvlText w:val="%8."/>
      <w:lvlJc w:val="left"/>
      <w:pPr>
        <w:tabs>
          <w:tab w:val="num" w:pos="5760"/>
        </w:tabs>
        <w:ind w:left="5760" w:hanging="360"/>
      </w:pPr>
    </w:lvl>
    <w:lvl w:ilvl="8" w:tplc="0CF6AE46" w:tentative="1">
      <w:start w:val="1"/>
      <w:numFmt w:val="lowerRoman"/>
      <w:lvlText w:val="%9."/>
      <w:lvlJc w:val="right"/>
      <w:pPr>
        <w:tabs>
          <w:tab w:val="num" w:pos="6480"/>
        </w:tabs>
        <w:ind w:left="6480" w:hanging="180"/>
      </w:pPr>
    </w:lvl>
  </w:abstractNum>
  <w:abstractNum w:abstractNumId="12" w15:restartNumberingAfterBreak="0">
    <w:nsid w:val="333F488A"/>
    <w:multiLevelType w:val="hybridMultilevel"/>
    <w:tmpl w:val="3698BA68"/>
    <w:lvl w:ilvl="0" w:tplc="7BD87BB0">
      <w:start w:val="1"/>
      <w:numFmt w:val="bullet"/>
      <w:lvlText w:val=""/>
      <w:lvlJc w:val="left"/>
      <w:pPr>
        <w:tabs>
          <w:tab w:val="num" w:pos="360"/>
        </w:tabs>
        <w:ind w:left="360" w:hanging="360"/>
      </w:pPr>
      <w:rPr>
        <w:rFonts w:ascii="Wingdings" w:hAnsi="Wingdings" w:hint="default"/>
      </w:rPr>
    </w:lvl>
    <w:lvl w:ilvl="1" w:tplc="723A7936">
      <w:start w:val="1"/>
      <w:numFmt w:val="decimal"/>
      <w:lvlText w:val="(%2)"/>
      <w:lvlJc w:val="left"/>
      <w:pPr>
        <w:tabs>
          <w:tab w:val="num" w:pos="1080"/>
        </w:tabs>
        <w:ind w:left="1080" w:hanging="360"/>
      </w:pPr>
      <w:rPr>
        <w:rFonts w:hint="default"/>
        <w:color w:val="auto"/>
      </w:rPr>
    </w:lvl>
    <w:lvl w:ilvl="2" w:tplc="8A149352" w:tentative="1">
      <w:start w:val="1"/>
      <w:numFmt w:val="bullet"/>
      <w:lvlText w:val=""/>
      <w:lvlJc w:val="left"/>
      <w:pPr>
        <w:tabs>
          <w:tab w:val="num" w:pos="1800"/>
        </w:tabs>
        <w:ind w:left="1800" w:hanging="360"/>
      </w:pPr>
      <w:rPr>
        <w:rFonts w:ascii="Wingdings" w:hAnsi="Wingdings" w:hint="default"/>
      </w:rPr>
    </w:lvl>
    <w:lvl w:ilvl="3" w:tplc="3EF47A4A" w:tentative="1">
      <w:start w:val="1"/>
      <w:numFmt w:val="bullet"/>
      <w:lvlText w:val=""/>
      <w:lvlJc w:val="left"/>
      <w:pPr>
        <w:tabs>
          <w:tab w:val="num" w:pos="2520"/>
        </w:tabs>
        <w:ind w:left="2520" w:hanging="360"/>
      </w:pPr>
      <w:rPr>
        <w:rFonts w:ascii="Symbol" w:hAnsi="Symbol" w:hint="default"/>
      </w:rPr>
    </w:lvl>
    <w:lvl w:ilvl="4" w:tplc="EF121C30" w:tentative="1">
      <w:start w:val="1"/>
      <w:numFmt w:val="bullet"/>
      <w:lvlText w:val="o"/>
      <w:lvlJc w:val="left"/>
      <w:pPr>
        <w:tabs>
          <w:tab w:val="num" w:pos="3240"/>
        </w:tabs>
        <w:ind w:left="3240" w:hanging="360"/>
      </w:pPr>
      <w:rPr>
        <w:rFonts w:ascii="Courier New" w:hAnsi="Courier New" w:cs="Courier New" w:hint="default"/>
      </w:rPr>
    </w:lvl>
    <w:lvl w:ilvl="5" w:tplc="D7A8C95C" w:tentative="1">
      <w:start w:val="1"/>
      <w:numFmt w:val="bullet"/>
      <w:lvlText w:val=""/>
      <w:lvlJc w:val="left"/>
      <w:pPr>
        <w:tabs>
          <w:tab w:val="num" w:pos="3960"/>
        </w:tabs>
        <w:ind w:left="3960" w:hanging="360"/>
      </w:pPr>
      <w:rPr>
        <w:rFonts w:ascii="Wingdings" w:hAnsi="Wingdings" w:hint="default"/>
      </w:rPr>
    </w:lvl>
    <w:lvl w:ilvl="6" w:tplc="61EABFCA" w:tentative="1">
      <w:start w:val="1"/>
      <w:numFmt w:val="bullet"/>
      <w:lvlText w:val=""/>
      <w:lvlJc w:val="left"/>
      <w:pPr>
        <w:tabs>
          <w:tab w:val="num" w:pos="4680"/>
        </w:tabs>
        <w:ind w:left="4680" w:hanging="360"/>
      </w:pPr>
      <w:rPr>
        <w:rFonts w:ascii="Symbol" w:hAnsi="Symbol" w:hint="default"/>
      </w:rPr>
    </w:lvl>
    <w:lvl w:ilvl="7" w:tplc="629C4E7E" w:tentative="1">
      <w:start w:val="1"/>
      <w:numFmt w:val="bullet"/>
      <w:lvlText w:val="o"/>
      <w:lvlJc w:val="left"/>
      <w:pPr>
        <w:tabs>
          <w:tab w:val="num" w:pos="5400"/>
        </w:tabs>
        <w:ind w:left="5400" w:hanging="360"/>
      </w:pPr>
      <w:rPr>
        <w:rFonts w:ascii="Courier New" w:hAnsi="Courier New" w:cs="Courier New" w:hint="default"/>
      </w:rPr>
    </w:lvl>
    <w:lvl w:ilvl="8" w:tplc="A09E5C80"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B10133A"/>
    <w:multiLevelType w:val="hybridMultilevel"/>
    <w:tmpl w:val="C414B30C"/>
    <w:lvl w:ilvl="0" w:tplc="2CC62930">
      <w:start w:val="1"/>
      <w:numFmt w:val="decimal"/>
      <w:lvlText w:val="(%1)"/>
      <w:lvlJc w:val="left"/>
      <w:pPr>
        <w:tabs>
          <w:tab w:val="num" w:pos="360"/>
        </w:tabs>
        <w:ind w:left="360" w:hanging="360"/>
      </w:pPr>
    </w:lvl>
    <w:lvl w:ilvl="1" w:tplc="97681852" w:tentative="1">
      <w:start w:val="1"/>
      <w:numFmt w:val="lowerLetter"/>
      <w:lvlText w:val="%2."/>
      <w:lvlJc w:val="left"/>
      <w:pPr>
        <w:tabs>
          <w:tab w:val="num" w:pos="1080"/>
        </w:tabs>
        <w:ind w:left="1080" w:hanging="360"/>
      </w:pPr>
    </w:lvl>
    <w:lvl w:ilvl="2" w:tplc="65C2203E" w:tentative="1">
      <w:start w:val="1"/>
      <w:numFmt w:val="lowerRoman"/>
      <w:lvlText w:val="%3."/>
      <w:lvlJc w:val="right"/>
      <w:pPr>
        <w:tabs>
          <w:tab w:val="num" w:pos="1800"/>
        </w:tabs>
        <w:ind w:left="1800" w:hanging="180"/>
      </w:pPr>
    </w:lvl>
    <w:lvl w:ilvl="3" w:tplc="678CF75E" w:tentative="1">
      <w:start w:val="1"/>
      <w:numFmt w:val="decimal"/>
      <w:lvlText w:val="%4."/>
      <w:lvlJc w:val="left"/>
      <w:pPr>
        <w:tabs>
          <w:tab w:val="num" w:pos="2520"/>
        </w:tabs>
        <w:ind w:left="2520" w:hanging="360"/>
      </w:pPr>
    </w:lvl>
    <w:lvl w:ilvl="4" w:tplc="64EC469C" w:tentative="1">
      <w:start w:val="1"/>
      <w:numFmt w:val="lowerLetter"/>
      <w:lvlText w:val="%5."/>
      <w:lvlJc w:val="left"/>
      <w:pPr>
        <w:tabs>
          <w:tab w:val="num" w:pos="3240"/>
        </w:tabs>
        <w:ind w:left="3240" w:hanging="360"/>
      </w:pPr>
    </w:lvl>
    <w:lvl w:ilvl="5" w:tplc="41F0FF0A" w:tentative="1">
      <w:start w:val="1"/>
      <w:numFmt w:val="lowerRoman"/>
      <w:lvlText w:val="%6."/>
      <w:lvlJc w:val="right"/>
      <w:pPr>
        <w:tabs>
          <w:tab w:val="num" w:pos="3960"/>
        </w:tabs>
        <w:ind w:left="3960" w:hanging="180"/>
      </w:pPr>
    </w:lvl>
    <w:lvl w:ilvl="6" w:tplc="DDBE4108" w:tentative="1">
      <w:start w:val="1"/>
      <w:numFmt w:val="decimal"/>
      <w:lvlText w:val="%7."/>
      <w:lvlJc w:val="left"/>
      <w:pPr>
        <w:tabs>
          <w:tab w:val="num" w:pos="4680"/>
        </w:tabs>
        <w:ind w:left="4680" w:hanging="360"/>
      </w:pPr>
    </w:lvl>
    <w:lvl w:ilvl="7" w:tplc="41A815D8" w:tentative="1">
      <w:start w:val="1"/>
      <w:numFmt w:val="lowerLetter"/>
      <w:lvlText w:val="%8."/>
      <w:lvlJc w:val="left"/>
      <w:pPr>
        <w:tabs>
          <w:tab w:val="num" w:pos="5400"/>
        </w:tabs>
        <w:ind w:left="5400" w:hanging="360"/>
      </w:pPr>
    </w:lvl>
    <w:lvl w:ilvl="8" w:tplc="677208FA" w:tentative="1">
      <w:start w:val="1"/>
      <w:numFmt w:val="lowerRoman"/>
      <w:lvlText w:val="%9."/>
      <w:lvlJc w:val="right"/>
      <w:pPr>
        <w:tabs>
          <w:tab w:val="num" w:pos="6120"/>
        </w:tabs>
        <w:ind w:left="6120" w:hanging="180"/>
      </w:pPr>
    </w:lvl>
  </w:abstractNum>
  <w:abstractNum w:abstractNumId="14" w15:restartNumberingAfterBreak="0">
    <w:nsid w:val="3BEC0275"/>
    <w:multiLevelType w:val="hybridMultilevel"/>
    <w:tmpl w:val="0216813A"/>
    <w:lvl w:ilvl="0" w:tplc="3B1870E2">
      <w:numFmt w:val="bullet"/>
      <w:lvlText w:val="-"/>
      <w:lvlJc w:val="left"/>
      <w:pPr>
        <w:ind w:left="720" w:hanging="360"/>
      </w:pPr>
      <w:rPr>
        <w:rFonts w:ascii="CompatilFact LT Regular" w:eastAsia="Times New Roman" w:hAnsi="CompatilFact LT Regular" w:cs="Times New Roman" w:hint="default"/>
      </w:rPr>
    </w:lvl>
    <w:lvl w:ilvl="1" w:tplc="EBFCA466" w:tentative="1">
      <w:start w:val="1"/>
      <w:numFmt w:val="bullet"/>
      <w:lvlText w:val="o"/>
      <w:lvlJc w:val="left"/>
      <w:pPr>
        <w:ind w:left="1440" w:hanging="360"/>
      </w:pPr>
      <w:rPr>
        <w:rFonts w:ascii="Courier New" w:hAnsi="Courier New" w:cs="Courier New" w:hint="default"/>
      </w:rPr>
    </w:lvl>
    <w:lvl w:ilvl="2" w:tplc="9104AEEC" w:tentative="1">
      <w:start w:val="1"/>
      <w:numFmt w:val="bullet"/>
      <w:lvlText w:val=""/>
      <w:lvlJc w:val="left"/>
      <w:pPr>
        <w:ind w:left="2160" w:hanging="360"/>
      </w:pPr>
      <w:rPr>
        <w:rFonts w:ascii="Wingdings" w:hAnsi="Wingdings" w:hint="default"/>
      </w:rPr>
    </w:lvl>
    <w:lvl w:ilvl="3" w:tplc="FF2A9AFC" w:tentative="1">
      <w:start w:val="1"/>
      <w:numFmt w:val="bullet"/>
      <w:lvlText w:val=""/>
      <w:lvlJc w:val="left"/>
      <w:pPr>
        <w:ind w:left="2880" w:hanging="360"/>
      </w:pPr>
      <w:rPr>
        <w:rFonts w:ascii="Symbol" w:hAnsi="Symbol" w:hint="default"/>
      </w:rPr>
    </w:lvl>
    <w:lvl w:ilvl="4" w:tplc="3C389944" w:tentative="1">
      <w:start w:val="1"/>
      <w:numFmt w:val="bullet"/>
      <w:lvlText w:val="o"/>
      <w:lvlJc w:val="left"/>
      <w:pPr>
        <w:ind w:left="3600" w:hanging="360"/>
      </w:pPr>
      <w:rPr>
        <w:rFonts w:ascii="Courier New" w:hAnsi="Courier New" w:cs="Courier New" w:hint="default"/>
      </w:rPr>
    </w:lvl>
    <w:lvl w:ilvl="5" w:tplc="37A2B4BE" w:tentative="1">
      <w:start w:val="1"/>
      <w:numFmt w:val="bullet"/>
      <w:lvlText w:val=""/>
      <w:lvlJc w:val="left"/>
      <w:pPr>
        <w:ind w:left="4320" w:hanging="360"/>
      </w:pPr>
      <w:rPr>
        <w:rFonts w:ascii="Wingdings" w:hAnsi="Wingdings" w:hint="default"/>
      </w:rPr>
    </w:lvl>
    <w:lvl w:ilvl="6" w:tplc="5246D1BC" w:tentative="1">
      <w:start w:val="1"/>
      <w:numFmt w:val="bullet"/>
      <w:lvlText w:val=""/>
      <w:lvlJc w:val="left"/>
      <w:pPr>
        <w:ind w:left="5040" w:hanging="360"/>
      </w:pPr>
      <w:rPr>
        <w:rFonts w:ascii="Symbol" w:hAnsi="Symbol" w:hint="default"/>
      </w:rPr>
    </w:lvl>
    <w:lvl w:ilvl="7" w:tplc="C25A6FE0" w:tentative="1">
      <w:start w:val="1"/>
      <w:numFmt w:val="bullet"/>
      <w:lvlText w:val="o"/>
      <w:lvlJc w:val="left"/>
      <w:pPr>
        <w:ind w:left="5760" w:hanging="360"/>
      </w:pPr>
      <w:rPr>
        <w:rFonts w:ascii="Courier New" w:hAnsi="Courier New" w:cs="Courier New" w:hint="default"/>
      </w:rPr>
    </w:lvl>
    <w:lvl w:ilvl="8" w:tplc="4558A738" w:tentative="1">
      <w:start w:val="1"/>
      <w:numFmt w:val="bullet"/>
      <w:lvlText w:val=""/>
      <w:lvlJc w:val="left"/>
      <w:pPr>
        <w:ind w:left="6480" w:hanging="360"/>
      </w:pPr>
      <w:rPr>
        <w:rFonts w:ascii="Wingdings" w:hAnsi="Wingdings" w:hint="default"/>
      </w:rPr>
    </w:lvl>
  </w:abstractNum>
  <w:abstractNum w:abstractNumId="15" w15:restartNumberingAfterBreak="0">
    <w:nsid w:val="3FBD7550"/>
    <w:multiLevelType w:val="hybridMultilevel"/>
    <w:tmpl w:val="9948F2BA"/>
    <w:lvl w:ilvl="0" w:tplc="FF282686">
      <w:start w:val="1"/>
      <w:numFmt w:val="bullet"/>
      <w:lvlText w:val=""/>
      <w:lvlJc w:val="left"/>
      <w:pPr>
        <w:tabs>
          <w:tab w:val="num" w:pos="360"/>
        </w:tabs>
        <w:ind w:left="360" w:hanging="360"/>
      </w:pPr>
      <w:rPr>
        <w:rFonts w:ascii="Wingdings" w:hAnsi="Wingdings" w:hint="default"/>
      </w:rPr>
    </w:lvl>
    <w:lvl w:ilvl="1" w:tplc="35821808" w:tentative="1">
      <w:start w:val="1"/>
      <w:numFmt w:val="bullet"/>
      <w:lvlText w:val="o"/>
      <w:lvlJc w:val="left"/>
      <w:pPr>
        <w:tabs>
          <w:tab w:val="num" w:pos="1080"/>
        </w:tabs>
        <w:ind w:left="1080" w:hanging="360"/>
      </w:pPr>
      <w:rPr>
        <w:rFonts w:ascii="Courier New" w:hAnsi="Courier New" w:cs="Courier New" w:hint="default"/>
      </w:rPr>
    </w:lvl>
    <w:lvl w:ilvl="2" w:tplc="5CD6EC7E" w:tentative="1">
      <w:start w:val="1"/>
      <w:numFmt w:val="bullet"/>
      <w:lvlText w:val=""/>
      <w:lvlJc w:val="left"/>
      <w:pPr>
        <w:tabs>
          <w:tab w:val="num" w:pos="1800"/>
        </w:tabs>
        <w:ind w:left="1800" w:hanging="360"/>
      </w:pPr>
      <w:rPr>
        <w:rFonts w:ascii="Wingdings" w:hAnsi="Wingdings" w:hint="default"/>
      </w:rPr>
    </w:lvl>
    <w:lvl w:ilvl="3" w:tplc="66E26E0E" w:tentative="1">
      <w:start w:val="1"/>
      <w:numFmt w:val="bullet"/>
      <w:lvlText w:val=""/>
      <w:lvlJc w:val="left"/>
      <w:pPr>
        <w:tabs>
          <w:tab w:val="num" w:pos="2520"/>
        </w:tabs>
        <w:ind w:left="2520" w:hanging="360"/>
      </w:pPr>
      <w:rPr>
        <w:rFonts w:ascii="Symbol" w:hAnsi="Symbol" w:hint="default"/>
      </w:rPr>
    </w:lvl>
    <w:lvl w:ilvl="4" w:tplc="869EDA90" w:tentative="1">
      <w:start w:val="1"/>
      <w:numFmt w:val="bullet"/>
      <w:lvlText w:val="o"/>
      <w:lvlJc w:val="left"/>
      <w:pPr>
        <w:tabs>
          <w:tab w:val="num" w:pos="3240"/>
        </w:tabs>
        <w:ind w:left="3240" w:hanging="360"/>
      </w:pPr>
      <w:rPr>
        <w:rFonts w:ascii="Courier New" w:hAnsi="Courier New" w:cs="Courier New" w:hint="default"/>
      </w:rPr>
    </w:lvl>
    <w:lvl w:ilvl="5" w:tplc="4030E736" w:tentative="1">
      <w:start w:val="1"/>
      <w:numFmt w:val="bullet"/>
      <w:lvlText w:val=""/>
      <w:lvlJc w:val="left"/>
      <w:pPr>
        <w:tabs>
          <w:tab w:val="num" w:pos="3960"/>
        </w:tabs>
        <w:ind w:left="3960" w:hanging="360"/>
      </w:pPr>
      <w:rPr>
        <w:rFonts w:ascii="Wingdings" w:hAnsi="Wingdings" w:hint="default"/>
      </w:rPr>
    </w:lvl>
    <w:lvl w:ilvl="6" w:tplc="88F810C0" w:tentative="1">
      <w:start w:val="1"/>
      <w:numFmt w:val="bullet"/>
      <w:lvlText w:val=""/>
      <w:lvlJc w:val="left"/>
      <w:pPr>
        <w:tabs>
          <w:tab w:val="num" w:pos="4680"/>
        </w:tabs>
        <w:ind w:left="4680" w:hanging="360"/>
      </w:pPr>
      <w:rPr>
        <w:rFonts w:ascii="Symbol" w:hAnsi="Symbol" w:hint="default"/>
      </w:rPr>
    </w:lvl>
    <w:lvl w:ilvl="7" w:tplc="D9D68E5C" w:tentative="1">
      <w:start w:val="1"/>
      <w:numFmt w:val="bullet"/>
      <w:lvlText w:val="o"/>
      <w:lvlJc w:val="left"/>
      <w:pPr>
        <w:tabs>
          <w:tab w:val="num" w:pos="5400"/>
        </w:tabs>
        <w:ind w:left="5400" w:hanging="360"/>
      </w:pPr>
      <w:rPr>
        <w:rFonts w:ascii="Courier New" w:hAnsi="Courier New" w:cs="Courier New" w:hint="default"/>
      </w:rPr>
    </w:lvl>
    <w:lvl w:ilvl="8" w:tplc="C7964A3A"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0B51B82"/>
    <w:multiLevelType w:val="hybridMultilevel"/>
    <w:tmpl w:val="F1EC993C"/>
    <w:lvl w:ilvl="0" w:tplc="141E1396">
      <w:start w:val="1"/>
      <w:numFmt w:val="decimal"/>
      <w:lvlText w:val="%1."/>
      <w:lvlJc w:val="left"/>
      <w:pPr>
        <w:tabs>
          <w:tab w:val="num" w:pos="720"/>
        </w:tabs>
        <w:ind w:left="720" w:hanging="360"/>
      </w:pPr>
    </w:lvl>
    <w:lvl w:ilvl="1" w:tplc="AD6219A8" w:tentative="1">
      <w:start w:val="1"/>
      <w:numFmt w:val="lowerLetter"/>
      <w:lvlText w:val="%2."/>
      <w:lvlJc w:val="left"/>
      <w:pPr>
        <w:tabs>
          <w:tab w:val="num" w:pos="1440"/>
        </w:tabs>
        <w:ind w:left="1440" w:hanging="360"/>
      </w:pPr>
    </w:lvl>
    <w:lvl w:ilvl="2" w:tplc="9FB443D2" w:tentative="1">
      <w:start w:val="1"/>
      <w:numFmt w:val="lowerRoman"/>
      <w:lvlText w:val="%3."/>
      <w:lvlJc w:val="right"/>
      <w:pPr>
        <w:tabs>
          <w:tab w:val="num" w:pos="2160"/>
        </w:tabs>
        <w:ind w:left="2160" w:hanging="180"/>
      </w:pPr>
    </w:lvl>
    <w:lvl w:ilvl="3" w:tplc="5B14A058" w:tentative="1">
      <w:start w:val="1"/>
      <w:numFmt w:val="decimal"/>
      <w:lvlText w:val="%4."/>
      <w:lvlJc w:val="left"/>
      <w:pPr>
        <w:tabs>
          <w:tab w:val="num" w:pos="2880"/>
        </w:tabs>
        <w:ind w:left="2880" w:hanging="360"/>
      </w:pPr>
    </w:lvl>
    <w:lvl w:ilvl="4" w:tplc="D8B2CCC8" w:tentative="1">
      <w:start w:val="1"/>
      <w:numFmt w:val="lowerLetter"/>
      <w:lvlText w:val="%5."/>
      <w:lvlJc w:val="left"/>
      <w:pPr>
        <w:tabs>
          <w:tab w:val="num" w:pos="3600"/>
        </w:tabs>
        <w:ind w:left="3600" w:hanging="360"/>
      </w:pPr>
    </w:lvl>
    <w:lvl w:ilvl="5" w:tplc="9172697C" w:tentative="1">
      <w:start w:val="1"/>
      <w:numFmt w:val="lowerRoman"/>
      <w:lvlText w:val="%6."/>
      <w:lvlJc w:val="right"/>
      <w:pPr>
        <w:tabs>
          <w:tab w:val="num" w:pos="4320"/>
        </w:tabs>
        <w:ind w:left="4320" w:hanging="180"/>
      </w:pPr>
    </w:lvl>
    <w:lvl w:ilvl="6" w:tplc="2AE86490" w:tentative="1">
      <w:start w:val="1"/>
      <w:numFmt w:val="decimal"/>
      <w:lvlText w:val="%7."/>
      <w:lvlJc w:val="left"/>
      <w:pPr>
        <w:tabs>
          <w:tab w:val="num" w:pos="5040"/>
        </w:tabs>
        <w:ind w:left="5040" w:hanging="360"/>
      </w:pPr>
    </w:lvl>
    <w:lvl w:ilvl="7" w:tplc="57D01B8E" w:tentative="1">
      <w:start w:val="1"/>
      <w:numFmt w:val="lowerLetter"/>
      <w:lvlText w:val="%8."/>
      <w:lvlJc w:val="left"/>
      <w:pPr>
        <w:tabs>
          <w:tab w:val="num" w:pos="5760"/>
        </w:tabs>
        <w:ind w:left="5760" w:hanging="360"/>
      </w:pPr>
    </w:lvl>
    <w:lvl w:ilvl="8" w:tplc="9BBAA7BE" w:tentative="1">
      <w:start w:val="1"/>
      <w:numFmt w:val="lowerRoman"/>
      <w:lvlText w:val="%9."/>
      <w:lvlJc w:val="right"/>
      <w:pPr>
        <w:tabs>
          <w:tab w:val="num" w:pos="6480"/>
        </w:tabs>
        <w:ind w:left="6480" w:hanging="180"/>
      </w:pPr>
    </w:lvl>
  </w:abstractNum>
  <w:abstractNum w:abstractNumId="17" w15:restartNumberingAfterBreak="0">
    <w:nsid w:val="426848D1"/>
    <w:multiLevelType w:val="multilevel"/>
    <w:tmpl w:val="AE8A855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CFC24E7"/>
    <w:multiLevelType w:val="hybridMultilevel"/>
    <w:tmpl w:val="D4846328"/>
    <w:lvl w:ilvl="0" w:tplc="D5584F62">
      <w:start w:val="1"/>
      <w:numFmt w:val="decimal"/>
      <w:lvlText w:val="(%1)"/>
      <w:lvlJc w:val="left"/>
      <w:pPr>
        <w:tabs>
          <w:tab w:val="num" w:pos="720"/>
        </w:tabs>
        <w:ind w:left="720" w:hanging="360"/>
      </w:pPr>
      <w:rPr>
        <w:rFonts w:hint="default"/>
        <w:color w:val="auto"/>
      </w:rPr>
    </w:lvl>
    <w:lvl w:ilvl="1" w:tplc="F0126D80" w:tentative="1">
      <w:start w:val="1"/>
      <w:numFmt w:val="lowerLetter"/>
      <w:lvlText w:val="%2."/>
      <w:lvlJc w:val="left"/>
      <w:pPr>
        <w:tabs>
          <w:tab w:val="num" w:pos="1440"/>
        </w:tabs>
        <w:ind w:left="1440" w:hanging="360"/>
      </w:pPr>
    </w:lvl>
    <w:lvl w:ilvl="2" w:tplc="2F5434A0" w:tentative="1">
      <w:start w:val="1"/>
      <w:numFmt w:val="lowerRoman"/>
      <w:lvlText w:val="%3."/>
      <w:lvlJc w:val="right"/>
      <w:pPr>
        <w:tabs>
          <w:tab w:val="num" w:pos="2160"/>
        </w:tabs>
        <w:ind w:left="2160" w:hanging="180"/>
      </w:pPr>
    </w:lvl>
    <w:lvl w:ilvl="3" w:tplc="26AAB8C6" w:tentative="1">
      <w:start w:val="1"/>
      <w:numFmt w:val="decimal"/>
      <w:lvlText w:val="%4."/>
      <w:lvlJc w:val="left"/>
      <w:pPr>
        <w:tabs>
          <w:tab w:val="num" w:pos="2880"/>
        </w:tabs>
        <w:ind w:left="2880" w:hanging="360"/>
      </w:pPr>
    </w:lvl>
    <w:lvl w:ilvl="4" w:tplc="153624E2" w:tentative="1">
      <w:start w:val="1"/>
      <w:numFmt w:val="lowerLetter"/>
      <w:lvlText w:val="%5."/>
      <w:lvlJc w:val="left"/>
      <w:pPr>
        <w:tabs>
          <w:tab w:val="num" w:pos="3600"/>
        </w:tabs>
        <w:ind w:left="3600" w:hanging="360"/>
      </w:pPr>
    </w:lvl>
    <w:lvl w:ilvl="5" w:tplc="3F74991A" w:tentative="1">
      <w:start w:val="1"/>
      <w:numFmt w:val="lowerRoman"/>
      <w:lvlText w:val="%6."/>
      <w:lvlJc w:val="right"/>
      <w:pPr>
        <w:tabs>
          <w:tab w:val="num" w:pos="4320"/>
        </w:tabs>
        <w:ind w:left="4320" w:hanging="180"/>
      </w:pPr>
    </w:lvl>
    <w:lvl w:ilvl="6" w:tplc="072A223E" w:tentative="1">
      <w:start w:val="1"/>
      <w:numFmt w:val="decimal"/>
      <w:lvlText w:val="%7."/>
      <w:lvlJc w:val="left"/>
      <w:pPr>
        <w:tabs>
          <w:tab w:val="num" w:pos="5040"/>
        </w:tabs>
        <w:ind w:left="5040" w:hanging="360"/>
      </w:pPr>
    </w:lvl>
    <w:lvl w:ilvl="7" w:tplc="01CAF2DC" w:tentative="1">
      <w:start w:val="1"/>
      <w:numFmt w:val="lowerLetter"/>
      <w:lvlText w:val="%8."/>
      <w:lvlJc w:val="left"/>
      <w:pPr>
        <w:tabs>
          <w:tab w:val="num" w:pos="5760"/>
        </w:tabs>
        <w:ind w:left="5760" w:hanging="360"/>
      </w:pPr>
    </w:lvl>
    <w:lvl w:ilvl="8" w:tplc="A65233A8" w:tentative="1">
      <w:start w:val="1"/>
      <w:numFmt w:val="lowerRoman"/>
      <w:lvlText w:val="%9."/>
      <w:lvlJc w:val="right"/>
      <w:pPr>
        <w:tabs>
          <w:tab w:val="num" w:pos="6480"/>
        </w:tabs>
        <w:ind w:left="6480" w:hanging="180"/>
      </w:pPr>
    </w:lvl>
  </w:abstractNum>
  <w:abstractNum w:abstractNumId="19" w15:restartNumberingAfterBreak="0">
    <w:nsid w:val="4DF02386"/>
    <w:multiLevelType w:val="multilevel"/>
    <w:tmpl w:val="21063660"/>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0" w15:restartNumberingAfterBreak="0">
    <w:nsid w:val="53F94476"/>
    <w:multiLevelType w:val="multilevel"/>
    <w:tmpl w:val="8F8EDF88"/>
    <w:lvl w:ilvl="0">
      <w:start w:val="1"/>
      <w:numFmt w:val="decimal"/>
      <w:lvlText w:val="(%1)"/>
      <w:lvlJc w:val="left"/>
      <w:pPr>
        <w:tabs>
          <w:tab w:val="num" w:pos="720"/>
        </w:tabs>
        <w:ind w:left="720" w:hanging="360"/>
      </w:pPr>
      <w:rPr>
        <w:rFonts w:hint="default"/>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46850F1"/>
    <w:multiLevelType w:val="hybridMultilevel"/>
    <w:tmpl w:val="F4389E30"/>
    <w:lvl w:ilvl="0" w:tplc="A22846C0">
      <w:start w:val="1"/>
      <w:numFmt w:val="decimal"/>
      <w:lvlText w:val="(%1)"/>
      <w:lvlJc w:val="left"/>
      <w:pPr>
        <w:tabs>
          <w:tab w:val="num" w:pos="720"/>
        </w:tabs>
        <w:ind w:left="720" w:hanging="360"/>
      </w:pPr>
    </w:lvl>
    <w:lvl w:ilvl="1" w:tplc="B66268B8" w:tentative="1">
      <w:start w:val="1"/>
      <w:numFmt w:val="lowerLetter"/>
      <w:lvlText w:val="%2."/>
      <w:lvlJc w:val="left"/>
      <w:pPr>
        <w:tabs>
          <w:tab w:val="num" w:pos="1440"/>
        </w:tabs>
        <w:ind w:left="1440" w:hanging="360"/>
      </w:pPr>
    </w:lvl>
    <w:lvl w:ilvl="2" w:tplc="F9AE1590" w:tentative="1">
      <w:start w:val="1"/>
      <w:numFmt w:val="lowerRoman"/>
      <w:lvlText w:val="%3."/>
      <w:lvlJc w:val="right"/>
      <w:pPr>
        <w:tabs>
          <w:tab w:val="num" w:pos="2160"/>
        </w:tabs>
        <w:ind w:left="2160" w:hanging="180"/>
      </w:pPr>
    </w:lvl>
    <w:lvl w:ilvl="3" w:tplc="980CA930" w:tentative="1">
      <w:start w:val="1"/>
      <w:numFmt w:val="decimal"/>
      <w:lvlText w:val="%4."/>
      <w:lvlJc w:val="left"/>
      <w:pPr>
        <w:tabs>
          <w:tab w:val="num" w:pos="2880"/>
        </w:tabs>
        <w:ind w:left="2880" w:hanging="360"/>
      </w:pPr>
    </w:lvl>
    <w:lvl w:ilvl="4" w:tplc="06E60D04" w:tentative="1">
      <w:start w:val="1"/>
      <w:numFmt w:val="lowerLetter"/>
      <w:lvlText w:val="%5."/>
      <w:lvlJc w:val="left"/>
      <w:pPr>
        <w:tabs>
          <w:tab w:val="num" w:pos="3600"/>
        </w:tabs>
        <w:ind w:left="3600" w:hanging="360"/>
      </w:pPr>
    </w:lvl>
    <w:lvl w:ilvl="5" w:tplc="A0E85BB6" w:tentative="1">
      <w:start w:val="1"/>
      <w:numFmt w:val="lowerRoman"/>
      <w:lvlText w:val="%6."/>
      <w:lvlJc w:val="right"/>
      <w:pPr>
        <w:tabs>
          <w:tab w:val="num" w:pos="4320"/>
        </w:tabs>
        <w:ind w:left="4320" w:hanging="180"/>
      </w:pPr>
    </w:lvl>
    <w:lvl w:ilvl="6" w:tplc="D54EBE38" w:tentative="1">
      <w:start w:val="1"/>
      <w:numFmt w:val="decimal"/>
      <w:lvlText w:val="%7."/>
      <w:lvlJc w:val="left"/>
      <w:pPr>
        <w:tabs>
          <w:tab w:val="num" w:pos="5040"/>
        </w:tabs>
        <w:ind w:left="5040" w:hanging="360"/>
      </w:pPr>
    </w:lvl>
    <w:lvl w:ilvl="7" w:tplc="DFE612AC" w:tentative="1">
      <w:start w:val="1"/>
      <w:numFmt w:val="lowerLetter"/>
      <w:lvlText w:val="%8."/>
      <w:lvlJc w:val="left"/>
      <w:pPr>
        <w:tabs>
          <w:tab w:val="num" w:pos="5760"/>
        </w:tabs>
        <w:ind w:left="5760" w:hanging="360"/>
      </w:pPr>
    </w:lvl>
    <w:lvl w:ilvl="8" w:tplc="901866AE" w:tentative="1">
      <w:start w:val="1"/>
      <w:numFmt w:val="lowerRoman"/>
      <w:lvlText w:val="%9."/>
      <w:lvlJc w:val="right"/>
      <w:pPr>
        <w:tabs>
          <w:tab w:val="num" w:pos="6480"/>
        </w:tabs>
        <w:ind w:left="6480" w:hanging="180"/>
      </w:pPr>
    </w:lvl>
  </w:abstractNum>
  <w:abstractNum w:abstractNumId="22" w15:restartNumberingAfterBreak="0">
    <w:nsid w:val="56984D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8004EC6"/>
    <w:multiLevelType w:val="hybridMultilevel"/>
    <w:tmpl w:val="5846DBE0"/>
    <w:lvl w:ilvl="0" w:tplc="EDEE4F40">
      <w:start w:val="1"/>
      <w:numFmt w:val="decimal"/>
      <w:lvlText w:val="(%1)"/>
      <w:lvlJc w:val="left"/>
      <w:pPr>
        <w:tabs>
          <w:tab w:val="num" w:pos="720"/>
        </w:tabs>
        <w:ind w:left="720" w:hanging="360"/>
      </w:pPr>
      <w:rPr>
        <w:rFonts w:hint="default"/>
        <w:color w:val="auto"/>
      </w:rPr>
    </w:lvl>
    <w:lvl w:ilvl="1" w:tplc="AFCCA46E" w:tentative="1">
      <w:start w:val="1"/>
      <w:numFmt w:val="lowerLetter"/>
      <w:lvlText w:val="%2."/>
      <w:lvlJc w:val="left"/>
      <w:pPr>
        <w:tabs>
          <w:tab w:val="num" w:pos="1440"/>
        </w:tabs>
        <w:ind w:left="1440" w:hanging="360"/>
      </w:pPr>
    </w:lvl>
    <w:lvl w:ilvl="2" w:tplc="927AFAC6" w:tentative="1">
      <w:start w:val="1"/>
      <w:numFmt w:val="lowerRoman"/>
      <w:lvlText w:val="%3."/>
      <w:lvlJc w:val="right"/>
      <w:pPr>
        <w:tabs>
          <w:tab w:val="num" w:pos="2160"/>
        </w:tabs>
        <w:ind w:left="2160" w:hanging="180"/>
      </w:pPr>
    </w:lvl>
    <w:lvl w:ilvl="3" w:tplc="4070603A" w:tentative="1">
      <w:start w:val="1"/>
      <w:numFmt w:val="decimal"/>
      <w:lvlText w:val="%4."/>
      <w:lvlJc w:val="left"/>
      <w:pPr>
        <w:tabs>
          <w:tab w:val="num" w:pos="2880"/>
        </w:tabs>
        <w:ind w:left="2880" w:hanging="360"/>
      </w:pPr>
    </w:lvl>
    <w:lvl w:ilvl="4" w:tplc="027C8692" w:tentative="1">
      <w:start w:val="1"/>
      <w:numFmt w:val="lowerLetter"/>
      <w:lvlText w:val="%5."/>
      <w:lvlJc w:val="left"/>
      <w:pPr>
        <w:tabs>
          <w:tab w:val="num" w:pos="3600"/>
        </w:tabs>
        <w:ind w:left="3600" w:hanging="360"/>
      </w:pPr>
    </w:lvl>
    <w:lvl w:ilvl="5" w:tplc="3454E8A6" w:tentative="1">
      <w:start w:val="1"/>
      <w:numFmt w:val="lowerRoman"/>
      <w:lvlText w:val="%6."/>
      <w:lvlJc w:val="right"/>
      <w:pPr>
        <w:tabs>
          <w:tab w:val="num" w:pos="4320"/>
        </w:tabs>
        <w:ind w:left="4320" w:hanging="180"/>
      </w:pPr>
    </w:lvl>
    <w:lvl w:ilvl="6" w:tplc="CA5265FA" w:tentative="1">
      <w:start w:val="1"/>
      <w:numFmt w:val="decimal"/>
      <w:lvlText w:val="%7."/>
      <w:lvlJc w:val="left"/>
      <w:pPr>
        <w:tabs>
          <w:tab w:val="num" w:pos="5040"/>
        </w:tabs>
        <w:ind w:left="5040" w:hanging="360"/>
      </w:pPr>
    </w:lvl>
    <w:lvl w:ilvl="7" w:tplc="A836CBC4" w:tentative="1">
      <w:start w:val="1"/>
      <w:numFmt w:val="lowerLetter"/>
      <w:lvlText w:val="%8."/>
      <w:lvlJc w:val="left"/>
      <w:pPr>
        <w:tabs>
          <w:tab w:val="num" w:pos="5760"/>
        </w:tabs>
        <w:ind w:left="5760" w:hanging="360"/>
      </w:pPr>
    </w:lvl>
    <w:lvl w:ilvl="8" w:tplc="A824D7EE" w:tentative="1">
      <w:start w:val="1"/>
      <w:numFmt w:val="lowerRoman"/>
      <w:lvlText w:val="%9."/>
      <w:lvlJc w:val="right"/>
      <w:pPr>
        <w:tabs>
          <w:tab w:val="num" w:pos="6480"/>
        </w:tabs>
        <w:ind w:left="6480" w:hanging="180"/>
      </w:pPr>
    </w:lvl>
  </w:abstractNum>
  <w:abstractNum w:abstractNumId="24" w15:restartNumberingAfterBreak="0">
    <w:nsid w:val="582E1E19"/>
    <w:multiLevelType w:val="hybridMultilevel"/>
    <w:tmpl w:val="7BB4348A"/>
    <w:lvl w:ilvl="0" w:tplc="D3CA875A">
      <w:start w:val="1"/>
      <w:numFmt w:val="decimal"/>
      <w:lvlText w:val="(%1)"/>
      <w:lvlJc w:val="left"/>
      <w:pPr>
        <w:tabs>
          <w:tab w:val="num" w:pos="1080"/>
        </w:tabs>
        <w:ind w:left="1080" w:hanging="360"/>
      </w:pPr>
      <w:rPr>
        <w:rFonts w:hint="default"/>
        <w:color w:val="auto"/>
      </w:rPr>
    </w:lvl>
    <w:lvl w:ilvl="1" w:tplc="ED58C94E" w:tentative="1">
      <w:start w:val="1"/>
      <w:numFmt w:val="lowerLetter"/>
      <w:lvlText w:val="%2."/>
      <w:lvlJc w:val="left"/>
      <w:pPr>
        <w:ind w:left="1440" w:hanging="360"/>
      </w:pPr>
    </w:lvl>
    <w:lvl w:ilvl="2" w:tplc="3146D792" w:tentative="1">
      <w:start w:val="1"/>
      <w:numFmt w:val="lowerRoman"/>
      <w:lvlText w:val="%3."/>
      <w:lvlJc w:val="right"/>
      <w:pPr>
        <w:ind w:left="2160" w:hanging="180"/>
      </w:pPr>
    </w:lvl>
    <w:lvl w:ilvl="3" w:tplc="7D861202" w:tentative="1">
      <w:start w:val="1"/>
      <w:numFmt w:val="decimal"/>
      <w:lvlText w:val="%4."/>
      <w:lvlJc w:val="left"/>
      <w:pPr>
        <w:ind w:left="2880" w:hanging="360"/>
      </w:pPr>
    </w:lvl>
    <w:lvl w:ilvl="4" w:tplc="15A0F2A0" w:tentative="1">
      <w:start w:val="1"/>
      <w:numFmt w:val="lowerLetter"/>
      <w:lvlText w:val="%5."/>
      <w:lvlJc w:val="left"/>
      <w:pPr>
        <w:ind w:left="3600" w:hanging="360"/>
      </w:pPr>
    </w:lvl>
    <w:lvl w:ilvl="5" w:tplc="7B54B8DE" w:tentative="1">
      <w:start w:val="1"/>
      <w:numFmt w:val="lowerRoman"/>
      <w:lvlText w:val="%6."/>
      <w:lvlJc w:val="right"/>
      <w:pPr>
        <w:ind w:left="4320" w:hanging="180"/>
      </w:pPr>
    </w:lvl>
    <w:lvl w:ilvl="6" w:tplc="C31EC7F8" w:tentative="1">
      <w:start w:val="1"/>
      <w:numFmt w:val="decimal"/>
      <w:lvlText w:val="%7."/>
      <w:lvlJc w:val="left"/>
      <w:pPr>
        <w:ind w:left="5040" w:hanging="360"/>
      </w:pPr>
    </w:lvl>
    <w:lvl w:ilvl="7" w:tplc="1674CCB4" w:tentative="1">
      <w:start w:val="1"/>
      <w:numFmt w:val="lowerLetter"/>
      <w:lvlText w:val="%8."/>
      <w:lvlJc w:val="left"/>
      <w:pPr>
        <w:ind w:left="5760" w:hanging="360"/>
      </w:pPr>
    </w:lvl>
    <w:lvl w:ilvl="8" w:tplc="9DCE5EFA" w:tentative="1">
      <w:start w:val="1"/>
      <w:numFmt w:val="lowerRoman"/>
      <w:lvlText w:val="%9."/>
      <w:lvlJc w:val="right"/>
      <w:pPr>
        <w:ind w:left="6480" w:hanging="180"/>
      </w:pPr>
    </w:lvl>
  </w:abstractNum>
  <w:abstractNum w:abstractNumId="25" w15:restartNumberingAfterBreak="0">
    <w:nsid w:val="5BEA6DA9"/>
    <w:multiLevelType w:val="hybridMultilevel"/>
    <w:tmpl w:val="7BB4348A"/>
    <w:lvl w:ilvl="0" w:tplc="322ACEBE">
      <w:start w:val="1"/>
      <w:numFmt w:val="decimal"/>
      <w:lvlText w:val="(%1)"/>
      <w:lvlJc w:val="left"/>
      <w:pPr>
        <w:tabs>
          <w:tab w:val="num" w:pos="1080"/>
        </w:tabs>
        <w:ind w:left="1080" w:hanging="360"/>
      </w:pPr>
      <w:rPr>
        <w:rFonts w:hint="default"/>
        <w:color w:val="auto"/>
      </w:rPr>
    </w:lvl>
    <w:lvl w:ilvl="1" w:tplc="FA1C9634" w:tentative="1">
      <w:start w:val="1"/>
      <w:numFmt w:val="lowerLetter"/>
      <w:lvlText w:val="%2."/>
      <w:lvlJc w:val="left"/>
      <w:pPr>
        <w:ind w:left="1440" w:hanging="360"/>
      </w:pPr>
    </w:lvl>
    <w:lvl w:ilvl="2" w:tplc="E7C63DBC" w:tentative="1">
      <w:start w:val="1"/>
      <w:numFmt w:val="lowerRoman"/>
      <w:lvlText w:val="%3."/>
      <w:lvlJc w:val="right"/>
      <w:pPr>
        <w:ind w:left="2160" w:hanging="180"/>
      </w:pPr>
    </w:lvl>
    <w:lvl w:ilvl="3" w:tplc="B3EC16FC" w:tentative="1">
      <w:start w:val="1"/>
      <w:numFmt w:val="decimal"/>
      <w:lvlText w:val="%4."/>
      <w:lvlJc w:val="left"/>
      <w:pPr>
        <w:ind w:left="2880" w:hanging="360"/>
      </w:pPr>
    </w:lvl>
    <w:lvl w:ilvl="4" w:tplc="4AAE57B0" w:tentative="1">
      <w:start w:val="1"/>
      <w:numFmt w:val="lowerLetter"/>
      <w:lvlText w:val="%5."/>
      <w:lvlJc w:val="left"/>
      <w:pPr>
        <w:ind w:left="3600" w:hanging="360"/>
      </w:pPr>
    </w:lvl>
    <w:lvl w:ilvl="5" w:tplc="565A16C6" w:tentative="1">
      <w:start w:val="1"/>
      <w:numFmt w:val="lowerRoman"/>
      <w:lvlText w:val="%6."/>
      <w:lvlJc w:val="right"/>
      <w:pPr>
        <w:ind w:left="4320" w:hanging="180"/>
      </w:pPr>
    </w:lvl>
    <w:lvl w:ilvl="6" w:tplc="257211E8" w:tentative="1">
      <w:start w:val="1"/>
      <w:numFmt w:val="decimal"/>
      <w:lvlText w:val="%7."/>
      <w:lvlJc w:val="left"/>
      <w:pPr>
        <w:ind w:left="5040" w:hanging="360"/>
      </w:pPr>
    </w:lvl>
    <w:lvl w:ilvl="7" w:tplc="4BB6E4C6" w:tentative="1">
      <w:start w:val="1"/>
      <w:numFmt w:val="lowerLetter"/>
      <w:lvlText w:val="%8."/>
      <w:lvlJc w:val="left"/>
      <w:pPr>
        <w:ind w:left="5760" w:hanging="360"/>
      </w:pPr>
    </w:lvl>
    <w:lvl w:ilvl="8" w:tplc="401A86B8" w:tentative="1">
      <w:start w:val="1"/>
      <w:numFmt w:val="lowerRoman"/>
      <w:lvlText w:val="%9."/>
      <w:lvlJc w:val="right"/>
      <w:pPr>
        <w:ind w:left="6480" w:hanging="180"/>
      </w:pPr>
    </w:lvl>
  </w:abstractNum>
  <w:abstractNum w:abstractNumId="26" w15:restartNumberingAfterBreak="0">
    <w:nsid w:val="5DFA018A"/>
    <w:multiLevelType w:val="multilevel"/>
    <w:tmpl w:val="9948F2B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A26AE1"/>
    <w:multiLevelType w:val="hybridMultilevel"/>
    <w:tmpl w:val="4D3C6CA2"/>
    <w:lvl w:ilvl="0" w:tplc="3956E76E">
      <w:start w:val="1"/>
      <w:numFmt w:val="decimal"/>
      <w:lvlText w:val="(%1)"/>
      <w:lvlJc w:val="left"/>
      <w:pPr>
        <w:tabs>
          <w:tab w:val="num" w:pos="1080"/>
        </w:tabs>
        <w:ind w:left="1080" w:hanging="360"/>
      </w:pPr>
      <w:rPr>
        <w:rFonts w:hint="default"/>
        <w:color w:val="auto"/>
      </w:rPr>
    </w:lvl>
    <w:lvl w:ilvl="1" w:tplc="2EBC4B68" w:tentative="1">
      <w:start w:val="1"/>
      <w:numFmt w:val="lowerLetter"/>
      <w:lvlText w:val="%2."/>
      <w:lvlJc w:val="left"/>
      <w:pPr>
        <w:ind w:left="1440" w:hanging="360"/>
      </w:pPr>
    </w:lvl>
    <w:lvl w:ilvl="2" w:tplc="3F3AE9C4" w:tentative="1">
      <w:start w:val="1"/>
      <w:numFmt w:val="lowerRoman"/>
      <w:lvlText w:val="%3."/>
      <w:lvlJc w:val="right"/>
      <w:pPr>
        <w:ind w:left="2160" w:hanging="180"/>
      </w:pPr>
    </w:lvl>
    <w:lvl w:ilvl="3" w:tplc="A2842BF0" w:tentative="1">
      <w:start w:val="1"/>
      <w:numFmt w:val="decimal"/>
      <w:lvlText w:val="%4."/>
      <w:lvlJc w:val="left"/>
      <w:pPr>
        <w:ind w:left="2880" w:hanging="360"/>
      </w:pPr>
    </w:lvl>
    <w:lvl w:ilvl="4" w:tplc="1CCABDBE" w:tentative="1">
      <w:start w:val="1"/>
      <w:numFmt w:val="lowerLetter"/>
      <w:lvlText w:val="%5."/>
      <w:lvlJc w:val="left"/>
      <w:pPr>
        <w:ind w:left="3600" w:hanging="360"/>
      </w:pPr>
    </w:lvl>
    <w:lvl w:ilvl="5" w:tplc="D16E271A" w:tentative="1">
      <w:start w:val="1"/>
      <w:numFmt w:val="lowerRoman"/>
      <w:lvlText w:val="%6."/>
      <w:lvlJc w:val="right"/>
      <w:pPr>
        <w:ind w:left="4320" w:hanging="180"/>
      </w:pPr>
    </w:lvl>
    <w:lvl w:ilvl="6" w:tplc="8B747B74" w:tentative="1">
      <w:start w:val="1"/>
      <w:numFmt w:val="decimal"/>
      <w:lvlText w:val="%7."/>
      <w:lvlJc w:val="left"/>
      <w:pPr>
        <w:ind w:left="5040" w:hanging="360"/>
      </w:pPr>
    </w:lvl>
    <w:lvl w:ilvl="7" w:tplc="7D50D9E2" w:tentative="1">
      <w:start w:val="1"/>
      <w:numFmt w:val="lowerLetter"/>
      <w:lvlText w:val="%8."/>
      <w:lvlJc w:val="left"/>
      <w:pPr>
        <w:ind w:left="5760" w:hanging="360"/>
      </w:pPr>
    </w:lvl>
    <w:lvl w:ilvl="8" w:tplc="34D42F90" w:tentative="1">
      <w:start w:val="1"/>
      <w:numFmt w:val="lowerRoman"/>
      <w:lvlText w:val="%9."/>
      <w:lvlJc w:val="right"/>
      <w:pPr>
        <w:ind w:left="6480" w:hanging="180"/>
      </w:pPr>
    </w:lvl>
  </w:abstractNum>
  <w:abstractNum w:abstractNumId="28" w15:restartNumberingAfterBreak="0">
    <w:nsid w:val="63A87E5D"/>
    <w:multiLevelType w:val="hybridMultilevel"/>
    <w:tmpl w:val="95E606F4"/>
    <w:lvl w:ilvl="0" w:tplc="40566EB4">
      <w:numFmt w:val="bullet"/>
      <w:lvlText w:val="-"/>
      <w:lvlJc w:val="left"/>
      <w:pPr>
        <w:ind w:left="720" w:hanging="360"/>
      </w:pPr>
      <w:rPr>
        <w:rFonts w:ascii="CompatilFact LT Regular" w:eastAsia="Times New Roman" w:hAnsi="CompatilFact LT Regular" w:cs="Times New Roman" w:hint="default"/>
      </w:rPr>
    </w:lvl>
    <w:lvl w:ilvl="1" w:tplc="6DC22D9A" w:tentative="1">
      <w:start w:val="1"/>
      <w:numFmt w:val="bullet"/>
      <w:lvlText w:val="o"/>
      <w:lvlJc w:val="left"/>
      <w:pPr>
        <w:ind w:left="1440" w:hanging="360"/>
      </w:pPr>
      <w:rPr>
        <w:rFonts w:ascii="Courier New" w:hAnsi="Courier New" w:cs="Courier New" w:hint="default"/>
      </w:rPr>
    </w:lvl>
    <w:lvl w:ilvl="2" w:tplc="C542E90A" w:tentative="1">
      <w:start w:val="1"/>
      <w:numFmt w:val="bullet"/>
      <w:lvlText w:val=""/>
      <w:lvlJc w:val="left"/>
      <w:pPr>
        <w:ind w:left="2160" w:hanging="360"/>
      </w:pPr>
      <w:rPr>
        <w:rFonts w:ascii="Wingdings" w:hAnsi="Wingdings" w:hint="default"/>
      </w:rPr>
    </w:lvl>
    <w:lvl w:ilvl="3" w:tplc="E78A183A" w:tentative="1">
      <w:start w:val="1"/>
      <w:numFmt w:val="bullet"/>
      <w:lvlText w:val=""/>
      <w:lvlJc w:val="left"/>
      <w:pPr>
        <w:ind w:left="2880" w:hanging="360"/>
      </w:pPr>
      <w:rPr>
        <w:rFonts w:ascii="Symbol" w:hAnsi="Symbol" w:hint="default"/>
      </w:rPr>
    </w:lvl>
    <w:lvl w:ilvl="4" w:tplc="E0F47FA8" w:tentative="1">
      <w:start w:val="1"/>
      <w:numFmt w:val="bullet"/>
      <w:lvlText w:val="o"/>
      <w:lvlJc w:val="left"/>
      <w:pPr>
        <w:ind w:left="3600" w:hanging="360"/>
      </w:pPr>
      <w:rPr>
        <w:rFonts w:ascii="Courier New" w:hAnsi="Courier New" w:cs="Courier New" w:hint="default"/>
      </w:rPr>
    </w:lvl>
    <w:lvl w:ilvl="5" w:tplc="E4A63BB0" w:tentative="1">
      <w:start w:val="1"/>
      <w:numFmt w:val="bullet"/>
      <w:lvlText w:val=""/>
      <w:lvlJc w:val="left"/>
      <w:pPr>
        <w:ind w:left="4320" w:hanging="360"/>
      </w:pPr>
      <w:rPr>
        <w:rFonts w:ascii="Wingdings" w:hAnsi="Wingdings" w:hint="default"/>
      </w:rPr>
    </w:lvl>
    <w:lvl w:ilvl="6" w:tplc="3A344F62" w:tentative="1">
      <w:start w:val="1"/>
      <w:numFmt w:val="bullet"/>
      <w:lvlText w:val=""/>
      <w:lvlJc w:val="left"/>
      <w:pPr>
        <w:ind w:left="5040" w:hanging="360"/>
      </w:pPr>
      <w:rPr>
        <w:rFonts w:ascii="Symbol" w:hAnsi="Symbol" w:hint="default"/>
      </w:rPr>
    </w:lvl>
    <w:lvl w:ilvl="7" w:tplc="B406DAC2" w:tentative="1">
      <w:start w:val="1"/>
      <w:numFmt w:val="bullet"/>
      <w:lvlText w:val="o"/>
      <w:lvlJc w:val="left"/>
      <w:pPr>
        <w:ind w:left="5760" w:hanging="360"/>
      </w:pPr>
      <w:rPr>
        <w:rFonts w:ascii="Courier New" w:hAnsi="Courier New" w:cs="Courier New" w:hint="default"/>
      </w:rPr>
    </w:lvl>
    <w:lvl w:ilvl="8" w:tplc="C8F852CE" w:tentative="1">
      <w:start w:val="1"/>
      <w:numFmt w:val="bullet"/>
      <w:lvlText w:val=""/>
      <w:lvlJc w:val="left"/>
      <w:pPr>
        <w:ind w:left="6480" w:hanging="360"/>
      </w:pPr>
      <w:rPr>
        <w:rFonts w:ascii="Wingdings" w:hAnsi="Wingdings" w:hint="default"/>
      </w:rPr>
    </w:lvl>
  </w:abstractNum>
  <w:abstractNum w:abstractNumId="29" w15:restartNumberingAfterBreak="0">
    <w:nsid w:val="66DF5127"/>
    <w:multiLevelType w:val="hybridMultilevel"/>
    <w:tmpl w:val="2EB2AF26"/>
    <w:lvl w:ilvl="0" w:tplc="01FEB71A">
      <w:start w:val="1"/>
      <w:numFmt w:val="decimal"/>
      <w:lvlText w:val="(%1)"/>
      <w:lvlJc w:val="left"/>
      <w:pPr>
        <w:tabs>
          <w:tab w:val="num" w:pos="360"/>
        </w:tabs>
        <w:ind w:left="360" w:hanging="360"/>
      </w:pPr>
      <w:rPr>
        <w:rFonts w:hint="default"/>
        <w:color w:val="auto"/>
      </w:rPr>
    </w:lvl>
    <w:lvl w:ilvl="1" w:tplc="E7E4CA1A">
      <w:start w:val="1"/>
      <w:numFmt w:val="lowerLetter"/>
      <w:lvlText w:val="%2)"/>
      <w:lvlJc w:val="left"/>
      <w:pPr>
        <w:tabs>
          <w:tab w:val="num" w:pos="1080"/>
        </w:tabs>
        <w:ind w:left="1080" w:hanging="360"/>
      </w:pPr>
      <w:rPr>
        <w:rFonts w:hint="default"/>
        <w:color w:val="auto"/>
      </w:rPr>
    </w:lvl>
    <w:lvl w:ilvl="2" w:tplc="E77E51F2" w:tentative="1">
      <w:start w:val="1"/>
      <w:numFmt w:val="lowerRoman"/>
      <w:lvlText w:val="%3."/>
      <w:lvlJc w:val="right"/>
      <w:pPr>
        <w:tabs>
          <w:tab w:val="num" w:pos="1800"/>
        </w:tabs>
        <w:ind w:left="1800" w:hanging="180"/>
      </w:pPr>
    </w:lvl>
    <w:lvl w:ilvl="3" w:tplc="3C4A675A" w:tentative="1">
      <w:start w:val="1"/>
      <w:numFmt w:val="decimal"/>
      <w:lvlText w:val="%4."/>
      <w:lvlJc w:val="left"/>
      <w:pPr>
        <w:tabs>
          <w:tab w:val="num" w:pos="2520"/>
        </w:tabs>
        <w:ind w:left="2520" w:hanging="360"/>
      </w:pPr>
    </w:lvl>
    <w:lvl w:ilvl="4" w:tplc="4CACD026" w:tentative="1">
      <w:start w:val="1"/>
      <w:numFmt w:val="lowerLetter"/>
      <w:lvlText w:val="%5."/>
      <w:lvlJc w:val="left"/>
      <w:pPr>
        <w:tabs>
          <w:tab w:val="num" w:pos="3240"/>
        </w:tabs>
        <w:ind w:left="3240" w:hanging="360"/>
      </w:pPr>
    </w:lvl>
    <w:lvl w:ilvl="5" w:tplc="CF6E6A90" w:tentative="1">
      <w:start w:val="1"/>
      <w:numFmt w:val="lowerRoman"/>
      <w:lvlText w:val="%6."/>
      <w:lvlJc w:val="right"/>
      <w:pPr>
        <w:tabs>
          <w:tab w:val="num" w:pos="3960"/>
        </w:tabs>
        <w:ind w:left="3960" w:hanging="180"/>
      </w:pPr>
    </w:lvl>
    <w:lvl w:ilvl="6" w:tplc="8892AB60" w:tentative="1">
      <w:start w:val="1"/>
      <w:numFmt w:val="decimal"/>
      <w:lvlText w:val="%7."/>
      <w:lvlJc w:val="left"/>
      <w:pPr>
        <w:tabs>
          <w:tab w:val="num" w:pos="4680"/>
        </w:tabs>
        <w:ind w:left="4680" w:hanging="360"/>
      </w:pPr>
    </w:lvl>
    <w:lvl w:ilvl="7" w:tplc="EDF6ADF4" w:tentative="1">
      <w:start w:val="1"/>
      <w:numFmt w:val="lowerLetter"/>
      <w:lvlText w:val="%8."/>
      <w:lvlJc w:val="left"/>
      <w:pPr>
        <w:tabs>
          <w:tab w:val="num" w:pos="5400"/>
        </w:tabs>
        <w:ind w:left="5400" w:hanging="360"/>
      </w:pPr>
    </w:lvl>
    <w:lvl w:ilvl="8" w:tplc="F200A5B4" w:tentative="1">
      <w:start w:val="1"/>
      <w:numFmt w:val="lowerRoman"/>
      <w:lvlText w:val="%9."/>
      <w:lvlJc w:val="right"/>
      <w:pPr>
        <w:tabs>
          <w:tab w:val="num" w:pos="6120"/>
        </w:tabs>
        <w:ind w:left="6120" w:hanging="180"/>
      </w:pPr>
    </w:lvl>
  </w:abstractNum>
  <w:abstractNum w:abstractNumId="30" w15:restartNumberingAfterBreak="0">
    <w:nsid w:val="695359FA"/>
    <w:multiLevelType w:val="hybridMultilevel"/>
    <w:tmpl w:val="7B42F08E"/>
    <w:lvl w:ilvl="0" w:tplc="17A44F64">
      <w:start w:val="1"/>
      <w:numFmt w:val="bullet"/>
      <w:lvlText w:val=""/>
      <w:lvlJc w:val="left"/>
      <w:pPr>
        <w:tabs>
          <w:tab w:val="num" w:pos="720"/>
        </w:tabs>
        <w:ind w:left="720" w:hanging="360"/>
      </w:pPr>
      <w:rPr>
        <w:rFonts w:ascii="Symbol" w:hAnsi="Symbol" w:hint="default"/>
      </w:rPr>
    </w:lvl>
    <w:lvl w:ilvl="1" w:tplc="0EB0FC12" w:tentative="1">
      <w:start w:val="1"/>
      <w:numFmt w:val="bullet"/>
      <w:lvlText w:val="o"/>
      <w:lvlJc w:val="left"/>
      <w:pPr>
        <w:tabs>
          <w:tab w:val="num" w:pos="1440"/>
        </w:tabs>
        <w:ind w:left="1440" w:hanging="360"/>
      </w:pPr>
      <w:rPr>
        <w:rFonts w:ascii="Courier New" w:hAnsi="Courier New" w:cs="Courier New" w:hint="default"/>
      </w:rPr>
    </w:lvl>
    <w:lvl w:ilvl="2" w:tplc="DAC2E1BA" w:tentative="1">
      <w:start w:val="1"/>
      <w:numFmt w:val="bullet"/>
      <w:lvlText w:val=""/>
      <w:lvlJc w:val="left"/>
      <w:pPr>
        <w:tabs>
          <w:tab w:val="num" w:pos="2160"/>
        </w:tabs>
        <w:ind w:left="2160" w:hanging="360"/>
      </w:pPr>
      <w:rPr>
        <w:rFonts w:ascii="Wingdings" w:hAnsi="Wingdings" w:hint="default"/>
      </w:rPr>
    </w:lvl>
    <w:lvl w:ilvl="3" w:tplc="23D60FD0" w:tentative="1">
      <w:start w:val="1"/>
      <w:numFmt w:val="bullet"/>
      <w:lvlText w:val=""/>
      <w:lvlJc w:val="left"/>
      <w:pPr>
        <w:tabs>
          <w:tab w:val="num" w:pos="2880"/>
        </w:tabs>
        <w:ind w:left="2880" w:hanging="360"/>
      </w:pPr>
      <w:rPr>
        <w:rFonts w:ascii="Symbol" w:hAnsi="Symbol" w:hint="default"/>
      </w:rPr>
    </w:lvl>
    <w:lvl w:ilvl="4" w:tplc="DD907734" w:tentative="1">
      <w:start w:val="1"/>
      <w:numFmt w:val="bullet"/>
      <w:lvlText w:val="o"/>
      <w:lvlJc w:val="left"/>
      <w:pPr>
        <w:tabs>
          <w:tab w:val="num" w:pos="3600"/>
        </w:tabs>
        <w:ind w:left="3600" w:hanging="360"/>
      </w:pPr>
      <w:rPr>
        <w:rFonts w:ascii="Courier New" w:hAnsi="Courier New" w:cs="Courier New" w:hint="default"/>
      </w:rPr>
    </w:lvl>
    <w:lvl w:ilvl="5" w:tplc="7C006B26" w:tentative="1">
      <w:start w:val="1"/>
      <w:numFmt w:val="bullet"/>
      <w:lvlText w:val=""/>
      <w:lvlJc w:val="left"/>
      <w:pPr>
        <w:tabs>
          <w:tab w:val="num" w:pos="4320"/>
        </w:tabs>
        <w:ind w:left="4320" w:hanging="360"/>
      </w:pPr>
      <w:rPr>
        <w:rFonts w:ascii="Wingdings" w:hAnsi="Wingdings" w:hint="default"/>
      </w:rPr>
    </w:lvl>
    <w:lvl w:ilvl="6" w:tplc="F5AED4DE" w:tentative="1">
      <w:start w:val="1"/>
      <w:numFmt w:val="bullet"/>
      <w:lvlText w:val=""/>
      <w:lvlJc w:val="left"/>
      <w:pPr>
        <w:tabs>
          <w:tab w:val="num" w:pos="5040"/>
        </w:tabs>
        <w:ind w:left="5040" w:hanging="360"/>
      </w:pPr>
      <w:rPr>
        <w:rFonts w:ascii="Symbol" w:hAnsi="Symbol" w:hint="default"/>
      </w:rPr>
    </w:lvl>
    <w:lvl w:ilvl="7" w:tplc="021662F2" w:tentative="1">
      <w:start w:val="1"/>
      <w:numFmt w:val="bullet"/>
      <w:lvlText w:val="o"/>
      <w:lvlJc w:val="left"/>
      <w:pPr>
        <w:tabs>
          <w:tab w:val="num" w:pos="5760"/>
        </w:tabs>
        <w:ind w:left="5760" w:hanging="360"/>
      </w:pPr>
      <w:rPr>
        <w:rFonts w:ascii="Courier New" w:hAnsi="Courier New" w:cs="Courier New" w:hint="default"/>
      </w:rPr>
    </w:lvl>
    <w:lvl w:ilvl="8" w:tplc="3CCCB66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3D3EB5"/>
    <w:multiLevelType w:val="hybridMultilevel"/>
    <w:tmpl w:val="F27AB346"/>
    <w:lvl w:ilvl="0" w:tplc="F014B604">
      <w:start w:val="1"/>
      <w:numFmt w:val="decimal"/>
      <w:lvlText w:val="%1."/>
      <w:lvlJc w:val="left"/>
      <w:pPr>
        <w:tabs>
          <w:tab w:val="num" w:pos="720"/>
        </w:tabs>
        <w:ind w:left="720" w:hanging="360"/>
      </w:pPr>
    </w:lvl>
    <w:lvl w:ilvl="1" w:tplc="536CB27A" w:tentative="1">
      <w:start w:val="1"/>
      <w:numFmt w:val="lowerLetter"/>
      <w:lvlText w:val="%2."/>
      <w:lvlJc w:val="left"/>
      <w:pPr>
        <w:tabs>
          <w:tab w:val="num" w:pos="1440"/>
        </w:tabs>
        <w:ind w:left="1440" w:hanging="360"/>
      </w:pPr>
    </w:lvl>
    <w:lvl w:ilvl="2" w:tplc="7548B6EE" w:tentative="1">
      <w:start w:val="1"/>
      <w:numFmt w:val="lowerRoman"/>
      <w:lvlText w:val="%3."/>
      <w:lvlJc w:val="right"/>
      <w:pPr>
        <w:tabs>
          <w:tab w:val="num" w:pos="2160"/>
        </w:tabs>
        <w:ind w:left="2160" w:hanging="180"/>
      </w:pPr>
    </w:lvl>
    <w:lvl w:ilvl="3" w:tplc="6354F430" w:tentative="1">
      <w:start w:val="1"/>
      <w:numFmt w:val="decimal"/>
      <w:lvlText w:val="%4."/>
      <w:lvlJc w:val="left"/>
      <w:pPr>
        <w:tabs>
          <w:tab w:val="num" w:pos="2880"/>
        </w:tabs>
        <w:ind w:left="2880" w:hanging="360"/>
      </w:pPr>
    </w:lvl>
    <w:lvl w:ilvl="4" w:tplc="88C8DC60" w:tentative="1">
      <w:start w:val="1"/>
      <w:numFmt w:val="lowerLetter"/>
      <w:lvlText w:val="%5."/>
      <w:lvlJc w:val="left"/>
      <w:pPr>
        <w:tabs>
          <w:tab w:val="num" w:pos="3600"/>
        </w:tabs>
        <w:ind w:left="3600" w:hanging="360"/>
      </w:pPr>
    </w:lvl>
    <w:lvl w:ilvl="5" w:tplc="EDC6541A" w:tentative="1">
      <w:start w:val="1"/>
      <w:numFmt w:val="lowerRoman"/>
      <w:lvlText w:val="%6."/>
      <w:lvlJc w:val="right"/>
      <w:pPr>
        <w:tabs>
          <w:tab w:val="num" w:pos="4320"/>
        </w:tabs>
        <w:ind w:left="4320" w:hanging="180"/>
      </w:pPr>
    </w:lvl>
    <w:lvl w:ilvl="6" w:tplc="EAF20982" w:tentative="1">
      <w:start w:val="1"/>
      <w:numFmt w:val="decimal"/>
      <w:lvlText w:val="%7."/>
      <w:lvlJc w:val="left"/>
      <w:pPr>
        <w:tabs>
          <w:tab w:val="num" w:pos="5040"/>
        </w:tabs>
        <w:ind w:left="5040" w:hanging="360"/>
      </w:pPr>
    </w:lvl>
    <w:lvl w:ilvl="7" w:tplc="111CC5F8" w:tentative="1">
      <w:start w:val="1"/>
      <w:numFmt w:val="lowerLetter"/>
      <w:lvlText w:val="%8."/>
      <w:lvlJc w:val="left"/>
      <w:pPr>
        <w:tabs>
          <w:tab w:val="num" w:pos="5760"/>
        </w:tabs>
        <w:ind w:left="5760" w:hanging="360"/>
      </w:pPr>
    </w:lvl>
    <w:lvl w:ilvl="8" w:tplc="2EFCE6CE" w:tentative="1">
      <w:start w:val="1"/>
      <w:numFmt w:val="lowerRoman"/>
      <w:lvlText w:val="%9."/>
      <w:lvlJc w:val="right"/>
      <w:pPr>
        <w:tabs>
          <w:tab w:val="num" w:pos="6480"/>
        </w:tabs>
        <w:ind w:left="6480" w:hanging="180"/>
      </w:pPr>
    </w:lvl>
  </w:abstractNum>
  <w:abstractNum w:abstractNumId="32" w15:restartNumberingAfterBreak="0">
    <w:nsid w:val="6C51326B"/>
    <w:multiLevelType w:val="hybridMultilevel"/>
    <w:tmpl w:val="C33437CA"/>
    <w:lvl w:ilvl="0" w:tplc="24C2A62C">
      <w:start w:val="1"/>
      <w:numFmt w:val="decimal"/>
      <w:lvlText w:val="(%1)"/>
      <w:lvlJc w:val="left"/>
      <w:pPr>
        <w:tabs>
          <w:tab w:val="num" w:pos="360"/>
        </w:tabs>
        <w:ind w:left="360" w:hanging="360"/>
      </w:pPr>
    </w:lvl>
    <w:lvl w:ilvl="1" w:tplc="852438CA" w:tentative="1">
      <w:start w:val="1"/>
      <w:numFmt w:val="lowerLetter"/>
      <w:lvlText w:val="%2."/>
      <w:lvlJc w:val="left"/>
      <w:pPr>
        <w:tabs>
          <w:tab w:val="num" w:pos="1080"/>
        </w:tabs>
        <w:ind w:left="1080" w:hanging="360"/>
      </w:pPr>
    </w:lvl>
    <w:lvl w:ilvl="2" w:tplc="2E0AAC38" w:tentative="1">
      <w:start w:val="1"/>
      <w:numFmt w:val="lowerRoman"/>
      <w:lvlText w:val="%3."/>
      <w:lvlJc w:val="right"/>
      <w:pPr>
        <w:tabs>
          <w:tab w:val="num" w:pos="1800"/>
        </w:tabs>
        <w:ind w:left="1800" w:hanging="180"/>
      </w:pPr>
    </w:lvl>
    <w:lvl w:ilvl="3" w:tplc="950EE51E" w:tentative="1">
      <w:start w:val="1"/>
      <w:numFmt w:val="decimal"/>
      <w:lvlText w:val="%4."/>
      <w:lvlJc w:val="left"/>
      <w:pPr>
        <w:tabs>
          <w:tab w:val="num" w:pos="2520"/>
        </w:tabs>
        <w:ind w:left="2520" w:hanging="360"/>
      </w:pPr>
    </w:lvl>
    <w:lvl w:ilvl="4" w:tplc="6C6E13CC" w:tentative="1">
      <w:start w:val="1"/>
      <w:numFmt w:val="lowerLetter"/>
      <w:lvlText w:val="%5."/>
      <w:lvlJc w:val="left"/>
      <w:pPr>
        <w:tabs>
          <w:tab w:val="num" w:pos="3240"/>
        </w:tabs>
        <w:ind w:left="3240" w:hanging="360"/>
      </w:pPr>
    </w:lvl>
    <w:lvl w:ilvl="5" w:tplc="DA62913C" w:tentative="1">
      <w:start w:val="1"/>
      <w:numFmt w:val="lowerRoman"/>
      <w:lvlText w:val="%6."/>
      <w:lvlJc w:val="right"/>
      <w:pPr>
        <w:tabs>
          <w:tab w:val="num" w:pos="3960"/>
        </w:tabs>
        <w:ind w:left="3960" w:hanging="180"/>
      </w:pPr>
    </w:lvl>
    <w:lvl w:ilvl="6" w:tplc="396AE3C2" w:tentative="1">
      <w:start w:val="1"/>
      <w:numFmt w:val="decimal"/>
      <w:lvlText w:val="%7."/>
      <w:lvlJc w:val="left"/>
      <w:pPr>
        <w:tabs>
          <w:tab w:val="num" w:pos="4680"/>
        </w:tabs>
        <w:ind w:left="4680" w:hanging="360"/>
      </w:pPr>
    </w:lvl>
    <w:lvl w:ilvl="7" w:tplc="2632A74A" w:tentative="1">
      <w:start w:val="1"/>
      <w:numFmt w:val="lowerLetter"/>
      <w:lvlText w:val="%8."/>
      <w:lvlJc w:val="left"/>
      <w:pPr>
        <w:tabs>
          <w:tab w:val="num" w:pos="5400"/>
        </w:tabs>
        <w:ind w:left="5400" w:hanging="360"/>
      </w:pPr>
    </w:lvl>
    <w:lvl w:ilvl="8" w:tplc="5E264D06" w:tentative="1">
      <w:start w:val="1"/>
      <w:numFmt w:val="lowerRoman"/>
      <w:lvlText w:val="%9."/>
      <w:lvlJc w:val="right"/>
      <w:pPr>
        <w:tabs>
          <w:tab w:val="num" w:pos="6120"/>
        </w:tabs>
        <w:ind w:left="6120" w:hanging="180"/>
      </w:pPr>
    </w:lvl>
  </w:abstractNum>
  <w:abstractNum w:abstractNumId="33" w15:restartNumberingAfterBreak="0">
    <w:nsid w:val="6C984B9E"/>
    <w:multiLevelType w:val="hybridMultilevel"/>
    <w:tmpl w:val="4C6E8970"/>
    <w:lvl w:ilvl="0" w:tplc="D8827898">
      <w:start w:val="1"/>
      <w:numFmt w:val="decimal"/>
      <w:lvlText w:val="(%1)"/>
      <w:lvlJc w:val="left"/>
      <w:pPr>
        <w:tabs>
          <w:tab w:val="num" w:pos="1080"/>
        </w:tabs>
        <w:ind w:left="1080" w:hanging="360"/>
      </w:pPr>
      <w:rPr>
        <w:rFonts w:hint="default"/>
        <w:color w:val="auto"/>
      </w:rPr>
    </w:lvl>
    <w:lvl w:ilvl="1" w:tplc="E33AB752" w:tentative="1">
      <w:start w:val="1"/>
      <w:numFmt w:val="lowerLetter"/>
      <w:lvlText w:val="%2."/>
      <w:lvlJc w:val="left"/>
      <w:pPr>
        <w:ind w:left="1440" w:hanging="360"/>
      </w:pPr>
    </w:lvl>
    <w:lvl w:ilvl="2" w:tplc="330EF43E" w:tentative="1">
      <w:start w:val="1"/>
      <w:numFmt w:val="lowerRoman"/>
      <w:lvlText w:val="%3."/>
      <w:lvlJc w:val="right"/>
      <w:pPr>
        <w:ind w:left="2160" w:hanging="180"/>
      </w:pPr>
    </w:lvl>
    <w:lvl w:ilvl="3" w:tplc="850206E6" w:tentative="1">
      <w:start w:val="1"/>
      <w:numFmt w:val="decimal"/>
      <w:lvlText w:val="%4."/>
      <w:lvlJc w:val="left"/>
      <w:pPr>
        <w:ind w:left="2880" w:hanging="360"/>
      </w:pPr>
    </w:lvl>
    <w:lvl w:ilvl="4" w:tplc="E41809BE" w:tentative="1">
      <w:start w:val="1"/>
      <w:numFmt w:val="lowerLetter"/>
      <w:lvlText w:val="%5."/>
      <w:lvlJc w:val="left"/>
      <w:pPr>
        <w:ind w:left="3600" w:hanging="360"/>
      </w:pPr>
    </w:lvl>
    <w:lvl w:ilvl="5" w:tplc="21F89C10" w:tentative="1">
      <w:start w:val="1"/>
      <w:numFmt w:val="lowerRoman"/>
      <w:lvlText w:val="%6."/>
      <w:lvlJc w:val="right"/>
      <w:pPr>
        <w:ind w:left="4320" w:hanging="180"/>
      </w:pPr>
    </w:lvl>
    <w:lvl w:ilvl="6" w:tplc="99143038" w:tentative="1">
      <w:start w:val="1"/>
      <w:numFmt w:val="decimal"/>
      <w:lvlText w:val="%7."/>
      <w:lvlJc w:val="left"/>
      <w:pPr>
        <w:ind w:left="5040" w:hanging="360"/>
      </w:pPr>
    </w:lvl>
    <w:lvl w:ilvl="7" w:tplc="40A0BA7C" w:tentative="1">
      <w:start w:val="1"/>
      <w:numFmt w:val="lowerLetter"/>
      <w:lvlText w:val="%8."/>
      <w:lvlJc w:val="left"/>
      <w:pPr>
        <w:ind w:left="5760" w:hanging="360"/>
      </w:pPr>
    </w:lvl>
    <w:lvl w:ilvl="8" w:tplc="DCDC7C2C" w:tentative="1">
      <w:start w:val="1"/>
      <w:numFmt w:val="lowerRoman"/>
      <w:lvlText w:val="%9."/>
      <w:lvlJc w:val="right"/>
      <w:pPr>
        <w:ind w:left="6480" w:hanging="180"/>
      </w:pPr>
    </w:lvl>
  </w:abstractNum>
  <w:abstractNum w:abstractNumId="34" w15:restartNumberingAfterBreak="0">
    <w:nsid w:val="6D065DA4"/>
    <w:multiLevelType w:val="multilevel"/>
    <w:tmpl w:val="7B42F0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2877FF"/>
    <w:multiLevelType w:val="hybridMultilevel"/>
    <w:tmpl w:val="7AAA3A76"/>
    <w:lvl w:ilvl="0" w:tplc="93B4ED02">
      <w:start w:val="1"/>
      <w:numFmt w:val="decimal"/>
      <w:lvlText w:val="(%1)"/>
      <w:lvlJc w:val="left"/>
      <w:pPr>
        <w:tabs>
          <w:tab w:val="num" w:pos="360"/>
        </w:tabs>
        <w:ind w:left="360" w:hanging="360"/>
      </w:pPr>
      <w:rPr>
        <w:rFonts w:hint="default"/>
        <w:color w:val="auto"/>
      </w:rPr>
    </w:lvl>
    <w:lvl w:ilvl="1" w:tplc="EE500600">
      <w:start w:val="1"/>
      <w:numFmt w:val="lowerLetter"/>
      <w:lvlText w:val="%2."/>
      <w:lvlJc w:val="left"/>
      <w:pPr>
        <w:tabs>
          <w:tab w:val="num" w:pos="1080"/>
        </w:tabs>
        <w:ind w:left="1080" w:hanging="360"/>
      </w:pPr>
    </w:lvl>
    <w:lvl w:ilvl="2" w:tplc="9B0A5B08" w:tentative="1">
      <w:start w:val="1"/>
      <w:numFmt w:val="lowerRoman"/>
      <w:lvlText w:val="%3."/>
      <w:lvlJc w:val="right"/>
      <w:pPr>
        <w:tabs>
          <w:tab w:val="num" w:pos="1800"/>
        </w:tabs>
        <w:ind w:left="1800" w:hanging="180"/>
      </w:pPr>
    </w:lvl>
    <w:lvl w:ilvl="3" w:tplc="AF6E90C0" w:tentative="1">
      <w:start w:val="1"/>
      <w:numFmt w:val="decimal"/>
      <w:lvlText w:val="%4."/>
      <w:lvlJc w:val="left"/>
      <w:pPr>
        <w:tabs>
          <w:tab w:val="num" w:pos="2520"/>
        </w:tabs>
        <w:ind w:left="2520" w:hanging="360"/>
      </w:pPr>
    </w:lvl>
    <w:lvl w:ilvl="4" w:tplc="B17215EE" w:tentative="1">
      <w:start w:val="1"/>
      <w:numFmt w:val="lowerLetter"/>
      <w:lvlText w:val="%5."/>
      <w:lvlJc w:val="left"/>
      <w:pPr>
        <w:tabs>
          <w:tab w:val="num" w:pos="3240"/>
        </w:tabs>
        <w:ind w:left="3240" w:hanging="360"/>
      </w:pPr>
    </w:lvl>
    <w:lvl w:ilvl="5" w:tplc="9A60E356" w:tentative="1">
      <w:start w:val="1"/>
      <w:numFmt w:val="lowerRoman"/>
      <w:lvlText w:val="%6."/>
      <w:lvlJc w:val="right"/>
      <w:pPr>
        <w:tabs>
          <w:tab w:val="num" w:pos="3960"/>
        </w:tabs>
        <w:ind w:left="3960" w:hanging="180"/>
      </w:pPr>
    </w:lvl>
    <w:lvl w:ilvl="6" w:tplc="DC3691DE" w:tentative="1">
      <w:start w:val="1"/>
      <w:numFmt w:val="decimal"/>
      <w:lvlText w:val="%7."/>
      <w:lvlJc w:val="left"/>
      <w:pPr>
        <w:tabs>
          <w:tab w:val="num" w:pos="4680"/>
        </w:tabs>
        <w:ind w:left="4680" w:hanging="360"/>
      </w:pPr>
    </w:lvl>
    <w:lvl w:ilvl="7" w:tplc="906AAA14" w:tentative="1">
      <w:start w:val="1"/>
      <w:numFmt w:val="lowerLetter"/>
      <w:lvlText w:val="%8."/>
      <w:lvlJc w:val="left"/>
      <w:pPr>
        <w:tabs>
          <w:tab w:val="num" w:pos="5400"/>
        </w:tabs>
        <w:ind w:left="5400" w:hanging="360"/>
      </w:pPr>
    </w:lvl>
    <w:lvl w:ilvl="8" w:tplc="68F64266" w:tentative="1">
      <w:start w:val="1"/>
      <w:numFmt w:val="lowerRoman"/>
      <w:lvlText w:val="%9."/>
      <w:lvlJc w:val="right"/>
      <w:pPr>
        <w:tabs>
          <w:tab w:val="num" w:pos="6120"/>
        </w:tabs>
        <w:ind w:left="6120" w:hanging="180"/>
      </w:pPr>
    </w:lvl>
  </w:abstractNum>
  <w:abstractNum w:abstractNumId="36" w15:restartNumberingAfterBreak="0">
    <w:nsid w:val="70734935"/>
    <w:multiLevelType w:val="hybridMultilevel"/>
    <w:tmpl w:val="54B8921C"/>
    <w:lvl w:ilvl="0" w:tplc="9DAC355A">
      <w:start w:val="1"/>
      <w:numFmt w:val="decimal"/>
      <w:lvlText w:val="(%1)"/>
      <w:lvlJc w:val="left"/>
      <w:pPr>
        <w:tabs>
          <w:tab w:val="num" w:pos="720"/>
        </w:tabs>
        <w:ind w:left="720" w:hanging="360"/>
      </w:pPr>
      <w:rPr>
        <w:rFonts w:hint="default"/>
      </w:rPr>
    </w:lvl>
    <w:lvl w:ilvl="1" w:tplc="4A400A14" w:tentative="1">
      <w:start w:val="1"/>
      <w:numFmt w:val="lowerLetter"/>
      <w:lvlText w:val="%2."/>
      <w:lvlJc w:val="left"/>
      <w:pPr>
        <w:tabs>
          <w:tab w:val="num" w:pos="1440"/>
        </w:tabs>
        <w:ind w:left="1440" w:hanging="360"/>
      </w:pPr>
    </w:lvl>
    <w:lvl w:ilvl="2" w:tplc="04128C7A" w:tentative="1">
      <w:start w:val="1"/>
      <w:numFmt w:val="lowerRoman"/>
      <w:lvlText w:val="%3."/>
      <w:lvlJc w:val="right"/>
      <w:pPr>
        <w:tabs>
          <w:tab w:val="num" w:pos="2160"/>
        </w:tabs>
        <w:ind w:left="2160" w:hanging="180"/>
      </w:pPr>
    </w:lvl>
    <w:lvl w:ilvl="3" w:tplc="A866EDE6" w:tentative="1">
      <w:start w:val="1"/>
      <w:numFmt w:val="decimal"/>
      <w:lvlText w:val="%4."/>
      <w:lvlJc w:val="left"/>
      <w:pPr>
        <w:tabs>
          <w:tab w:val="num" w:pos="2880"/>
        </w:tabs>
        <w:ind w:left="2880" w:hanging="360"/>
      </w:pPr>
    </w:lvl>
    <w:lvl w:ilvl="4" w:tplc="41F4826A" w:tentative="1">
      <w:start w:val="1"/>
      <w:numFmt w:val="lowerLetter"/>
      <w:lvlText w:val="%5."/>
      <w:lvlJc w:val="left"/>
      <w:pPr>
        <w:tabs>
          <w:tab w:val="num" w:pos="3600"/>
        </w:tabs>
        <w:ind w:left="3600" w:hanging="360"/>
      </w:pPr>
    </w:lvl>
    <w:lvl w:ilvl="5" w:tplc="7A1E6452" w:tentative="1">
      <w:start w:val="1"/>
      <w:numFmt w:val="lowerRoman"/>
      <w:lvlText w:val="%6."/>
      <w:lvlJc w:val="right"/>
      <w:pPr>
        <w:tabs>
          <w:tab w:val="num" w:pos="4320"/>
        </w:tabs>
        <w:ind w:left="4320" w:hanging="180"/>
      </w:pPr>
    </w:lvl>
    <w:lvl w:ilvl="6" w:tplc="FC90B13A" w:tentative="1">
      <w:start w:val="1"/>
      <w:numFmt w:val="decimal"/>
      <w:lvlText w:val="%7."/>
      <w:lvlJc w:val="left"/>
      <w:pPr>
        <w:tabs>
          <w:tab w:val="num" w:pos="5040"/>
        </w:tabs>
        <w:ind w:left="5040" w:hanging="360"/>
      </w:pPr>
    </w:lvl>
    <w:lvl w:ilvl="7" w:tplc="8D6A9594" w:tentative="1">
      <w:start w:val="1"/>
      <w:numFmt w:val="lowerLetter"/>
      <w:lvlText w:val="%8."/>
      <w:lvlJc w:val="left"/>
      <w:pPr>
        <w:tabs>
          <w:tab w:val="num" w:pos="5760"/>
        </w:tabs>
        <w:ind w:left="5760" w:hanging="360"/>
      </w:pPr>
    </w:lvl>
    <w:lvl w:ilvl="8" w:tplc="C16AA61C" w:tentative="1">
      <w:start w:val="1"/>
      <w:numFmt w:val="lowerRoman"/>
      <w:lvlText w:val="%9."/>
      <w:lvlJc w:val="right"/>
      <w:pPr>
        <w:tabs>
          <w:tab w:val="num" w:pos="6480"/>
        </w:tabs>
        <w:ind w:left="6480" w:hanging="180"/>
      </w:pPr>
    </w:lvl>
  </w:abstractNum>
  <w:abstractNum w:abstractNumId="37" w15:restartNumberingAfterBreak="0">
    <w:nsid w:val="72AB59C7"/>
    <w:multiLevelType w:val="hybridMultilevel"/>
    <w:tmpl w:val="67BCF2BE"/>
    <w:lvl w:ilvl="0" w:tplc="4CFA94B8">
      <w:start w:val="1"/>
      <w:numFmt w:val="bullet"/>
      <w:lvlText w:val=""/>
      <w:lvlJc w:val="left"/>
      <w:pPr>
        <w:tabs>
          <w:tab w:val="num" w:pos="360"/>
        </w:tabs>
        <w:ind w:left="360" w:hanging="360"/>
      </w:pPr>
      <w:rPr>
        <w:rFonts w:ascii="Symbol" w:hAnsi="Symbol" w:hint="default"/>
      </w:rPr>
    </w:lvl>
    <w:lvl w:ilvl="1" w:tplc="CE16B188" w:tentative="1">
      <w:start w:val="1"/>
      <w:numFmt w:val="bullet"/>
      <w:lvlText w:val="o"/>
      <w:lvlJc w:val="left"/>
      <w:pPr>
        <w:tabs>
          <w:tab w:val="num" w:pos="1080"/>
        </w:tabs>
        <w:ind w:left="1080" w:hanging="360"/>
      </w:pPr>
      <w:rPr>
        <w:rFonts w:ascii="Courier New" w:hAnsi="Courier New" w:cs="Courier New" w:hint="default"/>
      </w:rPr>
    </w:lvl>
    <w:lvl w:ilvl="2" w:tplc="315E6AE8" w:tentative="1">
      <w:start w:val="1"/>
      <w:numFmt w:val="bullet"/>
      <w:lvlText w:val=""/>
      <w:lvlJc w:val="left"/>
      <w:pPr>
        <w:tabs>
          <w:tab w:val="num" w:pos="1800"/>
        </w:tabs>
        <w:ind w:left="1800" w:hanging="360"/>
      </w:pPr>
      <w:rPr>
        <w:rFonts w:ascii="Wingdings" w:hAnsi="Wingdings" w:hint="default"/>
      </w:rPr>
    </w:lvl>
    <w:lvl w:ilvl="3" w:tplc="C408EB7C" w:tentative="1">
      <w:start w:val="1"/>
      <w:numFmt w:val="bullet"/>
      <w:lvlText w:val=""/>
      <w:lvlJc w:val="left"/>
      <w:pPr>
        <w:tabs>
          <w:tab w:val="num" w:pos="2520"/>
        </w:tabs>
        <w:ind w:left="2520" w:hanging="360"/>
      </w:pPr>
      <w:rPr>
        <w:rFonts w:ascii="Symbol" w:hAnsi="Symbol" w:hint="default"/>
      </w:rPr>
    </w:lvl>
    <w:lvl w:ilvl="4" w:tplc="766EE832" w:tentative="1">
      <w:start w:val="1"/>
      <w:numFmt w:val="bullet"/>
      <w:lvlText w:val="o"/>
      <w:lvlJc w:val="left"/>
      <w:pPr>
        <w:tabs>
          <w:tab w:val="num" w:pos="3240"/>
        </w:tabs>
        <w:ind w:left="3240" w:hanging="360"/>
      </w:pPr>
      <w:rPr>
        <w:rFonts w:ascii="Courier New" w:hAnsi="Courier New" w:cs="Courier New" w:hint="default"/>
      </w:rPr>
    </w:lvl>
    <w:lvl w:ilvl="5" w:tplc="49EC3880" w:tentative="1">
      <w:start w:val="1"/>
      <w:numFmt w:val="bullet"/>
      <w:lvlText w:val=""/>
      <w:lvlJc w:val="left"/>
      <w:pPr>
        <w:tabs>
          <w:tab w:val="num" w:pos="3960"/>
        </w:tabs>
        <w:ind w:left="3960" w:hanging="360"/>
      </w:pPr>
      <w:rPr>
        <w:rFonts w:ascii="Wingdings" w:hAnsi="Wingdings" w:hint="default"/>
      </w:rPr>
    </w:lvl>
    <w:lvl w:ilvl="6" w:tplc="ED22B8EC" w:tentative="1">
      <w:start w:val="1"/>
      <w:numFmt w:val="bullet"/>
      <w:lvlText w:val=""/>
      <w:lvlJc w:val="left"/>
      <w:pPr>
        <w:tabs>
          <w:tab w:val="num" w:pos="4680"/>
        </w:tabs>
        <w:ind w:left="4680" w:hanging="360"/>
      </w:pPr>
      <w:rPr>
        <w:rFonts w:ascii="Symbol" w:hAnsi="Symbol" w:hint="default"/>
      </w:rPr>
    </w:lvl>
    <w:lvl w:ilvl="7" w:tplc="E09C47DE" w:tentative="1">
      <w:start w:val="1"/>
      <w:numFmt w:val="bullet"/>
      <w:lvlText w:val="o"/>
      <w:lvlJc w:val="left"/>
      <w:pPr>
        <w:tabs>
          <w:tab w:val="num" w:pos="5400"/>
        </w:tabs>
        <w:ind w:left="5400" w:hanging="360"/>
      </w:pPr>
      <w:rPr>
        <w:rFonts w:ascii="Courier New" w:hAnsi="Courier New" w:cs="Courier New" w:hint="default"/>
      </w:rPr>
    </w:lvl>
    <w:lvl w:ilvl="8" w:tplc="72C09744"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5C43517"/>
    <w:multiLevelType w:val="hybridMultilevel"/>
    <w:tmpl w:val="C2A4A776"/>
    <w:lvl w:ilvl="0" w:tplc="8118E258">
      <w:start w:val="1"/>
      <w:numFmt w:val="decimal"/>
      <w:lvlText w:val="(%1)"/>
      <w:lvlJc w:val="left"/>
      <w:pPr>
        <w:tabs>
          <w:tab w:val="num" w:pos="720"/>
        </w:tabs>
        <w:ind w:left="720" w:hanging="360"/>
      </w:pPr>
      <w:rPr>
        <w:rFonts w:hint="default"/>
        <w:color w:val="auto"/>
      </w:rPr>
    </w:lvl>
    <w:lvl w:ilvl="1" w:tplc="F96AF052" w:tentative="1">
      <w:start w:val="1"/>
      <w:numFmt w:val="lowerLetter"/>
      <w:lvlText w:val="%2."/>
      <w:lvlJc w:val="left"/>
      <w:pPr>
        <w:tabs>
          <w:tab w:val="num" w:pos="1440"/>
        </w:tabs>
        <w:ind w:left="1440" w:hanging="360"/>
      </w:pPr>
    </w:lvl>
    <w:lvl w:ilvl="2" w:tplc="21AE87B6" w:tentative="1">
      <w:start w:val="1"/>
      <w:numFmt w:val="lowerRoman"/>
      <w:lvlText w:val="%3."/>
      <w:lvlJc w:val="right"/>
      <w:pPr>
        <w:tabs>
          <w:tab w:val="num" w:pos="2160"/>
        </w:tabs>
        <w:ind w:left="2160" w:hanging="180"/>
      </w:pPr>
    </w:lvl>
    <w:lvl w:ilvl="3" w:tplc="E8A6ED6A" w:tentative="1">
      <w:start w:val="1"/>
      <w:numFmt w:val="decimal"/>
      <w:lvlText w:val="%4."/>
      <w:lvlJc w:val="left"/>
      <w:pPr>
        <w:tabs>
          <w:tab w:val="num" w:pos="2880"/>
        </w:tabs>
        <w:ind w:left="2880" w:hanging="360"/>
      </w:pPr>
    </w:lvl>
    <w:lvl w:ilvl="4" w:tplc="C212D72C" w:tentative="1">
      <w:start w:val="1"/>
      <w:numFmt w:val="lowerLetter"/>
      <w:lvlText w:val="%5."/>
      <w:lvlJc w:val="left"/>
      <w:pPr>
        <w:tabs>
          <w:tab w:val="num" w:pos="3600"/>
        </w:tabs>
        <w:ind w:left="3600" w:hanging="360"/>
      </w:pPr>
    </w:lvl>
    <w:lvl w:ilvl="5" w:tplc="64C45382" w:tentative="1">
      <w:start w:val="1"/>
      <w:numFmt w:val="lowerRoman"/>
      <w:lvlText w:val="%6."/>
      <w:lvlJc w:val="right"/>
      <w:pPr>
        <w:tabs>
          <w:tab w:val="num" w:pos="4320"/>
        </w:tabs>
        <w:ind w:left="4320" w:hanging="180"/>
      </w:pPr>
    </w:lvl>
    <w:lvl w:ilvl="6" w:tplc="2E0E2BDA" w:tentative="1">
      <w:start w:val="1"/>
      <w:numFmt w:val="decimal"/>
      <w:lvlText w:val="%7."/>
      <w:lvlJc w:val="left"/>
      <w:pPr>
        <w:tabs>
          <w:tab w:val="num" w:pos="5040"/>
        </w:tabs>
        <w:ind w:left="5040" w:hanging="360"/>
      </w:pPr>
    </w:lvl>
    <w:lvl w:ilvl="7" w:tplc="CEA66AF0" w:tentative="1">
      <w:start w:val="1"/>
      <w:numFmt w:val="lowerLetter"/>
      <w:lvlText w:val="%8."/>
      <w:lvlJc w:val="left"/>
      <w:pPr>
        <w:tabs>
          <w:tab w:val="num" w:pos="5760"/>
        </w:tabs>
        <w:ind w:left="5760" w:hanging="360"/>
      </w:pPr>
    </w:lvl>
    <w:lvl w:ilvl="8" w:tplc="0650A8E4" w:tentative="1">
      <w:start w:val="1"/>
      <w:numFmt w:val="lowerRoman"/>
      <w:lvlText w:val="%9."/>
      <w:lvlJc w:val="right"/>
      <w:pPr>
        <w:tabs>
          <w:tab w:val="num" w:pos="6480"/>
        </w:tabs>
        <w:ind w:left="6480" w:hanging="180"/>
      </w:pPr>
    </w:lvl>
  </w:abstractNum>
  <w:abstractNum w:abstractNumId="39" w15:restartNumberingAfterBreak="0">
    <w:nsid w:val="75D12C85"/>
    <w:multiLevelType w:val="hybridMultilevel"/>
    <w:tmpl w:val="4D3C6CA2"/>
    <w:lvl w:ilvl="0" w:tplc="10609DFE">
      <w:start w:val="1"/>
      <w:numFmt w:val="decimal"/>
      <w:lvlText w:val="(%1)"/>
      <w:lvlJc w:val="left"/>
      <w:pPr>
        <w:tabs>
          <w:tab w:val="num" w:pos="1080"/>
        </w:tabs>
        <w:ind w:left="1080" w:hanging="360"/>
      </w:pPr>
      <w:rPr>
        <w:rFonts w:hint="default"/>
        <w:color w:val="auto"/>
      </w:rPr>
    </w:lvl>
    <w:lvl w:ilvl="1" w:tplc="9F703B32" w:tentative="1">
      <w:start w:val="1"/>
      <w:numFmt w:val="lowerLetter"/>
      <w:lvlText w:val="%2."/>
      <w:lvlJc w:val="left"/>
      <w:pPr>
        <w:ind w:left="1440" w:hanging="360"/>
      </w:pPr>
    </w:lvl>
    <w:lvl w:ilvl="2" w:tplc="408CC642" w:tentative="1">
      <w:start w:val="1"/>
      <w:numFmt w:val="lowerRoman"/>
      <w:lvlText w:val="%3."/>
      <w:lvlJc w:val="right"/>
      <w:pPr>
        <w:ind w:left="2160" w:hanging="180"/>
      </w:pPr>
    </w:lvl>
    <w:lvl w:ilvl="3" w:tplc="4E2AFD46" w:tentative="1">
      <w:start w:val="1"/>
      <w:numFmt w:val="decimal"/>
      <w:lvlText w:val="%4."/>
      <w:lvlJc w:val="left"/>
      <w:pPr>
        <w:ind w:left="2880" w:hanging="360"/>
      </w:pPr>
    </w:lvl>
    <w:lvl w:ilvl="4" w:tplc="2AE87834" w:tentative="1">
      <w:start w:val="1"/>
      <w:numFmt w:val="lowerLetter"/>
      <w:lvlText w:val="%5."/>
      <w:lvlJc w:val="left"/>
      <w:pPr>
        <w:ind w:left="3600" w:hanging="360"/>
      </w:pPr>
    </w:lvl>
    <w:lvl w:ilvl="5" w:tplc="BDB8C598" w:tentative="1">
      <w:start w:val="1"/>
      <w:numFmt w:val="lowerRoman"/>
      <w:lvlText w:val="%6."/>
      <w:lvlJc w:val="right"/>
      <w:pPr>
        <w:ind w:left="4320" w:hanging="180"/>
      </w:pPr>
    </w:lvl>
    <w:lvl w:ilvl="6" w:tplc="10E69FAE" w:tentative="1">
      <w:start w:val="1"/>
      <w:numFmt w:val="decimal"/>
      <w:lvlText w:val="%7."/>
      <w:lvlJc w:val="left"/>
      <w:pPr>
        <w:ind w:left="5040" w:hanging="360"/>
      </w:pPr>
    </w:lvl>
    <w:lvl w:ilvl="7" w:tplc="675A4C3A" w:tentative="1">
      <w:start w:val="1"/>
      <w:numFmt w:val="lowerLetter"/>
      <w:lvlText w:val="%8."/>
      <w:lvlJc w:val="left"/>
      <w:pPr>
        <w:ind w:left="5760" w:hanging="360"/>
      </w:pPr>
    </w:lvl>
    <w:lvl w:ilvl="8" w:tplc="C9BEFBDC" w:tentative="1">
      <w:start w:val="1"/>
      <w:numFmt w:val="lowerRoman"/>
      <w:lvlText w:val="%9."/>
      <w:lvlJc w:val="right"/>
      <w:pPr>
        <w:ind w:left="6480" w:hanging="180"/>
      </w:pPr>
    </w:lvl>
  </w:abstractNum>
  <w:abstractNum w:abstractNumId="40" w15:restartNumberingAfterBreak="0">
    <w:nsid w:val="797B3C78"/>
    <w:multiLevelType w:val="hybridMultilevel"/>
    <w:tmpl w:val="4D3C6CA2"/>
    <w:lvl w:ilvl="0" w:tplc="1F323330">
      <w:start w:val="1"/>
      <w:numFmt w:val="decimal"/>
      <w:lvlText w:val="(%1)"/>
      <w:lvlJc w:val="left"/>
      <w:pPr>
        <w:tabs>
          <w:tab w:val="num" w:pos="1080"/>
        </w:tabs>
        <w:ind w:left="1080" w:hanging="360"/>
      </w:pPr>
      <w:rPr>
        <w:rFonts w:hint="default"/>
        <w:color w:val="auto"/>
      </w:rPr>
    </w:lvl>
    <w:lvl w:ilvl="1" w:tplc="42401B66" w:tentative="1">
      <w:start w:val="1"/>
      <w:numFmt w:val="lowerLetter"/>
      <w:lvlText w:val="%2."/>
      <w:lvlJc w:val="left"/>
      <w:pPr>
        <w:ind w:left="1440" w:hanging="360"/>
      </w:pPr>
    </w:lvl>
    <w:lvl w:ilvl="2" w:tplc="9F4478DE" w:tentative="1">
      <w:start w:val="1"/>
      <w:numFmt w:val="lowerRoman"/>
      <w:lvlText w:val="%3."/>
      <w:lvlJc w:val="right"/>
      <w:pPr>
        <w:ind w:left="2160" w:hanging="180"/>
      </w:pPr>
    </w:lvl>
    <w:lvl w:ilvl="3" w:tplc="469AE7E6" w:tentative="1">
      <w:start w:val="1"/>
      <w:numFmt w:val="decimal"/>
      <w:lvlText w:val="%4."/>
      <w:lvlJc w:val="left"/>
      <w:pPr>
        <w:ind w:left="2880" w:hanging="360"/>
      </w:pPr>
    </w:lvl>
    <w:lvl w:ilvl="4" w:tplc="E3DE4DC6" w:tentative="1">
      <w:start w:val="1"/>
      <w:numFmt w:val="lowerLetter"/>
      <w:lvlText w:val="%5."/>
      <w:lvlJc w:val="left"/>
      <w:pPr>
        <w:ind w:left="3600" w:hanging="360"/>
      </w:pPr>
    </w:lvl>
    <w:lvl w:ilvl="5" w:tplc="289EAE28" w:tentative="1">
      <w:start w:val="1"/>
      <w:numFmt w:val="lowerRoman"/>
      <w:lvlText w:val="%6."/>
      <w:lvlJc w:val="right"/>
      <w:pPr>
        <w:ind w:left="4320" w:hanging="180"/>
      </w:pPr>
    </w:lvl>
    <w:lvl w:ilvl="6" w:tplc="CAD2540E" w:tentative="1">
      <w:start w:val="1"/>
      <w:numFmt w:val="decimal"/>
      <w:lvlText w:val="%7."/>
      <w:lvlJc w:val="left"/>
      <w:pPr>
        <w:ind w:left="5040" w:hanging="360"/>
      </w:pPr>
    </w:lvl>
    <w:lvl w:ilvl="7" w:tplc="F0D24F9A" w:tentative="1">
      <w:start w:val="1"/>
      <w:numFmt w:val="lowerLetter"/>
      <w:lvlText w:val="%8."/>
      <w:lvlJc w:val="left"/>
      <w:pPr>
        <w:ind w:left="5760" w:hanging="360"/>
      </w:pPr>
    </w:lvl>
    <w:lvl w:ilvl="8" w:tplc="3F78559A" w:tentative="1">
      <w:start w:val="1"/>
      <w:numFmt w:val="lowerRoman"/>
      <w:lvlText w:val="%9."/>
      <w:lvlJc w:val="right"/>
      <w:pPr>
        <w:ind w:left="6480" w:hanging="180"/>
      </w:pPr>
    </w:lvl>
  </w:abstractNum>
  <w:abstractNum w:abstractNumId="41" w15:restartNumberingAfterBreak="0">
    <w:nsid w:val="7AEA406B"/>
    <w:multiLevelType w:val="multilevel"/>
    <w:tmpl w:val="3698BA6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rPr>
        <w:rFonts w:hint="default"/>
        <w:color w:val="auto"/>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BFF483B"/>
    <w:multiLevelType w:val="hybridMultilevel"/>
    <w:tmpl w:val="12C68D64"/>
    <w:lvl w:ilvl="0" w:tplc="C0087A42">
      <w:start w:val="1"/>
      <w:numFmt w:val="decimal"/>
      <w:lvlText w:val="(%1)"/>
      <w:lvlJc w:val="left"/>
      <w:pPr>
        <w:tabs>
          <w:tab w:val="num" w:pos="720"/>
        </w:tabs>
        <w:ind w:left="720" w:hanging="360"/>
      </w:pPr>
      <w:rPr>
        <w:rFonts w:hint="default"/>
      </w:rPr>
    </w:lvl>
    <w:lvl w:ilvl="1" w:tplc="C6A4026C" w:tentative="1">
      <w:start w:val="1"/>
      <w:numFmt w:val="lowerLetter"/>
      <w:lvlText w:val="%2."/>
      <w:lvlJc w:val="left"/>
      <w:pPr>
        <w:tabs>
          <w:tab w:val="num" w:pos="1440"/>
        </w:tabs>
        <w:ind w:left="1440" w:hanging="360"/>
      </w:pPr>
    </w:lvl>
    <w:lvl w:ilvl="2" w:tplc="4AF86B2A" w:tentative="1">
      <w:start w:val="1"/>
      <w:numFmt w:val="lowerRoman"/>
      <w:lvlText w:val="%3."/>
      <w:lvlJc w:val="right"/>
      <w:pPr>
        <w:tabs>
          <w:tab w:val="num" w:pos="2160"/>
        </w:tabs>
        <w:ind w:left="2160" w:hanging="180"/>
      </w:pPr>
    </w:lvl>
    <w:lvl w:ilvl="3" w:tplc="B73AA22A" w:tentative="1">
      <w:start w:val="1"/>
      <w:numFmt w:val="decimal"/>
      <w:lvlText w:val="%4."/>
      <w:lvlJc w:val="left"/>
      <w:pPr>
        <w:tabs>
          <w:tab w:val="num" w:pos="2880"/>
        </w:tabs>
        <w:ind w:left="2880" w:hanging="360"/>
      </w:pPr>
    </w:lvl>
    <w:lvl w:ilvl="4" w:tplc="A98257B4" w:tentative="1">
      <w:start w:val="1"/>
      <w:numFmt w:val="lowerLetter"/>
      <w:lvlText w:val="%5."/>
      <w:lvlJc w:val="left"/>
      <w:pPr>
        <w:tabs>
          <w:tab w:val="num" w:pos="3600"/>
        </w:tabs>
        <w:ind w:left="3600" w:hanging="360"/>
      </w:pPr>
    </w:lvl>
    <w:lvl w:ilvl="5" w:tplc="04E06556" w:tentative="1">
      <w:start w:val="1"/>
      <w:numFmt w:val="lowerRoman"/>
      <w:lvlText w:val="%6."/>
      <w:lvlJc w:val="right"/>
      <w:pPr>
        <w:tabs>
          <w:tab w:val="num" w:pos="4320"/>
        </w:tabs>
        <w:ind w:left="4320" w:hanging="180"/>
      </w:pPr>
    </w:lvl>
    <w:lvl w:ilvl="6" w:tplc="08587160" w:tentative="1">
      <w:start w:val="1"/>
      <w:numFmt w:val="decimal"/>
      <w:lvlText w:val="%7."/>
      <w:lvlJc w:val="left"/>
      <w:pPr>
        <w:tabs>
          <w:tab w:val="num" w:pos="5040"/>
        </w:tabs>
        <w:ind w:left="5040" w:hanging="360"/>
      </w:pPr>
    </w:lvl>
    <w:lvl w:ilvl="7" w:tplc="D894380E" w:tentative="1">
      <w:start w:val="1"/>
      <w:numFmt w:val="lowerLetter"/>
      <w:lvlText w:val="%8."/>
      <w:lvlJc w:val="left"/>
      <w:pPr>
        <w:tabs>
          <w:tab w:val="num" w:pos="5760"/>
        </w:tabs>
        <w:ind w:left="5760" w:hanging="360"/>
      </w:pPr>
    </w:lvl>
    <w:lvl w:ilvl="8" w:tplc="C548FFD4" w:tentative="1">
      <w:start w:val="1"/>
      <w:numFmt w:val="lowerRoman"/>
      <w:lvlText w:val="%9."/>
      <w:lvlJc w:val="right"/>
      <w:pPr>
        <w:tabs>
          <w:tab w:val="num" w:pos="6480"/>
        </w:tabs>
        <w:ind w:left="6480" w:hanging="180"/>
      </w:pPr>
    </w:lvl>
  </w:abstractNum>
  <w:abstractNum w:abstractNumId="43" w15:restartNumberingAfterBreak="0">
    <w:nsid w:val="7DA616EF"/>
    <w:multiLevelType w:val="hybridMultilevel"/>
    <w:tmpl w:val="4D3C6CA2"/>
    <w:lvl w:ilvl="0" w:tplc="26666DBC">
      <w:start w:val="1"/>
      <w:numFmt w:val="decimal"/>
      <w:lvlText w:val="(%1)"/>
      <w:lvlJc w:val="left"/>
      <w:pPr>
        <w:tabs>
          <w:tab w:val="num" w:pos="1080"/>
        </w:tabs>
        <w:ind w:left="1080" w:hanging="360"/>
      </w:pPr>
      <w:rPr>
        <w:rFonts w:hint="default"/>
        <w:color w:val="auto"/>
      </w:rPr>
    </w:lvl>
    <w:lvl w:ilvl="1" w:tplc="3F203656" w:tentative="1">
      <w:start w:val="1"/>
      <w:numFmt w:val="lowerLetter"/>
      <w:lvlText w:val="%2."/>
      <w:lvlJc w:val="left"/>
      <w:pPr>
        <w:ind w:left="1440" w:hanging="360"/>
      </w:pPr>
    </w:lvl>
    <w:lvl w:ilvl="2" w:tplc="E72E4BFA" w:tentative="1">
      <w:start w:val="1"/>
      <w:numFmt w:val="lowerRoman"/>
      <w:lvlText w:val="%3."/>
      <w:lvlJc w:val="right"/>
      <w:pPr>
        <w:ind w:left="2160" w:hanging="180"/>
      </w:pPr>
    </w:lvl>
    <w:lvl w:ilvl="3" w:tplc="39CCA918" w:tentative="1">
      <w:start w:val="1"/>
      <w:numFmt w:val="decimal"/>
      <w:lvlText w:val="%4."/>
      <w:lvlJc w:val="left"/>
      <w:pPr>
        <w:ind w:left="2880" w:hanging="360"/>
      </w:pPr>
    </w:lvl>
    <w:lvl w:ilvl="4" w:tplc="7932E3AE" w:tentative="1">
      <w:start w:val="1"/>
      <w:numFmt w:val="lowerLetter"/>
      <w:lvlText w:val="%5."/>
      <w:lvlJc w:val="left"/>
      <w:pPr>
        <w:ind w:left="3600" w:hanging="360"/>
      </w:pPr>
    </w:lvl>
    <w:lvl w:ilvl="5" w:tplc="1D2A3ADA" w:tentative="1">
      <w:start w:val="1"/>
      <w:numFmt w:val="lowerRoman"/>
      <w:lvlText w:val="%6."/>
      <w:lvlJc w:val="right"/>
      <w:pPr>
        <w:ind w:left="4320" w:hanging="180"/>
      </w:pPr>
    </w:lvl>
    <w:lvl w:ilvl="6" w:tplc="1EDE7DE2" w:tentative="1">
      <w:start w:val="1"/>
      <w:numFmt w:val="decimal"/>
      <w:lvlText w:val="%7."/>
      <w:lvlJc w:val="left"/>
      <w:pPr>
        <w:ind w:left="5040" w:hanging="360"/>
      </w:pPr>
    </w:lvl>
    <w:lvl w:ilvl="7" w:tplc="B3681876" w:tentative="1">
      <w:start w:val="1"/>
      <w:numFmt w:val="lowerLetter"/>
      <w:lvlText w:val="%8."/>
      <w:lvlJc w:val="left"/>
      <w:pPr>
        <w:ind w:left="5760" w:hanging="360"/>
      </w:pPr>
    </w:lvl>
    <w:lvl w:ilvl="8" w:tplc="C0CC0262" w:tentative="1">
      <w:start w:val="1"/>
      <w:numFmt w:val="lowerRoman"/>
      <w:lvlText w:val="%9."/>
      <w:lvlJc w:val="right"/>
      <w:pPr>
        <w:ind w:left="6480" w:hanging="180"/>
      </w:pPr>
    </w:lvl>
  </w:abstractNum>
  <w:num w:numId="1" w16cid:durableId="289750362">
    <w:abstractNumId w:val="19"/>
  </w:num>
  <w:num w:numId="2" w16cid:durableId="862060876">
    <w:abstractNumId w:val="30"/>
  </w:num>
  <w:num w:numId="3" w16cid:durableId="162866584">
    <w:abstractNumId w:val="37"/>
  </w:num>
  <w:num w:numId="4" w16cid:durableId="706030660">
    <w:abstractNumId w:val="34"/>
  </w:num>
  <w:num w:numId="5" w16cid:durableId="432365758">
    <w:abstractNumId w:val="7"/>
  </w:num>
  <w:num w:numId="6" w16cid:durableId="2078552895">
    <w:abstractNumId w:val="4"/>
  </w:num>
  <w:num w:numId="7" w16cid:durableId="1917855879">
    <w:abstractNumId w:val="15"/>
  </w:num>
  <w:num w:numId="8" w16cid:durableId="645738796">
    <w:abstractNumId w:val="31"/>
  </w:num>
  <w:num w:numId="9" w16cid:durableId="1937051389">
    <w:abstractNumId w:val="1"/>
  </w:num>
  <w:num w:numId="10" w16cid:durableId="565261072">
    <w:abstractNumId w:val="8"/>
  </w:num>
  <w:num w:numId="11" w16cid:durableId="1472596231">
    <w:abstractNumId w:val="21"/>
  </w:num>
  <w:num w:numId="12" w16cid:durableId="891234007">
    <w:abstractNumId w:val="10"/>
  </w:num>
  <w:num w:numId="13" w16cid:durableId="306781588">
    <w:abstractNumId w:val="23"/>
  </w:num>
  <w:num w:numId="14" w16cid:durableId="818499692">
    <w:abstractNumId w:val="20"/>
  </w:num>
  <w:num w:numId="15" w16cid:durableId="1180968268">
    <w:abstractNumId w:val="38"/>
  </w:num>
  <w:num w:numId="16" w16cid:durableId="1470630353">
    <w:abstractNumId w:val="2"/>
  </w:num>
  <w:num w:numId="17" w16cid:durableId="470947333">
    <w:abstractNumId w:val="16"/>
  </w:num>
  <w:num w:numId="18" w16cid:durableId="581139276">
    <w:abstractNumId w:val="42"/>
  </w:num>
  <w:num w:numId="19" w16cid:durableId="1297561428">
    <w:abstractNumId w:val="17"/>
  </w:num>
  <w:num w:numId="20" w16cid:durableId="1521122649">
    <w:abstractNumId w:val="18"/>
  </w:num>
  <w:num w:numId="21" w16cid:durableId="1262445309">
    <w:abstractNumId w:val="35"/>
  </w:num>
  <w:num w:numId="22" w16cid:durableId="618219964">
    <w:abstractNumId w:val="22"/>
  </w:num>
  <w:num w:numId="23" w16cid:durableId="1394084376">
    <w:abstractNumId w:val="26"/>
  </w:num>
  <w:num w:numId="24" w16cid:durableId="2070766263">
    <w:abstractNumId w:val="12"/>
  </w:num>
  <w:num w:numId="25" w16cid:durableId="515966212">
    <w:abstractNumId w:val="41"/>
  </w:num>
  <w:num w:numId="26" w16cid:durableId="1561667443">
    <w:abstractNumId w:val="6"/>
  </w:num>
  <w:num w:numId="27" w16cid:durableId="1127822559">
    <w:abstractNumId w:val="9"/>
  </w:num>
  <w:num w:numId="28" w16cid:durableId="1367757716">
    <w:abstractNumId w:val="36"/>
  </w:num>
  <w:num w:numId="29" w16cid:durableId="1026910969">
    <w:abstractNumId w:val="13"/>
  </w:num>
  <w:num w:numId="30" w16cid:durableId="1603879887">
    <w:abstractNumId w:val="3"/>
  </w:num>
  <w:num w:numId="31" w16cid:durableId="2019580950">
    <w:abstractNumId w:val="11"/>
  </w:num>
  <w:num w:numId="32" w16cid:durableId="993490160">
    <w:abstractNumId w:val="32"/>
  </w:num>
  <w:num w:numId="33" w16cid:durableId="864253011">
    <w:abstractNumId w:val="33"/>
  </w:num>
  <w:num w:numId="34" w16cid:durableId="1635984051">
    <w:abstractNumId w:val="25"/>
  </w:num>
  <w:num w:numId="35" w16cid:durableId="1589077902">
    <w:abstractNumId w:val="24"/>
  </w:num>
  <w:num w:numId="36" w16cid:durableId="1228224510">
    <w:abstractNumId w:val="39"/>
  </w:num>
  <w:num w:numId="37" w16cid:durableId="1402824398">
    <w:abstractNumId w:val="27"/>
  </w:num>
  <w:num w:numId="38" w16cid:durableId="1912502068">
    <w:abstractNumId w:val="43"/>
  </w:num>
  <w:num w:numId="39" w16cid:durableId="823199868">
    <w:abstractNumId w:val="40"/>
  </w:num>
  <w:num w:numId="40" w16cid:durableId="201868646">
    <w:abstractNumId w:val="29"/>
  </w:num>
  <w:num w:numId="41" w16cid:durableId="892347076">
    <w:abstractNumId w:val="0"/>
  </w:num>
  <w:num w:numId="42" w16cid:durableId="1291012706">
    <w:abstractNumId w:val="14"/>
  </w:num>
  <w:num w:numId="43" w16cid:durableId="1631478770">
    <w:abstractNumId w:val="5"/>
  </w:num>
  <w:num w:numId="44" w16cid:durableId="5927390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08"/>
  <w:autoHyphenation/>
  <w:hyphenationZone w:val="425"/>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AB6"/>
    <w:rsid w:val="00016189"/>
    <w:rsid w:val="00016BB6"/>
    <w:rsid w:val="00033CC2"/>
    <w:rsid w:val="000359F0"/>
    <w:rsid w:val="00040493"/>
    <w:rsid w:val="000506E7"/>
    <w:rsid w:val="00056ABA"/>
    <w:rsid w:val="00063FD3"/>
    <w:rsid w:val="00081042"/>
    <w:rsid w:val="00082890"/>
    <w:rsid w:val="00082AE5"/>
    <w:rsid w:val="000B11C5"/>
    <w:rsid w:val="000B7DA0"/>
    <w:rsid w:val="000C0843"/>
    <w:rsid w:val="000C258E"/>
    <w:rsid w:val="000C4EC2"/>
    <w:rsid w:val="000D3FB5"/>
    <w:rsid w:val="000E62A0"/>
    <w:rsid w:val="0010685C"/>
    <w:rsid w:val="001163FF"/>
    <w:rsid w:val="001471E1"/>
    <w:rsid w:val="0015215C"/>
    <w:rsid w:val="00152AF0"/>
    <w:rsid w:val="0015506F"/>
    <w:rsid w:val="00155229"/>
    <w:rsid w:val="00164E74"/>
    <w:rsid w:val="0016610C"/>
    <w:rsid w:val="00166FB3"/>
    <w:rsid w:val="00174518"/>
    <w:rsid w:val="00175A2A"/>
    <w:rsid w:val="00185EC2"/>
    <w:rsid w:val="00186F74"/>
    <w:rsid w:val="001E0F32"/>
    <w:rsid w:val="001E2900"/>
    <w:rsid w:val="001F26CA"/>
    <w:rsid w:val="001F49DF"/>
    <w:rsid w:val="002024F0"/>
    <w:rsid w:val="00203001"/>
    <w:rsid w:val="002044F7"/>
    <w:rsid w:val="00215959"/>
    <w:rsid w:val="00216741"/>
    <w:rsid w:val="002324FB"/>
    <w:rsid w:val="0023537F"/>
    <w:rsid w:val="002361F4"/>
    <w:rsid w:val="00237CFC"/>
    <w:rsid w:val="0024032E"/>
    <w:rsid w:val="00247BF5"/>
    <w:rsid w:val="00251A78"/>
    <w:rsid w:val="002520BD"/>
    <w:rsid w:val="00283224"/>
    <w:rsid w:val="00292EA2"/>
    <w:rsid w:val="00295958"/>
    <w:rsid w:val="002C167B"/>
    <w:rsid w:val="002C703E"/>
    <w:rsid w:val="002D51B5"/>
    <w:rsid w:val="002D55AF"/>
    <w:rsid w:val="002E14EC"/>
    <w:rsid w:val="002E3A3B"/>
    <w:rsid w:val="002E52E0"/>
    <w:rsid w:val="002F1805"/>
    <w:rsid w:val="00310EAA"/>
    <w:rsid w:val="00323725"/>
    <w:rsid w:val="003261E2"/>
    <w:rsid w:val="003420B8"/>
    <w:rsid w:val="00351E94"/>
    <w:rsid w:val="0036018B"/>
    <w:rsid w:val="003613A2"/>
    <w:rsid w:val="00370826"/>
    <w:rsid w:val="00381065"/>
    <w:rsid w:val="003953D5"/>
    <w:rsid w:val="003974E6"/>
    <w:rsid w:val="003E3573"/>
    <w:rsid w:val="003E3663"/>
    <w:rsid w:val="003E504C"/>
    <w:rsid w:val="003E54FF"/>
    <w:rsid w:val="003F0614"/>
    <w:rsid w:val="003F52A9"/>
    <w:rsid w:val="00403E8A"/>
    <w:rsid w:val="00407EE9"/>
    <w:rsid w:val="00412447"/>
    <w:rsid w:val="0041640A"/>
    <w:rsid w:val="004609A0"/>
    <w:rsid w:val="00463363"/>
    <w:rsid w:val="00471062"/>
    <w:rsid w:val="00481E14"/>
    <w:rsid w:val="00491152"/>
    <w:rsid w:val="004939E9"/>
    <w:rsid w:val="004A0B3D"/>
    <w:rsid w:val="004C177D"/>
    <w:rsid w:val="004D7D4C"/>
    <w:rsid w:val="004E2AE7"/>
    <w:rsid w:val="004E4784"/>
    <w:rsid w:val="004E6FB6"/>
    <w:rsid w:val="004F4C6C"/>
    <w:rsid w:val="005070CB"/>
    <w:rsid w:val="00516CD7"/>
    <w:rsid w:val="00530DC6"/>
    <w:rsid w:val="00546275"/>
    <w:rsid w:val="00564D51"/>
    <w:rsid w:val="005A3023"/>
    <w:rsid w:val="005B2ED0"/>
    <w:rsid w:val="005B3C77"/>
    <w:rsid w:val="005D7F8B"/>
    <w:rsid w:val="005E130A"/>
    <w:rsid w:val="005E2E9E"/>
    <w:rsid w:val="005F066D"/>
    <w:rsid w:val="0060117D"/>
    <w:rsid w:val="00606728"/>
    <w:rsid w:val="006103ED"/>
    <w:rsid w:val="006115B9"/>
    <w:rsid w:val="006143F7"/>
    <w:rsid w:val="00623645"/>
    <w:rsid w:val="00625711"/>
    <w:rsid w:val="006467D5"/>
    <w:rsid w:val="006524AD"/>
    <w:rsid w:val="00664F65"/>
    <w:rsid w:val="00671716"/>
    <w:rsid w:val="00673F66"/>
    <w:rsid w:val="006760AD"/>
    <w:rsid w:val="00676741"/>
    <w:rsid w:val="00682F8E"/>
    <w:rsid w:val="00683463"/>
    <w:rsid w:val="00691188"/>
    <w:rsid w:val="006A78C0"/>
    <w:rsid w:val="006B0E1F"/>
    <w:rsid w:val="006B2E81"/>
    <w:rsid w:val="006C340D"/>
    <w:rsid w:val="006C3458"/>
    <w:rsid w:val="006D6B88"/>
    <w:rsid w:val="006E09C9"/>
    <w:rsid w:val="006F47DE"/>
    <w:rsid w:val="00706847"/>
    <w:rsid w:val="00710DD5"/>
    <w:rsid w:val="00754691"/>
    <w:rsid w:val="00755BC1"/>
    <w:rsid w:val="00772CAC"/>
    <w:rsid w:val="007775F8"/>
    <w:rsid w:val="0078096E"/>
    <w:rsid w:val="00792D05"/>
    <w:rsid w:val="00796AEB"/>
    <w:rsid w:val="007A334E"/>
    <w:rsid w:val="007B2155"/>
    <w:rsid w:val="007C1BF3"/>
    <w:rsid w:val="007C6266"/>
    <w:rsid w:val="007D09C9"/>
    <w:rsid w:val="007D38E2"/>
    <w:rsid w:val="007D4245"/>
    <w:rsid w:val="007D7A56"/>
    <w:rsid w:val="007E0346"/>
    <w:rsid w:val="007E4C5E"/>
    <w:rsid w:val="007E4C75"/>
    <w:rsid w:val="00804250"/>
    <w:rsid w:val="00813D93"/>
    <w:rsid w:val="00821A69"/>
    <w:rsid w:val="008222E7"/>
    <w:rsid w:val="00830A4A"/>
    <w:rsid w:val="00832CE4"/>
    <w:rsid w:val="008512B3"/>
    <w:rsid w:val="00854239"/>
    <w:rsid w:val="008559BB"/>
    <w:rsid w:val="0086377E"/>
    <w:rsid w:val="008649F5"/>
    <w:rsid w:val="00877CAA"/>
    <w:rsid w:val="008872E7"/>
    <w:rsid w:val="00891101"/>
    <w:rsid w:val="00894E17"/>
    <w:rsid w:val="008965F9"/>
    <w:rsid w:val="00897D29"/>
    <w:rsid w:val="008A0478"/>
    <w:rsid w:val="008A6697"/>
    <w:rsid w:val="008B093B"/>
    <w:rsid w:val="008D346A"/>
    <w:rsid w:val="008E70EB"/>
    <w:rsid w:val="008F0502"/>
    <w:rsid w:val="008F117A"/>
    <w:rsid w:val="008F3D9D"/>
    <w:rsid w:val="009001BF"/>
    <w:rsid w:val="009130D0"/>
    <w:rsid w:val="00916C89"/>
    <w:rsid w:val="009228F7"/>
    <w:rsid w:val="00925FCA"/>
    <w:rsid w:val="00941BB5"/>
    <w:rsid w:val="009600C3"/>
    <w:rsid w:val="00966294"/>
    <w:rsid w:val="0098359D"/>
    <w:rsid w:val="00987D0F"/>
    <w:rsid w:val="009957EE"/>
    <w:rsid w:val="009A13B8"/>
    <w:rsid w:val="009B1CE6"/>
    <w:rsid w:val="009B537A"/>
    <w:rsid w:val="009C352D"/>
    <w:rsid w:val="009C459C"/>
    <w:rsid w:val="009C6E8F"/>
    <w:rsid w:val="009D39BC"/>
    <w:rsid w:val="009D4AB6"/>
    <w:rsid w:val="009D731B"/>
    <w:rsid w:val="009E34EF"/>
    <w:rsid w:val="009E6665"/>
    <w:rsid w:val="009E7D75"/>
    <w:rsid w:val="009F1F0B"/>
    <w:rsid w:val="009F3901"/>
    <w:rsid w:val="009F41CE"/>
    <w:rsid w:val="00A01B8B"/>
    <w:rsid w:val="00A20397"/>
    <w:rsid w:val="00A25DBF"/>
    <w:rsid w:val="00A54699"/>
    <w:rsid w:val="00A669E8"/>
    <w:rsid w:val="00A70D12"/>
    <w:rsid w:val="00A902DD"/>
    <w:rsid w:val="00A92FB5"/>
    <w:rsid w:val="00A94691"/>
    <w:rsid w:val="00A96CF2"/>
    <w:rsid w:val="00AA3C9B"/>
    <w:rsid w:val="00AC3A20"/>
    <w:rsid w:val="00AD76D5"/>
    <w:rsid w:val="00AF199D"/>
    <w:rsid w:val="00B274F2"/>
    <w:rsid w:val="00B33DB4"/>
    <w:rsid w:val="00B36919"/>
    <w:rsid w:val="00B62327"/>
    <w:rsid w:val="00B71986"/>
    <w:rsid w:val="00B72C50"/>
    <w:rsid w:val="00B73A58"/>
    <w:rsid w:val="00B7718C"/>
    <w:rsid w:val="00B779B2"/>
    <w:rsid w:val="00B93518"/>
    <w:rsid w:val="00B964ED"/>
    <w:rsid w:val="00BA1714"/>
    <w:rsid w:val="00BB05C4"/>
    <w:rsid w:val="00BC630A"/>
    <w:rsid w:val="00BE10E1"/>
    <w:rsid w:val="00BE27EF"/>
    <w:rsid w:val="00BF165E"/>
    <w:rsid w:val="00C03DD9"/>
    <w:rsid w:val="00C0594A"/>
    <w:rsid w:val="00C11047"/>
    <w:rsid w:val="00C135F5"/>
    <w:rsid w:val="00C204BC"/>
    <w:rsid w:val="00C324EF"/>
    <w:rsid w:val="00C33212"/>
    <w:rsid w:val="00C35E3A"/>
    <w:rsid w:val="00C42A02"/>
    <w:rsid w:val="00C53097"/>
    <w:rsid w:val="00C57C9A"/>
    <w:rsid w:val="00C60B35"/>
    <w:rsid w:val="00C64688"/>
    <w:rsid w:val="00C64B74"/>
    <w:rsid w:val="00C75B43"/>
    <w:rsid w:val="00C955F2"/>
    <w:rsid w:val="00C95780"/>
    <w:rsid w:val="00CA1437"/>
    <w:rsid w:val="00CD19CC"/>
    <w:rsid w:val="00CE0E32"/>
    <w:rsid w:val="00D00F68"/>
    <w:rsid w:val="00D20414"/>
    <w:rsid w:val="00D227C2"/>
    <w:rsid w:val="00D4449A"/>
    <w:rsid w:val="00D47584"/>
    <w:rsid w:val="00D615B8"/>
    <w:rsid w:val="00D67394"/>
    <w:rsid w:val="00D74EB9"/>
    <w:rsid w:val="00D7610F"/>
    <w:rsid w:val="00D81EE4"/>
    <w:rsid w:val="00D86896"/>
    <w:rsid w:val="00DA1E94"/>
    <w:rsid w:val="00DB1A6B"/>
    <w:rsid w:val="00DB7956"/>
    <w:rsid w:val="00DC19B9"/>
    <w:rsid w:val="00DC6302"/>
    <w:rsid w:val="00DD40EB"/>
    <w:rsid w:val="00DE56EE"/>
    <w:rsid w:val="00DF6DAF"/>
    <w:rsid w:val="00E2005A"/>
    <w:rsid w:val="00E3195E"/>
    <w:rsid w:val="00E40EC5"/>
    <w:rsid w:val="00E42333"/>
    <w:rsid w:val="00E43F78"/>
    <w:rsid w:val="00E44746"/>
    <w:rsid w:val="00E61A9A"/>
    <w:rsid w:val="00E925A5"/>
    <w:rsid w:val="00E93B72"/>
    <w:rsid w:val="00EA20F9"/>
    <w:rsid w:val="00EA5329"/>
    <w:rsid w:val="00EB5875"/>
    <w:rsid w:val="00EC2C3B"/>
    <w:rsid w:val="00EC2DC8"/>
    <w:rsid w:val="00ED1DEC"/>
    <w:rsid w:val="00ED78F5"/>
    <w:rsid w:val="00EE3204"/>
    <w:rsid w:val="00F01575"/>
    <w:rsid w:val="00F06E1F"/>
    <w:rsid w:val="00F2732F"/>
    <w:rsid w:val="00F278F1"/>
    <w:rsid w:val="00F738F8"/>
    <w:rsid w:val="00F822E1"/>
    <w:rsid w:val="00FA0AA8"/>
    <w:rsid w:val="00FA29D1"/>
    <w:rsid w:val="00FA459A"/>
    <w:rsid w:val="00FD3C44"/>
    <w:rsid w:val="00FD7FDE"/>
    <w:rsid w:val="00FE41C7"/>
    <w:rsid w:val="00FE73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2CCC1A"/>
  <w15:docId w15:val="{50DBD110-7533-4889-9BE2-69960F016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numPr>
        <w:numId w:val="1"/>
      </w:numPr>
      <w:spacing w:before="240" w:after="60"/>
      <w:outlineLvl w:val="0"/>
    </w:pPr>
    <w:rPr>
      <w:rFonts w:ascii="CompatilFact LT Regular" w:hAnsi="CompatilFact LT Regular" w:cs="Arial"/>
      <w:b/>
      <w:bCs/>
      <w:kern w:val="32"/>
      <w:szCs w:val="28"/>
    </w:rPr>
  </w:style>
  <w:style w:type="paragraph" w:styleId="berschrift2">
    <w:name w:val="heading 2"/>
    <w:basedOn w:val="Standard"/>
    <w:next w:val="Standard"/>
    <w:qFormat/>
    <w:pPr>
      <w:keepNext/>
      <w:numPr>
        <w:ilvl w:val="1"/>
        <w:numId w:val="1"/>
      </w:numPr>
      <w:spacing w:before="240" w:after="60"/>
      <w:outlineLvl w:val="1"/>
    </w:pPr>
    <w:rPr>
      <w:rFonts w:ascii="CompatilFact LT Regular" w:hAnsi="CompatilFact LT Regular" w:cs="Arial"/>
      <w:b/>
      <w:bCs/>
      <w:iCs/>
      <w:sz w:val="22"/>
      <w:szCs w:val="28"/>
    </w:rPr>
  </w:style>
  <w:style w:type="paragraph" w:styleId="berschrift3">
    <w:name w:val="heading 3"/>
    <w:basedOn w:val="Standard"/>
    <w:next w:val="Standard"/>
    <w:qFormat/>
    <w:pPr>
      <w:keepNext/>
      <w:numPr>
        <w:ilvl w:val="2"/>
        <w:numId w:val="1"/>
      </w:numPr>
      <w:spacing w:before="240" w:after="60"/>
      <w:outlineLvl w:val="2"/>
    </w:pPr>
    <w:rPr>
      <w:rFonts w:ascii="CompatilFact LT Regular" w:hAnsi="CompatilFact LT Regular" w:cs="Arial"/>
      <w:b/>
      <w:bCs/>
      <w:sz w:val="22"/>
      <w:szCs w:val="26"/>
    </w:rPr>
  </w:style>
  <w:style w:type="paragraph" w:styleId="berschrift4">
    <w:name w:val="heading 4"/>
    <w:basedOn w:val="Standard"/>
    <w:next w:val="Standard"/>
    <w:qFormat/>
    <w:pPr>
      <w:keepNext/>
      <w:numPr>
        <w:ilvl w:val="3"/>
        <w:numId w:val="1"/>
      </w:numPr>
      <w:spacing w:before="240" w:after="60"/>
      <w:outlineLvl w:val="3"/>
    </w:pPr>
    <w:rPr>
      <w:rFonts w:ascii="CompatilFact LT Regular" w:hAnsi="CompatilFact LT Regular"/>
      <w:b/>
      <w:bCs/>
      <w:sz w:val="22"/>
      <w:szCs w:val="28"/>
    </w:rPr>
  </w:style>
  <w:style w:type="paragraph" w:styleId="berschrift5">
    <w:name w:val="heading 5"/>
    <w:basedOn w:val="Standard"/>
    <w:next w:val="Standard"/>
    <w:qFormat/>
    <w:pPr>
      <w:numPr>
        <w:ilvl w:val="4"/>
        <w:numId w:val="1"/>
      </w:numPr>
      <w:spacing w:before="240" w:after="60"/>
      <w:outlineLvl w:val="4"/>
    </w:pPr>
    <w:rPr>
      <w:rFonts w:ascii="CompatilFact LT Regular" w:hAnsi="CompatilFact LT Regular"/>
      <w:b/>
      <w:bCs/>
      <w:iCs/>
      <w:sz w:val="22"/>
      <w:szCs w:val="26"/>
    </w:rPr>
  </w:style>
  <w:style w:type="paragraph" w:styleId="berschrift6">
    <w:name w:val="heading 6"/>
    <w:basedOn w:val="Standard"/>
    <w:next w:val="Standard"/>
    <w:qFormat/>
    <w:pPr>
      <w:numPr>
        <w:ilvl w:val="5"/>
        <w:numId w:val="1"/>
      </w:numPr>
      <w:spacing w:before="240" w:after="60"/>
      <w:outlineLvl w:val="5"/>
    </w:pPr>
    <w:rPr>
      <w:b/>
      <w:bCs/>
      <w:sz w:val="22"/>
      <w:szCs w:val="22"/>
    </w:rPr>
  </w:style>
  <w:style w:type="paragraph" w:styleId="berschrift7">
    <w:name w:val="heading 7"/>
    <w:basedOn w:val="Standard"/>
    <w:next w:val="Standard"/>
    <w:qFormat/>
    <w:pPr>
      <w:numPr>
        <w:ilvl w:val="6"/>
        <w:numId w:val="1"/>
      </w:numPr>
      <w:spacing w:before="240" w:after="60"/>
      <w:outlineLvl w:val="6"/>
    </w:pPr>
  </w:style>
  <w:style w:type="paragraph" w:styleId="berschrift8">
    <w:name w:val="heading 8"/>
    <w:basedOn w:val="Standard"/>
    <w:next w:val="Standard"/>
    <w:qFormat/>
    <w:pPr>
      <w:numPr>
        <w:ilvl w:val="7"/>
        <w:numId w:val="1"/>
      </w:numPr>
      <w:spacing w:before="240" w:after="60"/>
      <w:outlineLvl w:val="7"/>
    </w:pPr>
    <w:rPr>
      <w:i/>
      <w:iCs/>
    </w:rPr>
  </w:style>
  <w:style w:type="paragraph" w:styleId="berschrift9">
    <w:name w:val="heading 9"/>
    <w:basedOn w:val="Standard"/>
    <w:next w:val="Standard"/>
    <w:qFormat/>
    <w:pPr>
      <w:numPr>
        <w:ilvl w:val="8"/>
        <w:numId w:val="1"/>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Textkrper"/>
    <w:pPr>
      <w:spacing w:after="0"/>
    </w:pPr>
    <w:rPr>
      <w:rFonts w:ascii="CompatilFact LT Regular" w:hAnsi="CompatilFact LT Regular"/>
      <w:sz w:val="22"/>
      <w:szCs w:val="22"/>
      <w:lang w:eastAsia="en-US"/>
    </w:rPr>
  </w:style>
  <w:style w:type="paragraph" w:styleId="Textkrper">
    <w:name w:val="Body Text"/>
    <w:basedOn w:val="Standard"/>
    <w:pPr>
      <w:spacing w:after="120"/>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paragraph" w:styleId="Verzeichnis1">
    <w:name w:val="toc 1"/>
    <w:basedOn w:val="Standard"/>
    <w:next w:val="Standard"/>
    <w:autoRedefine/>
    <w:semiHidden/>
    <w:pPr>
      <w:spacing w:before="120"/>
    </w:pPr>
    <w:rPr>
      <w:rFonts w:ascii="CompatilFact LT Regular" w:hAnsi="CompatilFact LT Regular"/>
      <w:b/>
      <w:sz w:val="22"/>
    </w:rPr>
  </w:style>
  <w:style w:type="paragraph" w:styleId="Verzeichnis2">
    <w:name w:val="toc 2"/>
    <w:basedOn w:val="Standard"/>
    <w:next w:val="Standard"/>
    <w:autoRedefine/>
    <w:semiHidden/>
    <w:pPr>
      <w:spacing w:before="120"/>
      <w:ind w:left="238"/>
    </w:pPr>
    <w:rPr>
      <w:rFonts w:ascii="CompatilFact LT Regular" w:hAnsi="CompatilFact LT Regular"/>
      <w:sz w:val="20"/>
    </w:rPr>
  </w:style>
  <w:style w:type="paragraph" w:styleId="Verzeichnis3">
    <w:name w:val="toc 3"/>
    <w:basedOn w:val="Standard"/>
    <w:next w:val="Standard"/>
    <w:autoRedefine/>
    <w:semiHidden/>
    <w:pPr>
      <w:spacing w:before="120" w:after="40"/>
      <w:ind w:left="482"/>
    </w:pPr>
    <w:rPr>
      <w:rFonts w:ascii="CompatilFact LT Regular" w:hAnsi="CompatilFact LT Regular"/>
      <w:sz w:val="20"/>
    </w:rPr>
  </w:style>
  <w:style w:type="paragraph" w:customStyle="1" w:styleId="Heading3">
    <w:name w:val="Heading3"/>
    <w:basedOn w:val="Standard"/>
    <w:pPr>
      <w:overflowPunct w:val="0"/>
      <w:autoSpaceDE w:val="0"/>
      <w:autoSpaceDN w:val="0"/>
      <w:adjustRightInd w:val="0"/>
      <w:spacing w:after="72"/>
      <w:textAlignment w:val="baseline"/>
    </w:pPr>
    <w:rPr>
      <w:rFonts w:ascii="Arial" w:hAnsi="Arial"/>
      <w:color w:val="000000"/>
      <w:sz w:val="18"/>
      <w:szCs w:val="20"/>
      <w:lang w:eastAsia="ko-KR"/>
    </w:rPr>
  </w:style>
  <w:style w:type="paragraph" w:customStyle="1" w:styleId="berschrift">
    <w:name w:val="Überschrift"/>
    <w:basedOn w:val="Standard"/>
    <w:pPr>
      <w:spacing w:line="360" w:lineRule="auto"/>
      <w:jc w:val="both"/>
    </w:pPr>
    <w:rPr>
      <w:rFonts w:ascii="Arial" w:hAnsi="Arial" w:cs="Arial"/>
      <w:bCs/>
      <w:kern w:val="32"/>
      <w:sz w:val="22"/>
      <w:szCs w:val="32"/>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Funotentext">
    <w:name w:val="footnote text"/>
    <w:basedOn w:val="Standard"/>
    <w:semiHidden/>
    <w:rsid w:val="00E43F78"/>
    <w:rPr>
      <w:sz w:val="20"/>
      <w:szCs w:val="20"/>
    </w:rPr>
  </w:style>
  <w:style w:type="character" w:styleId="Funotenzeichen">
    <w:name w:val="footnote reference"/>
    <w:semiHidden/>
    <w:rsid w:val="00E43F78"/>
    <w:rPr>
      <w:vertAlign w:val="superscript"/>
    </w:rPr>
  </w:style>
  <w:style w:type="paragraph" w:customStyle="1" w:styleId="Pa6">
    <w:name w:val="Pa6"/>
    <w:basedOn w:val="Standard"/>
    <w:next w:val="Standard"/>
    <w:rsid w:val="00164E74"/>
    <w:pPr>
      <w:autoSpaceDE w:val="0"/>
      <w:autoSpaceDN w:val="0"/>
      <w:adjustRightInd w:val="0"/>
      <w:spacing w:line="181" w:lineRule="atLeast"/>
    </w:pPr>
    <w:rPr>
      <w:rFonts w:ascii="TheSans-Plain" w:hAnsi="TheSans-Plain"/>
    </w:rPr>
  </w:style>
  <w:style w:type="paragraph" w:customStyle="1" w:styleId="BITFlietextmitAbsatzARIAL">
    <w:name w:val="BIT Fließtext mit Absatz ARIAL"/>
    <w:basedOn w:val="Standard"/>
    <w:qFormat/>
    <w:rsid w:val="000C258E"/>
    <w:pPr>
      <w:spacing w:after="284" w:line="284" w:lineRule="exact"/>
    </w:pPr>
    <w:rPr>
      <w:rFonts w:ascii="Arial" w:eastAsia="TheSansOffice" w:hAnsi="Arial"/>
      <w:sz w:val="18"/>
      <w:szCs w:val="22"/>
      <w:lang w:eastAsia="en-US"/>
    </w:rPr>
  </w:style>
  <w:style w:type="paragraph" w:styleId="berarbeitung">
    <w:name w:val="Revision"/>
    <w:hidden/>
    <w:uiPriority w:val="99"/>
    <w:semiHidden/>
    <w:rsid w:val="006E09C9"/>
    <w:rPr>
      <w:sz w:val="24"/>
      <w:szCs w:val="24"/>
    </w:rPr>
  </w:style>
  <w:style w:type="table" w:styleId="Tabellenraster">
    <w:name w:val="Table Grid"/>
    <w:basedOn w:val="NormaleTabelle"/>
    <w:uiPriority w:val="59"/>
    <w:rsid w:val="00016BB6"/>
    <w:rPr>
      <w:rFonts w:ascii="CompatilFact LT Regular" w:eastAsia="Calibri" w:hAnsi="CompatilFact LT Regula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nummer">
    <w:name w:val="List Number"/>
    <w:basedOn w:val="Standard"/>
    <w:link w:val="ListennummerZchn"/>
    <w:uiPriority w:val="99"/>
    <w:rsid w:val="00016BB6"/>
    <w:pPr>
      <w:numPr>
        <w:numId w:val="41"/>
      </w:numPr>
      <w:spacing w:before="120" w:after="120"/>
      <w:jc w:val="both"/>
    </w:pPr>
    <w:rPr>
      <w:rFonts w:ascii="CompatilFact LT Regular" w:eastAsia="Batang" w:hAnsi="CompatilFact LT Regular"/>
    </w:rPr>
  </w:style>
  <w:style w:type="character" w:customStyle="1" w:styleId="ListennummerZchn">
    <w:name w:val="Listennummer Zchn"/>
    <w:link w:val="Listennummer"/>
    <w:uiPriority w:val="99"/>
    <w:rsid w:val="00016BB6"/>
    <w:rPr>
      <w:rFonts w:ascii="CompatilFact LT Regular" w:eastAsia="Batang" w:hAnsi="CompatilFact LT Regula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FD05739A6137B4B822B1E8989C01870" ma:contentTypeVersion="2" ma:contentTypeDescription="Ein neues Dokument erstellen." ma:contentTypeScope="" ma:versionID="cdf5a0d87de75131f9ca6a128ec97b42">
  <xsd:schema xmlns:xsd="http://www.w3.org/2001/XMLSchema" xmlns:xs="http://www.w3.org/2001/XMLSchema" xmlns:p="http://schemas.microsoft.com/office/2006/metadata/properties" xmlns:ns1="http://schemas.microsoft.com/sharepoint/v3" xmlns:ns2="2d534f64-e5eb-4876-96d8-3b1be0df4bce" targetNamespace="http://schemas.microsoft.com/office/2006/metadata/properties" ma:root="true" ma:fieldsID="e0a46b2edd8c087d39066c4fcf0a9225" ns1:_="" ns2:_="">
    <xsd:import namespace="http://schemas.microsoft.com/sharepoint/v3"/>
    <xsd:import namespace="2d534f64-e5eb-4876-96d8-3b1be0df4bc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34f64-e5eb-4876-96d8-3b1be0df4bce"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E36D3-C16A-4430-9DE4-F95B679F14F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2d534f64-e5eb-4876-96d8-3b1be0df4bce"/>
    <ds:schemaRef ds:uri="http://www.w3.org/XML/1998/namespace"/>
    <ds:schemaRef ds:uri="http://purl.org/dc/dcmitype/"/>
  </ds:schemaRefs>
</ds:datastoreItem>
</file>

<file path=customXml/itemProps2.xml><?xml version="1.0" encoding="utf-8"?>
<ds:datastoreItem xmlns:ds="http://schemas.openxmlformats.org/officeDocument/2006/customXml" ds:itemID="{508A7415-9396-41D5-B144-DCE8898DEB81}">
  <ds:schemaRefs>
    <ds:schemaRef ds:uri="http://schemas.microsoft.com/sharepoint/v3/contenttype/forms"/>
  </ds:schemaRefs>
</ds:datastoreItem>
</file>

<file path=customXml/itemProps3.xml><?xml version="1.0" encoding="utf-8"?>
<ds:datastoreItem xmlns:ds="http://schemas.openxmlformats.org/officeDocument/2006/customXml" ds:itemID="{0196D62E-6104-4BE4-8987-B27485004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534f64-e5eb-4876-96d8-3b1be0df4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3361EE-6EA4-483B-82AA-8C80ED7A2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1424</Words>
  <Characters>9842</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NRW Bank</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NRW.BANK</dc:creator>
  <cp:lastModifiedBy>Frei, Kathrin</cp:lastModifiedBy>
  <cp:revision>5</cp:revision>
  <cp:lastPrinted>2018-07-25T08:43:00Z</cp:lastPrinted>
  <dcterms:created xsi:type="dcterms:W3CDTF">2020-03-19T10:19:00Z</dcterms:created>
  <dcterms:modified xsi:type="dcterms:W3CDTF">2024-12-04T15:16:00Z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0x0101001FD05739A6137B4B822B1E8989C01870</vt:lpwstr>
  </property>
  <property fmtid="{D5CDD505-2E9C-101B-9397-08002B2CF9AE}" pid="3" name="LINKTEK-CHUNK-1">
    <vt:lpwstr>010021{"F":2,"I":"2E06-8CA7-A811-5959"}</vt:lpwstr>
  </property>
</Properties>
</file>