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DDC9" w14:textId="30E1CB6C" w:rsidR="003868AA" w:rsidRPr="00741774" w:rsidRDefault="009D63F0">
      <w:pPr>
        <w:pStyle w:val="berschrift1"/>
        <w:ind w:left="644" w:right="660"/>
        <w:jc w:val="center"/>
        <w:rPr>
          <w:rFonts w:asciiTheme="majorHAnsi" w:hAnsiTheme="majorHAnsi"/>
        </w:rPr>
      </w:pPr>
      <w:r w:rsidRPr="00741774">
        <w:rPr>
          <w:rFonts w:asciiTheme="majorHAnsi" w:hAnsiTheme="majorHAnsi"/>
          <w:sz w:val="24"/>
          <w:szCs w:val="24"/>
        </w:rPr>
        <w:t xml:space="preserve">Vereinbarung zur </w:t>
      </w:r>
      <w:r w:rsidR="00466418" w:rsidRPr="00741774">
        <w:rPr>
          <w:rFonts w:asciiTheme="majorHAnsi" w:hAnsiTheme="majorHAnsi"/>
          <w:sz w:val="24"/>
          <w:szCs w:val="24"/>
        </w:rPr>
        <w:t>Auftragsverarbeitung</w:t>
      </w:r>
      <w:r w:rsidR="007D1DD3" w:rsidRPr="00741774">
        <w:rPr>
          <w:rFonts w:asciiTheme="majorHAnsi" w:hAnsiTheme="majorHAnsi"/>
          <w:sz w:val="24"/>
          <w:szCs w:val="24"/>
        </w:rPr>
        <w:br/>
      </w:r>
      <w:r w:rsidR="00466418" w:rsidRPr="00741774">
        <w:rPr>
          <w:rFonts w:asciiTheme="majorHAnsi" w:hAnsiTheme="majorHAnsi"/>
          <w:sz w:val="24"/>
          <w:szCs w:val="24"/>
        </w:rPr>
        <w:t>gemäß Art. 28 D</w:t>
      </w:r>
      <w:r w:rsidR="005919B2" w:rsidRPr="00741774">
        <w:rPr>
          <w:rFonts w:asciiTheme="majorHAnsi" w:hAnsiTheme="majorHAnsi"/>
          <w:sz w:val="24"/>
          <w:szCs w:val="24"/>
        </w:rPr>
        <w:t>atenschutz</w:t>
      </w:r>
      <w:r w:rsidR="007D1DD3" w:rsidRPr="00741774">
        <w:rPr>
          <w:rFonts w:asciiTheme="majorHAnsi" w:hAnsiTheme="majorHAnsi"/>
          <w:sz w:val="24"/>
          <w:szCs w:val="24"/>
        </w:rPr>
        <w:t>-</w:t>
      </w:r>
      <w:r w:rsidR="00466418" w:rsidRPr="00741774">
        <w:rPr>
          <w:rFonts w:asciiTheme="majorHAnsi" w:hAnsiTheme="majorHAnsi"/>
          <w:sz w:val="24"/>
          <w:szCs w:val="24"/>
        </w:rPr>
        <w:t>G</w:t>
      </w:r>
      <w:r w:rsidR="005919B2" w:rsidRPr="00741774">
        <w:rPr>
          <w:rFonts w:asciiTheme="majorHAnsi" w:hAnsiTheme="majorHAnsi"/>
          <w:sz w:val="24"/>
          <w:szCs w:val="24"/>
        </w:rPr>
        <w:t>rundverordnung</w:t>
      </w:r>
      <w:r w:rsidRPr="00741774">
        <w:rPr>
          <w:rFonts w:asciiTheme="majorHAnsi" w:hAnsiTheme="majorHAnsi"/>
          <w:sz w:val="24"/>
          <w:szCs w:val="24"/>
        </w:rPr>
        <w:br/>
      </w:r>
      <w:r w:rsidRPr="00741774">
        <w:rPr>
          <w:rFonts w:asciiTheme="majorHAnsi" w:hAnsiTheme="majorHAnsi"/>
          <w:sz w:val="18"/>
          <w:szCs w:val="18"/>
        </w:rPr>
        <w:t>(</w:t>
      </w:r>
      <w:r w:rsidRPr="00741774">
        <w:rPr>
          <w:rFonts w:asciiTheme="majorHAnsi" w:hAnsiTheme="majorHAnsi"/>
          <w:b w:val="0"/>
          <w:bCs w:val="0"/>
          <w:sz w:val="22"/>
          <w:szCs w:val="22"/>
        </w:rPr>
        <w:t>Standardvertragsklauseln</w:t>
      </w:r>
      <w:r w:rsidR="00933AD4" w:rsidRPr="00741774">
        <w:rPr>
          <w:rFonts w:asciiTheme="majorHAnsi" w:hAnsiTheme="majorHAnsi"/>
          <w:b w:val="0"/>
          <w:bCs w:val="0"/>
          <w:sz w:val="22"/>
          <w:szCs w:val="22"/>
        </w:rPr>
        <w:t xml:space="preserve"> </w:t>
      </w:r>
      <w:r w:rsidRPr="00741774">
        <w:rPr>
          <w:rFonts w:asciiTheme="majorHAnsi" w:hAnsiTheme="majorHAnsi"/>
          <w:b w:val="0"/>
          <w:bCs w:val="0"/>
          <w:sz w:val="22"/>
          <w:szCs w:val="22"/>
        </w:rPr>
        <w:t xml:space="preserve">für Verantwortliche und Auftragsverarbeiter </w:t>
      </w:r>
      <w:r w:rsidR="00933AD4" w:rsidRPr="00741774">
        <w:rPr>
          <w:rFonts w:asciiTheme="majorHAnsi" w:hAnsiTheme="majorHAnsi"/>
          <w:b w:val="0"/>
          <w:bCs w:val="0"/>
          <w:sz w:val="22"/>
          <w:szCs w:val="22"/>
        </w:rPr>
        <w:br/>
      </w:r>
      <w:r w:rsidRPr="00741774">
        <w:rPr>
          <w:rFonts w:asciiTheme="majorHAnsi" w:hAnsiTheme="majorHAnsi"/>
          <w:b w:val="0"/>
          <w:bCs w:val="0"/>
          <w:sz w:val="22"/>
          <w:szCs w:val="22"/>
        </w:rPr>
        <w:t>in der EU/im EWR</w:t>
      </w:r>
      <w:r w:rsidRPr="00741774">
        <w:rPr>
          <w:rFonts w:asciiTheme="majorHAnsi" w:hAnsiTheme="majorHAnsi"/>
          <w:sz w:val="18"/>
          <w:szCs w:val="18"/>
        </w:rPr>
        <w:t>)</w:t>
      </w:r>
      <w:r w:rsidR="00466418" w:rsidRPr="00741774">
        <w:rPr>
          <w:rFonts w:asciiTheme="majorHAnsi" w:hAnsiTheme="majorHAnsi"/>
          <w:sz w:val="18"/>
          <w:szCs w:val="18"/>
        </w:rPr>
        <w:br/>
      </w:r>
    </w:p>
    <w:p w14:paraId="66845197" w14:textId="77777777" w:rsidR="003868AA" w:rsidRPr="00741774" w:rsidRDefault="003868AA">
      <w:pPr>
        <w:pStyle w:val="Textkrper"/>
        <w:spacing w:before="10"/>
        <w:rPr>
          <w:rFonts w:asciiTheme="majorHAnsi" w:hAnsiTheme="majorHAnsi"/>
          <w:b/>
          <w:sz w:val="24"/>
        </w:rPr>
      </w:pPr>
    </w:p>
    <w:p w14:paraId="7D3B0B6F" w14:textId="3FFD9007" w:rsidR="00BB67F2" w:rsidRPr="00741774" w:rsidRDefault="00466418" w:rsidP="002B4013">
      <w:pPr>
        <w:jc w:val="center"/>
        <w:rPr>
          <w:rFonts w:asciiTheme="majorHAnsi" w:hAnsiTheme="majorHAnsi"/>
        </w:rPr>
      </w:pPr>
      <w:r w:rsidRPr="00741774">
        <w:rPr>
          <w:rFonts w:asciiTheme="majorHAnsi" w:hAnsiTheme="majorHAnsi"/>
        </w:rPr>
        <w:t>z</w:t>
      </w:r>
      <w:r w:rsidR="00BB67F2" w:rsidRPr="00741774">
        <w:rPr>
          <w:rFonts w:asciiTheme="majorHAnsi" w:hAnsiTheme="majorHAnsi"/>
        </w:rPr>
        <w:t>wischen</w:t>
      </w:r>
    </w:p>
    <w:p w14:paraId="1EE70F47" w14:textId="77777777" w:rsidR="00466418" w:rsidRPr="00741774" w:rsidRDefault="00466418">
      <w:pPr>
        <w:jc w:val="center"/>
        <w:rPr>
          <w:rFonts w:asciiTheme="majorHAnsi" w:hAnsiTheme="majorHAnsi"/>
        </w:rPr>
      </w:pPr>
    </w:p>
    <w:p w14:paraId="5D328BA5" w14:textId="7D8B28F7" w:rsidR="00BB67F2" w:rsidRPr="00741774" w:rsidRDefault="00466418">
      <w:pPr>
        <w:jc w:val="center"/>
        <w:rPr>
          <w:rFonts w:asciiTheme="majorHAnsi" w:hAnsiTheme="majorHAnsi"/>
        </w:rPr>
      </w:pPr>
      <w:r w:rsidRPr="00741774">
        <w:rPr>
          <w:rFonts w:asciiTheme="majorHAnsi" w:hAnsiTheme="majorHAnsi"/>
          <w:highlight w:val="yellow"/>
        </w:rPr>
        <w:t>[</w:t>
      </w:r>
      <w:r w:rsidRPr="00741774">
        <w:rPr>
          <w:rFonts w:asciiTheme="majorHAnsi" w:hAnsiTheme="majorHAnsi"/>
          <w:b/>
          <w:bCs/>
          <w:highlight w:val="yellow"/>
        </w:rPr>
        <w:t>Firma</w:t>
      </w:r>
      <w:r w:rsidRPr="00741774">
        <w:rPr>
          <w:rFonts w:asciiTheme="majorHAnsi" w:hAnsiTheme="majorHAnsi"/>
          <w:highlight w:val="yellow"/>
        </w:rPr>
        <w:t>]</w:t>
      </w:r>
    </w:p>
    <w:p w14:paraId="77242F8D" w14:textId="77777777" w:rsidR="00BB67F2" w:rsidRPr="00741774" w:rsidRDefault="00BB67F2">
      <w:pPr>
        <w:jc w:val="center"/>
        <w:rPr>
          <w:rFonts w:asciiTheme="majorHAnsi" w:hAnsiTheme="majorHAnsi"/>
        </w:rPr>
      </w:pPr>
      <w:r w:rsidRPr="00741774">
        <w:rPr>
          <w:rFonts w:asciiTheme="majorHAnsi" w:hAnsiTheme="majorHAnsi"/>
        </w:rPr>
        <w:t xml:space="preserve">vertreten durch </w:t>
      </w:r>
      <w:r w:rsidRPr="00741774">
        <w:rPr>
          <w:rFonts w:asciiTheme="majorHAnsi" w:hAnsiTheme="majorHAnsi"/>
          <w:highlight w:val="yellow"/>
        </w:rPr>
        <w:t>[…]</w:t>
      </w:r>
    </w:p>
    <w:p w14:paraId="424122AB" w14:textId="0F072FF2" w:rsidR="00BB67F2" w:rsidRPr="00741774" w:rsidRDefault="00BB67F2">
      <w:pPr>
        <w:jc w:val="center"/>
        <w:rPr>
          <w:rFonts w:asciiTheme="majorHAnsi" w:hAnsiTheme="majorHAnsi"/>
        </w:rPr>
      </w:pPr>
      <w:r w:rsidRPr="00741774">
        <w:rPr>
          <w:rFonts w:asciiTheme="majorHAnsi" w:hAnsiTheme="majorHAnsi"/>
          <w:highlight w:val="yellow"/>
        </w:rPr>
        <w:t>[Anschrift]</w:t>
      </w:r>
    </w:p>
    <w:p w14:paraId="21C706CC" w14:textId="77777777" w:rsidR="00230673" w:rsidRPr="00741774" w:rsidRDefault="00230673">
      <w:pPr>
        <w:jc w:val="center"/>
        <w:rPr>
          <w:rFonts w:asciiTheme="majorHAnsi" w:hAnsiTheme="majorHAnsi"/>
        </w:rPr>
      </w:pPr>
    </w:p>
    <w:p w14:paraId="57DBCA12" w14:textId="7896F2C8" w:rsidR="00BB67F2" w:rsidRPr="00741774" w:rsidRDefault="00384444" w:rsidP="00384444">
      <w:pPr>
        <w:pStyle w:val="Listenabsatz"/>
        <w:ind w:left="2160" w:firstLine="0"/>
        <w:jc w:val="right"/>
        <w:rPr>
          <w:rFonts w:asciiTheme="majorHAnsi" w:hAnsiTheme="majorHAnsi"/>
        </w:rPr>
      </w:pPr>
      <w:r>
        <w:rPr>
          <w:rFonts w:asciiTheme="majorHAnsi" w:hAnsiTheme="majorHAnsi"/>
        </w:rPr>
        <w:t xml:space="preserve">– </w:t>
      </w:r>
      <w:r w:rsidR="00BB67F2" w:rsidRPr="00741774">
        <w:rPr>
          <w:rFonts w:asciiTheme="majorHAnsi" w:hAnsiTheme="majorHAnsi"/>
        </w:rPr>
        <w:t>im Folgenden</w:t>
      </w:r>
      <w:r w:rsidR="00230673" w:rsidRPr="00741774">
        <w:rPr>
          <w:rFonts w:asciiTheme="majorHAnsi" w:hAnsiTheme="majorHAnsi"/>
        </w:rPr>
        <w:t>:</w:t>
      </w:r>
      <w:r w:rsidR="00BB67F2" w:rsidRPr="00741774">
        <w:rPr>
          <w:rFonts w:asciiTheme="majorHAnsi" w:hAnsiTheme="majorHAnsi"/>
        </w:rPr>
        <w:t xml:space="preserve"> </w:t>
      </w:r>
      <w:r w:rsidR="00BB67F2" w:rsidRPr="00741774">
        <w:rPr>
          <w:rFonts w:asciiTheme="majorHAnsi" w:hAnsiTheme="majorHAnsi"/>
          <w:b/>
          <w:bCs/>
        </w:rPr>
        <w:t>Auftragsverarbeiter</w:t>
      </w:r>
      <w:r w:rsidR="00466418" w:rsidRPr="00741774">
        <w:rPr>
          <w:rFonts w:asciiTheme="majorHAnsi" w:hAnsiTheme="majorHAnsi"/>
        </w:rPr>
        <w:t xml:space="preserve"> –</w:t>
      </w:r>
    </w:p>
    <w:p w14:paraId="25E3E71D" w14:textId="77777777" w:rsidR="00BB67F2" w:rsidRPr="00741774" w:rsidRDefault="00BB67F2" w:rsidP="002B4013">
      <w:pPr>
        <w:jc w:val="center"/>
        <w:rPr>
          <w:rFonts w:asciiTheme="majorHAnsi" w:hAnsiTheme="majorHAnsi"/>
        </w:rPr>
      </w:pPr>
    </w:p>
    <w:p w14:paraId="3325FD75" w14:textId="77777777" w:rsidR="00BB67F2" w:rsidRPr="00741774" w:rsidRDefault="00BB67F2" w:rsidP="002B4013">
      <w:pPr>
        <w:jc w:val="center"/>
        <w:rPr>
          <w:rFonts w:asciiTheme="majorHAnsi" w:hAnsiTheme="majorHAnsi"/>
        </w:rPr>
      </w:pPr>
      <w:r w:rsidRPr="00741774">
        <w:rPr>
          <w:rFonts w:asciiTheme="majorHAnsi" w:hAnsiTheme="majorHAnsi"/>
        </w:rPr>
        <w:t>und</w:t>
      </w:r>
    </w:p>
    <w:p w14:paraId="537934A4" w14:textId="77777777" w:rsidR="00BB67F2" w:rsidRPr="00741774" w:rsidRDefault="00BB67F2" w:rsidP="002B4013">
      <w:pPr>
        <w:jc w:val="center"/>
        <w:rPr>
          <w:rFonts w:asciiTheme="majorHAnsi" w:hAnsiTheme="majorHAnsi"/>
        </w:rPr>
      </w:pPr>
    </w:p>
    <w:p w14:paraId="6BE547D3" w14:textId="112A8F78" w:rsidR="00BB67F2" w:rsidRPr="00741774" w:rsidRDefault="00BB67F2">
      <w:pPr>
        <w:jc w:val="center"/>
        <w:rPr>
          <w:rFonts w:asciiTheme="majorHAnsi" w:hAnsiTheme="majorHAnsi"/>
        </w:rPr>
      </w:pPr>
      <w:r w:rsidRPr="00741774">
        <w:rPr>
          <w:rFonts w:asciiTheme="majorHAnsi" w:hAnsiTheme="majorHAnsi"/>
          <w:b/>
          <w:bCs/>
        </w:rPr>
        <w:t>Deutsche Sporthochschule Köln</w:t>
      </w:r>
    </w:p>
    <w:p w14:paraId="56015818" w14:textId="77777777" w:rsidR="00BB67F2" w:rsidRPr="00741774" w:rsidRDefault="00BB67F2">
      <w:pPr>
        <w:jc w:val="center"/>
        <w:rPr>
          <w:rFonts w:asciiTheme="majorHAnsi" w:hAnsiTheme="majorHAnsi"/>
        </w:rPr>
      </w:pPr>
      <w:r w:rsidRPr="00741774">
        <w:rPr>
          <w:rFonts w:asciiTheme="majorHAnsi" w:hAnsiTheme="majorHAnsi"/>
        </w:rPr>
        <w:t>vertreten durch den Rektor, dieser vertreten durch die Kanzlerin</w:t>
      </w:r>
    </w:p>
    <w:p w14:paraId="0C9D8709" w14:textId="77777777" w:rsidR="00BB67F2" w:rsidRPr="00741774" w:rsidRDefault="00BB67F2">
      <w:pPr>
        <w:jc w:val="center"/>
        <w:rPr>
          <w:rFonts w:asciiTheme="majorHAnsi" w:hAnsiTheme="majorHAnsi"/>
        </w:rPr>
      </w:pPr>
      <w:r w:rsidRPr="00741774">
        <w:rPr>
          <w:rFonts w:asciiTheme="majorHAnsi" w:hAnsiTheme="majorHAnsi"/>
        </w:rPr>
        <w:t>Am Sportpark Müngersdorf 6</w:t>
      </w:r>
    </w:p>
    <w:p w14:paraId="1252107B" w14:textId="2F98DF74" w:rsidR="00BB67F2" w:rsidRPr="00741774" w:rsidRDefault="00BB67F2">
      <w:pPr>
        <w:jc w:val="center"/>
        <w:rPr>
          <w:rFonts w:asciiTheme="majorHAnsi" w:hAnsiTheme="majorHAnsi"/>
        </w:rPr>
      </w:pPr>
      <w:r w:rsidRPr="00741774">
        <w:rPr>
          <w:rFonts w:asciiTheme="majorHAnsi" w:hAnsiTheme="majorHAnsi"/>
        </w:rPr>
        <w:t>50933 Köln</w:t>
      </w:r>
    </w:p>
    <w:p w14:paraId="16C141D4" w14:textId="77777777" w:rsidR="00230673" w:rsidRPr="00741774" w:rsidRDefault="00230673">
      <w:pPr>
        <w:jc w:val="center"/>
        <w:rPr>
          <w:rFonts w:asciiTheme="majorHAnsi" w:hAnsiTheme="majorHAnsi"/>
        </w:rPr>
      </w:pPr>
    </w:p>
    <w:p w14:paraId="714EF89A" w14:textId="773D9C88" w:rsidR="00BB67F2" w:rsidRPr="00741774" w:rsidRDefault="00384444" w:rsidP="00384444">
      <w:pPr>
        <w:pStyle w:val="Listenabsatz"/>
        <w:ind w:left="720" w:firstLine="0"/>
        <w:jc w:val="right"/>
        <w:rPr>
          <w:rFonts w:asciiTheme="majorHAnsi" w:hAnsiTheme="majorHAnsi"/>
        </w:rPr>
      </w:pPr>
      <w:r>
        <w:rPr>
          <w:rFonts w:asciiTheme="majorHAnsi" w:hAnsiTheme="majorHAnsi"/>
        </w:rPr>
        <w:t xml:space="preserve">– </w:t>
      </w:r>
      <w:r w:rsidRPr="00741774">
        <w:rPr>
          <w:rFonts w:asciiTheme="majorHAnsi" w:hAnsiTheme="majorHAnsi"/>
        </w:rPr>
        <w:t xml:space="preserve">im Folgenden: </w:t>
      </w:r>
      <w:r w:rsidR="00BB67F2" w:rsidRPr="00741774">
        <w:rPr>
          <w:rFonts w:asciiTheme="majorHAnsi" w:hAnsiTheme="majorHAnsi"/>
          <w:b/>
          <w:bCs/>
        </w:rPr>
        <w:t>Verantwortlicher</w:t>
      </w:r>
      <w:r w:rsidR="00466418" w:rsidRPr="00741774">
        <w:rPr>
          <w:rFonts w:asciiTheme="majorHAnsi" w:hAnsiTheme="majorHAnsi"/>
        </w:rPr>
        <w:t xml:space="preserve"> –</w:t>
      </w:r>
      <w:r w:rsidR="003E25E2" w:rsidRPr="00741774">
        <w:rPr>
          <w:rFonts w:asciiTheme="majorHAnsi" w:hAnsiTheme="majorHAnsi"/>
        </w:rPr>
        <w:t>.</w:t>
      </w:r>
    </w:p>
    <w:p w14:paraId="7DA41571" w14:textId="03E59AAD" w:rsidR="00BB67F2" w:rsidRPr="00741774" w:rsidRDefault="00BB67F2" w:rsidP="002B4013">
      <w:pPr>
        <w:jc w:val="center"/>
        <w:rPr>
          <w:rFonts w:asciiTheme="majorHAnsi" w:hAnsiTheme="majorHAnsi"/>
        </w:rPr>
      </w:pPr>
    </w:p>
    <w:p w14:paraId="426BB3C9" w14:textId="77777777" w:rsidR="009B58DC" w:rsidRPr="00741774" w:rsidRDefault="009B58DC" w:rsidP="003E25E2">
      <w:pPr>
        <w:rPr>
          <w:rFonts w:asciiTheme="majorHAnsi" w:hAnsiTheme="majorHAnsi"/>
        </w:rPr>
      </w:pPr>
    </w:p>
    <w:p w14:paraId="50E1BAC6" w14:textId="3835AE37" w:rsidR="00BB67F2" w:rsidRPr="00741774" w:rsidRDefault="004B695B" w:rsidP="003E25E2">
      <w:pPr>
        <w:rPr>
          <w:rFonts w:asciiTheme="majorHAnsi" w:hAnsiTheme="majorHAnsi"/>
        </w:rPr>
      </w:pPr>
      <w:r w:rsidRPr="00741774">
        <w:rPr>
          <w:rFonts w:asciiTheme="majorHAnsi" w:hAnsiTheme="majorHAnsi"/>
        </w:rPr>
        <w:t>Zuständige</w:t>
      </w:r>
      <w:r w:rsidR="00FA2CB1" w:rsidRPr="00741774">
        <w:rPr>
          <w:rFonts w:asciiTheme="majorHAnsi" w:hAnsiTheme="majorHAnsi"/>
        </w:rPr>
        <w:t xml:space="preserve"> Einrichtung</w:t>
      </w:r>
      <w:r w:rsidR="00466418" w:rsidRPr="00741774">
        <w:rPr>
          <w:rFonts w:asciiTheme="majorHAnsi" w:hAnsiTheme="majorHAnsi"/>
        </w:rPr>
        <w:t xml:space="preserve"> </w:t>
      </w:r>
      <w:r w:rsidR="00BB67F2" w:rsidRPr="00741774">
        <w:rPr>
          <w:rFonts w:asciiTheme="majorHAnsi" w:hAnsiTheme="majorHAnsi"/>
        </w:rPr>
        <w:t>der Deutschen Sporthochschule Köln:</w:t>
      </w:r>
      <w:r w:rsidR="003E25E2" w:rsidRPr="00741774">
        <w:rPr>
          <w:rFonts w:asciiTheme="majorHAnsi" w:hAnsiTheme="majorHAnsi"/>
        </w:rPr>
        <w:t xml:space="preserve"> </w:t>
      </w:r>
      <w:r w:rsidR="00466418" w:rsidRPr="00EE0A19">
        <w:rPr>
          <w:rFonts w:asciiTheme="majorHAnsi" w:hAnsiTheme="majorHAnsi"/>
        </w:rPr>
        <w:t>[</w:t>
      </w:r>
      <w:r w:rsidR="00171C65" w:rsidRPr="00EE0A19">
        <w:rPr>
          <w:rFonts w:asciiTheme="majorHAnsi" w:hAnsiTheme="majorHAnsi"/>
          <w:b/>
          <w:bCs/>
        </w:rPr>
        <w:t>Name</w:t>
      </w:r>
      <w:r w:rsidR="00171C65" w:rsidRPr="00EE0A19">
        <w:rPr>
          <w:rFonts w:asciiTheme="majorHAnsi" w:hAnsiTheme="majorHAnsi"/>
        </w:rPr>
        <w:t xml:space="preserve"> </w:t>
      </w:r>
      <w:r w:rsidR="00171C65" w:rsidRPr="00EE0A19">
        <w:rPr>
          <w:rFonts w:asciiTheme="majorHAnsi" w:hAnsiTheme="majorHAnsi"/>
          <w:b/>
          <w:bCs/>
        </w:rPr>
        <w:t>Institut/</w:t>
      </w:r>
      <w:r w:rsidR="00466418" w:rsidRPr="00EE0A19">
        <w:rPr>
          <w:rFonts w:asciiTheme="majorHAnsi" w:hAnsiTheme="majorHAnsi"/>
          <w:b/>
          <w:bCs/>
        </w:rPr>
        <w:t>Einrichtung</w:t>
      </w:r>
      <w:r w:rsidR="00D465AF" w:rsidRPr="00EE0A19">
        <w:rPr>
          <w:rFonts w:asciiTheme="majorHAnsi" w:hAnsiTheme="majorHAnsi"/>
          <w:b/>
          <w:bCs/>
        </w:rPr>
        <w:t>/</w:t>
      </w:r>
      <w:r w:rsidR="00171C65" w:rsidRPr="00EE0A19">
        <w:rPr>
          <w:rFonts w:asciiTheme="majorHAnsi" w:hAnsiTheme="majorHAnsi"/>
          <w:b/>
          <w:bCs/>
        </w:rPr>
        <w:t xml:space="preserve"> </w:t>
      </w:r>
      <w:r w:rsidR="00D465AF" w:rsidRPr="00EE0A19">
        <w:rPr>
          <w:rFonts w:asciiTheme="majorHAnsi" w:hAnsiTheme="majorHAnsi"/>
          <w:b/>
          <w:bCs/>
        </w:rPr>
        <w:t>Organisationseinheit</w:t>
      </w:r>
      <w:r w:rsidR="00466418" w:rsidRPr="00EE0A19">
        <w:rPr>
          <w:rFonts w:asciiTheme="majorHAnsi" w:hAnsiTheme="majorHAnsi"/>
        </w:rPr>
        <w:t>]</w:t>
      </w:r>
      <w:r w:rsidR="00EE0A19">
        <w:rPr>
          <w:rFonts w:asciiTheme="majorHAnsi" w:hAnsiTheme="majorHAnsi"/>
        </w:rPr>
        <w:t xml:space="preserve"> </w:t>
      </w:r>
      <w:r w:rsidR="00EE0A19" w:rsidRPr="00EE0A19">
        <w:rPr>
          <w:rFonts w:asciiTheme="majorHAnsi" w:hAnsiTheme="majorHAnsi"/>
          <w:color w:val="FF0000"/>
        </w:rPr>
        <w:t>Wird im Rahmen der Zuschlagserteilung ergänzt</w:t>
      </w:r>
      <w:r w:rsidR="00D73AF9" w:rsidRPr="00741774">
        <w:rPr>
          <w:rFonts w:asciiTheme="majorHAnsi" w:hAnsiTheme="majorHAnsi"/>
        </w:rPr>
        <w:br/>
      </w:r>
      <w:proofErr w:type="spellStart"/>
      <w:r w:rsidR="00BB67F2" w:rsidRPr="00171C65">
        <w:rPr>
          <w:rFonts w:asciiTheme="majorHAnsi" w:hAnsiTheme="majorHAnsi"/>
          <w:b/>
          <w:bCs/>
        </w:rPr>
        <w:t>Leiter</w:t>
      </w:r>
      <w:r w:rsidR="00466418" w:rsidRPr="00171C65">
        <w:rPr>
          <w:rFonts w:asciiTheme="majorHAnsi" w:hAnsiTheme="majorHAnsi"/>
          <w:b/>
          <w:bCs/>
        </w:rPr>
        <w:t>I</w:t>
      </w:r>
      <w:r w:rsidR="00BB67F2" w:rsidRPr="00171C65">
        <w:rPr>
          <w:rFonts w:asciiTheme="majorHAnsi" w:hAnsiTheme="majorHAnsi"/>
          <w:b/>
          <w:bCs/>
        </w:rPr>
        <w:t>n</w:t>
      </w:r>
      <w:proofErr w:type="spellEnd"/>
      <w:r w:rsidR="00BB67F2" w:rsidRPr="00171C65">
        <w:rPr>
          <w:rFonts w:asciiTheme="majorHAnsi" w:hAnsiTheme="majorHAnsi"/>
          <w:b/>
          <w:bCs/>
        </w:rPr>
        <w:t>:</w:t>
      </w:r>
      <w:r w:rsidR="00BB67F2" w:rsidRPr="00741774">
        <w:rPr>
          <w:rFonts w:asciiTheme="majorHAnsi" w:hAnsiTheme="majorHAnsi"/>
        </w:rPr>
        <w:t xml:space="preserve"> </w:t>
      </w:r>
      <w:r w:rsidR="00BB67F2" w:rsidRPr="00EE0A19">
        <w:rPr>
          <w:rFonts w:asciiTheme="majorHAnsi" w:hAnsiTheme="majorHAnsi"/>
        </w:rPr>
        <w:t>[…]</w:t>
      </w:r>
      <w:r w:rsidR="00EE0A19" w:rsidRPr="00EE0A19">
        <w:rPr>
          <w:rFonts w:asciiTheme="majorHAnsi" w:hAnsiTheme="majorHAnsi"/>
          <w:color w:val="FF0000"/>
        </w:rPr>
        <w:t>Wird im Rahmen der Zuschlagserteilung ergänzt</w:t>
      </w:r>
    </w:p>
    <w:p w14:paraId="05F5E455" w14:textId="77777777" w:rsidR="003E25E2" w:rsidRDefault="003E25E2" w:rsidP="003E25E2"/>
    <w:p w14:paraId="7EC724CD" w14:textId="77777777" w:rsidR="00BB67F2" w:rsidRDefault="00BB67F2">
      <w:pPr>
        <w:ind w:left="644" w:right="661"/>
        <w:jc w:val="center"/>
        <w:rPr>
          <w:sz w:val="17"/>
        </w:rPr>
      </w:pPr>
    </w:p>
    <w:p w14:paraId="38DBDBBC" w14:textId="77777777" w:rsidR="00BB67F2" w:rsidRPr="003E25E2" w:rsidRDefault="00BB67F2" w:rsidP="003E25E2">
      <w:pPr>
        <w:ind w:left="644" w:right="661"/>
        <w:jc w:val="center"/>
        <w:rPr>
          <w:sz w:val="17"/>
        </w:rPr>
      </w:pPr>
    </w:p>
    <w:p w14:paraId="6589A086" w14:textId="77777777" w:rsidR="003868AA" w:rsidRPr="003E25E2" w:rsidRDefault="0079317B" w:rsidP="003E25E2">
      <w:pPr>
        <w:ind w:left="644" w:right="661"/>
        <w:jc w:val="center"/>
        <w:rPr>
          <w:sz w:val="17"/>
        </w:rPr>
      </w:pPr>
      <w:r w:rsidRPr="003E25E2">
        <w:rPr>
          <w:sz w:val="17"/>
        </w:rPr>
        <w:t>ABSCHNITT I</w:t>
      </w:r>
    </w:p>
    <w:p w14:paraId="6BE01DBA" w14:textId="77777777" w:rsidR="003868AA" w:rsidRDefault="003868AA">
      <w:pPr>
        <w:pStyle w:val="Textkrper"/>
        <w:rPr>
          <w:sz w:val="20"/>
        </w:rPr>
      </w:pPr>
    </w:p>
    <w:p w14:paraId="0FE15BBD" w14:textId="77777777" w:rsidR="003868AA" w:rsidRDefault="003868AA">
      <w:pPr>
        <w:pStyle w:val="Textkrper"/>
        <w:spacing w:before="2"/>
        <w:rPr>
          <w:sz w:val="16"/>
        </w:rPr>
      </w:pPr>
    </w:p>
    <w:p w14:paraId="53891C2E" w14:textId="4382D36A" w:rsidR="003868AA" w:rsidRDefault="0079317B">
      <w:pPr>
        <w:ind w:left="644" w:right="661"/>
        <w:jc w:val="center"/>
        <w:rPr>
          <w:rFonts w:ascii="Book Antiqua"/>
          <w:i/>
          <w:sz w:val="19"/>
        </w:rPr>
      </w:pPr>
      <w:r w:rsidRPr="003E25E2">
        <w:rPr>
          <w:rFonts w:ascii="Book Antiqua"/>
          <w:i/>
          <w:sz w:val="19"/>
        </w:rPr>
        <w:t>Klausel 1</w:t>
      </w:r>
    </w:p>
    <w:p w14:paraId="4E0AE53B" w14:textId="77777777" w:rsidR="003868AA" w:rsidRDefault="0079317B" w:rsidP="003E25E2">
      <w:pPr>
        <w:pStyle w:val="berschrift2"/>
        <w:spacing w:before="195"/>
        <w:ind w:right="659"/>
      </w:pPr>
      <w:r>
        <w:t>Zweck und Anwendungsbereich</w:t>
      </w:r>
    </w:p>
    <w:p w14:paraId="1308DE14" w14:textId="77777777" w:rsidR="003868AA" w:rsidRPr="003E25E2" w:rsidRDefault="0079317B" w:rsidP="003E25E2">
      <w:pPr>
        <w:pStyle w:val="Listenabsatz"/>
        <w:numPr>
          <w:ilvl w:val="0"/>
          <w:numId w:val="15"/>
        </w:numPr>
        <w:tabs>
          <w:tab w:val="left" w:pos="361"/>
        </w:tabs>
        <w:spacing w:before="118" w:line="230" w:lineRule="auto"/>
        <w:ind w:right="116"/>
        <w:rPr>
          <w:sz w:val="19"/>
        </w:rPr>
      </w:pPr>
      <w:r w:rsidRPr="003E25E2">
        <w:rPr>
          <w:sz w:val="19"/>
        </w:rPr>
        <w:t xml:space="preserve">Mit diesen Standardvertragsklauseln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 (Datenschutz-Grundverordnung) </w:t>
      </w:r>
      <w:r w:rsidR="006317F2" w:rsidRPr="003E25E2">
        <w:rPr>
          <w:sz w:val="19"/>
        </w:rPr>
        <w:t>sichergestellt werden.</w:t>
      </w:r>
    </w:p>
    <w:p w14:paraId="563C7058" w14:textId="0E78BBEE" w:rsidR="003868AA" w:rsidRPr="003E25E2" w:rsidRDefault="0079317B" w:rsidP="003E25E2">
      <w:pPr>
        <w:pStyle w:val="Listenabsatz"/>
        <w:numPr>
          <w:ilvl w:val="0"/>
          <w:numId w:val="15"/>
        </w:numPr>
        <w:tabs>
          <w:tab w:val="left" w:pos="361"/>
        </w:tabs>
        <w:spacing w:before="116" w:line="230" w:lineRule="auto"/>
        <w:rPr>
          <w:sz w:val="19"/>
        </w:rPr>
      </w:pPr>
      <w:r w:rsidRPr="003E25E2">
        <w:rPr>
          <w:sz w:val="19"/>
        </w:rPr>
        <w:t>Die in Anhang I aufgeführten Verantwortlichen und Auftragsverarbeiter haben diesen Klauseln zugestimmt, um die Einhaltung von Artikel 28 Absätze 3 und 4 der Verordnung (EU) 2016/679 zu gewährleisten.</w:t>
      </w:r>
    </w:p>
    <w:p w14:paraId="67AEB9F5" w14:textId="77777777" w:rsidR="003868AA" w:rsidRPr="003E25E2" w:rsidRDefault="0079317B" w:rsidP="003E25E2">
      <w:pPr>
        <w:pStyle w:val="Listenabsatz"/>
        <w:numPr>
          <w:ilvl w:val="0"/>
          <w:numId w:val="15"/>
        </w:numPr>
        <w:tabs>
          <w:tab w:val="left" w:pos="361"/>
        </w:tabs>
        <w:spacing w:before="111"/>
        <w:ind w:right="0" w:hanging="261"/>
        <w:rPr>
          <w:sz w:val="19"/>
        </w:rPr>
      </w:pPr>
      <w:r w:rsidRPr="003E25E2">
        <w:rPr>
          <w:sz w:val="19"/>
        </w:rPr>
        <w:t>Diese Klauseln gelten für die Verarbeitung personenbezogener Daten gemäß Anhang II.</w:t>
      </w:r>
    </w:p>
    <w:p w14:paraId="3520CB9D" w14:textId="77777777" w:rsidR="003868AA" w:rsidRPr="003E25E2" w:rsidRDefault="0079317B" w:rsidP="003E25E2">
      <w:pPr>
        <w:pStyle w:val="Listenabsatz"/>
        <w:numPr>
          <w:ilvl w:val="0"/>
          <w:numId w:val="15"/>
        </w:numPr>
        <w:tabs>
          <w:tab w:val="left" w:pos="361"/>
        </w:tabs>
        <w:spacing w:before="111"/>
        <w:ind w:right="0" w:hanging="261"/>
        <w:rPr>
          <w:sz w:val="19"/>
        </w:rPr>
      </w:pPr>
      <w:r w:rsidRPr="003E25E2">
        <w:rPr>
          <w:sz w:val="19"/>
        </w:rPr>
        <w:t>Die Anhänge I bis IV sind Bestandteil der Klauseln.</w:t>
      </w:r>
    </w:p>
    <w:p w14:paraId="4630172F" w14:textId="2F72AD74" w:rsidR="003868AA" w:rsidRPr="003E25E2" w:rsidRDefault="0079317B" w:rsidP="003E25E2">
      <w:pPr>
        <w:pStyle w:val="Listenabsatz"/>
        <w:numPr>
          <w:ilvl w:val="0"/>
          <w:numId w:val="15"/>
        </w:numPr>
        <w:tabs>
          <w:tab w:val="left" w:pos="361"/>
        </w:tabs>
        <w:spacing w:before="117" w:line="230" w:lineRule="auto"/>
        <w:rPr>
          <w:sz w:val="19"/>
        </w:rPr>
      </w:pPr>
      <w:r w:rsidRPr="003E25E2">
        <w:rPr>
          <w:sz w:val="19"/>
        </w:rPr>
        <w:t>Diese Klauseln gelten unbeschadet der Verpflichtungen, denen der Verantwortliche gemäß der Verordnung (EU) 2016/679 unterliegt.</w:t>
      </w:r>
    </w:p>
    <w:p w14:paraId="3DF6350D" w14:textId="6D14F0FC" w:rsidR="003868AA" w:rsidRPr="003E25E2" w:rsidRDefault="0079317B" w:rsidP="003E25E2">
      <w:pPr>
        <w:pStyle w:val="Listenabsatz"/>
        <w:numPr>
          <w:ilvl w:val="0"/>
          <w:numId w:val="15"/>
        </w:numPr>
        <w:tabs>
          <w:tab w:val="left" w:pos="361"/>
        </w:tabs>
        <w:spacing w:before="119" w:line="230" w:lineRule="auto"/>
        <w:rPr>
          <w:sz w:val="19"/>
        </w:rPr>
      </w:pPr>
      <w:r w:rsidRPr="003E25E2">
        <w:rPr>
          <w:sz w:val="19"/>
        </w:rPr>
        <w:t>Diese Klauseln stellen für sich allein genommen nicht sicher, dass die Verpflichtungen im Zusammenhang mit internationalen Datenübermittlungen gemäß Kapitel V der Verordnung (EU) 2016/679 erfüllt werden.</w:t>
      </w:r>
    </w:p>
    <w:p w14:paraId="295DF86F" w14:textId="77777777" w:rsidR="003868AA" w:rsidRDefault="003868AA">
      <w:pPr>
        <w:pStyle w:val="Textkrper"/>
        <w:rPr>
          <w:sz w:val="22"/>
        </w:rPr>
      </w:pPr>
    </w:p>
    <w:p w14:paraId="15108375" w14:textId="0CF56141" w:rsidR="003868AA" w:rsidRDefault="0079317B">
      <w:pPr>
        <w:spacing w:before="171"/>
        <w:ind w:left="644" w:right="661"/>
        <w:jc w:val="center"/>
        <w:rPr>
          <w:rFonts w:ascii="Book Antiqua"/>
          <w:i/>
          <w:sz w:val="19"/>
        </w:rPr>
      </w:pPr>
      <w:r w:rsidRPr="003E25E2">
        <w:rPr>
          <w:rFonts w:ascii="Book Antiqua"/>
          <w:i/>
          <w:sz w:val="19"/>
        </w:rPr>
        <w:t>Klausel 2</w:t>
      </w:r>
    </w:p>
    <w:p w14:paraId="358FDDC5" w14:textId="77777777" w:rsidR="003868AA" w:rsidRDefault="0079317B" w:rsidP="003E25E2">
      <w:pPr>
        <w:pStyle w:val="berschrift2"/>
        <w:spacing w:before="195"/>
      </w:pPr>
      <w:r>
        <w:t>Unabänderbarkeit der Klauseln</w:t>
      </w:r>
    </w:p>
    <w:p w14:paraId="6B3BA63B" w14:textId="77777777" w:rsidR="003868AA" w:rsidRPr="003E25E2" w:rsidRDefault="0079317B" w:rsidP="003E25E2">
      <w:pPr>
        <w:pStyle w:val="Listenabsatz"/>
        <w:numPr>
          <w:ilvl w:val="0"/>
          <w:numId w:val="17"/>
        </w:numPr>
        <w:tabs>
          <w:tab w:val="left" w:pos="361"/>
        </w:tabs>
        <w:spacing w:before="118" w:line="230" w:lineRule="auto"/>
        <w:ind w:right="116"/>
        <w:rPr>
          <w:sz w:val="19"/>
        </w:rPr>
      </w:pPr>
      <w:r w:rsidRPr="003E25E2">
        <w:rPr>
          <w:sz w:val="19"/>
        </w:rPr>
        <w:t>Die Parteien verpflichten sich, die Klauseln nicht zu ändern, es sei denn, zur Ergänzung oder Aktualisierung der in den Anhängen angegebenen Informationen.</w:t>
      </w:r>
    </w:p>
    <w:p w14:paraId="6A651334" w14:textId="77777777" w:rsidR="003868AA" w:rsidRPr="003E25E2" w:rsidRDefault="0079317B" w:rsidP="003E25E2">
      <w:pPr>
        <w:pStyle w:val="Listenabsatz"/>
        <w:numPr>
          <w:ilvl w:val="0"/>
          <w:numId w:val="17"/>
        </w:numPr>
        <w:tabs>
          <w:tab w:val="left" w:pos="361"/>
        </w:tabs>
        <w:spacing w:before="118" w:line="230" w:lineRule="auto"/>
        <w:ind w:right="116"/>
        <w:rPr>
          <w:sz w:val="19"/>
        </w:rPr>
      </w:pPr>
      <w:r w:rsidRPr="003E25E2">
        <w:rPr>
          <w:sz w:val="19"/>
        </w:rPr>
        <w:t xml:space="preserve">Dies hindert die Parteien nicht daran die in diesen Klauseln festgelegten Standardvertragsklauseln in einen </w:t>
      </w:r>
      <w:r w:rsidRPr="003E25E2">
        <w:rPr>
          <w:sz w:val="19"/>
        </w:rPr>
        <w:lastRenderedPageBreak/>
        <w:t>umfangreicheren Vertrag aufzunehmen und weitere Klauseln oder zusätzliche Garantien hinzuzufügen, sofern diese weder unmittelbar noch mittelbar im Widerspruch zu den Klauseln stehen oder die Grundrechte oder Grundfreiheiten der betroffenen Personen beschneiden.</w:t>
      </w:r>
    </w:p>
    <w:p w14:paraId="429E8FC7" w14:textId="77777777" w:rsidR="003868AA" w:rsidRDefault="003868AA">
      <w:pPr>
        <w:pStyle w:val="Textkrper"/>
        <w:rPr>
          <w:sz w:val="22"/>
        </w:rPr>
      </w:pPr>
    </w:p>
    <w:p w14:paraId="57FE8F9F" w14:textId="3CA0A2A0" w:rsidR="003868AA" w:rsidRDefault="0079317B" w:rsidP="005919B2">
      <w:pPr>
        <w:keepNext/>
        <w:spacing w:before="170"/>
        <w:ind w:left="646" w:right="663"/>
        <w:jc w:val="center"/>
        <w:rPr>
          <w:rFonts w:ascii="Book Antiqua"/>
          <w:i/>
          <w:sz w:val="19"/>
        </w:rPr>
      </w:pPr>
      <w:r w:rsidRPr="003E25E2">
        <w:rPr>
          <w:rFonts w:ascii="Book Antiqua"/>
          <w:i/>
          <w:sz w:val="19"/>
        </w:rPr>
        <w:t>Klausel 3</w:t>
      </w:r>
    </w:p>
    <w:p w14:paraId="5BD8A7CB" w14:textId="77777777" w:rsidR="003868AA" w:rsidRDefault="0079317B" w:rsidP="003E25E2">
      <w:pPr>
        <w:pStyle w:val="berschrift2"/>
        <w:spacing w:before="196"/>
      </w:pPr>
      <w:r>
        <w:t>Auslegung</w:t>
      </w:r>
    </w:p>
    <w:p w14:paraId="21A9F934" w14:textId="4455E002" w:rsidR="003868AA" w:rsidRPr="003E25E2" w:rsidRDefault="0079317B" w:rsidP="003E25E2">
      <w:pPr>
        <w:pStyle w:val="Listenabsatz"/>
        <w:numPr>
          <w:ilvl w:val="0"/>
          <w:numId w:val="18"/>
        </w:numPr>
        <w:tabs>
          <w:tab w:val="left" w:pos="361"/>
        </w:tabs>
        <w:spacing w:before="118" w:line="230" w:lineRule="auto"/>
        <w:ind w:right="116"/>
        <w:rPr>
          <w:sz w:val="19"/>
        </w:rPr>
      </w:pPr>
      <w:r w:rsidRPr="003E25E2">
        <w:rPr>
          <w:sz w:val="19"/>
        </w:rPr>
        <w:t xml:space="preserve">Werden in diesen Klauseln die in der Verordnung (EU) 2016/679 </w:t>
      </w:r>
      <w:r w:rsidR="00800F09">
        <w:rPr>
          <w:sz w:val="19"/>
        </w:rPr>
        <w:t xml:space="preserve">definierten </w:t>
      </w:r>
      <w:r w:rsidRPr="003E25E2">
        <w:rPr>
          <w:sz w:val="19"/>
        </w:rPr>
        <w:t>Begriffe verwendet, so haben diese Begriffe dieselbe Bedeutung wie in der betreffenden Verordnung.</w:t>
      </w:r>
    </w:p>
    <w:p w14:paraId="10CA0D4B" w14:textId="3046BD42" w:rsidR="003868AA" w:rsidRPr="003E25E2" w:rsidRDefault="0079317B" w:rsidP="003E25E2">
      <w:pPr>
        <w:pStyle w:val="Listenabsatz"/>
        <w:numPr>
          <w:ilvl w:val="0"/>
          <w:numId w:val="18"/>
        </w:numPr>
        <w:tabs>
          <w:tab w:val="left" w:pos="361"/>
        </w:tabs>
        <w:spacing w:before="118" w:line="230" w:lineRule="auto"/>
        <w:ind w:right="116"/>
        <w:rPr>
          <w:sz w:val="19"/>
        </w:rPr>
      </w:pPr>
      <w:r w:rsidRPr="003E25E2">
        <w:rPr>
          <w:sz w:val="19"/>
        </w:rPr>
        <w:t>Diese Klauseln sind im Lichte der Bestimmungen der Verordnung (EU) 2016/679 auszulegen.</w:t>
      </w:r>
    </w:p>
    <w:p w14:paraId="326CC213" w14:textId="053FF7EB" w:rsidR="003868AA" w:rsidRPr="003E25E2" w:rsidRDefault="0079317B" w:rsidP="003E25E2">
      <w:pPr>
        <w:pStyle w:val="Listenabsatz"/>
        <w:numPr>
          <w:ilvl w:val="0"/>
          <w:numId w:val="18"/>
        </w:numPr>
        <w:tabs>
          <w:tab w:val="left" w:pos="361"/>
        </w:tabs>
        <w:spacing w:before="118" w:line="230" w:lineRule="auto"/>
        <w:ind w:right="116"/>
        <w:rPr>
          <w:sz w:val="19"/>
        </w:rPr>
      </w:pPr>
      <w:r w:rsidRPr="003E25E2">
        <w:rPr>
          <w:sz w:val="19"/>
        </w:rPr>
        <w:t>Diese Klauseln dürfen nicht in einer Weise ausgelegt werden, die den in der Verordnung (EU) 2016/679 vorgesehenen Rechten und Pflichten zuwiderläuft oder die Grundrechte oder Grundfreiheiten der betroffenen Personen beschneidet.</w:t>
      </w:r>
    </w:p>
    <w:p w14:paraId="115E25DA" w14:textId="77777777" w:rsidR="003868AA" w:rsidRDefault="003868AA">
      <w:pPr>
        <w:pStyle w:val="Textkrper"/>
        <w:rPr>
          <w:sz w:val="22"/>
        </w:rPr>
      </w:pPr>
    </w:p>
    <w:p w14:paraId="63DED297" w14:textId="798BADD0" w:rsidR="003868AA" w:rsidRDefault="0079317B" w:rsidP="005919B2">
      <w:pPr>
        <w:spacing w:before="171"/>
        <w:ind w:left="644" w:right="661"/>
        <w:jc w:val="center"/>
        <w:rPr>
          <w:rFonts w:ascii="Book Antiqua"/>
          <w:i/>
          <w:sz w:val="19"/>
        </w:rPr>
      </w:pPr>
      <w:r w:rsidRPr="003E25E2">
        <w:rPr>
          <w:rFonts w:ascii="Book Antiqua"/>
          <w:i/>
          <w:sz w:val="19"/>
        </w:rPr>
        <w:t>Klausel 4</w:t>
      </w:r>
    </w:p>
    <w:p w14:paraId="7641E61C" w14:textId="77777777" w:rsidR="003868AA" w:rsidRDefault="0079317B" w:rsidP="003E25E2">
      <w:pPr>
        <w:pStyle w:val="berschrift2"/>
        <w:spacing w:before="196"/>
      </w:pPr>
      <w:r>
        <w:t>Vorrang</w:t>
      </w:r>
    </w:p>
    <w:p w14:paraId="5925B8A8" w14:textId="77777777" w:rsidR="003868AA" w:rsidRPr="007F411B" w:rsidRDefault="0079317B" w:rsidP="003E25E2">
      <w:pPr>
        <w:pStyle w:val="Textkrper"/>
        <w:keepNext/>
        <w:spacing w:before="118" w:line="230" w:lineRule="auto"/>
        <w:ind w:left="102" w:right="119"/>
        <w:jc w:val="both"/>
        <w:rPr>
          <w:szCs w:val="22"/>
        </w:rPr>
      </w:pPr>
      <w:r w:rsidRPr="007F411B">
        <w:rPr>
          <w:szCs w:val="22"/>
        </w:rPr>
        <w:t>Im Falle eines Widerspruchs zwischen diesen Klauseln und den Bestimmungen damit zusammenhängender Vereinbarungen, die zwischen den Parteien bestehen oder später eingegangen oder geschlossen werden, haben diese Klauseln Vorrang.</w:t>
      </w:r>
    </w:p>
    <w:p w14:paraId="1729E1DF" w14:textId="727C086B" w:rsidR="00BB67F2" w:rsidRDefault="00BB67F2" w:rsidP="00BB67F2">
      <w:pPr>
        <w:keepNext/>
        <w:spacing w:before="96"/>
        <w:ind w:left="644" w:right="662"/>
        <w:jc w:val="center"/>
      </w:pPr>
    </w:p>
    <w:p w14:paraId="3CCADD83" w14:textId="7E97EEA8" w:rsidR="003868AA" w:rsidRDefault="0079317B" w:rsidP="005919B2">
      <w:pPr>
        <w:keepNext/>
        <w:spacing w:before="171"/>
        <w:ind w:left="646" w:right="663"/>
        <w:jc w:val="center"/>
        <w:rPr>
          <w:rFonts w:ascii="Book Antiqua" w:hAnsi="Book Antiqua"/>
          <w:i/>
          <w:sz w:val="19"/>
        </w:rPr>
      </w:pPr>
      <w:r w:rsidRPr="005919B2">
        <w:rPr>
          <w:rFonts w:ascii="Book Antiqua"/>
          <w:i/>
          <w:sz w:val="19"/>
        </w:rPr>
        <w:t>Klausel</w:t>
      </w:r>
      <w:r w:rsidRPr="003E25E2">
        <w:rPr>
          <w:rFonts w:ascii="Book Antiqua" w:hAnsi="Book Antiqua"/>
          <w:i/>
          <w:sz w:val="19"/>
        </w:rPr>
        <w:t xml:space="preserve"> 5 </w:t>
      </w:r>
    </w:p>
    <w:p w14:paraId="4DA0B897" w14:textId="77777777" w:rsidR="003868AA" w:rsidRDefault="003868AA" w:rsidP="00BB67F2">
      <w:pPr>
        <w:pStyle w:val="Textkrper"/>
        <w:keepNext/>
        <w:spacing w:before="11"/>
        <w:rPr>
          <w:rFonts w:ascii="Book Antiqua"/>
          <w:i/>
          <w:sz w:val="16"/>
        </w:rPr>
      </w:pPr>
    </w:p>
    <w:p w14:paraId="29D65611" w14:textId="77777777" w:rsidR="003868AA" w:rsidRPr="003E25E2" w:rsidRDefault="0079317B" w:rsidP="003E25E2">
      <w:pPr>
        <w:pStyle w:val="berschrift2"/>
        <w:keepNext/>
        <w:ind w:right="660"/>
      </w:pPr>
      <w:r w:rsidRPr="003E25E2">
        <w:t>Kopplungsklausel</w:t>
      </w:r>
    </w:p>
    <w:p w14:paraId="1EB0A285" w14:textId="77777777" w:rsidR="003868AA" w:rsidRPr="003E25E2" w:rsidRDefault="0079317B" w:rsidP="003E25E2">
      <w:pPr>
        <w:pStyle w:val="Listenabsatz"/>
        <w:keepNext/>
        <w:numPr>
          <w:ilvl w:val="0"/>
          <w:numId w:val="12"/>
        </w:numPr>
        <w:tabs>
          <w:tab w:val="left" w:pos="361"/>
        </w:tabs>
        <w:spacing w:before="123" w:line="230" w:lineRule="auto"/>
        <w:rPr>
          <w:sz w:val="19"/>
        </w:rPr>
      </w:pPr>
      <w:r w:rsidRPr="003E25E2">
        <w:rPr>
          <w:sz w:val="19"/>
        </w:rPr>
        <w:t>Eine Einrichtung, die nicht Partei dieser Klauseln ist, kann diesen Klauseln mit Zustimmung aller Parteien jederzeit als Verantwortlicher oder als Auftragsverarbeiter beitreten, indem sie die Anhänge ausfüllt und Anhang I unterzeichnet.</w:t>
      </w:r>
    </w:p>
    <w:p w14:paraId="795781B5" w14:textId="77777777" w:rsidR="003868AA" w:rsidRPr="003E25E2" w:rsidRDefault="0079317B" w:rsidP="003E25E2">
      <w:pPr>
        <w:pStyle w:val="Listenabsatz"/>
        <w:keepNext/>
        <w:numPr>
          <w:ilvl w:val="0"/>
          <w:numId w:val="12"/>
        </w:numPr>
        <w:tabs>
          <w:tab w:val="left" w:pos="361"/>
        </w:tabs>
        <w:spacing w:before="123" w:line="230" w:lineRule="auto"/>
        <w:rPr>
          <w:sz w:val="19"/>
        </w:rPr>
      </w:pPr>
      <w:r w:rsidRPr="003E25E2">
        <w:rPr>
          <w:sz w:val="19"/>
        </w:rPr>
        <w:t>Nach Ausfüllen und Unterzeichnen der unter Buchstabe a genannten Anhänge wird die beitretende Einrichtung als Partei dieser Klauseln behandelt und hat die Rechte und Pflichten eines Verantwortlichen oder eines Auftragsverarbeiters entsprechend ihrer Bezeichnung in Anhang I.</w:t>
      </w:r>
    </w:p>
    <w:p w14:paraId="2D180234" w14:textId="25ABAB07" w:rsidR="003868AA" w:rsidRPr="003E25E2" w:rsidRDefault="0079317B" w:rsidP="003E25E2">
      <w:pPr>
        <w:pStyle w:val="Listenabsatz"/>
        <w:keepNext/>
        <w:numPr>
          <w:ilvl w:val="0"/>
          <w:numId w:val="12"/>
        </w:numPr>
        <w:tabs>
          <w:tab w:val="left" w:pos="361"/>
        </w:tabs>
        <w:spacing w:before="124" w:line="230" w:lineRule="auto"/>
        <w:rPr>
          <w:sz w:val="19"/>
        </w:rPr>
      </w:pPr>
      <w:r w:rsidRPr="003E25E2">
        <w:rPr>
          <w:sz w:val="19"/>
        </w:rPr>
        <w:t>Für die beitretende Einrichtung gelten für den Zeitraum vor ihrem Beitritt als Partei keine aus diesen Klauseln resultierenden Rechte oder Pflichten.</w:t>
      </w:r>
    </w:p>
    <w:p w14:paraId="0D194BB4" w14:textId="77777777" w:rsidR="003868AA" w:rsidRPr="003E25E2" w:rsidRDefault="003868AA" w:rsidP="003E25E2">
      <w:pPr>
        <w:pStyle w:val="Textkrper"/>
        <w:spacing w:before="3"/>
        <w:rPr>
          <w:sz w:val="27"/>
        </w:rPr>
      </w:pPr>
    </w:p>
    <w:p w14:paraId="1E79DE75" w14:textId="45CCF918" w:rsidR="003868AA" w:rsidRDefault="0079317B">
      <w:pPr>
        <w:ind w:left="588" w:right="663"/>
        <w:jc w:val="center"/>
        <w:rPr>
          <w:sz w:val="17"/>
        </w:rPr>
      </w:pPr>
      <w:r w:rsidRPr="003E25E2">
        <w:rPr>
          <w:sz w:val="17"/>
        </w:rPr>
        <w:t>ABSCHNITT II</w:t>
      </w:r>
    </w:p>
    <w:p w14:paraId="4457EC78" w14:textId="77777777" w:rsidR="003868AA" w:rsidRDefault="003868AA">
      <w:pPr>
        <w:pStyle w:val="Textkrper"/>
        <w:spacing w:before="8"/>
        <w:rPr>
          <w:sz w:val="18"/>
        </w:rPr>
      </w:pPr>
    </w:p>
    <w:p w14:paraId="7C1799BF" w14:textId="77777777" w:rsidR="003868AA" w:rsidRPr="003E25E2" w:rsidRDefault="0079317B" w:rsidP="003E25E2">
      <w:pPr>
        <w:ind w:left="644" w:right="663"/>
        <w:jc w:val="center"/>
        <w:rPr>
          <w:rFonts w:ascii="Book Antiqua"/>
          <w:b/>
          <w:sz w:val="17"/>
        </w:rPr>
      </w:pPr>
      <w:r w:rsidRPr="003E25E2">
        <w:rPr>
          <w:rFonts w:ascii="Book Antiqua"/>
          <w:b/>
          <w:sz w:val="17"/>
        </w:rPr>
        <w:t>PFLICHTEN DER PARTEIEN</w:t>
      </w:r>
    </w:p>
    <w:p w14:paraId="307232A4" w14:textId="77777777" w:rsidR="003868AA" w:rsidRDefault="003868AA">
      <w:pPr>
        <w:pStyle w:val="Textkrper"/>
        <w:rPr>
          <w:rFonts w:ascii="Book Antiqua"/>
          <w:b/>
          <w:sz w:val="20"/>
        </w:rPr>
      </w:pPr>
    </w:p>
    <w:p w14:paraId="2CD87126" w14:textId="637CE77B" w:rsidR="003868AA" w:rsidRDefault="0079317B" w:rsidP="005919B2">
      <w:pPr>
        <w:keepNext/>
        <w:spacing w:before="171"/>
        <w:ind w:left="646" w:right="663"/>
        <w:jc w:val="center"/>
        <w:rPr>
          <w:rFonts w:ascii="Book Antiqua"/>
          <w:i/>
          <w:sz w:val="19"/>
        </w:rPr>
      </w:pPr>
      <w:r w:rsidRPr="003E25E2">
        <w:rPr>
          <w:rFonts w:ascii="Book Antiqua"/>
          <w:i/>
          <w:sz w:val="19"/>
        </w:rPr>
        <w:t>Klausel 6</w:t>
      </w:r>
    </w:p>
    <w:p w14:paraId="06797F2C" w14:textId="77777777" w:rsidR="003868AA" w:rsidRDefault="003868AA">
      <w:pPr>
        <w:pStyle w:val="Textkrper"/>
        <w:spacing w:before="11"/>
        <w:rPr>
          <w:rFonts w:ascii="Book Antiqua"/>
          <w:i/>
          <w:sz w:val="16"/>
        </w:rPr>
      </w:pPr>
    </w:p>
    <w:p w14:paraId="7E106F95" w14:textId="77777777" w:rsidR="003868AA" w:rsidRDefault="0079317B">
      <w:pPr>
        <w:pStyle w:val="berschrift2"/>
      </w:pPr>
      <w:r w:rsidRPr="003E25E2">
        <w:rPr>
          <w:w w:val="95"/>
        </w:rPr>
        <w:t>Beschreibung der Verarbeitung</w:t>
      </w:r>
    </w:p>
    <w:p w14:paraId="57959499" w14:textId="77777777" w:rsidR="003868AA" w:rsidRPr="00053821" w:rsidRDefault="0079317B" w:rsidP="003E25E2">
      <w:pPr>
        <w:pStyle w:val="Textkrper"/>
        <w:spacing w:before="118" w:line="230" w:lineRule="auto"/>
        <w:ind w:left="100" w:right="117"/>
        <w:jc w:val="both"/>
        <w:rPr>
          <w:szCs w:val="22"/>
        </w:rPr>
      </w:pPr>
      <w:r w:rsidRPr="00053821">
        <w:rPr>
          <w:szCs w:val="22"/>
        </w:rPr>
        <w:t>Die Einzelheiten der Verarbeitungsvorgänge, insbesondere die Kategorien personenbezogener Daten und die Zwecke, für die die personenbezogenen Daten im Auftrag des Verantwortlichen verarbeitet werden, sind in Anhang II aufgeführt.</w:t>
      </w:r>
    </w:p>
    <w:p w14:paraId="207299F6" w14:textId="77777777" w:rsidR="003868AA" w:rsidRPr="003E25E2" w:rsidRDefault="003868AA" w:rsidP="003E25E2">
      <w:pPr>
        <w:pStyle w:val="Textkrper"/>
        <w:spacing w:before="11"/>
        <w:rPr>
          <w:sz w:val="28"/>
        </w:rPr>
      </w:pPr>
    </w:p>
    <w:p w14:paraId="678926D1" w14:textId="2560150F" w:rsidR="003868AA" w:rsidRPr="003E25E2" w:rsidRDefault="0079317B" w:rsidP="005919B2">
      <w:pPr>
        <w:keepNext/>
        <w:spacing w:before="171"/>
        <w:ind w:left="646" w:right="663"/>
        <w:jc w:val="center"/>
        <w:rPr>
          <w:rFonts w:ascii="Book Antiqua"/>
          <w:i/>
          <w:sz w:val="19"/>
        </w:rPr>
      </w:pPr>
      <w:r w:rsidRPr="003E25E2">
        <w:rPr>
          <w:rFonts w:ascii="Book Antiqua"/>
          <w:i/>
          <w:sz w:val="19"/>
        </w:rPr>
        <w:t>Klausel 7</w:t>
      </w:r>
    </w:p>
    <w:p w14:paraId="13A2FF76" w14:textId="77777777" w:rsidR="003868AA" w:rsidRPr="003E25E2" w:rsidRDefault="003868AA" w:rsidP="003E25E2">
      <w:pPr>
        <w:pStyle w:val="Textkrper"/>
        <w:spacing w:before="11"/>
        <w:rPr>
          <w:rFonts w:ascii="Book Antiqua"/>
          <w:i/>
          <w:sz w:val="16"/>
        </w:rPr>
      </w:pPr>
    </w:p>
    <w:p w14:paraId="6F2F1C0B" w14:textId="525C3A7B" w:rsidR="003868AA" w:rsidRDefault="0079317B">
      <w:pPr>
        <w:pStyle w:val="berschrift2"/>
      </w:pPr>
      <w:r w:rsidRPr="003E25E2">
        <w:rPr>
          <w:w w:val="95"/>
        </w:rPr>
        <w:t>Pflichten der Parteien</w:t>
      </w:r>
    </w:p>
    <w:p w14:paraId="7D53CB74" w14:textId="77777777" w:rsidR="003868AA" w:rsidRDefault="003868AA">
      <w:pPr>
        <w:pStyle w:val="Textkrper"/>
        <w:spacing w:before="4"/>
        <w:rPr>
          <w:b/>
          <w:i/>
          <w:sz w:val="18"/>
        </w:rPr>
      </w:pPr>
    </w:p>
    <w:p w14:paraId="12B10BEB" w14:textId="2C49C577" w:rsidR="003868AA" w:rsidRPr="003E25E2" w:rsidRDefault="0079317B" w:rsidP="003E25E2">
      <w:pPr>
        <w:pStyle w:val="Listenabsatz"/>
        <w:numPr>
          <w:ilvl w:val="1"/>
          <w:numId w:val="11"/>
        </w:numPr>
        <w:tabs>
          <w:tab w:val="left" w:pos="503"/>
        </w:tabs>
        <w:ind w:right="0" w:hanging="403"/>
        <w:rPr>
          <w:rFonts w:ascii="Book Antiqua"/>
          <w:b/>
          <w:sz w:val="19"/>
        </w:rPr>
      </w:pPr>
      <w:r w:rsidRPr="003E25E2">
        <w:rPr>
          <w:rFonts w:ascii="Book Antiqua"/>
          <w:b/>
          <w:sz w:val="19"/>
        </w:rPr>
        <w:t>Weisungen</w:t>
      </w:r>
    </w:p>
    <w:p w14:paraId="2D22E3B4" w14:textId="77777777" w:rsidR="003868AA" w:rsidRPr="003E25E2" w:rsidRDefault="0079317B" w:rsidP="003E25E2">
      <w:pPr>
        <w:pStyle w:val="Listenabsatz"/>
        <w:numPr>
          <w:ilvl w:val="0"/>
          <w:numId w:val="19"/>
        </w:numPr>
        <w:tabs>
          <w:tab w:val="left" w:pos="361"/>
        </w:tabs>
        <w:spacing w:before="123" w:line="230" w:lineRule="auto"/>
        <w:rPr>
          <w:sz w:val="19"/>
        </w:rPr>
      </w:pPr>
      <w:r w:rsidRPr="003E25E2">
        <w:rPr>
          <w:sz w:val="19"/>
        </w:rPr>
        <w:t xml:space="preserve">Der Auftragsverarbeiter verarbeitet personenbezogene Daten nur auf dokumentierte Weisung des Verantwortlichen, es sei denn, er ist nach Unionsrecht oder </w:t>
      </w:r>
      <w:proofErr w:type="gramStart"/>
      <w:r w:rsidRPr="003E25E2">
        <w:rPr>
          <w:sz w:val="19"/>
        </w:rPr>
        <w:t>nach dem Recht</w:t>
      </w:r>
      <w:proofErr w:type="gramEnd"/>
      <w:r w:rsidRPr="003E25E2">
        <w:rPr>
          <w:sz w:val="19"/>
        </w:rPr>
        <w:t xml:space="preserve"> eines Mitgliedstaats, dem er unterliegt, zur Verarbeitung verpflichtet. In einem solchen Fall teilt der Auftragsverarbeiter dem Verantwortlichen diese rechtlichen Anforderungen vor der Verarbeitung mit, sofern das betreffende Recht dies nicht wegen eines wichtigen öffentlichen Interesses verbietet. Der Verantwortliche kann während der gesamten Dauer der Verarbeitung personenbezogener Daten weitere Weisungen erteilen. Diese Weisungen </w:t>
      </w:r>
      <w:r w:rsidRPr="003E25E2">
        <w:rPr>
          <w:sz w:val="19"/>
        </w:rPr>
        <w:lastRenderedPageBreak/>
        <w:t>sind stets zu dokumentieren.</w:t>
      </w:r>
    </w:p>
    <w:p w14:paraId="2E86461C" w14:textId="1B5BEED4" w:rsidR="003868AA" w:rsidRPr="003E25E2" w:rsidRDefault="0079317B" w:rsidP="003E25E2">
      <w:pPr>
        <w:pStyle w:val="Listenabsatz"/>
        <w:numPr>
          <w:ilvl w:val="0"/>
          <w:numId w:val="19"/>
        </w:numPr>
        <w:tabs>
          <w:tab w:val="left" w:pos="361"/>
        </w:tabs>
        <w:spacing w:before="123" w:line="230" w:lineRule="auto"/>
        <w:rPr>
          <w:sz w:val="19"/>
        </w:rPr>
      </w:pPr>
      <w:r w:rsidRPr="003E25E2">
        <w:rPr>
          <w:sz w:val="19"/>
        </w:rPr>
        <w:t>Der Auftragsverarbeiter informiert den Verantwortlichen unverzüglich, wenn er der Auffassung ist, dass vom Verantwortlichen erteilte Weisungen gegen die Verordnung (EU) 2016/679 oder geltende Datenschutzbestimmungen der Union oder der Mitgliedstaaten verstoßen.</w:t>
      </w:r>
    </w:p>
    <w:p w14:paraId="703C7237" w14:textId="25291F67" w:rsidR="003868AA" w:rsidRDefault="003868AA">
      <w:pPr>
        <w:pStyle w:val="Textkrper"/>
        <w:rPr>
          <w:sz w:val="27"/>
        </w:rPr>
      </w:pPr>
    </w:p>
    <w:p w14:paraId="59F6A436" w14:textId="77777777" w:rsidR="003868AA" w:rsidRDefault="0079317B" w:rsidP="003E25E2">
      <w:pPr>
        <w:pStyle w:val="berschrift1"/>
        <w:numPr>
          <w:ilvl w:val="1"/>
          <w:numId w:val="11"/>
        </w:numPr>
        <w:tabs>
          <w:tab w:val="left" w:pos="503"/>
        </w:tabs>
        <w:ind w:hanging="403"/>
      </w:pPr>
      <w:r>
        <w:t>Zweckbindung</w:t>
      </w:r>
    </w:p>
    <w:p w14:paraId="66068BC0" w14:textId="77777777" w:rsidR="003868AA" w:rsidRPr="00053821" w:rsidRDefault="0079317B" w:rsidP="003E25E2">
      <w:pPr>
        <w:pStyle w:val="Textkrper"/>
        <w:spacing w:before="114" w:line="230" w:lineRule="auto"/>
        <w:ind w:left="100"/>
        <w:rPr>
          <w:szCs w:val="22"/>
        </w:rPr>
      </w:pPr>
      <w:r w:rsidRPr="00053821">
        <w:rPr>
          <w:szCs w:val="22"/>
        </w:rPr>
        <w:t>Der Auftragsverarbeiter verarbeitet die personenbezogenen Daten nur für den/die in Anhang II genannten spezifischen Zweck(e), sofern er keine weiteren Weisungen des Verantwortlichen erhält.</w:t>
      </w:r>
    </w:p>
    <w:p w14:paraId="242C2050" w14:textId="35A67C99" w:rsidR="003868AA" w:rsidRDefault="003868AA">
      <w:pPr>
        <w:pStyle w:val="Textkrper"/>
        <w:spacing w:before="10"/>
        <w:rPr>
          <w:sz w:val="26"/>
        </w:rPr>
      </w:pPr>
    </w:p>
    <w:p w14:paraId="4BE0758D" w14:textId="77777777" w:rsidR="003868AA" w:rsidRDefault="0079317B" w:rsidP="003E25E2">
      <w:pPr>
        <w:pStyle w:val="berschrift1"/>
        <w:numPr>
          <w:ilvl w:val="1"/>
          <w:numId w:val="11"/>
        </w:numPr>
        <w:tabs>
          <w:tab w:val="left" w:pos="503"/>
        </w:tabs>
        <w:ind w:hanging="403"/>
      </w:pPr>
      <w:r>
        <w:t>Dauer der Verarbeitung personenbezogener</w:t>
      </w:r>
      <w:r w:rsidRPr="003E25E2">
        <w:rPr>
          <w:spacing w:val="-20"/>
        </w:rPr>
        <w:t xml:space="preserve"> </w:t>
      </w:r>
      <w:r>
        <w:t>Daten</w:t>
      </w:r>
    </w:p>
    <w:p w14:paraId="7D0A8FEA" w14:textId="77777777" w:rsidR="003868AA" w:rsidRPr="00053821" w:rsidRDefault="0079317B" w:rsidP="003E25E2">
      <w:pPr>
        <w:pStyle w:val="Textkrper"/>
        <w:spacing w:before="114" w:line="230" w:lineRule="auto"/>
        <w:ind w:left="100"/>
        <w:rPr>
          <w:szCs w:val="22"/>
        </w:rPr>
      </w:pPr>
      <w:r w:rsidRPr="00053821">
        <w:rPr>
          <w:szCs w:val="22"/>
        </w:rPr>
        <w:t>Die Daten werden vom Auftragsverarbeiter nur für die in Anhang II angegebene Dauer verarbeitet.</w:t>
      </w:r>
    </w:p>
    <w:p w14:paraId="19400137" w14:textId="4F06CCAD" w:rsidR="003868AA" w:rsidRDefault="003868AA">
      <w:pPr>
        <w:pStyle w:val="Textkrper"/>
        <w:spacing w:before="9"/>
        <w:rPr>
          <w:sz w:val="26"/>
        </w:rPr>
      </w:pPr>
    </w:p>
    <w:p w14:paraId="477B6289" w14:textId="77777777" w:rsidR="003868AA" w:rsidRDefault="0079317B" w:rsidP="005919B2">
      <w:pPr>
        <w:pStyle w:val="berschrift1"/>
        <w:numPr>
          <w:ilvl w:val="1"/>
          <w:numId w:val="11"/>
        </w:numPr>
        <w:tabs>
          <w:tab w:val="left" w:pos="503"/>
        </w:tabs>
        <w:ind w:hanging="403"/>
      </w:pPr>
      <w:r>
        <w:t>Sicherheit der</w:t>
      </w:r>
      <w:r w:rsidRPr="003E25E2">
        <w:rPr>
          <w:spacing w:val="-7"/>
        </w:rPr>
        <w:t xml:space="preserve"> </w:t>
      </w:r>
      <w:r>
        <w:t>Verarbeitung</w:t>
      </w:r>
    </w:p>
    <w:p w14:paraId="63800D84" w14:textId="77777777" w:rsidR="003868AA" w:rsidRPr="003E25E2" w:rsidRDefault="0079317B" w:rsidP="003E25E2">
      <w:pPr>
        <w:pStyle w:val="Listenabsatz"/>
        <w:numPr>
          <w:ilvl w:val="0"/>
          <w:numId w:val="20"/>
        </w:numPr>
        <w:tabs>
          <w:tab w:val="left" w:pos="361"/>
        </w:tabs>
        <w:spacing w:before="123" w:line="230" w:lineRule="auto"/>
        <w:rPr>
          <w:sz w:val="19"/>
        </w:rPr>
      </w:pPr>
      <w:r w:rsidRPr="003E25E2">
        <w:rPr>
          <w:sz w:val="19"/>
        </w:rPr>
        <w:t>Der Auftragsverarbeiter ergreift mindestens die in Anhang III aufgeführten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4293626F" w14:textId="77777777" w:rsidR="003868AA" w:rsidRPr="003E25E2" w:rsidRDefault="0079317B" w:rsidP="003E25E2">
      <w:pPr>
        <w:pStyle w:val="Listenabsatz"/>
        <w:numPr>
          <w:ilvl w:val="0"/>
          <w:numId w:val="20"/>
        </w:numPr>
        <w:tabs>
          <w:tab w:val="left" w:pos="361"/>
        </w:tabs>
        <w:spacing w:before="123" w:line="230" w:lineRule="auto"/>
        <w:rPr>
          <w:sz w:val="19"/>
        </w:rPr>
      </w:pPr>
      <w:r w:rsidRPr="003E25E2">
        <w:rPr>
          <w:sz w:val="19"/>
        </w:rPr>
        <w:t>Der Auftragsverarbeiter gewährt seinem Personal nur insoweit Zugang zu den personenbezogenen Daten, die Gegenstand der Verarbeitung sind, als dies für die Durchführung, Verwaltung und Überwachung des Vertrags unbedingt erforderlich ist. Der Auftragsverarbeiter gewährleistet, dass sich die zur Verarbeitung der erhaltenen personenbezogenen Daten befugten Personen zur Vertraulichkeit verpflichtet haben oder einer angemessenen gesetzlichen Verschwiegenheitspflicht unterliegen.</w:t>
      </w:r>
    </w:p>
    <w:p w14:paraId="2B34223A" w14:textId="52E6F38B" w:rsidR="003868AA" w:rsidRDefault="003868AA">
      <w:pPr>
        <w:spacing w:line="230" w:lineRule="auto"/>
        <w:jc w:val="both"/>
        <w:rPr>
          <w:sz w:val="19"/>
        </w:rPr>
      </w:pPr>
    </w:p>
    <w:p w14:paraId="0A11E61D" w14:textId="77777777" w:rsidR="003868AA" w:rsidRDefault="0079317B" w:rsidP="003E25E2">
      <w:pPr>
        <w:pStyle w:val="berschrift1"/>
        <w:numPr>
          <w:ilvl w:val="1"/>
          <w:numId w:val="11"/>
        </w:numPr>
        <w:tabs>
          <w:tab w:val="left" w:pos="502"/>
        </w:tabs>
        <w:spacing w:before="92"/>
      </w:pPr>
      <w:r>
        <w:t>Sensible</w:t>
      </w:r>
      <w:r w:rsidRPr="003E25E2">
        <w:rPr>
          <w:spacing w:val="-4"/>
        </w:rPr>
        <w:t xml:space="preserve"> </w:t>
      </w:r>
      <w:r>
        <w:t>Daten</w:t>
      </w:r>
    </w:p>
    <w:p w14:paraId="6BB58E3F" w14:textId="77777777" w:rsidR="003868AA" w:rsidRPr="00053821" w:rsidRDefault="0079317B" w:rsidP="003E25E2">
      <w:pPr>
        <w:pStyle w:val="Textkrper"/>
        <w:spacing w:before="175" w:line="230" w:lineRule="auto"/>
        <w:ind w:left="100" w:right="115"/>
        <w:jc w:val="both"/>
        <w:rPr>
          <w:szCs w:val="22"/>
        </w:rPr>
      </w:pPr>
      <w:r w:rsidRPr="00053821">
        <w:rPr>
          <w:szCs w:val="22"/>
        </w:rPr>
        <w:t>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Auftragsverarbeiter spezielle Beschränkungen und/oder zusätzlichen Garantien an.</w:t>
      </w:r>
    </w:p>
    <w:p w14:paraId="502CBF78" w14:textId="77777777" w:rsidR="003868AA" w:rsidRDefault="003868AA">
      <w:pPr>
        <w:pStyle w:val="Textkrper"/>
        <w:spacing w:before="5"/>
        <w:rPr>
          <w:sz w:val="18"/>
        </w:rPr>
      </w:pPr>
    </w:p>
    <w:p w14:paraId="5FBA45B2" w14:textId="77777777" w:rsidR="003868AA" w:rsidRDefault="0079317B" w:rsidP="003E25E2">
      <w:pPr>
        <w:pStyle w:val="berschrift1"/>
        <w:numPr>
          <w:ilvl w:val="1"/>
          <w:numId w:val="11"/>
        </w:numPr>
        <w:tabs>
          <w:tab w:val="left" w:pos="502"/>
        </w:tabs>
      </w:pPr>
      <w:r>
        <w:t>Dokumentation und Einhaltung der</w:t>
      </w:r>
      <w:r w:rsidRPr="003E25E2">
        <w:rPr>
          <w:spacing w:val="-21"/>
        </w:rPr>
        <w:t xml:space="preserve"> </w:t>
      </w:r>
      <w:r>
        <w:t>Klauseln</w:t>
      </w:r>
    </w:p>
    <w:p w14:paraId="0810951C" w14:textId="77777777" w:rsidR="003868AA" w:rsidRPr="003E25E2" w:rsidRDefault="0079317B" w:rsidP="003E25E2">
      <w:pPr>
        <w:pStyle w:val="Listenabsatz"/>
        <w:numPr>
          <w:ilvl w:val="0"/>
          <w:numId w:val="21"/>
        </w:numPr>
        <w:tabs>
          <w:tab w:val="left" w:pos="361"/>
        </w:tabs>
        <w:spacing w:before="123" w:line="230" w:lineRule="auto"/>
        <w:rPr>
          <w:sz w:val="19"/>
        </w:rPr>
      </w:pPr>
      <w:r w:rsidRPr="003E25E2">
        <w:rPr>
          <w:sz w:val="19"/>
        </w:rPr>
        <w:t>Die Parteien müssen die Einhaltung dieser Klauseln nachweisen können.</w:t>
      </w:r>
    </w:p>
    <w:p w14:paraId="7F3505AC" w14:textId="77777777" w:rsidR="003868AA" w:rsidRPr="003E25E2" w:rsidRDefault="0079317B" w:rsidP="003E25E2">
      <w:pPr>
        <w:pStyle w:val="Listenabsatz"/>
        <w:numPr>
          <w:ilvl w:val="0"/>
          <w:numId w:val="21"/>
        </w:numPr>
        <w:tabs>
          <w:tab w:val="left" w:pos="361"/>
        </w:tabs>
        <w:spacing w:before="123" w:line="230" w:lineRule="auto"/>
        <w:rPr>
          <w:sz w:val="19"/>
        </w:rPr>
      </w:pPr>
      <w:r w:rsidRPr="003E25E2">
        <w:rPr>
          <w:sz w:val="19"/>
        </w:rPr>
        <w:t>Der Auftragsverarbeiter bearbeitet Anfragen des Verantwortlichen bezüglich der Verarbeitung von Daten gemäß diesen Klauseln umgehend und in angemessener Weise.</w:t>
      </w:r>
    </w:p>
    <w:p w14:paraId="302781A9" w14:textId="30E5FB88" w:rsidR="003868AA" w:rsidRPr="003E25E2" w:rsidRDefault="0079317B" w:rsidP="003E25E2">
      <w:pPr>
        <w:pStyle w:val="Listenabsatz"/>
        <w:numPr>
          <w:ilvl w:val="0"/>
          <w:numId w:val="21"/>
        </w:numPr>
        <w:tabs>
          <w:tab w:val="left" w:pos="361"/>
        </w:tabs>
        <w:spacing w:before="123" w:line="230" w:lineRule="auto"/>
        <w:rPr>
          <w:sz w:val="19"/>
        </w:rPr>
      </w:pPr>
      <w:r w:rsidRPr="003E25E2">
        <w:rPr>
          <w:sz w:val="19"/>
        </w:rPr>
        <w:t>Der Auftragsverarbeiter stellt dem Verantwortlichen alle Informationen zur Verfügung, die für den Nachweis der Einhaltung der in diesen Klauseln festgelegten und unmittelbar aus der Verordnung (EU) 2016/679 hervorgehenden Pflichten erforderlich sind. Auf Verlangen des Verantwortlichen gestattet der Auftragsverarbeiter ebenfalls die Prüfung der unter diese Klauseln fallenden Verarbeitungstätigkeiten in angemessenen Abständen oder bei Anzeichen für eine Nichteinhaltung und trägt zu einer solchen Prüfung bei. Bei der Entscheidung über eine Überprüfung oder Prüfung kann der Verantwortliche einschlägige Zertifizierungen des Auftragsverarbeiters berücksichtigen.</w:t>
      </w:r>
    </w:p>
    <w:p w14:paraId="76A5F2B4" w14:textId="77777777" w:rsidR="003868AA" w:rsidRPr="003E25E2" w:rsidRDefault="0079317B" w:rsidP="003E25E2">
      <w:pPr>
        <w:pStyle w:val="Listenabsatz"/>
        <w:numPr>
          <w:ilvl w:val="0"/>
          <w:numId w:val="21"/>
        </w:numPr>
        <w:tabs>
          <w:tab w:val="left" w:pos="361"/>
        </w:tabs>
        <w:spacing w:before="123" w:line="230" w:lineRule="auto"/>
        <w:rPr>
          <w:sz w:val="19"/>
        </w:rPr>
      </w:pPr>
      <w:r w:rsidRPr="003E25E2">
        <w:rPr>
          <w:sz w:val="19"/>
        </w:rPr>
        <w:t>Der Verantwortliche kann die Prüfung selbst durchführen oder einen unabhängigen Prüfer beauftragen. Die Prüfungen können auch Inspektionen in den Räumlichkeiten oder physischen Einrichtungen des Auftragsverarbeiters umfassen und werden gegebenenfalls mit angemessener Vorankündigung durchgeführt.</w:t>
      </w:r>
    </w:p>
    <w:p w14:paraId="575CDA13" w14:textId="77777777" w:rsidR="003868AA" w:rsidRPr="003E25E2" w:rsidRDefault="0079317B" w:rsidP="003E25E2">
      <w:pPr>
        <w:pStyle w:val="Listenabsatz"/>
        <w:numPr>
          <w:ilvl w:val="0"/>
          <w:numId w:val="21"/>
        </w:numPr>
        <w:tabs>
          <w:tab w:val="left" w:pos="361"/>
        </w:tabs>
        <w:spacing w:before="123" w:line="230" w:lineRule="auto"/>
        <w:rPr>
          <w:sz w:val="19"/>
        </w:rPr>
      </w:pPr>
      <w:r w:rsidRPr="003E25E2">
        <w:rPr>
          <w:sz w:val="19"/>
        </w:rPr>
        <w:t>Die Parteien stellen der/den zuständigen Aufsichtsbehörde(n) die in dieser Klausel genannten Informationen, einschließlich der Ergebnisse von Prüfungen, auf Anfrage zur Verfügung.</w:t>
      </w:r>
    </w:p>
    <w:p w14:paraId="1343EF1B" w14:textId="77777777" w:rsidR="003868AA" w:rsidRDefault="003868AA">
      <w:pPr>
        <w:pStyle w:val="Textkrper"/>
        <w:spacing w:before="5"/>
        <w:rPr>
          <w:sz w:val="18"/>
        </w:rPr>
      </w:pPr>
    </w:p>
    <w:p w14:paraId="3038A3D2" w14:textId="77777777" w:rsidR="003868AA" w:rsidRDefault="0079317B" w:rsidP="003E25E2">
      <w:pPr>
        <w:pStyle w:val="berschrift1"/>
        <w:numPr>
          <w:ilvl w:val="1"/>
          <w:numId w:val="11"/>
        </w:numPr>
        <w:tabs>
          <w:tab w:val="left" w:pos="502"/>
        </w:tabs>
      </w:pPr>
      <w:r>
        <w:t>Einsatz von</w:t>
      </w:r>
      <w:r w:rsidRPr="003E25E2">
        <w:rPr>
          <w:spacing w:val="-7"/>
        </w:rPr>
        <w:t xml:space="preserve"> </w:t>
      </w:r>
      <w:r>
        <w:t>Unterauftragsverarbeitern</w:t>
      </w:r>
    </w:p>
    <w:p w14:paraId="07F16DEF" w14:textId="4DF639AC" w:rsidR="003868AA" w:rsidRPr="003E25E2" w:rsidRDefault="0079317B" w:rsidP="003E25E2">
      <w:pPr>
        <w:pStyle w:val="Listenabsatz"/>
        <w:numPr>
          <w:ilvl w:val="0"/>
          <w:numId w:val="22"/>
        </w:numPr>
        <w:tabs>
          <w:tab w:val="left" w:pos="361"/>
        </w:tabs>
        <w:spacing w:before="123" w:line="230" w:lineRule="auto"/>
        <w:rPr>
          <w:sz w:val="19"/>
        </w:rPr>
      </w:pPr>
      <w:r w:rsidRPr="003E25E2">
        <w:rPr>
          <w:sz w:val="19"/>
        </w:rPr>
        <w:t xml:space="preserve">Der Auftragsverarbeiter darf keinen seiner Verarbeitungsvorgänge, die er im Auftrag des Verantwortlichen gemäß diesen Klauseln durchführt, ohne vorherige gesonderte schriftliche Genehmigung des Verantwortlichen an einen Unterauftragsverarbeiter untervergeben. Der Auftragsverarbeiter reicht den Antrag auf die gesonderte Genehmigung mindestens </w:t>
      </w:r>
      <w:r w:rsidR="00912DDE">
        <w:rPr>
          <w:sz w:val="19"/>
        </w:rPr>
        <w:t>vier Wochen</w:t>
      </w:r>
      <w:r w:rsidRPr="003E25E2">
        <w:rPr>
          <w:sz w:val="19"/>
        </w:rPr>
        <w:t xml:space="preserve"> vor der Beauftragung des betreffenden </w:t>
      </w:r>
      <w:r w:rsidRPr="003E25E2">
        <w:rPr>
          <w:sz w:val="19"/>
        </w:rPr>
        <w:lastRenderedPageBreak/>
        <w:t>Unterauftragsverarbeiters zusammen mit den Informationen ein, die der Verantwortliche benötigt, um über die Genehmigung zu entscheiden. Die Liste der vom Verantwortlichen genehmigten Unterauftragsverarbeiter findet sich in Anhang IV. Die Parteien halten Anhang IV jeweils auf dem neuesten Stand.</w:t>
      </w:r>
    </w:p>
    <w:p w14:paraId="5413179B" w14:textId="7ACDED79" w:rsidR="003868AA" w:rsidRPr="003E25E2" w:rsidRDefault="0079317B" w:rsidP="003E25E2">
      <w:pPr>
        <w:pStyle w:val="Listenabsatz"/>
        <w:numPr>
          <w:ilvl w:val="0"/>
          <w:numId w:val="22"/>
        </w:numPr>
        <w:tabs>
          <w:tab w:val="left" w:pos="361"/>
        </w:tabs>
        <w:spacing w:before="123" w:line="230" w:lineRule="auto"/>
        <w:rPr>
          <w:sz w:val="19"/>
        </w:rPr>
      </w:pPr>
      <w:r w:rsidRPr="003E25E2">
        <w:rPr>
          <w:sz w:val="19"/>
        </w:rPr>
        <w:t>Beauftragt der Auftragsverarbeiter einen Unterauftragsverarbeiter mit der Durchführung bestimmter Verarbeitungstätigkeiten (im Auftrag des Verantwortlichen), so muss diese Beauftragung im Wege eines Vertrags erfolgen, der dem Unterauftragsverarbeiter im Wesentlichen dieselben Datenschutzpflichten auferlegt wie diejenigen, die für den Auftragsverarbeiter gemäß diesen Klauseln gelten. Der Auftragsverarbeiter stellt sicher, dass der Unterauftragsverarbeiter die Pflichten erfüllt, denen der Auftragsverarbeiter entsprechend diesen Klauseln und gemäß der Verordnung (EU) 2016/679 unterliegt.</w:t>
      </w:r>
    </w:p>
    <w:p w14:paraId="7B7D6E78" w14:textId="77777777" w:rsidR="003868AA" w:rsidRPr="003E25E2" w:rsidRDefault="0079317B" w:rsidP="003E25E2">
      <w:pPr>
        <w:pStyle w:val="Listenabsatz"/>
        <w:numPr>
          <w:ilvl w:val="0"/>
          <w:numId w:val="22"/>
        </w:numPr>
        <w:tabs>
          <w:tab w:val="left" w:pos="361"/>
        </w:tabs>
        <w:spacing w:before="123" w:line="230" w:lineRule="auto"/>
        <w:rPr>
          <w:sz w:val="19"/>
        </w:rPr>
      </w:pPr>
      <w:r w:rsidRPr="003E25E2">
        <w:rPr>
          <w:sz w:val="19"/>
        </w:rPr>
        <w:t>Der Auftragsverarbeiter stellt dem Verantwortlichen auf dessen Verlangen eine Kopie einer solchen Untervergabevereinbarung und etwaiger späterer Änderungen zur Verfügung. Soweit es zum Schutz von Geschäftsgeheimnissen oder anderen vertraulichen Informationen, einschließlich personenbezogener Daten notwendig ist, kann der Auftragsverarbeiter den Wortlaut der Vereinbarung vor der Weitergabe einer Kopie unkenntlich machen.</w:t>
      </w:r>
    </w:p>
    <w:p w14:paraId="1603F7A5" w14:textId="77777777" w:rsidR="003868AA" w:rsidRPr="003E25E2" w:rsidRDefault="0079317B" w:rsidP="003E25E2">
      <w:pPr>
        <w:pStyle w:val="Listenabsatz"/>
        <w:numPr>
          <w:ilvl w:val="0"/>
          <w:numId w:val="22"/>
        </w:numPr>
        <w:tabs>
          <w:tab w:val="left" w:pos="361"/>
        </w:tabs>
        <w:spacing w:before="123" w:line="230" w:lineRule="auto"/>
        <w:rPr>
          <w:sz w:val="19"/>
        </w:rPr>
      </w:pPr>
      <w:r w:rsidRPr="003E25E2">
        <w:rPr>
          <w:sz w:val="19"/>
        </w:rPr>
        <w:t>Der Auftragsverarbeiter haftet gegenüber dem Verantwortlichen in vollem Umfang dafür, dass der Unterauftragsverarbeiter seinen Pflichten gemäß dem mit dem Auftragsverarbeiter geschlossenen Vertrag nachkommt. Der Auftragsverarbeiter benachrichtigt den Verantwortlichen, wenn der Unterauftragsverarbeiter seine vertraglichen Pflichten nicht erfüllt.</w:t>
      </w:r>
    </w:p>
    <w:p w14:paraId="314026C5" w14:textId="77777777" w:rsidR="003868AA" w:rsidRPr="003E25E2" w:rsidRDefault="0079317B" w:rsidP="003E25E2">
      <w:pPr>
        <w:pStyle w:val="Listenabsatz"/>
        <w:numPr>
          <w:ilvl w:val="0"/>
          <w:numId w:val="22"/>
        </w:numPr>
        <w:tabs>
          <w:tab w:val="left" w:pos="361"/>
        </w:tabs>
        <w:spacing w:before="123" w:line="230" w:lineRule="auto"/>
        <w:rPr>
          <w:sz w:val="19"/>
        </w:rPr>
      </w:pPr>
      <w:r w:rsidRPr="003E25E2">
        <w:rPr>
          <w:sz w:val="19"/>
        </w:rPr>
        <w:t xml:space="preserve">Der Auftragsverarbeiter vereinbart mit dem Unterauftragsverarbeiter eine </w:t>
      </w:r>
      <w:proofErr w:type="spellStart"/>
      <w:r w:rsidRPr="003E25E2">
        <w:rPr>
          <w:sz w:val="19"/>
        </w:rPr>
        <w:t>Drittbegünstigtenklausel</w:t>
      </w:r>
      <w:proofErr w:type="spellEnd"/>
      <w:r w:rsidRPr="003E25E2">
        <w:rPr>
          <w:sz w:val="19"/>
        </w:rPr>
        <w:t>, wonach der Verantwortliche – im Falle, dass der Auftragsverarbeiter faktisch oder rechtlich nicht mehr besteht oder zahlungsunfähig ist – das Recht hat, den Untervergabevertrag zu kündigen und den Unterauftragsverarbeiter anzuweisen, die personenbezogenen Daten zu löschen oder zurückzugeben.</w:t>
      </w:r>
    </w:p>
    <w:p w14:paraId="051C2564" w14:textId="52EBA6A9" w:rsidR="003868AA" w:rsidRDefault="003868AA">
      <w:pPr>
        <w:pStyle w:val="Textkrper"/>
        <w:spacing w:before="6"/>
        <w:rPr>
          <w:sz w:val="30"/>
        </w:rPr>
      </w:pPr>
    </w:p>
    <w:p w14:paraId="23D32E4B" w14:textId="77777777" w:rsidR="003868AA" w:rsidRDefault="0079317B" w:rsidP="003E25E2">
      <w:pPr>
        <w:pStyle w:val="berschrift1"/>
        <w:numPr>
          <w:ilvl w:val="1"/>
          <w:numId w:val="11"/>
        </w:numPr>
        <w:tabs>
          <w:tab w:val="left" w:pos="502"/>
        </w:tabs>
        <w:spacing w:before="1"/>
      </w:pPr>
      <w:r w:rsidRPr="003E25E2">
        <w:t>Internationale</w:t>
      </w:r>
      <w:r w:rsidRPr="003E25E2">
        <w:rPr>
          <w:spacing w:val="-5"/>
        </w:rPr>
        <w:t xml:space="preserve"> </w:t>
      </w:r>
      <w:r w:rsidRPr="003E25E2">
        <w:t>Datenübermittlungen</w:t>
      </w:r>
    </w:p>
    <w:p w14:paraId="77A3B93A" w14:textId="491C3EC1" w:rsidR="003868AA" w:rsidRPr="003E25E2" w:rsidRDefault="0079317B" w:rsidP="003E25E2">
      <w:pPr>
        <w:pStyle w:val="Listenabsatz"/>
        <w:numPr>
          <w:ilvl w:val="0"/>
          <w:numId w:val="6"/>
        </w:numPr>
        <w:tabs>
          <w:tab w:val="left" w:pos="361"/>
        </w:tabs>
        <w:spacing w:before="131" w:line="230" w:lineRule="auto"/>
        <w:ind w:right="119"/>
        <w:rPr>
          <w:sz w:val="19"/>
        </w:rPr>
      </w:pPr>
      <w:r w:rsidRPr="003E25E2">
        <w:rPr>
          <w:sz w:val="19"/>
        </w:rPr>
        <w:t>Jede Übermittlung von Daten durch den Auftragsverarbeiter an ein Drittland oder eine internationale Organisation erfolgt ausschließlich auf der Grundlage dokumentierter Weisungen des Verantwortlichen oder zur Einhaltung einer speziellen Bestimmung nach dem Unionsrecht oder dem Recht eines Mitgliedstaats, dem der Auftragsverarbeiter unterliegt, und muss mit Kapitel V der Verordnung (EU) 2016/679 im Einklang stehen.</w:t>
      </w:r>
    </w:p>
    <w:p w14:paraId="5F05D8EF" w14:textId="77777777" w:rsidR="003868AA" w:rsidRPr="003E25E2" w:rsidRDefault="0079317B" w:rsidP="003E25E2">
      <w:pPr>
        <w:pStyle w:val="Listenabsatz"/>
        <w:numPr>
          <w:ilvl w:val="0"/>
          <w:numId w:val="6"/>
        </w:numPr>
        <w:tabs>
          <w:tab w:val="left" w:pos="361"/>
        </w:tabs>
        <w:spacing w:before="139" w:line="230" w:lineRule="auto"/>
        <w:ind w:right="116"/>
        <w:rPr>
          <w:sz w:val="19"/>
        </w:rPr>
      </w:pPr>
      <w:r w:rsidRPr="003E25E2">
        <w:rPr>
          <w:sz w:val="19"/>
        </w:rPr>
        <w:t>Der Verantwortliche erklärt sich damit einverstanden, dass in Fällen, in denen der Auftragsverarbeiter einen Unterauftragsverarbeiter gemäß Klausel 7.7 für die Durchführung bestimmter Verarbeitungstätigkeiten (im Auftrag des Verantwortlichen) in Anspruch nimmt und diese Verarbeitungstätigkeiten eine Übermittlung personenbezogener Daten im Sinne von Kapitel V der Verordnung (EU) 2016/679 beinhalten, der Auftragsverarbeiter und der Unterauftragsverarbeiter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E603431" w14:textId="77777777" w:rsidR="003868AA" w:rsidRPr="003E25E2" w:rsidRDefault="003868AA" w:rsidP="003E25E2">
      <w:pPr>
        <w:pStyle w:val="Textkrper"/>
        <w:rPr>
          <w:sz w:val="22"/>
        </w:rPr>
      </w:pPr>
    </w:p>
    <w:p w14:paraId="4BBF472B" w14:textId="77777777" w:rsidR="003868AA" w:rsidRDefault="003868AA">
      <w:pPr>
        <w:pStyle w:val="Textkrper"/>
        <w:spacing w:before="11"/>
        <w:rPr>
          <w:sz w:val="20"/>
        </w:rPr>
      </w:pPr>
    </w:p>
    <w:p w14:paraId="041A10C5" w14:textId="356585E0" w:rsidR="003868AA" w:rsidRDefault="0079317B" w:rsidP="005919B2">
      <w:pPr>
        <w:keepNext/>
        <w:ind w:left="646" w:right="663"/>
        <w:jc w:val="center"/>
        <w:rPr>
          <w:rFonts w:ascii="Book Antiqua"/>
          <w:i/>
          <w:sz w:val="19"/>
        </w:rPr>
      </w:pPr>
      <w:r w:rsidRPr="003E25E2">
        <w:rPr>
          <w:rFonts w:ascii="Book Antiqua"/>
          <w:i/>
          <w:sz w:val="19"/>
        </w:rPr>
        <w:t>Klausel 8</w:t>
      </w:r>
    </w:p>
    <w:p w14:paraId="7702085D" w14:textId="77777777" w:rsidR="003868AA" w:rsidRDefault="003868AA">
      <w:pPr>
        <w:pStyle w:val="Textkrper"/>
        <w:spacing w:before="4"/>
        <w:rPr>
          <w:rFonts w:ascii="Book Antiqua"/>
          <w:i/>
        </w:rPr>
      </w:pPr>
    </w:p>
    <w:p w14:paraId="2407DDD5" w14:textId="77777777" w:rsidR="003868AA" w:rsidRDefault="0079317B" w:rsidP="003E25E2">
      <w:pPr>
        <w:pStyle w:val="berschrift2"/>
        <w:ind w:right="662"/>
      </w:pPr>
      <w:r>
        <w:t>Unterstützung des Verantwortlichen</w:t>
      </w:r>
    </w:p>
    <w:p w14:paraId="5CD60C91" w14:textId="77777777" w:rsidR="003868AA" w:rsidRPr="003E25E2" w:rsidRDefault="0079317B" w:rsidP="003E25E2">
      <w:pPr>
        <w:pStyle w:val="Listenabsatz"/>
        <w:numPr>
          <w:ilvl w:val="0"/>
          <w:numId w:val="5"/>
        </w:numPr>
        <w:tabs>
          <w:tab w:val="left" w:pos="361"/>
        </w:tabs>
        <w:spacing w:before="140" w:line="230" w:lineRule="auto"/>
        <w:rPr>
          <w:sz w:val="19"/>
        </w:rPr>
      </w:pPr>
      <w:r w:rsidRPr="003E25E2">
        <w:rPr>
          <w:sz w:val="19"/>
        </w:rPr>
        <w:t>Der Auftragsverarbeiter unterrichtet den Verantwortlichen unverzüglich über jeden Antrag, den er von der betroffenen Person erhalten hat. Er beantwortet den Antrag nicht selbst, es sei denn, er wurde vom Verantwortlichen dazu ermächtigt.</w:t>
      </w:r>
    </w:p>
    <w:p w14:paraId="1AAD0EDD" w14:textId="77777777" w:rsidR="003868AA" w:rsidRPr="003E25E2" w:rsidRDefault="0079317B" w:rsidP="003E25E2">
      <w:pPr>
        <w:pStyle w:val="Listenabsatz"/>
        <w:numPr>
          <w:ilvl w:val="0"/>
          <w:numId w:val="5"/>
        </w:numPr>
        <w:tabs>
          <w:tab w:val="left" w:pos="361"/>
        </w:tabs>
        <w:spacing w:before="139" w:line="230" w:lineRule="auto"/>
        <w:rPr>
          <w:sz w:val="19"/>
        </w:rPr>
      </w:pPr>
      <w:r w:rsidRPr="003E25E2">
        <w:rPr>
          <w:sz w:val="19"/>
        </w:rPr>
        <w:t>Unter Berücksichtigung der Art der Verarbeitung unterstützt der Auftragsverarbeiter den Verantwortlichen bei der Erfüllung von dessen Pflicht, Anträge betroffener Personen auf Ausübung ihrer Rechte zu beantworten. Bei der Erfüllung seiner Pflichten gemäß den Buchstaben a und b befolgt der Auftragsverarbeiter die Weisungen des Verantwortlichen.</w:t>
      </w:r>
    </w:p>
    <w:p w14:paraId="7C1FF53F" w14:textId="77777777" w:rsidR="003868AA" w:rsidRPr="003E25E2" w:rsidRDefault="0079317B" w:rsidP="003E25E2">
      <w:pPr>
        <w:pStyle w:val="Listenabsatz"/>
        <w:numPr>
          <w:ilvl w:val="0"/>
          <w:numId w:val="5"/>
        </w:numPr>
        <w:tabs>
          <w:tab w:val="left" w:pos="361"/>
        </w:tabs>
        <w:spacing w:before="139" w:line="230" w:lineRule="auto"/>
        <w:rPr>
          <w:sz w:val="19"/>
        </w:rPr>
      </w:pPr>
      <w:r w:rsidRPr="003E25E2">
        <w:rPr>
          <w:sz w:val="19"/>
        </w:rPr>
        <w:t>Abgesehen von der Pflicht des Auftragsverarbeiters, den Verantwortlichen gemäß Klausel 8 Buchstabe b zu unterstützen, unterstützt der Auftragsverarbeiter unter Berücksichtigung der Art der Datenverarbeitung und der ihm zur Verfügung stehenden Informationen den Verantwortlichen zudem bei der Einhaltung der folgenden Pflichten:</w:t>
      </w:r>
    </w:p>
    <w:p w14:paraId="71105E3B" w14:textId="77777777" w:rsidR="003868AA" w:rsidRPr="003E25E2" w:rsidRDefault="0079317B" w:rsidP="003E25E2">
      <w:pPr>
        <w:pStyle w:val="Listenabsatz"/>
        <w:numPr>
          <w:ilvl w:val="1"/>
          <w:numId w:val="5"/>
        </w:numPr>
        <w:tabs>
          <w:tab w:val="left" w:pos="650"/>
        </w:tabs>
        <w:spacing w:before="140" w:line="230" w:lineRule="auto"/>
        <w:ind w:right="116"/>
        <w:rPr>
          <w:sz w:val="19"/>
        </w:rPr>
      </w:pPr>
      <w:r w:rsidRPr="003E25E2">
        <w:rPr>
          <w:sz w:val="19"/>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1BFBF073" w14:textId="77777777" w:rsidR="003868AA" w:rsidRPr="003E25E2" w:rsidRDefault="0079317B" w:rsidP="003E25E2">
      <w:pPr>
        <w:pStyle w:val="Listenabsatz"/>
        <w:numPr>
          <w:ilvl w:val="1"/>
          <w:numId w:val="5"/>
        </w:numPr>
        <w:tabs>
          <w:tab w:val="left" w:pos="650"/>
        </w:tabs>
        <w:spacing w:before="141" w:line="230" w:lineRule="auto"/>
        <w:ind w:right="117"/>
        <w:rPr>
          <w:sz w:val="19"/>
        </w:rPr>
      </w:pPr>
      <w:r w:rsidRPr="003E25E2">
        <w:rPr>
          <w:sz w:val="19"/>
        </w:rPr>
        <w:t xml:space="preserve">Pflicht zur Konsultation der zuständigen Aufsichtsbehörde(n) vor der Verarbeitung, wenn aus einer Datenschutz-Folgenabschätzung hervorgeht, dass die Verarbeitung ein hohes Risiko zur Folge hätte, sofern </w:t>
      </w:r>
      <w:r w:rsidRPr="003E25E2">
        <w:rPr>
          <w:sz w:val="19"/>
        </w:rPr>
        <w:lastRenderedPageBreak/>
        <w:t>der Verantwortliche keine Maßnahmen zur Eindämmung des Risikos trifft;</w:t>
      </w:r>
    </w:p>
    <w:p w14:paraId="2B443EB9" w14:textId="77777777" w:rsidR="003868AA" w:rsidRPr="003E25E2" w:rsidRDefault="0079317B" w:rsidP="003E25E2">
      <w:pPr>
        <w:pStyle w:val="Listenabsatz"/>
        <w:numPr>
          <w:ilvl w:val="1"/>
          <w:numId w:val="5"/>
        </w:numPr>
        <w:tabs>
          <w:tab w:val="left" w:pos="650"/>
        </w:tabs>
        <w:spacing w:before="140" w:line="230" w:lineRule="auto"/>
        <w:rPr>
          <w:sz w:val="19"/>
        </w:rPr>
      </w:pPr>
      <w:r w:rsidRPr="003E25E2">
        <w:rPr>
          <w:sz w:val="19"/>
        </w:rPr>
        <w:t>Pflicht zur Gewährleistung, dass die personenbezogenen Daten sachlich richtig und auf dem neuesten Stand sind, indem der Auftragsverarbeiter den Verantwortlichen unverzüglich unterrichtet, wenn er feststellt, dass die von ihm verarbeiteten personenbezogenen Daten unrichtig oder veraltet sind;</w:t>
      </w:r>
    </w:p>
    <w:p w14:paraId="74271BF7" w14:textId="77777777" w:rsidR="003868AA" w:rsidRPr="003E25E2" w:rsidRDefault="0079317B" w:rsidP="003E25E2">
      <w:pPr>
        <w:pStyle w:val="Listenabsatz"/>
        <w:numPr>
          <w:ilvl w:val="1"/>
          <w:numId w:val="5"/>
        </w:numPr>
        <w:tabs>
          <w:tab w:val="left" w:pos="650"/>
        </w:tabs>
        <w:spacing w:before="139" w:line="230" w:lineRule="auto"/>
        <w:rPr>
          <w:sz w:val="19"/>
        </w:rPr>
      </w:pPr>
      <w:r w:rsidRPr="003E25E2">
        <w:rPr>
          <w:sz w:val="19"/>
        </w:rPr>
        <w:t>Verpflichtungen gemäß Artikel 32 der Verordnung (EU) 2016/679.</w:t>
      </w:r>
    </w:p>
    <w:p w14:paraId="1B68CDFD" w14:textId="77777777" w:rsidR="003868AA" w:rsidRPr="003E25E2" w:rsidRDefault="0079317B" w:rsidP="003E25E2">
      <w:pPr>
        <w:pStyle w:val="Listenabsatz"/>
        <w:numPr>
          <w:ilvl w:val="0"/>
          <w:numId w:val="5"/>
        </w:numPr>
        <w:tabs>
          <w:tab w:val="left" w:pos="361"/>
        </w:tabs>
        <w:spacing w:before="141" w:line="230" w:lineRule="auto"/>
        <w:rPr>
          <w:sz w:val="19"/>
        </w:rPr>
      </w:pPr>
      <w:r w:rsidRPr="003E25E2">
        <w:rPr>
          <w:sz w:val="19"/>
        </w:rPr>
        <w:t>Die Parteien legen in Anhang III die geeigneten technischen und organisatorischen Maßnahmen zur Unterstützung des Verantwortlichen durch den Auftragsverarbeiter bei der Anwendung dieser Klausel sowie den Anwendungsbereich und den Umfang der erforderlichen Unterstützung fest.</w:t>
      </w:r>
    </w:p>
    <w:p w14:paraId="1EB3351C" w14:textId="77777777" w:rsidR="003868AA" w:rsidRDefault="003868AA">
      <w:pPr>
        <w:pStyle w:val="Textkrper"/>
        <w:rPr>
          <w:sz w:val="22"/>
        </w:rPr>
      </w:pPr>
    </w:p>
    <w:p w14:paraId="5C09309D" w14:textId="77777777" w:rsidR="003868AA" w:rsidRDefault="003868AA">
      <w:pPr>
        <w:pStyle w:val="Textkrper"/>
        <w:rPr>
          <w:sz w:val="21"/>
        </w:rPr>
      </w:pPr>
    </w:p>
    <w:p w14:paraId="679ACEC6" w14:textId="12CDAC1C" w:rsidR="003868AA" w:rsidRDefault="0079317B" w:rsidP="005919B2">
      <w:pPr>
        <w:keepNext/>
        <w:ind w:left="646" w:right="663"/>
        <w:jc w:val="center"/>
        <w:rPr>
          <w:rFonts w:ascii="Book Antiqua"/>
          <w:i/>
          <w:sz w:val="19"/>
        </w:rPr>
      </w:pPr>
      <w:r w:rsidRPr="003E25E2">
        <w:rPr>
          <w:rFonts w:ascii="Book Antiqua"/>
          <w:i/>
          <w:sz w:val="19"/>
        </w:rPr>
        <w:t>Klausel 9</w:t>
      </w:r>
    </w:p>
    <w:p w14:paraId="38FB76AB" w14:textId="77777777" w:rsidR="003868AA" w:rsidRDefault="003868AA">
      <w:pPr>
        <w:pStyle w:val="Textkrper"/>
        <w:spacing w:before="4"/>
        <w:rPr>
          <w:rFonts w:ascii="Book Antiqua"/>
          <w:i/>
        </w:rPr>
      </w:pPr>
    </w:p>
    <w:p w14:paraId="220457D0" w14:textId="77777777" w:rsidR="003868AA" w:rsidRDefault="0079317B" w:rsidP="003E25E2">
      <w:pPr>
        <w:pStyle w:val="berschrift2"/>
        <w:ind w:right="662"/>
      </w:pPr>
      <w:r>
        <w:t>Meldung von Verletzungen des Schutzes personenbezogener Daten</w:t>
      </w:r>
    </w:p>
    <w:p w14:paraId="1BA98A4D" w14:textId="5BA05F6F" w:rsidR="003868AA" w:rsidRPr="00C545B3" w:rsidRDefault="0079317B" w:rsidP="003E25E2">
      <w:pPr>
        <w:pStyle w:val="Textkrper"/>
        <w:spacing w:before="140" w:line="230" w:lineRule="auto"/>
        <w:ind w:left="100" w:right="117"/>
        <w:jc w:val="both"/>
        <w:rPr>
          <w:szCs w:val="22"/>
        </w:rPr>
      </w:pPr>
      <w:r w:rsidRPr="00C545B3">
        <w:rPr>
          <w:szCs w:val="22"/>
        </w:rPr>
        <w:t>Im Falle einer Verletzung des Schutzes personenbezogener Daten arbeitet der Auftragsverarbeiter mit dem Verantwortlichen zusammen und unterstützt ihn entsprechend, damit der Verantwortliche seinen Verpflichtungen gemäß den Artikeln 33 und 34 der Verordnung (EU) 2016/679 nachkommen kann, wobei der Auftragsverarbeiter die Art der Verarbeitung und die ihm zur Verfügung stehenden Informationen berücksichtigt.</w:t>
      </w:r>
    </w:p>
    <w:p w14:paraId="522B673D" w14:textId="77505774" w:rsidR="00BB67F2" w:rsidRDefault="00BB67F2">
      <w:pPr>
        <w:spacing w:line="230" w:lineRule="auto"/>
        <w:jc w:val="both"/>
      </w:pPr>
    </w:p>
    <w:p w14:paraId="662482FF" w14:textId="77777777" w:rsidR="003868AA" w:rsidRDefault="0079317B" w:rsidP="003E25E2">
      <w:pPr>
        <w:pStyle w:val="berschrift1"/>
        <w:numPr>
          <w:ilvl w:val="1"/>
          <w:numId w:val="4"/>
        </w:numPr>
        <w:tabs>
          <w:tab w:val="left" w:pos="502"/>
        </w:tabs>
        <w:spacing w:before="92"/>
      </w:pPr>
      <w:r>
        <w:t>Verletzung</w:t>
      </w:r>
      <w:r w:rsidRPr="003E25E2">
        <w:rPr>
          <w:spacing w:val="-8"/>
        </w:rPr>
        <w:t xml:space="preserve"> </w:t>
      </w:r>
      <w:r>
        <w:t>des</w:t>
      </w:r>
      <w:r w:rsidRPr="003E25E2">
        <w:rPr>
          <w:spacing w:val="-7"/>
        </w:rPr>
        <w:t xml:space="preserve"> </w:t>
      </w:r>
      <w:r>
        <w:t>Schutzes</w:t>
      </w:r>
      <w:r w:rsidRPr="003E25E2">
        <w:rPr>
          <w:spacing w:val="-8"/>
        </w:rPr>
        <w:t xml:space="preserve"> </w:t>
      </w:r>
      <w:r>
        <w:t>der</w:t>
      </w:r>
      <w:r w:rsidRPr="003E25E2">
        <w:rPr>
          <w:spacing w:val="-2"/>
        </w:rPr>
        <w:t xml:space="preserve"> </w:t>
      </w:r>
      <w:r>
        <w:t>vom</w:t>
      </w:r>
      <w:r w:rsidRPr="003E25E2">
        <w:rPr>
          <w:spacing w:val="-7"/>
        </w:rPr>
        <w:t xml:space="preserve"> </w:t>
      </w:r>
      <w:r>
        <w:t>Verantwortlichen</w:t>
      </w:r>
      <w:r w:rsidRPr="003E25E2">
        <w:rPr>
          <w:spacing w:val="-7"/>
        </w:rPr>
        <w:t xml:space="preserve"> </w:t>
      </w:r>
      <w:r>
        <w:t>verarbeiteten</w:t>
      </w:r>
      <w:r w:rsidRPr="003E25E2">
        <w:rPr>
          <w:spacing w:val="-7"/>
        </w:rPr>
        <w:t xml:space="preserve"> </w:t>
      </w:r>
      <w:r>
        <w:t>Daten</w:t>
      </w:r>
    </w:p>
    <w:p w14:paraId="21C269CC" w14:textId="60380090" w:rsidR="003868AA" w:rsidRPr="00C545B3" w:rsidRDefault="0079317B" w:rsidP="003E25E2">
      <w:pPr>
        <w:pStyle w:val="Textkrper"/>
        <w:spacing w:before="117" w:line="230" w:lineRule="auto"/>
        <w:ind w:left="100" w:right="119"/>
        <w:jc w:val="both"/>
        <w:rPr>
          <w:szCs w:val="22"/>
        </w:rPr>
      </w:pPr>
      <w:r w:rsidRPr="00C545B3">
        <w:rPr>
          <w:szCs w:val="22"/>
        </w:rPr>
        <w:t>Im Falle einer Verletzung des Schutzes personenbezogener Daten im Zusammenhang mit den vom Verantwortlichen</w:t>
      </w:r>
      <w:r w:rsidRPr="003E25E2">
        <w:rPr>
          <w:w w:val="95"/>
        </w:rPr>
        <w:t xml:space="preserve"> </w:t>
      </w:r>
      <w:r>
        <w:t xml:space="preserve">verarbeiteten </w:t>
      </w:r>
      <w:r w:rsidRPr="00C545B3">
        <w:rPr>
          <w:szCs w:val="22"/>
        </w:rPr>
        <w:t>Daten unterstützt der Auftragsverarbeiter den Verantwortlichen wie folgt:</w:t>
      </w:r>
    </w:p>
    <w:p w14:paraId="3A6185EF" w14:textId="77777777" w:rsidR="003868AA" w:rsidRPr="003E25E2" w:rsidRDefault="0079317B" w:rsidP="003E25E2">
      <w:pPr>
        <w:pStyle w:val="Listenabsatz"/>
        <w:numPr>
          <w:ilvl w:val="0"/>
          <w:numId w:val="3"/>
        </w:numPr>
        <w:tabs>
          <w:tab w:val="left" w:pos="361"/>
        </w:tabs>
        <w:spacing w:before="127" w:line="230" w:lineRule="auto"/>
        <w:ind w:right="115"/>
        <w:rPr>
          <w:sz w:val="19"/>
        </w:rPr>
      </w:pPr>
      <w:r w:rsidRPr="003E25E2">
        <w:rPr>
          <w:sz w:val="19"/>
        </w:rPr>
        <w:t>bei der unverzüglichen Meldung der Verletzung des Schutzes personenbezogener Daten an die zuständige(n) Aufsichtsbehörde(n), nachdem dem Verantwortlichen die Verletzung bekannt wurde, sofern relevant (es sei denn, die Verletzung des Schutzes personenbezogener Daten führt voraussichtlich nicht zu einem Risiko für die persönlichen Rechte und Freiheiten natürlicher Personen);</w:t>
      </w:r>
    </w:p>
    <w:p w14:paraId="4A5BFEF6" w14:textId="77777777" w:rsidR="003868AA" w:rsidRPr="003E25E2" w:rsidRDefault="0079317B" w:rsidP="003E25E2">
      <w:pPr>
        <w:pStyle w:val="Listenabsatz"/>
        <w:numPr>
          <w:ilvl w:val="0"/>
          <w:numId w:val="3"/>
        </w:numPr>
        <w:tabs>
          <w:tab w:val="left" w:pos="361"/>
        </w:tabs>
        <w:spacing w:before="125" w:line="230" w:lineRule="auto"/>
        <w:rPr>
          <w:sz w:val="19"/>
        </w:rPr>
      </w:pPr>
      <w:r w:rsidRPr="003E25E2">
        <w:rPr>
          <w:sz w:val="19"/>
        </w:rPr>
        <w:t>bei der Einholung der folgenden Informationen, die gemäß Artikel 33 Absatz 3 der Verordnung (EU) 2016/679 in der Meldung des Verantwortlichen anzugeben sind, wobei diese Informationen mindestens Folgendes umfassen müssen:</w:t>
      </w:r>
    </w:p>
    <w:p w14:paraId="4650F4BD" w14:textId="77777777" w:rsidR="003868AA" w:rsidRPr="003E25E2" w:rsidRDefault="0079317B" w:rsidP="003E25E2">
      <w:pPr>
        <w:pStyle w:val="Listenabsatz"/>
        <w:numPr>
          <w:ilvl w:val="1"/>
          <w:numId w:val="3"/>
        </w:numPr>
        <w:tabs>
          <w:tab w:val="left" w:pos="650"/>
        </w:tabs>
        <w:spacing w:before="126" w:line="230" w:lineRule="auto"/>
        <w:ind w:right="115"/>
        <w:rPr>
          <w:sz w:val="19"/>
        </w:rPr>
      </w:pPr>
      <w:r w:rsidRPr="003E25E2">
        <w:rPr>
          <w:sz w:val="19"/>
        </w:rPr>
        <w:t>die Art der personenbezogenen Daten, soweit möglich, mit Angabe der Kategorien und der ungefähren Zahl der betroffenen Personen sowie der Kategorien und der ungefähren Zahl der betroffenen personenbezogenen Datensätze;</w:t>
      </w:r>
    </w:p>
    <w:p w14:paraId="2AC9DA8B" w14:textId="77777777" w:rsidR="003868AA" w:rsidRPr="003E25E2" w:rsidRDefault="0079317B" w:rsidP="003E25E2">
      <w:pPr>
        <w:pStyle w:val="Listenabsatz"/>
        <w:numPr>
          <w:ilvl w:val="1"/>
          <w:numId w:val="3"/>
        </w:numPr>
        <w:tabs>
          <w:tab w:val="left" w:pos="650"/>
        </w:tabs>
        <w:spacing w:before="118"/>
        <w:ind w:right="0"/>
        <w:rPr>
          <w:sz w:val="19"/>
        </w:rPr>
      </w:pPr>
      <w:r w:rsidRPr="003E25E2">
        <w:rPr>
          <w:sz w:val="19"/>
        </w:rPr>
        <w:t>die wahrscheinlichen Folgen der Verletzung des Schutzes personenbezogener Daten;</w:t>
      </w:r>
    </w:p>
    <w:p w14:paraId="1CD1BED8" w14:textId="77777777" w:rsidR="003868AA" w:rsidRPr="003E25E2" w:rsidRDefault="0079317B" w:rsidP="003E25E2">
      <w:pPr>
        <w:pStyle w:val="Listenabsatz"/>
        <w:numPr>
          <w:ilvl w:val="1"/>
          <w:numId w:val="3"/>
        </w:numPr>
        <w:tabs>
          <w:tab w:val="left" w:pos="650"/>
        </w:tabs>
        <w:spacing w:before="126" w:line="230" w:lineRule="auto"/>
        <w:rPr>
          <w:sz w:val="19"/>
        </w:rPr>
      </w:pPr>
      <w:r w:rsidRPr="003E25E2">
        <w:rPr>
          <w:sz w:val="19"/>
        </w:rPr>
        <w:t>die vom Verantwortlichen ergriffenen oder vorgeschlagenen Maßnahmen zur Behebung der Verletzung des Schutzes personenbezogener Daten und gegebenenfalls Maßnahmen zur Abmilderung ihrer möglichen nachteiligen Auswirkungen.</w:t>
      </w:r>
    </w:p>
    <w:p w14:paraId="35932EB9" w14:textId="77777777" w:rsidR="003868AA" w:rsidRPr="00C545B3" w:rsidRDefault="0079317B" w:rsidP="003E25E2">
      <w:pPr>
        <w:pStyle w:val="Textkrper"/>
        <w:spacing w:before="126" w:line="230" w:lineRule="auto"/>
        <w:ind w:left="100" w:right="117"/>
        <w:jc w:val="both"/>
        <w:rPr>
          <w:szCs w:val="22"/>
        </w:rPr>
      </w:pPr>
      <w:r w:rsidRPr="00C545B3">
        <w:rPr>
          <w:szCs w:val="22"/>
        </w:rPr>
        <w:t>Wenn und soweit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6A744945" w14:textId="77777777" w:rsidR="003868AA" w:rsidRPr="003E25E2" w:rsidRDefault="0079317B" w:rsidP="003E25E2">
      <w:pPr>
        <w:pStyle w:val="Listenabsatz"/>
        <w:numPr>
          <w:ilvl w:val="0"/>
          <w:numId w:val="3"/>
        </w:numPr>
        <w:tabs>
          <w:tab w:val="left" w:pos="344"/>
        </w:tabs>
        <w:spacing w:before="126" w:line="230" w:lineRule="auto"/>
        <w:ind w:left="343" w:hanging="243"/>
        <w:rPr>
          <w:sz w:val="19"/>
        </w:rPr>
      </w:pPr>
      <w:r w:rsidRPr="003E25E2">
        <w:rPr>
          <w:sz w:val="19"/>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0A2BC2A6" w14:textId="77777777" w:rsidR="003868AA" w:rsidRPr="003E25E2" w:rsidRDefault="003868AA" w:rsidP="003E25E2">
      <w:pPr>
        <w:pStyle w:val="Textkrper"/>
        <w:spacing w:before="6"/>
        <w:rPr>
          <w:sz w:val="27"/>
        </w:rPr>
      </w:pPr>
    </w:p>
    <w:p w14:paraId="4BD700F8" w14:textId="5ECDF9D4" w:rsidR="003868AA" w:rsidRDefault="0079317B" w:rsidP="003E25E2">
      <w:pPr>
        <w:pStyle w:val="berschrift1"/>
        <w:numPr>
          <w:ilvl w:val="1"/>
          <w:numId w:val="4"/>
        </w:numPr>
        <w:tabs>
          <w:tab w:val="left" w:pos="502"/>
        </w:tabs>
      </w:pPr>
      <w:r>
        <w:t>Verletzung</w:t>
      </w:r>
      <w:r w:rsidRPr="003E25E2">
        <w:rPr>
          <w:spacing w:val="-8"/>
        </w:rPr>
        <w:t xml:space="preserve"> </w:t>
      </w:r>
      <w:r>
        <w:t>des</w:t>
      </w:r>
      <w:r w:rsidRPr="003E25E2">
        <w:rPr>
          <w:spacing w:val="-8"/>
        </w:rPr>
        <w:t xml:space="preserve"> </w:t>
      </w:r>
      <w:r>
        <w:t>Schutzes</w:t>
      </w:r>
      <w:r w:rsidRPr="003E25E2">
        <w:rPr>
          <w:spacing w:val="-8"/>
        </w:rPr>
        <w:t xml:space="preserve"> </w:t>
      </w:r>
      <w:r>
        <w:t>der</w:t>
      </w:r>
      <w:r w:rsidRPr="003E25E2">
        <w:rPr>
          <w:spacing w:val="-2"/>
        </w:rPr>
        <w:t xml:space="preserve"> </w:t>
      </w:r>
      <w:r>
        <w:t>vom</w:t>
      </w:r>
      <w:r w:rsidRPr="003E25E2">
        <w:rPr>
          <w:spacing w:val="-8"/>
        </w:rPr>
        <w:t xml:space="preserve"> </w:t>
      </w:r>
      <w:r>
        <w:t>Auftragsverarbeiter</w:t>
      </w:r>
      <w:r w:rsidRPr="003E25E2">
        <w:rPr>
          <w:spacing w:val="-3"/>
        </w:rPr>
        <w:t xml:space="preserve"> </w:t>
      </w:r>
      <w:r>
        <w:t>verarbeiteten</w:t>
      </w:r>
      <w:r w:rsidRPr="003E25E2">
        <w:rPr>
          <w:spacing w:val="-7"/>
        </w:rPr>
        <w:t xml:space="preserve"> </w:t>
      </w:r>
      <w:r>
        <w:t>Daten</w:t>
      </w:r>
    </w:p>
    <w:p w14:paraId="124CF972" w14:textId="77777777" w:rsidR="003868AA" w:rsidRPr="00FE5E79" w:rsidRDefault="0079317B" w:rsidP="003E25E2">
      <w:pPr>
        <w:pStyle w:val="Textkrper"/>
        <w:spacing w:before="116" w:line="230" w:lineRule="auto"/>
        <w:ind w:left="100" w:right="118"/>
        <w:jc w:val="both"/>
        <w:rPr>
          <w:szCs w:val="22"/>
        </w:rPr>
      </w:pPr>
      <w:r w:rsidRPr="00FE5E79">
        <w:rPr>
          <w:szCs w:val="22"/>
        </w:rPr>
        <w:t>Im Falle einer Verletzung des Schutzes personenbezogener Daten im Zusammenhang mit den vom Auftragsverarbeiter verarbeiteten Daten meldet der Auftragsverarbeiter diese dem Verantwortlichen unverzüglich, nachdem ihm die Verletzung bekannt wurde. Diese Meldung muss zumindest folgende Informationen enthalten:</w:t>
      </w:r>
    </w:p>
    <w:p w14:paraId="2E0A4B9A" w14:textId="77777777" w:rsidR="003868AA" w:rsidRPr="003E25E2" w:rsidRDefault="0079317B" w:rsidP="003E25E2">
      <w:pPr>
        <w:pStyle w:val="Listenabsatz"/>
        <w:numPr>
          <w:ilvl w:val="0"/>
          <w:numId w:val="2"/>
        </w:numPr>
        <w:tabs>
          <w:tab w:val="left" w:pos="361"/>
        </w:tabs>
        <w:spacing w:before="126" w:line="230" w:lineRule="auto"/>
        <w:rPr>
          <w:sz w:val="19"/>
        </w:rPr>
      </w:pPr>
      <w:r w:rsidRPr="003E25E2">
        <w:rPr>
          <w:sz w:val="19"/>
        </w:rPr>
        <w:t>eine Beschreibung der Art der Verletzung (möglichst unter Angabe der Kategorien und der ungefähren Zahl der betroffenen Personen und der ungefähren Zahl der betroffenen Datensätze);</w:t>
      </w:r>
    </w:p>
    <w:p w14:paraId="5C032DD5" w14:textId="77777777" w:rsidR="003868AA" w:rsidRPr="003E25E2" w:rsidRDefault="0079317B" w:rsidP="003E25E2">
      <w:pPr>
        <w:pStyle w:val="Listenabsatz"/>
        <w:numPr>
          <w:ilvl w:val="0"/>
          <w:numId w:val="2"/>
        </w:numPr>
        <w:tabs>
          <w:tab w:val="left" w:pos="361"/>
        </w:tabs>
        <w:spacing w:before="127" w:line="230" w:lineRule="auto"/>
        <w:ind w:right="119"/>
        <w:rPr>
          <w:sz w:val="19"/>
        </w:rPr>
      </w:pPr>
      <w:r w:rsidRPr="003E25E2">
        <w:rPr>
          <w:sz w:val="19"/>
        </w:rPr>
        <w:t>Kontaktdaten einer Anlaufstelle, bei der weitere Informationen über die Verletzung des Schutzes personenbezogener Daten eingeholt werden können;</w:t>
      </w:r>
    </w:p>
    <w:p w14:paraId="01022AE3" w14:textId="77777777" w:rsidR="003868AA" w:rsidRPr="003E25E2" w:rsidRDefault="0079317B" w:rsidP="003E25E2">
      <w:pPr>
        <w:pStyle w:val="Listenabsatz"/>
        <w:numPr>
          <w:ilvl w:val="0"/>
          <w:numId w:val="2"/>
        </w:numPr>
        <w:tabs>
          <w:tab w:val="left" w:pos="361"/>
        </w:tabs>
        <w:spacing w:before="126" w:line="230" w:lineRule="auto"/>
        <w:ind w:right="119"/>
        <w:rPr>
          <w:sz w:val="19"/>
        </w:rPr>
      </w:pPr>
      <w:r w:rsidRPr="003E25E2">
        <w:rPr>
          <w:sz w:val="19"/>
        </w:rPr>
        <w:t>die voraussichtlichen Folgen und die ergriffenen oder vorgeschlagenen Maßnahmen zur Behebung der Verletzung des Schutzes personenbezogener Daten, einschließlich Maßnahmen zur Abmilderung ihrer möglichen nachteiligen Auswirkungen.</w:t>
      </w:r>
    </w:p>
    <w:p w14:paraId="4B33E629" w14:textId="77777777" w:rsidR="003868AA" w:rsidRPr="00FE5E79" w:rsidRDefault="0079317B" w:rsidP="003E25E2">
      <w:pPr>
        <w:pStyle w:val="Textkrper"/>
        <w:spacing w:before="126" w:line="230" w:lineRule="auto"/>
        <w:ind w:left="100" w:right="117"/>
        <w:jc w:val="both"/>
        <w:rPr>
          <w:szCs w:val="22"/>
        </w:rPr>
      </w:pPr>
      <w:r w:rsidRPr="00FE5E79">
        <w:rPr>
          <w:szCs w:val="22"/>
        </w:rPr>
        <w:t xml:space="preserve">Wenn und soweit nicht alle diese Informationen zur gleichen Zeit bereitgestellt werden können, enthält die </w:t>
      </w:r>
      <w:r w:rsidRPr="00FE5E79">
        <w:rPr>
          <w:szCs w:val="22"/>
        </w:rPr>
        <w:lastRenderedPageBreak/>
        <w:t>ursprüngliche Meldung die zu jenem Zeitpunkt verfügbaren Informationen, und weitere Informationen werden, sobald sie verfügbar sind, anschließend ohne unangemessene Verzögerung bereitgestellt.</w:t>
      </w:r>
    </w:p>
    <w:p w14:paraId="2111865E" w14:textId="77777777" w:rsidR="003868AA" w:rsidRPr="00FE5E79" w:rsidRDefault="0079317B" w:rsidP="003E25E2">
      <w:pPr>
        <w:pStyle w:val="Textkrper"/>
        <w:spacing w:before="126" w:line="230" w:lineRule="auto"/>
        <w:ind w:left="100" w:right="118"/>
        <w:jc w:val="both"/>
        <w:rPr>
          <w:szCs w:val="22"/>
        </w:rPr>
      </w:pPr>
      <w:r w:rsidRPr="00FE5E79">
        <w:rPr>
          <w:szCs w:val="22"/>
        </w:rPr>
        <w:t>Die Parteien legen in Anhang III alle sonstigen Angaben fest, die der Auftragsverarbeiter zur Verfügung zu stellen hat, um den Verantwortlichen bei der Erfüllung von dessen Pflichten gemäß Artikel 33 und 34 der Verordnung (EU) 2016/679 zu unterstützen.</w:t>
      </w:r>
    </w:p>
    <w:p w14:paraId="385C906D" w14:textId="77777777" w:rsidR="003868AA" w:rsidRDefault="003868AA">
      <w:pPr>
        <w:pStyle w:val="Textkrper"/>
        <w:spacing w:before="11"/>
        <w:rPr>
          <w:sz w:val="27"/>
        </w:rPr>
      </w:pPr>
    </w:p>
    <w:p w14:paraId="521D7BFD" w14:textId="1EF62371" w:rsidR="003868AA" w:rsidRDefault="0079317B">
      <w:pPr>
        <w:ind w:left="588" w:right="663"/>
        <w:jc w:val="center"/>
        <w:rPr>
          <w:sz w:val="17"/>
        </w:rPr>
      </w:pPr>
      <w:r w:rsidRPr="003E25E2">
        <w:rPr>
          <w:sz w:val="17"/>
        </w:rPr>
        <w:t>ABSCHNITT III</w:t>
      </w:r>
    </w:p>
    <w:p w14:paraId="502A834F" w14:textId="77777777" w:rsidR="003868AA" w:rsidRDefault="003868AA">
      <w:pPr>
        <w:pStyle w:val="Textkrper"/>
        <w:spacing w:before="1"/>
      </w:pPr>
    </w:p>
    <w:p w14:paraId="09FC44D8" w14:textId="77777777" w:rsidR="003868AA" w:rsidRPr="003E25E2" w:rsidRDefault="0079317B" w:rsidP="003E25E2">
      <w:pPr>
        <w:ind w:left="644" w:right="661"/>
        <w:jc w:val="center"/>
        <w:rPr>
          <w:rFonts w:ascii="Book Antiqua"/>
          <w:b/>
          <w:sz w:val="17"/>
        </w:rPr>
      </w:pPr>
      <w:r w:rsidRPr="003E25E2">
        <w:rPr>
          <w:rFonts w:ascii="Book Antiqua"/>
          <w:b/>
          <w:sz w:val="17"/>
        </w:rPr>
        <w:t>SCHLUSSBESTIMMUNGEN</w:t>
      </w:r>
    </w:p>
    <w:p w14:paraId="2DE9CF76" w14:textId="77777777" w:rsidR="003868AA" w:rsidRDefault="003868AA">
      <w:pPr>
        <w:pStyle w:val="Textkrper"/>
        <w:rPr>
          <w:rFonts w:ascii="Book Antiqua"/>
          <w:b/>
          <w:sz w:val="20"/>
        </w:rPr>
      </w:pPr>
    </w:p>
    <w:p w14:paraId="7DC8B628" w14:textId="77777777" w:rsidR="003868AA" w:rsidRDefault="003868AA">
      <w:pPr>
        <w:pStyle w:val="Textkrper"/>
        <w:spacing w:before="10"/>
        <w:rPr>
          <w:rFonts w:ascii="Book Antiqua"/>
          <w:b/>
          <w:sz w:val="16"/>
        </w:rPr>
      </w:pPr>
    </w:p>
    <w:p w14:paraId="18012A00" w14:textId="63BA6F54" w:rsidR="003868AA" w:rsidRDefault="0079317B">
      <w:pPr>
        <w:ind w:left="644" w:right="661"/>
        <w:jc w:val="center"/>
        <w:rPr>
          <w:rFonts w:ascii="Book Antiqua"/>
          <w:i/>
          <w:sz w:val="19"/>
        </w:rPr>
      </w:pPr>
      <w:r w:rsidRPr="003E25E2">
        <w:rPr>
          <w:rFonts w:ascii="Book Antiqua"/>
          <w:i/>
          <w:sz w:val="19"/>
        </w:rPr>
        <w:t>Klausel 10</w:t>
      </w:r>
    </w:p>
    <w:p w14:paraId="7FB4F313" w14:textId="77777777" w:rsidR="003868AA" w:rsidRDefault="003868AA">
      <w:pPr>
        <w:pStyle w:val="Textkrper"/>
        <w:spacing w:before="4"/>
        <w:rPr>
          <w:rFonts w:ascii="Book Antiqua"/>
          <w:i/>
          <w:sz w:val="17"/>
        </w:rPr>
      </w:pPr>
    </w:p>
    <w:p w14:paraId="5BDE1F21" w14:textId="77777777" w:rsidR="003868AA" w:rsidRDefault="0079317B" w:rsidP="003E25E2">
      <w:pPr>
        <w:pStyle w:val="berschrift2"/>
        <w:ind w:right="662"/>
      </w:pPr>
      <w:r>
        <w:t>Verstöße gegen die Klauseln und Beendigung des Vertrags</w:t>
      </w:r>
    </w:p>
    <w:p w14:paraId="735D1F4F" w14:textId="3279FFB0" w:rsidR="003868AA" w:rsidRPr="003E25E2" w:rsidRDefault="0079317B" w:rsidP="003E25E2">
      <w:pPr>
        <w:pStyle w:val="Listenabsatz"/>
        <w:numPr>
          <w:ilvl w:val="0"/>
          <w:numId w:val="1"/>
        </w:numPr>
        <w:tabs>
          <w:tab w:val="left" w:pos="361"/>
        </w:tabs>
        <w:spacing w:before="125" w:line="230" w:lineRule="auto"/>
        <w:jc w:val="both"/>
        <w:rPr>
          <w:sz w:val="19"/>
        </w:rPr>
      </w:pPr>
      <w:r w:rsidRPr="003E25E2">
        <w:rPr>
          <w:w w:val="95"/>
          <w:sz w:val="19"/>
        </w:rPr>
        <w:t>Falls der Auftragsverarbeiter seinen Pflichten gemäß diesen Klauseln nicht nachkommt, kann der Verantwortliche – unbeschadet der Bestimmungen der Verordnung (EU) 2016/679 – den Auftragsverarbeiter</w:t>
      </w:r>
      <w:r w:rsidRPr="003E25E2">
        <w:rPr>
          <w:spacing w:val="-5"/>
          <w:w w:val="95"/>
          <w:sz w:val="19"/>
        </w:rPr>
        <w:t xml:space="preserve"> </w:t>
      </w:r>
      <w:r w:rsidRPr="003E25E2">
        <w:rPr>
          <w:w w:val="95"/>
          <w:sz w:val="19"/>
        </w:rPr>
        <w:t>anweisen,</w:t>
      </w:r>
      <w:r w:rsidRPr="003E25E2">
        <w:rPr>
          <w:spacing w:val="-4"/>
          <w:w w:val="95"/>
          <w:sz w:val="19"/>
        </w:rPr>
        <w:t xml:space="preserve"> </w:t>
      </w:r>
      <w:r w:rsidRPr="003E25E2">
        <w:rPr>
          <w:w w:val="95"/>
          <w:sz w:val="19"/>
        </w:rPr>
        <w:t>die</w:t>
      </w:r>
      <w:r w:rsidRPr="003E25E2">
        <w:rPr>
          <w:spacing w:val="-4"/>
          <w:w w:val="95"/>
          <w:sz w:val="19"/>
        </w:rPr>
        <w:t xml:space="preserve"> </w:t>
      </w:r>
      <w:r w:rsidRPr="003E25E2">
        <w:rPr>
          <w:w w:val="95"/>
          <w:sz w:val="19"/>
        </w:rPr>
        <w:t>Verarbeitung</w:t>
      </w:r>
      <w:r w:rsidRPr="003E25E2">
        <w:rPr>
          <w:spacing w:val="-5"/>
          <w:w w:val="95"/>
          <w:sz w:val="19"/>
        </w:rPr>
        <w:t xml:space="preserve"> </w:t>
      </w:r>
      <w:r w:rsidRPr="003E25E2">
        <w:rPr>
          <w:w w:val="95"/>
          <w:sz w:val="19"/>
        </w:rPr>
        <w:t>personenbezogener</w:t>
      </w:r>
      <w:r w:rsidRPr="003E25E2">
        <w:rPr>
          <w:spacing w:val="-4"/>
          <w:w w:val="95"/>
          <w:sz w:val="19"/>
        </w:rPr>
        <w:t xml:space="preserve"> </w:t>
      </w:r>
      <w:r w:rsidRPr="003E25E2">
        <w:rPr>
          <w:w w:val="95"/>
          <w:sz w:val="19"/>
        </w:rPr>
        <w:t>Daten</w:t>
      </w:r>
      <w:r w:rsidRPr="003E25E2">
        <w:rPr>
          <w:spacing w:val="-4"/>
          <w:w w:val="95"/>
          <w:sz w:val="19"/>
        </w:rPr>
        <w:t xml:space="preserve"> </w:t>
      </w:r>
      <w:r w:rsidRPr="003E25E2">
        <w:rPr>
          <w:w w:val="95"/>
          <w:sz w:val="19"/>
        </w:rPr>
        <w:t>auszusetzen,</w:t>
      </w:r>
      <w:r w:rsidRPr="003E25E2">
        <w:rPr>
          <w:spacing w:val="-4"/>
          <w:w w:val="95"/>
          <w:sz w:val="19"/>
        </w:rPr>
        <w:t xml:space="preserve"> </w:t>
      </w:r>
      <w:r w:rsidRPr="003E25E2">
        <w:rPr>
          <w:w w:val="95"/>
          <w:sz w:val="19"/>
        </w:rPr>
        <w:t>bis</w:t>
      </w:r>
      <w:r w:rsidRPr="003E25E2">
        <w:rPr>
          <w:spacing w:val="-5"/>
          <w:w w:val="95"/>
          <w:sz w:val="19"/>
        </w:rPr>
        <w:t xml:space="preserve"> </w:t>
      </w:r>
      <w:r w:rsidRPr="003E25E2">
        <w:rPr>
          <w:w w:val="95"/>
          <w:sz w:val="19"/>
        </w:rPr>
        <w:t>er</w:t>
      </w:r>
      <w:r w:rsidRPr="003E25E2">
        <w:rPr>
          <w:spacing w:val="-4"/>
          <w:w w:val="95"/>
          <w:sz w:val="19"/>
        </w:rPr>
        <w:t xml:space="preserve"> </w:t>
      </w:r>
      <w:r w:rsidRPr="003E25E2">
        <w:rPr>
          <w:w w:val="95"/>
          <w:sz w:val="19"/>
        </w:rPr>
        <w:t>diese</w:t>
      </w:r>
      <w:r w:rsidRPr="003E25E2">
        <w:rPr>
          <w:spacing w:val="-4"/>
          <w:w w:val="95"/>
          <w:sz w:val="19"/>
        </w:rPr>
        <w:t xml:space="preserve"> </w:t>
      </w:r>
      <w:r w:rsidRPr="003E25E2">
        <w:rPr>
          <w:w w:val="95"/>
          <w:sz w:val="19"/>
        </w:rPr>
        <w:t>Klauseln</w:t>
      </w:r>
      <w:r w:rsidRPr="003E25E2">
        <w:rPr>
          <w:spacing w:val="-5"/>
          <w:w w:val="95"/>
          <w:sz w:val="19"/>
        </w:rPr>
        <w:t xml:space="preserve"> </w:t>
      </w:r>
      <w:r w:rsidRPr="003E25E2">
        <w:rPr>
          <w:w w:val="95"/>
          <w:sz w:val="19"/>
        </w:rPr>
        <w:t xml:space="preserve">einhält oder der Vertrag beendet ist. Der Auftragsverarbeiter unterrichtet den Verantwortlichen unverzüglich, wenn er aus </w:t>
      </w:r>
      <w:r w:rsidRPr="003E25E2">
        <w:rPr>
          <w:sz w:val="19"/>
        </w:rPr>
        <w:t>welchen</w:t>
      </w:r>
      <w:r w:rsidRPr="003E25E2">
        <w:rPr>
          <w:spacing w:val="-3"/>
          <w:sz w:val="19"/>
        </w:rPr>
        <w:t xml:space="preserve"> </w:t>
      </w:r>
      <w:r w:rsidRPr="003E25E2">
        <w:rPr>
          <w:sz w:val="19"/>
        </w:rPr>
        <w:t>Gründen</w:t>
      </w:r>
      <w:r w:rsidRPr="003E25E2">
        <w:rPr>
          <w:spacing w:val="-4"/>
          <w:sz w:val="19"/>
        </w:rPr>
        <w:t xml:space="preserve"> </w:t>
      </w:r>
      <w:r w:rsidRPr="003E25E2">
        <w:rPr>
          <w:sz w:val="19"/>
        </w:rPr>
        <w:t>auch</w:t>
      </w:r>
      <w:r w:rsidRPr="003E25E2">
        <w:rPr>
          <w:spacing w:val="-3"/>
          <w:sz w:val="19"/>
        </w:rPr>
        <w:t xml:space="preserve"> </w:t>
      </w:r>
      <w:r w:rsidRPr="003E25E2">
        <w:rPr>
          <w:sz w:val="19"/>
        </w:rPr>
        <w:t>immer nicht</w:t>
      </w:r>
      <w:r w:rsidRPr="003E25E2">
        <w:rPr>
          <w:spacing w:val="-4"/>
          <w:sz w:val="19"/>
        </w:rPr>
        <w:t xml:space="preserve"> </w:t>
      </w:r>
      <w:r w:rsidRPr="003E25E2">
        <w:rPr>
          <w:sz w:val="19"/>
        </w:rPr>
        <w:t>in</w:t>
      </w:r>
      <w:r w:rsidRPr="003E25E2">
        <w:rPr>
          <w:spacing w:val="-4"/>
          <w:sz w:val="19"/>
        </w:rPr>
        <w:t xml:space="preserve"> </w:t>
      </w:r>
      <w:r w:rsidRPr="003E25E2">
        <w:rPr>
          <w:sz w:val="19"/>
        </w:rPr>
        <w:t>der</w:t>
      </w:r>
      <w:r w:rsidRPr="003E25E2">
        <w:rPr>
          <w:spacing w:val="-3"/>
          <w:sz w:val="19"/>
        </w:rPr>
        <w:t xml:space="preserve"> </w:t>
      </w:r>
      <w:r w:rsidRPr="003E25E2">
        <w:rPr>
          <w:sz w:val="19"/>
        </w:rPr>
        <w:t>Lage</w:t>
      </w:r>
      <w:r w:rsidRPr="003E25E2">
        <w:rPr>
          <w:spacing w:val="-5"/>
          <w:sz w:val="19"/>
        </w:rPr>
        <w:t xml:space="preserve"> </w:t>
      </w:r>
      <w:r w:rsidRPr="003E25E2">
        <w:rPr>
          <w:sz w:val="19"/>
        </w:rPr>
        <w:t>ist,</w:t>
      </w:r>
      <w:r w:rsidRPr="003E25E2">
        <w:rPr>
          <w:spacing w:val="-3"/>
          <w:sz w:val="19"/>
        </w:rPr>
        <w:t xml:space="preserve"> </w:t>
      </w:r>
      <w:r w:rsidRPr="003E25E2">
        <w:rPr>
          <w:sz w:val="19"/>
        </w:rPr>
        <w:t>diese</w:t>
      </w:r>
      <w:r w:rsidRPr="003E25E2">
        <w:rPr>
          <w:spacing w:val="-3"/>
          <w:sz w:val="19"/>
        </w:rPr>
        <w:t xml:space="preserve"> </w:t>
      </w:r>
      <w:r w:rsidRPr="003E25E2">
        <w:rPr>
          <w:sz w:val="19"/>
        </w:rPr>
        <w:t>Klauseln</w:t>
      </w:r>
      <w:r w:rsidRPr="003E25E2">
        <w:rPr>
          <w:spacing w:val="-4"/>
          <w:sz w:val="19"/>
        </w:rPr>
        <w:t xml:space="preserve"> </w:t>
      </w:r>
      <w:r w:rsidRPr="003E25E2">
        <w:rPr>
          <w:sz w:val="19"/>
        </w:rPr>
        <w:t>einzuhalten.</w:t>
      </w:r>
    </w:p>
    <w:p w14:paraId="5687103C" w14:textId="77777777" w:rsidR="003868AA" w:rsidRDefault="003868AA">
      <w:pPr>
        <w:spacing w:line="230" w:lineRule="auto"/>
        <w:jc w:val="both"/>
        <w:rPr>
          <w:sz w:val="19"/>
        </w:rPr>
      </w:pPr>
    </w:p>
    <w:p w14:paraId="1686B56D" w14:textId="77777777" w:rsidR="003868AA" w:rsidRPr="003E25E2" w:rsidRDefault="0079317B" w:rsidP="003E25E2">
      <w:pPr>
        <w:pStyle w:val="Listenabsatz"/>
        <w:numPr>
          <w:ilvl w:val="0"/>
          <w:numId w:val="1"/>
        </w:numPr>
        <w:tabs>
          <w:tab w:val="left" w:pos="361"/>
        </w:tabs>
        <w:spacing w:before="99" w:line="230" w:lineRule="auto"/>
        <w:ind w:right="116"/>
        <w:jc w:val="both"/>
        <w:rPr>
          <w:sz w:val="19"/>
        </w:rPr>
      </w:pPr>
      <w:r w:rsidRPr="003E25E2">
        <w:rPr>
          <w:w w:val="95"/>
          <w:sz w:val="19"/>
        </w:rPr>
        <w:t xml:space="preserve">Der Verantwortliche ist berechtigt, den Vertrag zu kündigen, soweit er die Verarbeitung personenbezogener Daten </w:t>
      </w:r>
      <w:r w:rsidRPr="003E25E2">
        <w:rPr>
          <w:sz w:val="19"/>
        </w:rPr>
        <w:t>gemäß diesen Klauseln betrifft,</w:t>
      </w:r>
      <w:r w:rsidRPr="003E25E2">
        <w:rPr>
          <w:spacing w:val="5"/>
          <w:sz w:val="19"/>
        </w:rPr>
        <w:t xml:space="preserve"> </w:t>
      </w:r>
      <w:r w:rsidRPr="003E25E2">
        <w:rPr>
          <w:sz w:val="19"/>
        </w:rPr>
        <w:t>wenn</w:t>
      </w:r>
    </w:p>
    <w:p w14:paraId="48EAD217" w14:textId="77777777" w:rsidR="003868AA" w:rsidRPr="003E25E2" w:rsidRDefault="0079317B" w:rsidP="003E25E2">
      <w:pPr>
        <w:pStyle w:val="Listenabsatz"/>
        <w:numPr>
          <w:ilvl w:val="1"/>
          <w:numId w:val="1"/>
        </w:numPr>
        <w:tabs>
          <w:tab w:val="left" w:pos="650"/>
        </w:tabs>
        <w:spacing w:before="106" w:line="230" w:lineRule="auto"/>
        <w:rPr>
          <w:sz w:val="19"/>
        </w:rPr>
      </w:pPr>
      <w:r w:rsidRPr="003E25E2">
        <w:rPr>
          <w:w w:val="90"/>
          <w:sz w:val="19"/>
        </w:rPr>
        <w:t xml:space="preserve">der Verantwortliche die Verarbeitung personenbezogener Daten durch den Auftragsverarbeiter gemäß Buchstabe a </w:t>
      </w:r>
      <w:r w:rsidRPr="003E25E2">
        <w:rPr>
          <w:w w:val="95"/>
          <w:sz w:val="19"/>
        </w:rPr>
        <w:t xml:space="preserve">ausgesetzt hat und die Einhaltung dieser Klauseln nicht innerhalb einer angemessenen Frist, in jedem Fall aber </w:t>
      </w:r>
      <w:r w:rsidRPr="003E25E2">
        <w:rPr>
          <w:sz w:val="19"/>
        </w:rPr>
        <w:t>innerhalb eines Monats nach der Aussetzung, wiederhergestellt</w:t>
      </w:r>
      <w:r w:rsidRPr="003E25E2">
        <w:rPr>
          <w:spacing w:val="-22"/>
          <w:sz w:val="19"/>
        </w:rPr>
        <w:t xml:space="preserve"> </w:t>
      </w:r>
      <w:r w:rsidRPr="003E25E2">
        <w:rPr>
          <w:sz w:val="19"/>
        </w:rPr>
        <w:t>wurde;</w:t>
      </w:r>
    </w:p>
    <w:p w14:paraId="738A9EBC" w14:textId="024DDC16" w:rsidR="003868AA" w:rsidRPr="003E25E2" w:rsidRDefault="0079317B" w:rsidP="003E25E2">
      <w:pPr>
        <w:pStyle w:val="Listenabsatz"/>
        <w:numPr>
          <w:ilvl w:val="1"/>
          <w:numId w:val="1"/>
        </w:numPr>
        <w:tabs>
          <w:tab w:val="left" w:pos="650"/>
        </w:tabs>
        <w:spacing w:before="105" w:line="230" w:lineRule="auto"/>
        <w:rPr>
          <w:sz w:val="19"/>
        </w:rPr>
      </w:pPr>
      <w:r w:rsidRPr="003E25E2">
        <w:rPr>
          <w:sz w:val="19"/>
        </w:rPr>
        <w:t>der</w:t>
      </w:r>
      <w:r w:rsidRPr="003E25E2">
        <w:rPr>
          <w:spacing w:val="-3"/>
          <w:sz w:val="19"/>
        </w:rPr>
        <w:t xml:space="preserve"> </w:t>
      </w:r>
      <w:r w:rsidRPr="003E25E2">
        <w:rPr>
          <w:sz w:val="19"/>
        </w:rPr>
        <w:t>Auftragsverarbeiter</w:t>
      </w:r>
      <w:r w:rsidRPr="003E25E2">
        <w:rPr>
          <w:spacing w:val="-2"/>
          <w:sz w:val="19"/>
        </w:rPr>
        <w:t xml:space="preserve"> </w:t>
      </w:r>
      <w:r w:rsidRPr="003E25E2">
        <w:rPr>
          <w:sz w:val="19"/>
        </w:rPr>
        <w:t>in</w:t>
      </w:r>
      <w:r w:rsidRPr="003E25E2">
        <w:rPr>
          <w:spacing w:val="-2"/>
          <w:sz w:val="19"/>
        </w:rPr>
        <w:t xml:space="preserve"> </w:t>
      </w:r>
      <w:r w:rsidRPr="003E25E2">
        <w:rPr>
          <w:sz w:val="19"/>
        </w:rPr>
        <w:t>erheblichem</w:t>
      </w:r>
      <w:r w:rsidRPr="003E25E2">
        <w:rPr>
          <w:spacing w:val="-3"/>
          <w:sz w:val="19"/>
        </w:rPr>
        <w:t xml:space="preserve"> </w:t>
      </w:r>
      <w:r w:rsidRPr="003E25E2">
        <w:rPr>
          <w:sz w:val="19"/>
        </w:rPr>
        <w:t>Umfang</w:t>
      </w:r>
      <w:r w:rsidRPr="003E25E2">
        <w:rPr>
          <w:spacing w:val="-3"/>
          <w:sz w:val="19"/>
        </w:rPr>
        <w:t xml:space="preserve"> </w:t>
      </w:r>
      <w:r w:rsidRPr="003E25E2">
        <w:rPr>
          <w:sz w:val="19"/>
        </w:rPr>
        <w:t>oder</w:t>
      </w:r>
      <w:r w:rsidRPr="003E25E2">
        <w:rPr>
          <w:spacing w:val="-2"/>
          <w:sz w:val="19"/>
        </w:rPr>
        <w:t xml:space="preserve"> </w:t>
      </w:r>
      <w:r w:rsidRPr="003E25E2">
        <w:rPr>
          <w:sz w:val="19"/>
        </w:rPr>
        <w:t>fortdauernd</w:t>
      </w:r>
      <w:r w:rsidRPr="003E25E2">
        <w:rPr>
          <w:spacing w:val="-2"/>
          <w:sz w:val="19"/>
        </w:rPr>
        <w:t xml:space="preserve"> </w:t>
      </w:r>
      <w:r w:rsidRPr="003E25E2">
        <w:rPr>
          <w:sz w:val="19"/>
        </w:rPr>
        <w:t>gegen</w:t>
      </w:r>
      <w:r w:rsidRPr="003E25E2">
        <w:rPr>
          <w:spacing w:val="-3"/>
          <w:sz w:val="19"/>
        </w:rPr>
        <w:t xml:space="preserve"> </w:t>
      </w:r>
      <w:r w:rsidRPr="003E25E2">
        <w:rPr>
          <w:sz w:val="19"/>
        </w:rPr>
        <w:t>diese</w:t>
      </w:r>
      <w:r w:rsidRPr="003E25E2">
        <w:rPr>
          <w:spacing w:val="-3"/>
          <w:sz w:val="19"/>
        </w:rPr>
        <w:t xml:space="preserve"> </w:t>
      </w:r>
      <w:r w:rsidRPr="003E25E2">
        <w:rPr>
          <w:sz w:val="19"/>
        </w:rPr>
        <w:t>Klauseln</w:t>
      </w:r>
      <w:r w:rsidRPr="003E25E2">
        <w:rPr>
          <w:spacing w:val="-3"/>
          <w:sz w:val="19"/>
        </w:rPr>
        <w:t xml:space="preserve"> </w:t>
      </w:r>
      <w:r w:rsidRPr="003E25E2">
        <w:rPr>
          <w:sz w:val="19"/>
        </w:rPr>
        <w:t>verstößt</w:t>
      </w:r>
      <w:r w:rsidRPr="003E25E2">
        <w:rPr>
          <w:spacing w:val="-4"/>
          <w:sz w:val="19"/>
        </w:rPr>
        <w:t xml:space="preserve"> </w:t>
      </w:r>
      <w:r w:rsidRPr="003E25E2">
        <w:rPr>
          <w:sz w:val="19"/>
        </w:rPr>
        <w:t>oder</w:t>
      </w:r>
      <w:r w:rsidRPr="003E25E2">
        <w:rPr>
          <w:spacing w:val="-3"/>
          <w:sz w:val="19"/>
        </w:rPr>
        <w:t xml:space="preserve"> </w:t>
      </w:r>
      <w:r w:rsidRPr="003E25E2">
        <w:rPr>
          <w:sz w:val="19"/>
        </w:rPr>
        <w:t xml:space="preserve">seine </w:t>
      </w:r>
      <w:r w:rsidRPr="003E25E2">
        <w:rPr>
          <w:w w:val="95"/>
          <w:sz w:val="19"/>
        </w:rPr>
        <w:t>Verpflichtungen</w:t>
      </w:r>
      <w:r w:rsidRPr="003E25E2">
        <w:rPr>
          <w:spacing w:val="-17"/>
          <w:w w:val="95"/>
          <w:sz w:val="19"/>
        </w:rPr>
        <w:t xml:space="preserve"> </w:t>
      </w:r>
      <w:r w:rsidRPr="003E25E2">
        <w:rPr>
          <w:w w:val="95"/>
          <w:sz w:val="19"/>
        </w:rPr>
        <w:t>gemäß</w:t>
      </w:r>
      <w:r w:rsidRPr="003E25E2">
        <w:rPr>
          <w:spacing w:val="-16"/>
          <w:w w:val="95"/>
          <w:sz w:val="19"/>
        </w:rPr>
        <w:t xml:space="preserve"> </w:t>
      </w:r>
      <w:r w:rsidRPr="003E25E2">
        <w:rPr>
          <w:w w:val="95"/>
          <w:sz w:val="19"/>
        </w:rPr>
        <w:t>der</w:t>
      </w:r>
      <w:r w:rsidRPr="003E25E2">
        <w:rPr>
          <w:spacing w:val="-16"/>
          <w:w w:val="95"/>
          <w:sz w:val="19"/>
        </w:rPr>
        <w:t xml:space="preserve"> </w:t>
      </w:r>
      <w:r w:rsidRPr="003E25E2">
        <w:rPr>
          <w:w w:val="95"/>
          <w:sz w:val="19"/>
        </w:rPr>
        <w:t>Verordnung</w:t>
      </w:r>
      <w:r w:rsidRPr="003E25E2">
        <w:rPr>
          <w:spacing w:val="-16"/>
          <w:w w:val="95"/>
          <w:sz w:val="19"/>
        </w:rPr>
        <w:t xml:space="preserve"> </w:t>
      </w:r>
      <w:r w:rsidRPr="003E25E2">
        <w:rPr>
          <w:w w:val="95"/>
          <w:sz w:val="19"/>
        </w:rPr>
        <w:t>(EU)</w:t>
      </w:r>
      <w:r w:rsidRPr="003E25E2">
        <w:rPr>
          <w:spacing w:val="-17"/>
          <w:w w:val="95"/>
          <w:sz w:val="19"/>
        </w:rPr>
        <w:t xml:space="preserve"> </w:t>
      </w:r>
      <w:r w:rsidRPr="003E25E2">
        <w:rPr>
          <w:w w:val="95"/>
          <w:sz w:val="19"/>
        </w:rPr>
        <w:t>2016/679</w:t>
      </w:r>
      <w:r w:rsidRPr="003E25E2">
        <w:rPr>
          <w:spacing w:val="-16"/>
          <w:w w:val="95"/>
          <w:sz w:val="19"/>
        </w:rPr>
        <w:t xml:space="preserve"> </w:t>
      </w:r>
      <w:r w:rsidRPr="003E25E2">
        <w:rPr>
          <w:w w:val="95"/>
          <w:sz w:val="19"/>
        </w:rPr>
        <w:t>nicht</w:t>
      </w:r>
      <w:r w:rsidRPr="003E25E2">
        <w:rPr>
          <w:spacing w:val="-19"/>
          <w:w w:val="95"/>
          <w:sz w:val="19"/>
        </w:rPr>
        <w:t xml:space="preserve"> </w:t>
      </w:r>
      <w:r w:rsidRPr="003E25E2">
        <w:rPr>
          <w:w w:val="95"/>
          <w:sz w:val="19"/>
        </w:rPr>
        <w:t>erfüllt;</w:t>
      </w:r>
    </w:p>
    <w:p w14:paraId="27F87F18" w14:textId="1DB0F5AD" w:rsidR="003868AA" w:rsidRPr="003E25E2" w:rsidRDefault="0079317B" w:rsidP="003E25E2">
      <w:pPr>
        <w:pStyle w:val="Listenabsatz"/>
        <w:numPr>
          <w:ilvl w:val="1"/>
          <w:numId w:val="1"/>
        </w:numPr>
        <w:tabs>
          <w:tab w:val="left" w:pos="650"/>
        </w:tabs>
        <w:spacing w:before="105" w:line="230" w:lineRule="auto"/>
        <w:rPr>
          <w:sz w:val="19"/>
        </w:rPr>
      </w:pPr>
      <w:r w:rsidRPr="003E25E2">
        <w:rPr>
          <w:sz w:val="19"/>
        </w:rPr>
        <w:t xml:space="preserve">der Auftragsverarbeiter einer bindenden Entscheidung eines zuständigen Gerichts oder der zuständigen </w:t>
      </w:r>
      <w:r w:rsidRPr="003E25E2">
        <w:rPr>
          <w:w w:val="95"/>
          <w:sz w:val="19"/>
        </w:rPr>
        <w:t xml:space="preserve">Aufsichtsbehörde(n), die seine Pflichten gemäß diesen Klauseln, der Verordnung (EU) 2016/679 </w:t>
      </w:r>
      <w:r w:rsidRPr="003E25E2">
        <w:rPr>
          <w:sz w:val="19"/>
        </w:rPr>
        <w:t>zum Gegenstand hat, nicht</w:t>
      </w:r>
      <w:r w:rsidRPr="003E25E2">
        <w:rPr>
          <w:spacing w:val="-13"/>
          <w:sz w:val="19"/>
        </w:rPr>
        <w:t xml:space="preserve"> </w:t>
      </w:r>
      <w:r w:rsidRPr="003E25E2">
        <w:rPr>
          <w:sz w:val="19"/>
        </w:rPr>
        <w:t>nachkommt.</w:t>
      </w:r>
    </w:p>
    <w:p w14:paraId="03308BAC" w14:textId="77777777" w:rsidR="003868AA" w:rsidRPr="003E25E2" w:rsidRDefault="0079317B" w:rsidP="003E25E2">
      <w:pPr>
        <w:pStyle w:val="Listenabsatz"/>
        <w:numPr>
          <w:ilvl w:val="0"/>
          <w:numId w:val="1"/>
        </w:numPr>
        <w:tabs>
          <w:tab w:val="left" w:pos="1276"/>
        </w:tabs>
        <w:spacing w:before="104" w:line="230" w:lineRule="auto"/>
        <w:ind w:left="426" w:right="116"/>
        <w:jc w:val="both"/>
        <w:rPr>
          <w:sz w:val="19"/>
        </w:rPr>
      </w:pPr>
      <w:r w:rsidRPr="003E25E2">
        <w:rPr>
          <w:w w:val="95"/>
          <w:sz w:val="19"/>
        </w:rPr>
        <w:t>Der Auftragsverarbeiter ist berechtigt, den Vertrag zu kündigen, soweit er die Verarbeitung personenbezogener Daten gemäß diesen Klauseln betrifft, wenn der Verantwortliche auf der Erfüllung seiner Anweisungen besteht, nachdem</w:t>
      </w:r>
      <w:r w:rsidRPr="003E25E2">
        <w:rPr>
          <w:spacing w:val="-8"/>
          <w:w w:val="95"/>
          <w:sz w:val="19"/>
        </w:rPr>
        <w:t xml:space="preserve"> </w:t>
      </w:r>
      <w:r w:rsidRPr="003E25E2">
        <w:rPr>
          <w:w w:val="95"/>
          <w:sz w:val="19"/>
        </w:rPr>
        <w:t>er</w:t>
      </w:r>
      <w:r w:rsidRPr="003E25E2">
        <w:rPr>
          <w:spacing w:val="-4"/>
          <w:w w:val="95"/>
          <w:sz w:val="19"/>
        </w:rPr>
        <w:t xml:space="preserve"> </w:t>
      </w:r>
      <w:r w:rsidRPr="003E25E2">
        <w:rPr>
          <w:w w:val="95"/>
          <w:sz w:val="19"/>
        </w:rPr>
        <w:t>vom</w:t>
      </w:r>
      <w:r w:rsidRPr="003E25E2">
        <w:rPr>
          <w:spacing w:val="-7"/>
          <w:w w:val="95"/>
          <w:sz w:val="19"/>
        </w:rPr>
        <w:t xml:space="preserve"> </w:t>
      </w:r>
      <w:r w:rsidRPr="003E25E2">
        <w:rPr>
          <w:w w:val="95"/>
          <w:sz w:val="19"/>
        </w:rPr>
        <w:t>Auftragsverarbeiter</w:t>
      </w:r>
      <w:r w:rsidRPr="003E25E2">
        <w:rPr>
          <w:spacing w:val="-7"/>
          <w:w w:val="95"/>
          <w:sz w:val="19"/>
        </w:rPr>
        <w:t xml:space="preserve"> </w:t>
      </w:r>
      <w:r w:rsidRPr="003E25E2">
        <w:rPr>
          <w:w w:val="95"/>
          <w:sz w:val="19"/>
        </w:rPr>
        <w:t>darüber</w:t>
      </w:r>
      <w:r w:rsidRPr="003E25E2">
        <w:rPr>
          <w:spacing w:val="-5"/>
          <w:w w:val="95"/>
          <w:sz w:val="19"/>
        </w:rPr>
        <w:t xml:space="preserve"> </w:t>
      </w:r>
      <w:r w:rsidRPr="003E25E2">
        <w:rPr>
          <w:w w:val="95"/>
          <w:sz w:val="19"/>
        </w:rPr>
        <w:t>in</w:t>
      </w:r>
      <w:r w:rsidRPr="003E25E2">
        <w:rPr>
          <w:spacing w:val="-7"/>
          <w:w w:val="95"/>
          <w:sz w:val="19"/>
        </w:rPr>
        <w:t xml:space="preserve"> </w:t>
      </w:r>
      <w:r w:rsidRPr="003E25E2">
        <w:rPr>
          <w:w w:val="95"/>
          <w:sz w:val="19"/>
        </w:rPr>
        <w:t>Kenntnis</w:t>
      </w:r>
      <w:r w:rsidRPr="003E25E2">
        <w:rPr>
          <w:spacing w:val="-7"/>
          <w:w w:val="95"/>
          <w:sz w:val="19"/>
        </w:rPr>
        <w:t xml:space="preserve"> </w:t>
      </w:r>
      <w:r w:rsidRPr="003E25E2">
        <w:rPr>
          <w:w w:val="95"/>
          <w:sz w:val="19"/>
        </w:rPr>
        <w:t>gesetzt</w:t>
      </w:r>
      <w:r w:rsidRPr="003E25E2">
        <w:rPr>
          <w:spacing w:val="-6"/>
          <w:w w:val="95"/>
          <w:sz w:val="19"/>
        </w:rPr>
        <w:t xml:space="preserve"> </w:t>
      </w:r>
      <w:r w:rsidRPr="003E25E2">
        <w:rPr>
          <w:w w:val="95"/>
          <w:sz w:val="19"/>
        </w:rPr>
        <w:t>wurde,</w:t>
      </w:r>
      <w:r w:rsidRPr="003E25E2">
        <w:rPr>
          <w:spacing w:val="-7"/>
          <w:w w:val="95"/>
          <w:sz w:val="19"/>
        </w:rPr>
        <w:t xml:space="preserve"> </w:t>
      </w:r>
      <w:r w:rsidRPr="003E25E2">
        <w:rPr>
          <w:w w:val="95"/>
          <w:sz w:val="19"/>
        </w:rPr>
        <w:t>dass</w:t>
      </w:r>
      <w:r w:rsidRPr="003E25E2">
        <w:rPr>
          <w:spacing w:val="-8"/>
          <w:w w:val="95"/>
          <w:sz w:val="19"/>
        </w:rPr>
        <w:t xml:space="preserve"> </w:t>
      </w:r>
      <w:r w:rsidRPr="003E25E2">
        <w:rPr>
          <w:w w:val="95"/>
          <w:sz w:val="19"/>
        </w:rPr>
        <w:t>seine</w:t>
      </w:r>
      <w:r w:rsidRPr="003E25E2">
        <w:rPr>
          <w:spacing w:val="-7"/>
          <w:w w:val="95"/>
          <w:sz w:val="19"/>
        </w:rPr>
        <w:t xml:space="preserve"> </w:t>
      </w:r>
      <w:r w:rsidRPr="003E25E2">
        <w:rPr>
          <w:w w:val="95"/>
          <w:sz w:val="19"/>
        </w:rPr>
        <w:t>Anweisungen</w:t>
      </w:r>
      <w:r w:rsidRPr="003E25E2">
        <w:rPr>
          <w:spacing w:val="-7"/>
          <w:w w:val="95"/>
          <w:sz w:val="19"/>
        </w:rPr>
        <w:t xml:space="preserve"> </w:t>
      </w:r>
      <w:r w:rsidRPr="003E25E2">
        <w:rPr>
          <w:w w:val="95"/>
          <w:sz w:val="19"/>
        </w:rPr>
        <w:t>gegen</w:t>
      </w:r>
      <w:r w:rsidRPr="003E25E2">
        <w:rPr>
          <w:spacing w:val="-7"/>
          <w:w w:val="95"/>
          <w:sz w:val="19"/>
        </w:rPr>
        <w:t xml:space="preserve"> </w:t>
      </w:r>
      <w:r w:rsidRPr="003E25E2">
        <w:rPr>
          <w:w w:val="95"/>
          <w:sz w:val="19"/>
        </w:rPr>
        <w:t xml:space="preserve">geltende </w:t>
      </w:r>
      <w:r w:rsidRPr="003E25E2">
        <w:rPr>
          <w:sz w:val="19"/>
        </w:rPr>
        <w:t>rechtliche Anforderungen gemäß Klausel 7.1 Buchstabe b</w:t>
      </w:r>
      <w:r w:rsidRPr="003E25E2">
        <w:rPr>
          <w:spacing w:val="-18"/>
          <w:sz w:val="19"/>
        </w:rPr>
        <w:t xml:space="preserve"> </w:t>
      </w:r>
      <w:r w:rsidRPr="003E25E2">
        <w:rPr>
          <w:sz w:val="19"/>
        </w:rPr>
        <w:t>verstoßen.</w:t>
      </w:r>
    </w:p>
    <w:p w14:paraId="786AF1B0" w14:textId="77777777" w:rsidR="003868AA" w:rsidRPr="003E25E2" w:rsidRDefault="0079317B" w:rsidP="003E25E2">
      <w:pPr>
        <w:pStyle w:val="Listenabsatz"/>
        <w:numPr>
          <w:ilvl w:val="0"/>
          <w:numId w:val="1"/>
        </w:numPr>
        <w:tabs>
          <w:tab w:val="left" w:pos="426"/>
        </w:tabs>
        <w:spacing w:before="104" w:line="230" w:lineRule="auto"/>
        <w:ind w:left="426"/>
        <w:jc w:val="both"/>
        <w:rPr>
          <w:sz w:val="19"/>
        </w:rPr>
      </w:pPr>
      <w:r w:rsidRPr="003E25E2">
        <w:rPr>
          <w:w w:val="95"/>
          <w:sz w:val="19"/>
        </w:rPr>
        <w:t>Nach</w:t>
      </w:r>
      <w:r w:rsidRPr="003E25E2">
        <w:rPr>
          <w:spacing w:val="-9"/>
          <w:w w:val="95"/>
          <w:sz w:val="19"/>
        </w:rPr>
        <w:t xml:space="preserve"> </w:t>
      </w:r>
      <w:r w:rsidRPr="003E25E2">
        <w:rPr>
          <w:w w:val="95"/>
          <w:sz w:val="19"/>
        </w:rPr>
        <w:t>Beendigung</w:t>
      </w:r>
      <w:r w:rsidRPr="003E25E2">
        <w:rPr>
          <w:spacing w:val="-8"/>
          <w:w w:val="95"/>
          <w:sz w:val="19"/>
        </w:rPr>
        <w:t xml:space="preserve"> </w:t>
      </w:r>
      <w:r w:rsidRPr="003E25E2">
        <w:rPr>
          <w:w w:val="95"/>
          <w:sz w:val="19"/>
        </w:rPr>
        <w:t>des</w:t>
      </w:r>
      <w:r w:rsidRPr="003E25E2">
        <w:rPr>
          <w:spacing w:val="-10"/>
          <w:w w:val="95"/>
          <w:sz w:val="19"/>
        </w:rPr>
        <w:t xml:space="preserve"> </w:t>
      </w:r>
      <w:r w:rsidRPr="003E25E2">
        <w:rPr>
          <w:w w:val="95"/>
          <w:sz w:val="19"/>
        </w:rPr>
        <w:t>Vertrags</w:t>
      </w:r>
      <w:r w:rsidRPr="003E25E2">
        <w:rPr>
          <w:spacing w:val="-8"/>
          <w:w w:val="95"/>
          <w:sz w:val="19"/>
        </w:rPr>
        <w:t xml:space="preserve"> </w:t>
      </w:r>
      <w:r w:rsidRPr="003E25E2">
        <w:rPr>
          <w:w w:val="95"/>
          <w:sz w:val="19"/>
        </w:rPr>
        <w:t>löscht</w:t>
      </w:r>
      <w:r w:rsidRPr="003E25E2">
        <w:rPr>
          <w:spacing w:val="-9"/>
          <w:w w:val="95"/>
          <w:sz w:val="19"/>
        </w:rPr>
        <w:t xml:space="preserve"> </w:t>
      </w:r>
      <w:r w:rsidRPr="003E25E2">
        <w:rPr>
          <w:w w:val="95"/>
          <w:sz w:val="19"/>
        </w:rPr>
        <w:t>der</w:t>
      </w:r>
      <w:r w:rsidRPr="003E25E2">
        <w:rPr>
          <w:spacing w:val="-8"/>
          <w:w w:val="95"/>
          <w:sz w:val="19"/>
        </w:rPr>
        <w:t xml:space="preserve"> </w:t>
      </w:r>
      <w:r w:rsidRPr="003E25E2">
        <w:rPr>
          <w:w w:val="95"/>
          <w:sz w:val="19"/>
        </w:rPr>
        <w:t>Auftragsverarbeiter</w:t>
      </w:r>
      <w:r w:rsidRPr="003E25E2">
        <w:rPr>
          <w:spacing w:val="-6"/>
          <w:w w:val="95"/>
          <w:sz w:val="19"/>
        </w:rPr>
        <w:t xml:space="preserve"> </w:t>
      </w:r>
      <w:r w:rsidRPr="003E25E2">
        <w:rPr>
          <w:w w:val="95"/>
          <w:sz w:val="19"/>
        </w:rPr>
        <w:t>nach</w:t>
      </w:r>
      <w:r w:rsidRPr="003E25E2">
        <w:rPr>
          <w:spacing w:val="-8"/>
          <w:w w:val="95"/>
          <w:sz w:val="19"/>
        </w:rPr>
        <w:t xml:space="preserve"> </w:t>
      </w:r>
      <w:r w:rsidRPr="003E25E2">
        <w:rPr>
          <w:spacing w:val="-4"/>
          <w:w w:val="95"/>
          <w:sz w:val="19"/>
        </w:rPr>
        <w:t>Wahl</w:t>
      </w:r>
      <w:r w:rsidRPr="003E25E2">
        <w:rPr>
          <w:spacing w:val="-9"/>
          <w:w w:val="95"/>
          <w:sz w:val="19"/>
        </w:rPr>
        <w:t xml:space="preserve"> </w:t>
      </w:r>
      <w:r w:rsidRPr="003E25E2">
        <w:rPr>
          <w:w w:val="95"/>
          <w:sz w:val="19"/>
        </w:rPr>
        <w:t>des</w:t>
      </w:r>
      <w:r w:rsidRPr="003E25E2">
        <w:rPr>
          <w:spacing w:val="-8"/>
          <w:w w:val="95"/>
          <w:sz w:val="19"/>
        </w:rPr>
        <w:t xml:space="preserve"> </w:t>
      </w:r>
      <w:r w:rsidRPr="003E25E2">
        <w:rPr>
          <w:w w:val="95"/>
          <w:sz w:val="19"/>
        </w:rPr>
        <w:t>Verantwortlichen</w:t>
      </w:r>
      <w:r w:rsidRPr="003E25E2">
        <w:rPr>
          <w:spacing w:val="-9"/>
          <w:w w:val="95"/>
          <w:sz w:val="19"/>
        </w:rPr>
        <w:t xml:space="preserve"> </w:t>
      </w:r>
      <w:r w:rsidRPr="003E25E2">
        <w:rPr>
          <w:w w:val="95"/>
          <w:sz w:val="19"/>
        </w:rPr>
        <w:t>alle</w:t>
      </w:r>
      <w:r w:rsidRPr="003E25E2">
        <w:rPr>
          <w:spacing w:val="-8"/>
          <w:w w:val="95"/>
          <w:sz w:val="19"/>
        </w:rPr>
        <w:t xml:space="preserve"> </w:t>
      </w:r>
      <w:r w:rsidRPr="003E25E2">
        <w:rPr>
          <w:w w:val="95"/>
          <w:sz w:val="19"/>
        </w:rPr>
        <w:t>im</w:t>
      </w:r>
      <w:r w:rsidRPr="003E25E2">
        <w:rPr>
          <w:spacing w:val="-9"/>
          <w:w w:val="95"/>
          <w:sz w:val="19"/>
        </w:rPr>
        <w:t xml:space="preserve"> </w:t>
      </w:r>
      <w:r w:rsidRPr="003E25E2">
        <w:rPr>
          <w:w w:val="95"/>
          <w:sz w:val="19"/>
        </w:rPr>
        <w:t>Auftrag</w:t>
      </w:r>
      <w:r w:rsidRPr="003E25E2">
        <w:rPr>
          <w:spacing w:val="-9"/>
          <w:w w:val="95"/>
          <w:sz w:val="19"/>
        </w:rPr>
        <w:t xml:space="preserve"> </w:t>
      </w:r>
      <w:r w:rsidRPr="003E25E2">
        <w:rPr>
          <w:w w:val="95"/>
          <w:sz w:val="19"/>
        </w:rPr>
        <w:t xml:space="preserve">des </w:t>
      </w:r>
      <w:r w:rsidRPr="003E25E2">
        <w:rPr>
          <w:w w:val="90"/>
          <w:sz w:val="19"/>
        </w:rPr>
        <w:t xml:space="preserve">Verantwortlichen verarbeiteten personenbezogenen Daten und bescheinigt dem Verantwortlichen, dass dies erfolgt </w:t>
      </w:r>
      <w:r w:rsidRPr="003E25E2">
        <w:rPr>
          <w:w w:val="95"/>
          <w:sz w:val="19"/>
        </w:rPr>
        <w:t xml:space="preserve">ist, oder er gibt alle personenbezogenen Daten an den Verantwortlichen zurück und löscht bestehende Kopien, sofern nicht nach dem Unionsrecht oder dem Recht der Mitgliedstaaten eine Verpflichtung zur Speicherung der </w:t>
      </w:r>
      <w:r w:rsidRPr="003E25E2">
        <w:rPr>
          <w:w w:val="90"/>
          <w:sz w:val="19"/>
        </w:rPr>
        <w:t xml:space="preserve">personenbezogenen Daten besteht. Bis zur Löschung oder Rückgabe der Daten gewährleistet der Auftragsverarbeiter </w:t>
      </w:r>
      <w:r w:rsidRPr="003E25E2">
        <w:rPr>
          <w:sz w:val="19"/>
        </w:rPr>
        <w:t>weiterhin die Einhaltung dieser</w:t>
      </w:r>
      <w:r w:rsidRPr="003E25E2">
        <w:rPr>
          <w:spacing w:val="4"/>
          <w:sz w:val="19"/>
        </w:rPr>
        <w:t xml:space="preserve"> </w:t>
      </w:r>
      <w:r w:rsidRPr="003E25E2">
        <w:rPr>
          <w:sz w:val="19"/>
        </w:rPr>
        <w:t>Klauseln.</w:t>
      </w:r>
    </w:p>
    <w:p w14:paraId="39C6F396" w14:textId="77777777" w:rsidR="003868AA" w:rsidRDefault="003868AA">
      <w:pPr>
        <w:pStyle w:val="Textkrper"/>
        <w:rPr>
          <w:sz w:val="20"/>
        </w:rPr>
      </w:pPr>
    </w:p>
    <w:p w14:paraId="410E5D09" w14:textId="7B57A559" w:rsidR="00BB67F2" w:rsidRDefault="00D15AC2" w:rsidP="00E56C9B">
      <w:pPr>
        <w:pStyle w:val="Textkrper"/>
        <w:spacing w:before="11"/>
        <w:rPr>
          <w:sz w:val="28"/>
        </w:rPr>
      </w:pPr>
      <w:r>
        <w:rPr>
          <w:noProof/>
        </w:rPr>
        <mc:AlternateContent>
          <mc:Choice Requires="wps">
            <w:drawing>
              <wp:anchor distT="0" distB="0" distL="0" distR="0" simplePos="0" relativeHeight="251661312" behindDoc="1" locked="0" layoutInCell="1" allowOverlap="1" wp14:anchorId="0C2F7A31" wp14:editId="1D2AA593">
                <wp:simplePos x="0" y="0"/>
                <wp:positionH relativeFrom="page">
                  <wp:posOffset>3626485</wp:posOffset>
                </wp:positionH>
                <wp:positionV relativeFrom="paragraph">
                  <wp:posOffset>243840</wp:posOffset>
                </wp:positionV>
                <wp:extent cx="307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1270"/>
                        </a:xfrm>
                        <a:custGeom>
                          <a:avLst/>
                          <a:gdLst>
                            <a:gd name="T0" fmla="+- 0 5711 5711"/>
                            <a:gd name="T1" fmla="*/ T0 w 485"/>
                            <a:gd name="T2" fmla="+- 0 6195 5711"/>
                            <a:gd name="T3" fmla="*/ T2 w 485"/>
                          </a:gdLst>
                          <a:ahLst/>
                          <a:cxnLst>
                            <a:cxn ang="0">
                              <a:pos x="T1" y="0"/>
                            </a:cxn>
                            <a:cxn ang="0">
                              <a:pos x="T3" y="0"/>
                            </a:cxn>
                          </a:cxnLst>
                          <a:rect l="0" t="0" r="r" b="b"/>
                          <a:pathLst>
                            <a:path w="485">
                              <a:moveTo>
                                <a:pt x="0" y="0"/>
                              </a:moveTo>
                              <a:lnTo>
                                <a:pt x="484" y="0"/>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6D543" id="Freeform 6" o:spid="_x0000_s1026" style="position:absolute;margin-left:285.55pt;margin-top:19.2pt;width:24.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" path="m,l484,e" filled="f" strokeweight=".18803mm">
                <v:path arrowok="t" o:connecttype="custom" o:connectlocs="0,0;307340,0" o:connectangles="0,0"/>
                <w10:wrap type="topAndBottom" anchorx="page"/>
              </v:shape>
            </w:pict>
          </mc:Fallback>
        </mc:AlternateContent>
      </w:r>
    </w:p>
    <w:p w14:paraId="131F37C6" w14:textId="01ED1CCF" w:rsidR="009B58DC" w:rsidRDefault="009B58DC" w:rsidP="00BB67F2">
      <w:pPr>
        <w:jc w:val="both"/>
        <w:rPr>
          <w:b/>
          <w:bCs/>
        </w:rPr>
      </w:pPr>
    </w:p>
    <w:p w14:paraId="0076F2B1" w14:textId="77777777" w:rsidR="00762704" w:rsidRDefault="00762704" w:rsidP="00BB67F2">
      <w:pPr>
        <w:jc w:val="both"/>
        <w:rPr>
          <w:b/>
          <w:bCs/>
        </w:rPr>
      </w:pPr>
    </w:p>
    <w:p w14:paraId="5F13EB2C" w14:textId="36564DD2" w:rsidR="00BB67F2" w:rsidRPr="00E662E2" w:rsidRDefault="00BB67F2" w:rsidP="00BB67F2">
      <w:pPr>
        <w:jc w:val="both"/>
        <w:rPr>
          <w:rFonts w:ascii="Book Antiqua" w:hAnsi="Book Antiqua"/>
          <w:b/>
          <w:bCs/>
          <w:caps/>
          <w:sz w:val="17"/>
          <w:szCs w:val="17"/>
        </w:rPr>
      </w:pPr>
      <w:r w:rsidRPr="00E662E2">
        <w:rPr>
          <w:rFonts w:ascii="Book Antiqua" w:hAnsi="Book Antiqua"/>
          <w:b/>
          <w:bCs/>
          <w:caps/>
          <w:sz w:val="17"/>
          <w:szCs w:val="17"/>
        </w:rPr>
        <w:t>Unterschriften</w:t>
      </w:r>
    </w:p>
    <w:p w14:paraId="1A31ED13" w14:textId="77777777" w:rsidR="00BB67F2" w:rsidRDefault="00BB67F2" w:rsidP="00BB67F2">
      <w:pPr>
        <w:jc w:val="both"/>
      </w:pPr>
    </w:p>
    <w:p w14:paraId="0860AF92" w14:textId="77777777" w:rsidR="00BB67F2" w:rsidRDefault="00BB67F2" w:rsidP="00BB67F2">
      <w:pPr>
        <w:jc w:val="both"/>
      </w:pPr>
      <w:r>
        <w:t>Ort, Datum _______________________________________</w:t>
      </w:r>
      <w:r>
        <w:tab/>
      </w:r>
      <w:r>
        <w:tab/>
        <w:t>Ort, Datum ______________________________________</w:t>
      </w:r>
    </w:p>
    <w:p w14:paraId="003C3A53" w14:textId="77777777" w:rsidR="00BB67F2" w:rsidRDefault="00BB67F2" w:rsidP="00BB67F2">
      <w:pPr>
        <w:jc w:val="both"/>
      </w:pPr>
    </w:p>
    <w:p w14:paraId="1CC1DA13" w14:textId="77777777" w:rsidR="00BB67F2" w:rsidRDefault="00BB67F2" w:rsidP="00BB67F2">
      <w:pPr>
        <w:jc w:val="both"/>
      </w:pPr>
      <w:r>
        <w:t>____________________________________________________</w:t>
      </w:r>
      <w:r>
        <w:tab/>
        <w:t xml:space="preserve">              ____________________________________________________</w:t>
      </w:r>
    </w:p>
    <w:p w14:paraId="53D7D275" w14:textId="6672D085" w:rsidR="00BB67F2" w:rsidRPr="00D1714E" w:rsidRDefault="00BA22DC" w:rsidP="00E56C9B">
      <w:pPr>
        <w:ind w:left="5040" w:hanging="5040"/>
        <w:rPr>
          <w:b/>
          <w:bCs/>
        </w:rPr>
      </w:pPr>
      <w:r w:rsidRPr="00D1714E">
        <w:rPr>
          <w:b/>
          <w:bCs/>
        </w:rPr>
        <w:t>Verantwortlicher</w:t>
      </w:r>
      <w:r>
        <w:rPr>
          <w:b/>
          <w:bCs/>
        </w:rPr>
        <w:t xml:space="preserve"> </w:t>
      </w:r>
      <w:r w:rsidRPr="00D1714E">
        <w:rPr>
          <w:b/>
          <w:bCs/>
        </w:rPr>
        <w:tab/>
      </w:r>
      <w:r>
        <w:rPr>
          <w:b/>
          <w:bCs/>
        </w:rPr>
        <w:t>Auftragsverarbeiter</w:t>
      </w:r>
      <w:r w:rsidR="003705CF" w:rsidRPr="00D1714E">
        <w:rPr>
          <w:b/>
          <w:bCs/>
        </w:rPr>
        <w:tab/>
      </w:r>
      <w:r w:rsidR="003705CF" w:rsidRPr="00D1714E">
        <w:rPr>
          <w:b/>
          <w:bCs/>
        </w:rPr>
        <w:tab/>
      </w:r>
    </w:p>
    <w:p w14:paraId="19B1BE41" w14:textId="7698E343" w:rsidR="00BB67F2" w:rsidRDefault="00BA22DC" w:rsidP="00BB67F2">
      <w:pPr>
        <w:jc w:val="both"/>
      </w:pPr>
      <w:r>
        <w:rPr>
          <w:b/>
          <w:bCs/>
        </w:rPr>
        <w:t>(Deutsche Sporthochschule Köln)</w:t>
      </w:r>
    </w:p>
    <w:p w14:paraId="6F4A3F54" w14:textId="77777777" w:rsidR="00BF564D" w:rsidRDefault="00BF564D" w:rsidP="00BF564D">
      <w:pPr>
        <w:jc w:val="both"/>
      </w:pPr>
    </w:p>
    <w:p w14:paraId="5825C8D1" w14:textId="4CC7AC85" w:rsidR="003705CF" w:rsidRPr="00D1714E" w:rsidRDefault="003705CF" w:rsidP="00D1714E">
      <w:pPr>
        <w:ind w:left="5040"/>
        <w:rPr>
          <w:b/>
          <w:bCs/>
          <w:sz w:val="28"/>
        </w:rPr>
        <w:sectPr w:rsidR="003705CF" w:rsidRPr="00D1714E" w:rsidSect="0006118F">
          <w:headerReference w:type="even" r:id="rId7"/>
          <w:headerReference w:type="default" r:id="rId8"/>
          <w:footerReference w:type="default" r:id="rId9"/>
          <w:pgSz w:w="11910" w:h="16840"/>
          <w:pgMar w:top="1661" w:right="1242" w:bottom="851" w:left="1259" w:header="981" w:footer="0" w:gutter="0"/>
          <w:cols w:space="720"/>
        </w:sectPr>
      </w:pPr>
    </w:p>
    <w:p w14:paraId="3C95E42D" w14:textId="77777777" w:rsidR="003868AA" w:rsidRPr="003E25E2" w:rsidRDefault="0079317B" w:rsidP="003E25E2">
      <w:pPr>
        <w:spacing w:before="101"/>
        <w:ind w:left="644" w:right="661"/>
        <w:jc w:val="center"/>
        <w:rPr>
          <w:rFonts w:ascii="Book Antiqua"/>
          <w:i/>
          <w:sz w:val="17"/>
        </w:rPr>
      </w:pPr>
      <w:bookmarkStart w:id="0" w:name="ANHANG_I_Liste_der_Parteien_"/>
      <w:bookmarkEnd w:id="0"/>
      <w:r w:rsidRPr="003E25E2">
        <w:rPr>
          <w:rFonts w:ascii="Book Antiqua"/>
          <w:i/>
          <w:sz w:val="17"/>
        </w:rPr>
        <w:t>ANHANG I</w:t>
      </w:r>
    </w:p>
    <w:p w14:paraId="5D5F5B8D" w14:textId="77777777" w:rsidR="003868AA" w:rsidRDefault="0079317B" w:rsidP="003E25E2">
      <w:pPr>
        <w:pStyle w:val="berschrift1"/>
        <w:spacing w:before="172"/>
        <w:ind w:left="644" w:right="661"/>
        <w:jc w:val="center"/>
      </w:pPr>
      <w:r>
        <w:t>Liste der Parteien</w:t>
      </w:r>
    </w:p>
    <w:p w14:paraId="2E481BD2" w14:textId="77777777" w:rsidR="003868AA" w:rsidRPr="003E25E2" w:rsidRDefault="0079317B" w:rsidP="003E25E2">
      <w:pPr>
        <w:spacing w:before="189" w:line="218" w:lineRule="auto"/>
        <w:ind w:left="100" w:right="49"/>
        <w:rPr>
          <w:sz w:val="19"/>
        </w:rPr>
      </w:pPr>
      <w:r w:rsidRPr="003E25E2">
        <w:rPr>
          <w:rFonts w:ascii="Book Antiqua"/>
          <w:b/>
          <w:w w:val="95"/>
          <w:sz w:val="19"/>
        </w:rPr>
        <w:t xml:space="preserve">Verantwortliche(r): </w:t>
      </w:r>
      <w:r w:rsidRPr="003E25E2">
        <w:rPr>
          <w:w w:val="95"/>
          <w:sz w:val="19"/>
        </w:rPr>
        <w:t>[</w:t>
      </w:r>
      <w:r w:rsidRPr="003E25E2">
        <w:rPr>
          <w:rFonts w:ascii="Book Antiqua"/>
          <w:i/>
          <w:w w:val="95"/>
          <w:sz w:val="19"/>
        </w:rPr>
        <w:t>Name und Kontaktdaten des/der Verantwortlichen und gegebenenfalls des Datenschutzbeauftragten des Verantwortlichen</w:t>
      </w:r>
      <w:r w:rsidRPr="003E25E2">
        <w:rPr>
          <w:w w:val="95"/>
          <w:sz w:val="19"/>
        </w:rPr>
        <w:t>]</w:t>
      </w:r>
    </w:p>
    <w:p w14:paraId="1F601AD6" w14:textId="0C235904" w:rsidR="003868AA" w:rsidRDefault="0079317B" w:rsidP="009A550F">
      <w:pPr>
        <w:pStyle w:val="Textkrper"/>
        <w:tabs>
          <w:tab w:val="left" w:pos="426"/>
        </w:tabs>
        <w:spacing w:before="91"/>
        <w:ind w:left="100" w:firstLine="42"/>
      </w:pPr>
      <w:r w:rsidRPr="003E25E2">
        <w:rPr>
          <w:w w:val="105"/>
        </w:rPr>
        <w:t xml:space="preserve">1. </w:t>
      </w:r>
      <w:r w:rsidRPr="003E25E2">
        <w:rPr>
          <w:spacing w:val="24"/>
          <w:w w:val="105"/>
        </w:rPr>
        <w:t xml:space="preserve"> </w:t>
      </w:r>
      <w:r w:rsidR="009A550F">
        <w:rPr>
          <w:spacing w:val="24"/>
          <w:w w:val="105"/>
        </w:rPr>
        <w:tab/>
      </w:r>
      <w:r w:rsidRPr="009A550F">
        <w:rPr>
          <w:b/>
          <w:bCs/>
          <w:w w:val="105"/>
        </w:rPr>
        <w:t>Name:</w:t>
      </w:r>
      <w:r w:rsidRPr="003E25E2">
        <w:rPr>
          <w:w w:val="105"/>
        </w:rPr>
        <w:t xml:space="preserve"> </w:t>
      </w:r>
      <w:r>
        <w:rPr>
          <w:spacing w:val="21"/>
          <w:w w:val="105"/>
        </w:rPr>
        <w:t xml:space="preserve"> </w:t>
      </w:r>
      <w:r w:rsidR="00321B94" w:rsidRPr="00321B94">
        <w:rPr>
          <w:w w:val="105"/>
        </w:rPr>
        <w:t>Deutsche Sporthochschule Köln</w:t>
      </w:r>
    </w:p>
    <w:p w14:paraId="44F24B86" w14:textId="431AA2C1" w:rsidR="003868AA" w:rsidRDefault="009A550F" w:rsidP="009A550F">
      <w:pPr>
        <w:pStyle w:val="Textkrper"/>
        <w:tabs>
          <w:tab w:val="left" w:pos="426"/>
        </w:tabs>
        <w:spacing w:before="97"/>
        <w:ind w:left="567" w:hanging="425"/>
      </w:pPr>
      <w:r>
        <w:rPr>
          <w:w w:val="105"/>
        </w:rPr>
        <w:tab/>
      </w:r>
      <w:r w:rsidR="0079317B" w:rsidRPr="009A550F">
        <w:rPr>
          <w:b/>
          <w:bCs/>
          <w:w w:val="105"/>
        </w:rPr>
        <w:t>Anschrift:</w:t>
      </w:r>
      <w:r w:rsidR="0079317B" w:rsidRPr="003E25E2">
        <w:rPr>
          <w:w w:val="105"/>
        </w:rPr>
        <w:t xml:space="preserve"> </w:t>
      </w:r>
      <w:r w:rsidR="0079317B">
        <w:rPr>
          <w:spacing w:val="11"/>
          <w:w w:val="105"/>
        </w:rPr>
        <w:t xml:space="preserve"> </w:t>
      </w:r>
      <w:r w:rsidR="00321B94">
        <w:rPr>
          <w:w w:val="105"/>
        </w:rPr>
        <w:t>Am Sportpark Müngersdorf 6, 50933 Köln</w:t>
      </w:r>
    </w:p>
    <w:p w14:paraId="1E482DF8" w14:textId="7E694FD7" w:rsidR="003868AA" w:rsidRDefault="0079317B" w:rsidP="009A550F">
      <w:pPr>
        <w:pStyle w:val="Textkrper"/>
        <w:spacing w:before="99"/>
        <w:ind w:left="426"/>
      </w:pPr>
      <w:r w:rsidRPr="009A550F">
        <w:rPr>
          <w:b/>
          <w:bCs/>
          <w:w w:val="105"/>
        </w:rPr>
        <w:t>Name,</w:t>
      </w:r>
      <w:r w:rsidRPr="009A550F">
        <w:rPr>
          <w:b/>
          <w:bCs/>
          <w:spacing w:val="-9"/>
          <w:w w:val="105"/>
        </w:rPr>
        <w:t xml:space="preserve"> </w:t>
      </w:r>
      <w:r w:rsidRPr="009A550F">
        <w:rPr>
          <w:b/>
          <w:bCs/>
          <w:w w:val="105"/>
        </w:rPr>
        <w:t>Funktion</w:t>
      </w:r>
      <w:r w:rsidRPr="009A550F">
        <w:rPr>
          <w:b/>
          <w:bCs/>
          <w:spacing w:val="-10"/>
          <w:w w:val="105"/>
        </w:rPr>
        <w:t xml:space="preserve"> </w:t>
      </w:r>
      <w:r w:rsidRPr="009A550F">
        <w:rPr>
          <w:b/>
          <w:bCs/>
          <w:w w:val="105"/>
        </w:rPr>
        <w:t>und</w:t>
      </w:r>
      <w:r w:rsidRPr="009A550F">
        <w:rPr>
          <w:b/>
          <w:bCs/>
          <w:spacing w:val="-9"/>
          <w:w w:val="105"/>
        </w:rPr>
        <w:t xml:space="preserve"> </w:t>
      </w:r>
      <w:r w:rsidRPr="009A550F">
        <w:rPr>
          <w:b/>
          <w:bCs/>
          <w:w w:val="105"/>
        </w:rPr>
        <w:t>Kontaktdaten</w:t>
      </w:r>
      <w:r w:rsidRPr="009A550F">
        <w:rPr>
          <w:b/>
          <w:bCs/>
          <w:spacing w:val="-9"/>
          <w:w w:val="105"/>
        </w:rPr>
        <w:t xml:space="preserve"> </w:t>
      </w:r>
      <w:r w:rsidRPr="009A550F">
        <w:rPr>
          <w:b/>
          <w:bCs/>
          <w:w w:val="105"/>
        </w:rPr>
        <w:t>der</w:t>
      </w:r>
      <w:r w:rsidRPr="009A550F">
        <w:rPr>
          <w:b/>
          <w:bCs/>
          <w:spacing w:val="-8"/>
          <w:w w:val="105"/>
        </w:rPr>
        <w:t xml:space="preserve"> </w:t>
      </w:r>
      <w:r w:rsidRPr="009A550F">
        <w:rPr>
          <w:b/>
          <w:bCs/>
          <w:w w:val="105"/>
        </w:rPr>
        <w:t>Kontaktperson:</w:t>
      </w:r>
      <w:r w:rsidR="00321B94" w:rsidRPr="003E25E2">
        <w:rPr>
          <w:spacing w:val="4"/>
          <w:w w:val="105"/>
        </w:rPr>
        <w:t xml:space="preserve"> </w:t>
      </w:r>
      <w:r w:rsidR="00321B94" w:rsidRPr="00EE0A19">
        <w:rPr>
          <w:spacing w:val="4"/>
          <w:w w:val="105"/>
        </w:rPr>
        <w:t>[…]</w:t>
      </w:r>
      <w:r w:rsidR="00EE0A19" w:rsidRPr="00EE0A19">
        <w:rPr>
          <w:rFonts w:asciiTheme="majorHAnsi" w:hAnsiTheme="majorHAnsi"/>
          <w:color w:val="FF0000"/>
        </w:rPr>
        <w:t>Wird im Rahmen der Zuschlagserteilung ergänzt</w:t>
      </w:r>
    </w:p>
    <w:p w14:paraId="52185836" w14:textId="1F8C5F54" w:rsidR="003868AA" w:rsidRDefault="0079317B" w:rsidP="009A550F">
      <w:pPr>
        <w:pStyle w:val="Textkrper"/>
        <w:spacing w:before="97"/>
        <w:ind w:left="426"/>
      </w:pPr>
      <w:r w:rsidRPr="009A550F">
        <w:rPr>
          <w:b/>
          <w:bCs/>
          <w:w w:val="105"/>
        </w:rPr>
        <w:t>Unterschrift</w:t>
      </w:r>
      <w:r w:rsidR="00D73AF9" w:rsidRPr="009A550F">
        <w:rPr>
          <w:b/>
          <w:bCs/>
          <w:w w:val="105"/>
        </w:rPr>
        <w:t>(en)</w:t>
      </w:r>
      <w:r w:rsidRPr="009A550F">
        <w:rPr>
          <w:b/>
          <w:bCs/>
          <w:spacing w:val="-4"/>
          <w:w w:val="105"/>
        </w:rPr>
        <w:t xml:space="preserve"> </w:t>
      </w:r>
      <w:r w:rsidRPr="009A550F">
        <w:rPr>
          <w:b/>
          <w:bCs/>
          <w:w w:val="105"/>
        </w:rPr>
        <w:t>und</w:t>
      </w:r>
      <w:r w:rsidRPr="009A550F">
        <w:rPr>
          <w:b/>
          <w:bCs/>
          <w:spacing w:val="-3"/>
          <w:w w:val="105"/>
        </w:rPr>
        <w:t xml:space="preserve"> </w:t>
      </w:r>
      <w:r w:rsidRPr="009A550F">
        <w:rPr>
          <w:b/>
          <w:bCs/>
          <w:w w:val="105"/>
        </w:rPr>
        <w:t>Beitrittsdatum:</w:t>
      </w:r>
      <w:r w:rsidRPr="003E25E2">
        <w:rPr>
          <w:spacing w:val="43"/>
          <w:w w:val="105"/>
        </w:rPr>
        <w:t xml:space="preserve"> </w:t>
      </w:r>
      <w:r w:rsidR="009A550F">
        <w:rPr>
          <w:w w:val="105"/>
        </w:rPr>
        <w:t>Gemäß Unterschriftenfeld der Standardvertragsklauseln</w:t>
      </w:r>
      <w:r w:rsidR="00FA2CB1">
        <w:rPr>
          <w:w w:val="105"/>
        </w:rPr>
        <w:t>.</w:t>
      </w:r>
    </w:p>
    <w:p w14:paraId="0AFCF6A6" w14:textId="5B825DED" w:rsidR="003868AA" w:rsidRDefault="0079317B" w:rsidP="00E72E21">
      <w:pPr>
        <w:pStyle w:val="Textkrper"/>
        <w:tabs>
          <w:tab w:val="left" w:pos="426"/>
        </w:tabs>
        <w:spacing w:before="97"/>
        <w:ind w:left="415" w:hanging="315"/>
      </w:pPr>
      <w:r>
        <w:t>2.</w:t>
      </w:r>
      <w:r w:rsidR="00321B94">
        <w:t xml:space="preserve"> </w:t>
      </w:r>
      <w:r w:rsidR="00F76293">
        <w:tab/>
      </w:r>
      <w:r w:rsidR="00321B94" w:rsidRPr="009A550F">
        <w:rPr>
          <w:b/>
          <w:bCs/>
        </w:rPr>
        <w:t>Datenschutzbeauftragte</w:t>
      </w:r>
      <w:r w:rsidR="003E25E2" w:rsidRPr="009A550F">
        <w:rPr>
          <w:b/>
          <w:bCs/>
        </w:rPr>
        <w:t>:</w:t>
      </w:r>
      <w:r w:rsidR="00321B94">
        <w:t xml:space="preserve"> </w:t>
      </w:r>
      <w:r w:rsidR="00FA2CB1">
        <w:t>Dr. Karin Schmidtmann</w:t>
      </w:r>
      <w:r w:rsidR="00321B94">
        <w:t>, Am Sportpark Müngersdorf 6, 50933 Köln</w:t>
      </w:r>
      <w:r w:rsidR="00BA22DC">
        <w:t xml:space="preserve">, </w:t>
      </w:r>
      <w:r w:rsidR="00E72E21">
        <w:br/>
      </w:r>
      <w:r w:rsidR="00BA22DC">
        <w:t xml:space="preserve">E-Mail-Adresse: </w:t>
      </w:r>
      <w:r w:rsidR="009A550F">
        <w:t>d</w:t>
      </w:r>
      <w:r w:rsidR="00321B94">
        <w:t>atenschutz@dshs-koeln.de</w:t>
      </w:r>
      <w:r w:rsidR="00BA22DC">
        <w:t>.</w:t>
      </w:r>
    </w:p>
    <w:p w14:paraId="258EE86B" w14:textId="77777777" w:rsidR="00321B94" w:rsidRPr="003E25E2" w:rsidRDefault="00321B94" w:rsidP="003E25E2">
      <w:pPr>
        <w:spacing w:before="197" w:line="218" w:lineRule="auto"/>
        <w:ind w:left="100"/>
        <w:rPr>
          <w:rFonts w:ascii="Book Antiqua"/>
          <w:b/>
          <w:w w:val="90"/>
          <w:sz w:val="19"/>
        </w:rPr>
      </w:pPr>
    </w:p>
    <w:p w14:paraId="7677077E" w14:textId="77777777" w:rsidR="003868AA" w:rsidRPr="003E25E2" w:rsidRDefault="0079317B" w:rsidP="003E25E2">
      <w:pPr>
        <w:spacing w:before="197" w:line="218" w:lineRule="auto"/>
        <w:ind w:left="100"/>
        <w:rPr>
          <w:sz w:val="19"/>
        </w:rPr>
      </w:pPr>
      <w:r w:rsidRPr="003E25E2">
        <w:rPr>
          <w:rFonts w:ascii="Book Antiqua"/>
          <w:b/>
          <w:w w:val="90"/>
          <w:sz w:val="19"/>
        </w:rPr>
        <w:t xml:space="preserve">Auftragsverarbeiter: </w:t>
      </w:r>
      <w:r w:rsidRPr="003E25E2">
        <w:rPr>
          <w:w w:val="90"/>
          <w:sz w:val="19"/>
        </w:rPr>
        <w:t>[</w:t>
      </w:r>
      <w:r w:rsidRPr="003E25E2">
        <w:rPr>
          <w:rFonts w:ascii="Book Antiqua"/>
          <w:i/>
          <w:w w:val="90"/>
          <w:sz w:val="19"/>
        </w:rPr>
        <w:t xml:space="preserve">Name und Kontaktdaten des/der Auftragsverarbeiter/s und gegebenenfalls des Datenschutzbeauftragten des </w:t>
      </w:r>
      <w:r w:rsidRPr="003E25E2">
        <w:rPr>
          <w:rFonts w:ascii="Book Antiqua"/>
          <w:i/>
          <w:sz w:val="19"/>
        </w:rPr>
        <w:t>Auftragsverarbeiters</w:t>
      </w:r>
      <w:r w:rsidRPr="003E25E2">
        <w:rPr>
          <w:sz w:val="19"/>
        </w:rPr>
        <w:t>]</w:t>
      </w:r>
    </w:p>
    <w:p w14:paraId="4F675692" w14:textId="1F5B1B67" w:rsidR="003868AA" w:rsidRDefault="0079317B" w:rsidP="009A550F">
      <w:pPr>
        <w:pStyle w:val="Textkrper"/>
        <w:tabs>
          <w:tab w:val="left" w:pos="426"/>
        </w:tabs>
        <w:spacing w:before="92"/>
        <w:ind w:left="100"/>
      </w:pPr>
      <w:r>
        <w:rPr>
          <w:w w:val="105"/>
        </w:rPr>
        <w:t xml:space="preserve">1. </w:t>
      </w:r>
      <w:r>
        <w:rPr>
          <w:spacing w:val="24"/>
          <w:w w:val="105"/>
        </w:rPr>
        <w:t xml:space="preserve"> </w:t>
      </w:r>
      <w:r w:rsidR="009A550F">
        <w:rPr>
          <w:spacing w:val="24"/>
          <w:w w:val="105"/>
        </w:rPr>
        <w:tab/>
      </w:r>
      <w:r w:rsidRPr="009A550F">
        <w:rPr>
          <w:b/>
          <w:bCs/>
          <w:w w:val="105"/>
        </w:rPr>
        <w:t>Name:</w:t>
      </w:r>
      <w:r>
        <w:rPr>
          <w:spacing w:val="21"/>
          <w:w w:val="105"/>
        </w:rPr>
        <w:t xml:space="preserve"> </w:t>
      </w:r>
      <w:r w:rsidR="00321B94" w:rsidRPr="00321B94">
        <w:rPr>
          <w:spacing w:val="4"/>
          <w:w w:val="105"/>
          <w:highlight w:val="yellow"/>
        </w:rPr>
        <w:t>[…]</w:t>
      </w:r>
    </w:p>
    <w:p w14:paraId="4A710B29" w14:textId="21CF9C06" w:rsidR="003868AA" w:rsidRDefault="009A550F" w:rsidP="009A550F">
      <w:pPr>
        <w:pStyle w:val="Textkrper"/>
        <w:tabs>
          <w:tab w:val="left" w:pos="426"/>
        </w:tabs>
        <w:spacing w:before="97"/>
      </w:pPr>
      <w:r>
        <w:rPr>
          <w:b/>
          <w:bCs/>
          <w:w w:val="105"/>
        </w:rPr>
        <w:t xml:space="preserve"> </w:t>
      </w:r>
      <w:r>
        <w:rPr>
          <w:b/>
          <w:bCs/>
          <w:w w:val="105"/>
        </w:rPr>
        <w:tab/>
      </w:r>
      <w:r w:rsidR="0079317B" w:rsidRPr="009A550F">
        <w:rPr>
          <w:b/>
          <w:bCs/>
          <w:w w:val="105"/>
        </w:rPr>
        <w:t>Anschrift</w:t>
      </w:r>
      <w:r w:rsidR="00EC41EF">
        <w:rPr>
          <w:b/>
          <w:bCs/>
          <w:w w:val="105"/>
        </w:rPr>
        <w:t>:</w:t>
      </w:r>
      <w:r w:rsidR="0079317B" w:rsidRPr="003E25E2">
        <w:rPr>
          <w:w w:val="105"/>
        </w:rPr>
        <w:t xml:space="preserve"> </w:t>
      </w:r>
      <w:r w:rsidR="00321B94" w:rsidRPr="00321B94">
        <w:rPr>
          <w:spacing w:val="4"/>
          <w:w w:val="105"/>
          <w:highlight w:val="yellow"/>
        </w:rPr>
        <w:t>[…]</w:t>
      </w:r>
    </w:p>
    <w:p w14:paraId="6DC601DA" w14:textId="5E21BE40" w:rsidR="003868AA" w:rsidRDefault="00F76293" w:rsidP="00F76293">
      <w:pPr>
        <w:pStyle w:val="Textkrper"/>
        <w:tabs>
          <w:tab w:val="left" w:pos="426"/>
        </w:tabs>
        <w:spacing w:before="97"/>
        <w:ind w:left="100"/>
      </w:pPr>
      <w:r>
        <w:rPr>
          <w:b/>
          <w:bCs/>
          <w:w w:val="105"/>
        </w:rPr>
        <w:tab/>
      </w:r>
      <w:r w:rsidR="0079317B" w:rsidRPr="00F76293">
        <w:rPr>
          <w:b/>
          <w:bCs/>
          <w:w w:val="105"/>
        </w:rPr>
        <w:t>Name,</w:t>
      </w:r>
      <w:r w:rsidR="0079317B" w:rsidRPr="00F76293">
        <w:rPr>
          <w:b/>
          <w:bCs/>
          <w:spacing w:val="-9"/>
          <w:w w:val="105"/>
        </w:rPr>
        <w:t xml:space="preserve"> </w:t>
      </w:r>
      <w:r w:rsidR="0079317B" w:rsidRPr="00F76293">
        <w:rPr>
          <w:b/>
          <w:bCs/>
          <w:w w:val="105"/>
        </w:rPr>
        <w:t>Funktion</w:t>
      </w:r>
      <w:r w:rsidR="0079317B" w:rsidRPr="00F76293">
        <w:rPr>
          <w:b/>
          <w:bCs/>
          <w:spacing w:val="-10"/>
          <w:w w:val="105"/>
        </w:rPr>
        <w:t xml:space="preserve"> </w:t>
      </w:r>
      <w:r w:rsidR="0079317B" w:rsidRPr="00F76293">
        <w:rPr>
          <w:b/>
          <w:bCs/>
          <w:w w:val="105"/>
        </w:rPr>
        <w:t>und</w:t>
      </w:r>
      <w:r w:rsidR="0079317B" w:rsidRPr="00F76293">
        <w:rPr>
          <w:b/>
          <w:bCs/>
          <w:spacing w:val="-9"/>
          <w:w w:val="105"/>
        </w:rPr>
        <w:t xml:space="preserve"> </w:t>
      </w:r>
      <w:r w:rsidR="0079317B" w:rsidRPr="00F76293">
        <w:rPr>
          <w:b/>
          <w:bCs/>
          <w:w w:val="105"/>
        </w:rPr>
        <w:t>Kontaktdaten</w:t>
      </w:r>
      <w:r w:rsidR="0079317B" w:rsidRPr="00F76293">
        <w:rPr>
          <w:b/>
          <w:bCs/>
          <w:spacing w:val="-9"/>
          <w:w w:val="105"/>
        </w:rPr>
        <w:t xml:space="preserve"> </w:t>
      </w:r>
      <w:r w:rsidR="0079317B" w:rsidRPr="00F76293">
        <w:rPr>
          <w:b/>
          <w:bCs/>
          <w:w w:val="105"/>
        </w:rPr>
        <w:t>der</w:t>
      </w:r>
      <w:r w:rsidR="0079317B" w:rsidRPr="00F76293">
        <w:rPr>
          <w:b/>
          <w:bCs/>
          <w:spacing w:val="-8"/>
          <w:w w:val="105"/>
        </w:rPr>
        <w:t xml:space="preserve"> </w:t>
      </w:r>
      <w:r w:rsidR="0079317B" w:rsidRPr="00F76293">
        <w:rPr>
          <w:b/>
          <w:bCs/>
          <w:w w:val="105"/>
        </w:rPr>
        <w:t>Kontaktperson:</w:t>
      </w:r>
      <w:r w:rsidR="0079317B" w:rsidRPr="00F76293">
        <w:rPr>
          <w:b/>
          <w:bCs/>
          <w:spacing w:val="4"/>
          <w:w w:val="105"/>
        </w:rPr>
        <w:t xml:space="preserve"> </w:t>
      </w:r>
      <w:r w:rsidR="00321B94" w:rsidRPr="00321B94">
        <w:rPr>
          <w:spacing w:val="4"/>
          <w:w w:val="105"/>
          <w:highlight w:val="yellow"/>
        </w:rPr>
        <w:t>[…]</w:t>
      </w:r>
    </w:p>
    <w:p w14:paraId="6041FFDB" w14:textId="2E3BA277" w:rsidR="003868AA" w:rsidRDefault="0079317B" w:rsidP="00F76293">
      <w:pPr>
        <w:pStyle w:val="Textkrper"/>
        <w:spacing w:before="97"/>
        <w:ind w:left="100" w:firstLine="326"/>
      </w:pPr>
      <w:r w:rsidRPr="00F76293">
        <w:rPr>
          <w:b/>
          <w:bCs/>
          <w:w w:val="105"/>
        </w:rPr>
        <w:t>Unterschrift</w:t>
      </w:r>
      <w:r w:rsidR="00E56C9B" w:rsidRPr="00F76293">
        <w:rPr>
          <w:b/>
          <w:bCs/>
          <w:w w:val="105"/>
        </w:rPr>
        <w:t>(en)</w:t>
      </w:r>
      <w:r w:rsidRPr="00F76293">
        <w:rPr>
          <w:b/>
          <w:bCs/>
          <w:spacing w:val="-4"/>
          <w:w w:val="105"/>
        </w:rPr>
        <w:t xml:space="preserve"> </w:t>
      </w:r>
      <w:r w:rsidRPr="00F76293">
        <w:rPr>
          <w:b/>
          <w:bCs/>
          <w:w w:val="105"/>
        </w:rPr>
        <w:t>und</w:t>
      </w:r>
      <w:r w:rsidRPr="00F76293">
        <w:rPr>
          <w:b/>
          <w:bCs/>
          <w:spacing w:val="-3"/>
          <w:w w:val="105"/>
        </w:rPr>
        <w:t xml:space="preserve"> </w:t>
      </w:r>
      <w:r w:rsidRPr="00F76293">
        <w:rPr>
          <w:b/>
          <w:bCs/>
          <w:w w:val="105"/>
        </w:rPr>
        <w:t>Beitrittsdatum:</w:t>
      </w:r>
      <w:r w:rsidRPr="003E25E2">
        <w:rPr>
          <w:spacing w:val="43"/>
          <w:w w:val="105"/>
        </w:rPr>
        <w:t xml:space="preserve"> </w:t>
      </w:r>
      <w:r w:rsidR="009A550F">
        <w:rPr>
          <w:w w:val="105"/>
        </w:rPr>
        <w:t>Gemäß Unterschriftenfeld der Standardvertragsklauseln</w:t>
      </w:r>
      <w:r>
        <w:rPr>
          <w:w w:val="105"/>
        </w:rPr>
        <w:t>.</w:t>
      </w:r>
    </w:p>
    <w:p w14:paraId="5F01518B" w14:textId="77777777" w:rsidR="003868AA" w:rsidRPr="003E25E2" w:rsidRDefault="003868AA" w:rsidP="003E25E2">
      <w:pPr>
        <w:pStyle w:val="Textkrper"/>
        <w:rPr>
          <w:sz w:val="18"/>
        </w:rPr>
      </w:pPr>
    </w:p>
    <w:p w14:paraId="50A22B4B" w14:textId="737F2F21" w:rsidR="003868AA" w:rsidRDefault="0079317B" w:rsidP="00F76293">
      <w:pPr>
        <w:pStyle w:val="Textkrper"/>
        <w:ind w:left="426" w:hanging="326"/>
      </w:pPr>
      <w:r>
        <w:t>2.</w:t>
      </w:r>
      <w:r w:rsidR="00F76293">
        <w:t xml:space="preserve"> </w:t>
      </w:r>
      <w:r w:rsidR="00F76293">
        <w:tab/>
      </w:r>
      <w:r w:rsidR="006D756B" w:rsidRPr="00F76293">
        <w:rPr>
          <w:b/>
          <w:bCs/>
        </w:rPr>
        <w:t>Datenschutzbeauftragte</w:t>
      </w:r>
      <w:r w:rsidR="003E25E2" w:rsidRPr="00F76293">
        <w:rPr>
          <w:b/>
          <w:bCs/>
        </w:rPr>
        <w:t>*</w:t>
      </w:r>
      <w:r w:rsidR="006D756B" w:rsidRPr="00F76293">
        <w:rPr>
          <w:b/>
          <w:bCs/>
        </w:rPr>
        <w:t>r:</w:t>
      </w:r>
      <w:r w:rsidR="006D756B">
        <w:t xml:space="preserve"> </w:t>
      </w:r>
      <w:r w:rsidR="006D756B" w:rsidRPr="00321B94">
        <w:rPr>
          <w:spacing w:val="4"/>
          <w:w w:val="105"/>
          <w:highlight w:val="yellow"/>
        </w:rPr>
        <w:t>[…]</w:t>
      </w:r>
    </w:p>
    <w:p w14:paraId="7863C85D" w14:textId="77777777" w:rsidR="003868AA" w:rsidRDefault="003868AA">
      <w:pPr>
        <w:pStyle w:val="Textkrper"/>
        <w:rPr>
          <w:sz w:val="20"/>
        </w:rPr>
      </w:pPr>
    </w:p>
    <w:p w14:paraId="270A9C1C" w14:textId="615A3400" w:rsidR="003868AA" w:rsidRDefault="00D15AC2">
      <w:pPr>
        <w:pStyle w:val="Textkrper"/>
        <w:spacing w:before="11"/>
        <w:rPr>
          <w:sz w:val="28"/>
        </w:rPr>
      </w:pPr>
      <w:r>
        <w:rPr>
          <w:noProof/>
        </w:rPr>
        <mc:AlternateContent>
          <mc:Choice Requires="wps">
            <w:drawing>
              <wp:anchor distT="0" distB="0" distL="0" distR="0" simplePos="0" relativeHeight="251662336" behindDoc="1" locked="0" layoutInCell="1" allowOverlap="1" wp14:anchorId="146F5A35" wp14:editId="38138ECE">
                <wp:simplePos x="0" y="0"/>
                <wp:positionH relativeFrom="page">
                  <wp:posOffset>3626485</wp:posOffset>
                </wp:positionH>
                <wp:positionV relativeFrom="paragraph">
                  <wp:posOffset>244475</wp:posOffset>
                </wp:positionV>
                <wp:extent cx="307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1270"/>
                        </a:xfrm>
                        <a:custGeom>
                          <a:avLst/>
                          <a:gdLst>
                            <a:gd name="T0" fmla="+- 0 5711 5711"/>
                            <a:gd name="T1" fmla="*/ T0 w 485"/>
                            <a:gd name="T2" fmla="+- 0 6195 5711"/>
                            <a:gd name="T3" fmla="*/ T2 w 485"/>
                          </a:gdLst>
                          <a:ahLst/>
                          <a:cxnLst>
                            <a:cxn ang="0">
                              <a:pos x="T1" y="0"/>
                            </a:cxn>
                            <a:cxn ang="0">
                              <a:pos x="T3" y="0"/>
                            </a:cxn>
                          </a:cxnLst>
                          <a:rect l="0" t="0" r="r" b="b"/>
                          <a:pathLst>
                            <a:path w="485">
                              <a:moveTo>
                                <a:pt x="0" y="0"/>
                              </a:moveTo>
                              <a:lnTo>
                                <a:pt x="484" y="0"/>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9A52" id="Freeform 5" o:spid="_x0000_s1026" style="position:absolute;margin-left:285.55pt;margin-top:19.25pt;width:24.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" path="m,l484,e" filled="f" strokeweight=".18803mm">
                <v:path arrowok="t" o:connecttype="custom" o:connectlocs="0,0;307340,0" o:connectangles="0,0"/>
                <w10:wrap type="topAndBottom" anchorx="page"/>
              </v:shape>
            </w:pict>
          </mc:Fallback>
        </mc:AlternateContent>
      </w:r>
    </w:p>
    <w:p w14:paraId="5D13AF9E" w14:textId="77777777" w:rsidR="003868AA" w:rsidRDefault="003868AA">
      <w:pPr>
        <w:rPr>
          <w:sz w:val="28"/>
        </w:rPr>
        <w:sectPr w:rsidR="003868AA" w:rsidSect="00F76293">
          <w:pgSz w:w="11910" w:h="16840" w:code="9"/>
          <w:pgMar w:top="1661" w:right="1242" w:bottom="278" w:left="1259" w:header="981" w:footer="0" w:gutter="0"/>
          <w:cols w:space="720"/>
        </w:sectPr>
      </w:pPr>
    </w:p>
    <w:p w14:paraId="57452B3F" w14:textId="77777777" w:rsidR="003868AA" w:rsidRPr="003E25E2" w:rsidRDefault="0079317B" w:rsidP="003E25E2">
      <w:pPr>
        <w:spacing w:before="101"/>
        <w:ind w:left="644" w:right="662"/>
        <w:jc w:val="center"/>
        <w:rPr>
          <w:rFonts w:ascii="Book Antiqua"/>
          <w:i/>
          <w:sz w:val="17"/>
        </w:rPr>
      </w:pPr>
      <w:bookmarkStart w:id="1" w:name="ANHANG_II_Beschreibung_der_Verarbeitung_"/>
      <w:bookmarkEnd w:id="1"/>
      <w:r w:rsidRPr="003E25E2">
        <w:rPr>
          <w:rFonts w:ascii="Book Antiqua"/>
          <w:i/>
          <w:sz w:val="17"/>
        </w:rPr>
        <w:t>ANHANG II</w:t>
      </w:r>
    </w:p>
    <w:p w14:paraId="1398EA7A" w14:textId="77777777" w:rsidR="003868AA" w:rsidRDefault="0079317B" w:rsidP="003E25E2">
      <w:pPr>
        <w:pStyle w:val="berschrift1"/>
        <w:spacing w:before="172"/>
        <w:ind w:left="644" w:right="662"/>
        <w:jc w:val="center"/>
      </w:pPr>
      <w:r>
        <w:t>Beschreibung der Verarbeitung</w:t>
      </w:r>
    </w:p>
    <w:p w14:paraId="6C6814F2" w14:textId="77777777" w:rsidR="003868AA" w:rsidRPr="003E25E2" w:rsidRDefault="0079317B" w:rsidP="003E25E2">
      <w:pPr>
        <w:spacing w:before="178"/>
        <w:ind w:left="100"/>
        <w:rPr>
          <w:rFonts w:ascii="Book Antiqua"/>
          <w:i/>
          <w:sz w:val="19"/>
        </w:rPr>
      </w:pPr>
      <w:r w:rsidRPr="003E25E2">
        <w:rPr>
          <w:rFonts w:ascii="Book Antiqua"/>
          <w:i/>
          <w:w w:val="95"/>
          <w:sz w:val="19"/>
        </w:rPr>
        <w:t>Kategorien betroffener Personen, deren personenbezogene Daten verarbeitet werden</w:t>
      </w:r>
    </w:p>
    <w:p w14:paraId="6FF884D1" w14:textId="77777777" w:rsidR="00FD45E5" w:rsidRDefault="00FD45E5">
      <w:pPr>
        <w:spacing w:before="186"/>
        <w:ind w:left="100"/>
        <w:rPr>
          <w:spacing w:val="4"/>
          <w:w w:val="105"/>
          <w:highlight w:val="yellow"/>
        </w:rPr>
      </w:pPr>
      <w:r w:rsidRPr="00321B94">
        <w:rPr>
          <w:spacing w:val="4"/>
          <w:w w:val="105"/>
          <w:highlight w:val="yellow"/>
        </w:rPr>
        <w:t>[…]</w:t>
      </w:r>
    </w:p>
    <w:p w14:paraId="2C0C3E56" w14:textId="77777777" w:rsidR="003868AA" w:rsidRPr="003E25E2" w:rsidRDefault="0079317B" w:rsidP="003E25E2">
      <w:pPr>
        <w:spacing w:before="186"/>
        <w:ind w:left="100"/>
        <w:rPr>
          <w:rFonts w:ascii="Book Antiqua"/>
          <w:i/>
          <w:sz w:val="19"/>
        </w:rPr>
      </w:pPr>
      <w:r w:rsidRPr="003E25E2">
        <w:rPr>
          <w:rFonts w:ascii="Book Antiqua"/>
          <w:i/>
          <w:w w:val="95"/>
          <w:sz w:val="19"/>
        </w:rPr>
        <w:t>Kategorien personenbezogener Daten, die verarbeitet werden</w:t>
      </w:r>
    </w:p>
    <w:p w14:paraId="6CC03F2F" w14:textId="492B3504" w:rsidR="003868AA" w:rsidRDefault="00FD45E5">
      <w:pPr>
        <w:pStyle w:val="Textkrper"/>
        <w:spacing w:before="171"/>
        <w:ind w:left="163"/>
      </w:pPr>
      <w:r w:rsidRPr="00321B94">
        <w:rPr>
          <w:spacing w:val="4"/>
          <w:w w:val="105"/>
          <w:highlight w:val="yellow"/>
        </w:rPr>
        <w:t>[…]</w:t>
      </w:r>
    </w:p>
    <w:p w14:paraId="2644D507" w14:textId="77777777" w:rsidR="003868AA" w:rsidRPr="003E25E2" w:rsidRDefault="003868AA" w:rsidP="003E25E2">
      <w:pPr>
        <w:pStyle w:val="Textkrper"/>
        <w:rPr>
          <w:sz w:val="17"/>
        </w:rPr>
      </w:pPr>
    </w:p>
    <w:p w14:paraId="39AD3733" w14:textId="77777777" w:rsidR="003868AA" w:rsidRPr="003E25E2" w:rsidRDefault="0079317B" w:rsidP="003E25E2">
      <w:pPr>
        <w:spacing w:line="223" w:lineRule="auto"/>
        <w:ind w:left="100" w:right="118"/>
        <w:jc w:val="both"/>
        <w:rPr>
          <w:rFonts w:ascii="Book Antiqua" w:hAnsi="Book Antiqua"/>
          <w:i/>
          <w:sz w:val="19"/>
        </w:rPr>
      </w:pPr>
      <w:r w:rsidRPr="003E25E2">
        <w:rPr>
          <w:rFonts w:ascii="Book Antiqua" w:hAnsi="Book Antiqua"/>
          <w:i/>
          <w:w w:val="95"/>
          <w:sz w:val="19"/>
        </w:rPr>
        <w:t>Verarbeitete sensible Daten (falls zutreffend) und angewandte Beschränkungen oder Garantien, die der Art der Daten und</w:t>
      </w:r>
      <w:r w:rsidRPr="003E25E2">
        <w:rPr>
          <w:rFonts w:ascii="Book Antiqua" w:hAnsi="Book Antiqua"/>
          <w:i/>
          <w:spacing w:val="-14"/>
          <w:w w:val="95"/>
          <w:sz w:val="19"/>
        </w:rPr>
        <w:t xml:space="preserve"> </w:t>
      </w:r>
      <w:r w:rsidRPr="003E25E2">
        <w:rPr>
          <w:rFonts w:ascii="Book Antiqua" w:hAnsi="Book Antiqua"/>
          <w:i/>
          <w:w w:val="95"/>
          <w:sz w:val="19"/>
        </w:rPr>
        <w:t xml:space="preserve">den </w:t>
      </w:r>
      <w:r w:rsidRPr="003E25E2">
        <w:rPr>
          <w:rFonts w:ascii="Book Antiqua" w:hAnsi="Book Antiqua"/>
          <w:i/>
          <w:w w:val="90"/>
          <w:sz w:val="19"/>
        </w:rPr>
        <w:t xml:space="preserve">verbundenen Risiken in vollem Umfang Rechnung tragen, z. B. strenge Zweckbindung, Zugangsbeschränkungen (einschließlich des </w:t>
      </w:r>
      <w:r w:rsidRPr="003E25E2">
        <w:rPr>
          <w:rFonts w:ascii="Book Antiqua" w:hAnsi="Book Antiqua"/>
          <w:i/>
          <w:w w:val="95"/>
          <w:sz w:val="19"/>
        </w:rPr>
        <w:t>Zugangs nur für Mitarbeiter, die eine spezielle Schulung absolviert haben), Aufzeichnungen über den Zugang zu den Daten, Beschränkungen für Weiterübermittlungen oder zusätzliche</w:t>
      </w:r>
      <w:r w:rsidRPr="003E25E2">
        <w:rPr>
          <w:rFonts w:ascii="Book Antiqua" w:hAnsi="Book Antiqua"/>
          <w:i/>
          <w:spacing w:val="-30"/>
          <w:w w:val="95"/>
          <w:sz w:val="19"/>
        </w:rPr>
        <w:t xml:space="preserve"> </w:t>
      </w:r>
      <w:r w:rsidRPr="003E25E2">
        <w:rPr>
          <w:rFonts w:ascii="Book Antiqua" w:hAnsi="Book Antiqua"/>
          <w:i/>
          <w:w w:val="95"/>
          <w:sz w:val="19"/>
        </w:rPr>
        <w:t>Sicherheitsmaßnahmen</w:t>
      </w:r>
    </w:p>
    <w:p w14:paraId="452B6835" w14:textId="77777777" w:rsidR="00FD45E5" w:rsidRDefault="00FD45E5">
      <w:pPr>
        <w:spacing w:before="187"/>
        <w:ind w:left="100"/>
        <w:rPr>
          <w:spacing w:val="4"/>
          <w:w w:val="105"/>
          <w:highlight w:val="yellow"/>
        </w:rPr>
      </w:pPr>
      <w:r w:rsidRPr="00321B94">
        <w:rPr>
          <w:spacing w:val="4"/>
          <w:w w:val="105"/>
          <w:highlight w:val="yellow"/>
        </w:rPr>
        <w:t>[…]</w:t>
      </w:r>
    </w:p>
    <w:p w14:paraId="2D499A70" w14:textId="77777777" w:rsidR="003868AA" w:rsidRPr="003E25E2" w:rsidRDefault="0079317B" w:rsidP="003E25E2">
      <w:pPr>
        <w:spacing w:before="187"/>
        <w:ind w:left="100"/>
        <w:rPr>
          <w:rFonts w:ascii="Book Antiqua"/>
          <w:i/>
          <w:sz w:val="19"/>
        </w:rPr>
      </w:pPr>
      <w:r w:rsidRPr="003E25E2">
        <w:rPr>
          <w:rFonts w:ascii="Book Antiqua"/>
          <w:i/>
          <w:w w:val="95"/>
          <w:sz w:val="19"/>
        </w:rPr>
        <w:t>Art der Verarbeitung</w:t>
      </w:r>
    </w:p>
    <w:p w14:paraId="7BB684B7" w14:textId="77777777" w:rsidR="00FD45E5" w:rsidRDefault="00FD45E5">
      <w:pPr>
        <w:spacing w:before="187"/>
        <w:ind w:left="100"/>
        <w:rPr>
          <w:spacing w:val="4"/>
          <w:w w:val="105"/>
          <w:highlight w:val="yellow"/>
        </w:rPr>
      </w:pPr>
      <w:r w:rsidRPr="00321B94">
        <w:rPr>
          <w:spacing w:val="4"/>
          <w:w w:val="105"/>
          <w:highlight w:val="yellow"/>
        </w:rPr>
        <w:t>[…]</w:t>
      </w:r>
    </w:p>
    <w:p w14:paraId="240E4C01" w14:textId="77777777" w:rsidR="003868AA" w:rsidRPr="003E25E2" w:rsidRDefault="0079317B" w:rsidP="003E25E2">
      <w:pPr>
        <w:spacing w:before="187"/>
        <w:ind w:left="100"/>
        <w:rPr>
          <w:rFonts w:ascii="Book Antiqua" w:hAnsi="Book Antiqua"/>
          <w:i/>
          <w:sz w:val="19"/>
        </w:rPr>
      </w:pPr>
      <w:r w:rsidRPr="003E25E2">
        <w:rPr>
          <w:rFonts w:ascii="Book Antiqua" w:hAnsi="Book Antiqua"/>
          <w:i/>
          <w:w w:val="95"/>
          <w:sz w:val="19"/>
        </w:rPr>
        <w:t>Zweck(e), für den/die die personenbezogenen Daten im Auftrag des Verantwortlichen verarbeitet werden</w:t>
      </w:r>
    </w:p>
    <w:p w14:paraId="53868F04" w14:textId="77777777" w:rsidR="00FD45E5" w:rsidRDefault="00FD45E5">
      <w:pPr>
        <w:spacing w:before="188"/>
        <w:ind w:left="100"/>
        <w:rPr>
          <w:spacing w:val="4"/>
          <w:w w:val="105"/>
          <w:highlight w:val="yellow"/>
        </w:rPr>
      </w:pPr>
      <w:r w:rsidRPr="00321B94">
        <w:rPr>
          <w:spacing w:val="4"/>
          <w:w w:val="105"/>
          <w:highlight w:val="yellow"/>
        </w:rPr>
        <w:t>[…]</w:t>
      </w:r>
    </w:p>
    <w:p w14:paraId="6C295F52" w14:textId="77777777" w:rsidR="003868AA" w:rsidRPr="003E25E2" w:rsidRDefault="0079317B" w:rsidP="003E25E2">
      <w:pPr>
        <w:spacing w:before="188"/>
        <w:ind w:left="100"/>
        <w:rPr>
          <w:rFonts w:ascii="Book Antiqua"/>
          <w:i/>
          <w:sz w:val="19"/>
        </w:rPr>
      </w:pPr>
      <w:r w:rsidRPr="003E25E2">
        <w:rPr>
          <w:rFonts w:ascii="Book Antiqua"/>
          <w:i/>
          <w:w w:val="95"/>
          <w:sz w:val="19"/>
        </w:rPr>
        <w:t>Dauer der Verarbeitung</w:t>
      </w:r>
    </w:p>
    <w:p w14:paraId="0A3AC8F3" w14:textId="77777777" w:rsidR="00FD45E5" w:rsidRDefault="00FD45E5">
      <w:pPr>
        <w:spacing w:before="188"/>
        <w:ind w:left="100"/>
        <w:rPr>
          <w:spacing w:val="4"/>
          <w:w w:val="105"/>
          <w:highlight w:val="yellow"/>
        </w:rPr>
      </w:pPr>
      <w:r w:rsidRPr="00321B94">
        <w:rPr>
          <w:spacing w:val="4"/>
          <w:w w:val="105"/>
          <w:highlight w:val="yellow"/>
        </w:rPr>
        <w:t>[…]</w:t>
      </w:r>
    </w:p>
    <w:p w14:paraId="0C3BC502" w14:textId="77777777" w:rsidR="003868AA" w:rsidRDefault="003868AA">
      <w:pPr>
        <w:pStyle w:val="Textkrper"/>
        <w:rPr>
          <w:rFonts w:ascii="Book Antiqua"/>
          <w:i/>
          <w:sz w:val="20"/>
        </w:rPr>
      </w:pPr>
    </w:p>
    <w:p w14:paraId="6C019013" w14:textId="175D313C" w:rsidR="003868AA" w:rsidRDefault="00D15AC2">
      <w:pPr>
        <w:pStyle w:val="Textkrper"/>
        <w:spacing w:before="8"/>
        <w:rPr>
          <w:rFonts w:ascii="Book Antiqua"/>
          <w:i/>
          <w:sz w:val="26"/>
        </w:rPr>
      </w:pPr>
      <w:r>
        <w:rPr>
          <w:noProof/>
        </w:rPr>
        <mc:AlternateContent>
          <mc:Choice Requires="wps">
            <w:drawing>
              <wp:anchor distT="0" distB="0" distL="0" distR="0" simplePos="0" relativeHeight="251663360" behindDoc="1" locked="0" layoutInCell="1" allowOverlap="1" wp14:anchorId="0EE463C5" wp14:editId="675A8996">
                <wp:simplePos x="0" y="0"/>
                <wp:positionH relativeFrom="page">
                  <wp:posOffset>3626485</wp:posOffset>
                </wp:positionH>
                <wp:positionV relativeFrom="paragraph">
                  <wp:posOffset>232410</wp:posOffset>
                </wp:positionV>
                <wp:extent cx="307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1270"/>
                        </a:xfrm>
                        <a:custGeom>
                          <a:avLst/>
                          <a:gdLst>
                            <a:gd name="T0" fmla="+- 0 5711 5711"/>
                            <a:gd name="T1" fmla="*/ T0 w 485"/>
                            <a:gd name="T2" fmla="+- 0 6195 5711"/>
                            <a:gd name="T3" fmla="*/ T2 w 485"/>
                          </a:gdLst>
                          <a:ahLst/>
                          <a:cxnLst>
                            <a:cxn ang="0">
                              <a:pos x="T1" y="0"/>
                            </a:cxn>
                            <a:cxn ang="0">
                              <a:pos x="T3" y="0"/>
                            </a:cxn>
                          </a:cxnLst>
                          <a:rect l="0" t="0" r="r" b="b"/>
                          <a:pathLst>
                            <a:path w="485">
                              <a:moveTo>
                                <a:pt x="0" y="0"/>
                              </a:moveTo>
                              <a:lnTo>
                                <a:pt x="484" y="0"/>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1F7B4" id="Freeform 4" o:spid="_x0000_s1026" style="position:absolute;margin-left:285.55pt;margin-top:18.3pt;width:2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" path="m,l484,e" filled="f" strokeweight=".18803mm">
                <v:path arrowok="t" o:connecttype="custom" o:connectlocs="0,0;307340,0" o:connectangles="0,0"/>
                <w10:wrap type="topAndBottom" anchorx="page"/>
              </v:shape>
            </w:pict>
          </mc:Fallback>
        </mc:AlternateContent>
      </w:r>
    </w:p>
    <w:p w14:paraId="13012B81" w14:textId="77777777" w:rsidR="003868AA" w:rsidRDefault="003868AA">
      <w:pPr>
        <w:rPr>
          <w:rFonts w:ascii="Book Antiqua"/>
          <w:sz w:val="26"/>
        </w:rPr>
        <w:sectPr w:rsidR="003868AA">
          <w:pgSz w:w="11910" w:h="16840"/>
          <w:pgMar w:top="1660" w:right="1240" w:bottom="280" w:left="1260" w:header="981" w:footer="0" w:gutter="0"/>
          <w:cols w:space="720"/>
        </w:sectPr>
      </w:pPr>
    </w:p>
    <w:p w14:paraId="2EEEBE6B" w14:textId="77777777" w:rsidR="003868AA" w:rsidRPr="003E25E2" w:rsidRDefault="0079317B" w:rsidP="003E25E2">
      <w:pPr>
        <w:spacing w:before="101"/>
        <w:ind w:left="644" w:right="662"/>
        <w:jc w:val="center"/>
        <w:rPr>
          <w:rFonts w:ascii="Book Antiqua"/>
          <w:i/>
          <w:sz w:val="17"/>
        </w:rPr>
      </w:pPr>
      <w:bookmarkStart w:id="2" w:name="ANHANG_III_Technische_und_organisatorisc"/>
      <w:bookmarkEnd w:id="2"/>
      <w:r w:rsidRPr="00EE0A19">
        <w:rPr>
          <w:rFonts w:ascii="Book Antiqua"/>
          <w:i/>
          <w:sz w:val="17"/>
          <w:highlight w:val="yellow"/>
        </w:rPr>
        <w:t>ANHANG III</w:t>
      </w:r>
    </w:p>
    <w:p w14:paraId="180BDE73" w14:textId="77777777" w:rsidR="003868AA" w:rsidRPr="003E25E2" w:rsidRDefault="003868AA" w:rsidP="003E25E2">
      <w:pPr>
        <w:pStyle w:val="Textkrper"/>
        <w:spacing w:before="3"/>
        <w:rPr>
          <w:rFonts w:ascii="Book Antiqua"/>
          <w:i/>
          <w:sz w:val="15"/>
        </w:rPr>
      </w:pPr>
    </w:p>
    <w:p w14:paraId="1A619182" w14:textId="77777777" w:rsidR="003868AA" w:rsidRDefault="0079317B" w:rsidP="003E25E2">
      <w:pPr>
        <w:pStyle w:val="berschrift1"/>
        <w:spacing w:line="223" w:lineRule="auto"/>
        <w:ind w:left="644" w:right="663"/>
        <w:jc w:val="center"/>
      </w:pPr>
      <w:r w:rsidRPr="00EE0A19">
        <w:rPr>
          <w:w w:val="95"/>
          <w:highlight w:val="yellow"/>
        </w:rPr>
        <w:t>Technische</w:t>
      </w:r>
      <w:r w:rsidRPr="00EE0A19">
        <w:rPr>
          <w:spacing w:val="-21"/>
          <w:w w:val="95"/>
          <w:highlight w:val="yellow"/>
        </w:rPr>
        <w:t xml:space="preserve"> </w:t>
      </w:r>
      <w:r w:rsidRPr="00EE0A19">
        <w:rPr>
          <w:w w:val="95"/>
          <w:highlight w:val="yellow"/>
        </w:rPr>
        <w:t>und</w:t>
      </w:r>
      <w:r w:rsidRPr="00EE0A19">
        <w:rPr>
          <w:spacing w:val="-20"/>
          <w:w w:val="95"/>
          <w:highlight w:val="yellow"/>
        </w:rPr>
        <w:t xml:space="preserve"> </w:t>
      </w:r>
      <w:r w:rsidRPr="00EE0A19">
        <w:rPr>
          <w:w w:val="95"/>
          <w:highlight w:val="yellow"/>
        </w:rPr>
        <w:t>organisatorische</w:t>
      </w:r>
      <w:r w:rsidRPr="00EE0A19">
        <w:rPr>
          <w:spacing w:val="-20"/>
          <w:w w:val="95"/>
          <w:highlight w:val="yellow"/>
        </w:rPr>
        <w:t xml:space="preserve"> </w:t>
      </w:r>
      <w:r w:rsidRPr="00EE0A19">
        <w:rPr>
          <w:w w:val="95"/>
          <w:highlight w:val="yellow"/>
        </w:rPr>
        <w:t>Maßnahmen,</w:t>
      </w:r>
      <w:r w:rsidRPr="00EE0A19">
        <w:rPr>
          <w:spacing w:val="-20"/>
          <w:w w:val="95"/>
          <w:highlight w:val="yellow"/>
        </w:rPr>
        <w:t xml:space="preserve"> </w:t>
      </w:r>
      <w:r w:rsidRPr="00EE0A19">
        <w:rPr>
          <w:w w:val="95"/>
          <w:highlight w:val="yellow"/>
        </w:rPr>
        <w:t>einschließlich</w:t>
      </w:r>
      <w:r w:rsidRPr="00EE0A19">
        <w:rPr>
          <w:spacing w:val="-21"/>
          <w:w w:val="95"/>
          <w:highlight w:val="yellow"/>
        </w:rPr>
        <w:t xml:space="preserve"> </w:t>
      </w:r>
      <w:r w:rsidRPr="00EE0A19">
        <w:rPr>
          <w:w w:val="95"/>
          <w:highlight w:val="yellow"/>
        </w:rPr>
        <w:t>zur</w:t>
      </w:r>
      <w:r w:rsidRPr="00EE0A19">
        <w:rPr>
          <w:spacing w:val="-20"/>
          <w:w w:val="95"/>
          <w:highlight w:val="yellow"/>
        </w:rPr>
        <w:t xml:space="preserve"> </w:t>
      </w:r>
      <w:r w:rsidRPr="00EE0A19">
        <w:rPr>
          <w:w w:val="95"/>
          <w:highlight w:val="yellow"/>
        </w:rPr>
        <w:t>Gewährleistung</w:t>
      </w:r>
      <w:r w:rsidRPr="00EE0A19">
        <w:rPr>
          <w:spacing w:val="-20"/>
          <w:w w:val="95"/>
          <w:highlight w:val="yellow"/>
        </w:rPr>
        <w:t xml:space="preserve"> </w:t>
      </w:r>
      <w:r w:rsidRPr="00EE0A19">
        <w:rPr>
          <w:w w:val="95"/>
          <w:highlight w:val="yellow"/>
        </w:rPr>
        <w:t>der</w:t>
      </w:r>
      <w:r w:rsidRPr="00EE0A19">
        <w:rPr>
          <w:spacing w:val="-21"/>
          <w:w w:val="95"/>
          <w:highlight w:val="yellow"/>
        </w:rPr>
        <w:t xml:space="preserve"> </w:t>
      </w:r>
      <w:r w:rsidRPr="00EE0A19">
        <w:rPr>
          <w:w w:val="95"/>
          <w:highlight w:val="yellow"/>
        </w:rPr>
        <w:t>Sicherheit</w:t>
      </w:r>
      <w:r w:rsidRPr="00EE0A19">
        <w:rPr>
          <w:spacing w:val="-20"/>
          <w:w w:val="95"/>
          <w:highlight w:val="yellow"/>
        </w:rPr>
        <w:t xml:space="preserve"> </w:t>
      </w:r>
      <w:r w:rsidRPr="00EE0A19">
        <w:rPr>
          <w:w w:val="95"/>
          <w:highlight w:val="yellow"/>
        </w:rPr>
        <w:t xml:space="preserve">der </w:t>
      </w:r>
      <w:r w:rsidRPr="00EE0A19">
        <w:rPr>
          <w:highlight w:val="yellow"/>
        </w:rPr>
        <w:t>Daten</w:t>
      </w:r>
    </w:p>
    <w:p w14:paraId="2C17F6C1" w14:textId="77777777" w:rsidR="003868AA" w:rsidRDefault="003868AA">
      <w:pPr>
        <w:pStyle w:val="Textkrper"/>
        <w:spacing w:before="3"/>
        <w:rPr>
          <w:rFonts w:ascii="Book Antiqua"/>
          <w:b/>
          <w:sz w:val="22"/>
        </w:rPr>
      </w:pPr>
    </w:p>
    <w:p w14:paraId="2E620B61" w14:textId="77777777" w:rsidR="003868AA" w:rsidRPr="003E25E2" w:rsidRDefault="0079317B" w:rsidP="003E25E2">
      <w:pPr>
        <w:ind w:left="100"/>
        <w:rPr>
          <w:sz w:val="17"/>
        </w:rPr>
      </w:pPr>
      <w:r w:rsidRPr="003E25E2">
        <w:rPr>
          <w:sz w:val="17"/>
        </w:rPr>
        <w:t>ERLÄUTERUNG:</w:t>
      </w:r>
    </w:p>
    <w:p w14:paraId="025B43BC" w14:textId="77777777" w:rsidR="003868AA" w:rsidRDefault="0079317B" w:rsidP="003E25E2">
      <w:pPr>
        <w:pStyle w:val="Textkrper"/>
        <w:spacing w:before="102" w:line="230" w:lineRule="auto"/>
        <w:ind w:left="100"/>
      </w:pPr>
      <w:r w:rsidRPr="003E25E2">
        <w:rPr>
          <w:w w:val="90"/>
        </w:rPr>
        <w:t xml:space="preserve">Die technischen und organisatorischen Maßnahmen müssen konkret beschrieben werden; eine allgemeine Beschreibung ist </w:t>
      </w:r>
      <w:r>
        <w:t>nicht ausreichend.</w:t>
      </w:r>
    </w:p>
    <w:p w14:paraId="02423F52" w14:textId="06B89245" w:rsidR="003868AA" w:rsidRPr="003E25E2" w:rsidRDefault="0079317B" w:rsidP="003E25E2">
      <w:pPr>
        <w:spacing w:before="115" w:line="223" w:lineRule="auto"/>
        <w:ind w:left="100" w:right="118"/>
        <w:jc w:val="both"/>
        <w:rPr>
          <w:rFonts w:ascii="Book Antiqua" w:hAnsi="Book Antiqua"/>
          <w:i/>
          <w:w w:val="95"/>
          <w:sz w:val="19"/>
        </w:rPr>
      </w:pPr>
      <w:r w:rsidRPr="003E25E2">
        <w:rPr>
          <w:rFonts w:ascii="Book Antiqua" w:hAnsi="Book Antiqua"/>
          <w:i/>
          <w:w w:val="90"/>
          <w:sz w:val="19"/>
        </w:rPr>
        <w:t>Beschreibung</w:t>
      </w:r>
      <w:r w:rsidRPr="003E25E2">
        <w:rPr>
          <w:rFonts w:ascii="Book Antiqua" w:hAnsi="Book Antiqua"/>
          <w:i/>
          <w:spacing w:val="-11"/>
          <w:w w:val="90"/>
          <w:sz w:val="19"/>
        </w:rPr>
        <w:t xml:space="preserve"> </w:t>
      </w:r>
      <w:r w:rsidRPr="003E25E2">
        <w:rPr>
          <w:rFonts w:ascii="Book Antiqua" w:hAnsi="Book Antiqua"/>
          <w:i/>
          <w:w w:val="90"/>
          <w:sz w:val="19"/>
        </w:rPr>
        <w:t>der</w:t>
      </w:r>
      <w:r w:rsidRPr="003E25E2">
        <w:rPr>
          <w:rFonts w:ascii="Book Antiqua" w:hAnsi="Book Antiqua"/>
          <w:i/>
          <w:spacing w:val="-6"/>
          <w:w w:val="90"/>
          <w:sz w:val="19"/>
        </w:rPr>
        <w:t xml:space="preserve"> </w:t>
      </w:r>
      <w:r w:rsidRPr="003E25E2">
        <w:rPr>
          <w:rFonts w:ascii="Book Antiqua" w:hAnsi="Book Antiqua"/>
          <w:i/>
          <w:w w:val="90"/>
          <w:sz w:val="19"/>
        </w:rPr>
        <w:t>von</w:t>
      </w:r>
      <w:r w:rsidRPr="003E25E2">
        <w:rPr>
          <w:rFonts w:ascii="Book Antiqua" w:hAnsi="Book Antiqua"/>
          <w:i/>
          <w:spacing w:val="-10"/>
          <w:w w:val="90"/>
          <w:sz w:val="19"/>
        </w:rPr>
        <w:t xml:space="preserve"> </w:t>
      </w:r>
      <w:r w:rsidRPr="003E25E2">
        <w:rPr>
          <w:rFonts w:ascii="Book Antiqua" w:hAnsi="Book Antiqua"/>
          <w:i/>
          <w:w w:val="90"/>
          <w:sz w:val="19"/>
        </w:rPr>
        <w:t>dem</w:t>
      </w:r>
      <w:r w:rsidR="0039729F">
        <w:rPr>
          <w:rFonts w:ascii="Book Antiqua" w:hAnsi="Book Antiqua"/>
          <w:i/>
          <w:w w:val="90"/>
          <w:sz w:val="19"/>
        </w:rPr>
        <w:t xml:space="preserve"> Auftragsverarbeiter </w:t>
      </w:r>
      <w:r w:rsidRPr="003E25E2">
        <w:rPr>
          <w:rFonts w:ascii="Book Antiqua" w:hAnsi="Book Antiqua"/>
          <w:i/>
          <w:w w:val="90"/>
          <w:sz w:val="19"/>
        </w:rPr>
        <w:t>ergriffenen</w:t>
      </w:r>
      <w:r w:rsidRPr="003E25E2">
        <w:rPr>
          <w:rFonts w:ascii="Book Antiqua" w:hAnsi="Book Antiqua"/>
          <w:i/>
          <w:spacing w:val="-9"/>
          <w:w w:val="90"/>
          <w:sz w:val="19"/>
        </w:rPr>
        <w:t xml:space="preserve"> </w:t>
      </w:r>
      <w:r w:rsidRPr="003E25E2">
        <w:rPr>
          <w:rFonts w:ascii="Book Antiqua" w:hAnsi="Book Antiqua"/>
          <w:i/>
          <w:w w:val="90"/>
          <w:sz w:val="19"/>
        </w:rPr>
        <w:t>technischen</w:t>
      </w:r>
      <w:r w:rsidRPr="003E25E2">
        <w:rPr>
          <w:rFonts w:ascii="Book Antiqua" w:hAnsi="Book Antiqua"/>
          <w:i/>
          <w:spacing w:val="-8"/>
          <w:w w:val="90"/>
          <w:sz w:val="19"/>
        </w:rPr>
        <w:t xml:space="preserve"> </w:t>
      </w:r>
      <w:r w:rsidRPr="003E25E2">
        <w:rPr>
          <w:rFonts w:ascii="Book Antiqua" w:hAnsi="Book Antiqua"/>
          <w:i/>
          <w:w w:val="90"/>
          <w:sz w:val="19"/>
        </w:rPr>
        <w:t>und</w:t>
      </w:r>
      <w:r w:rsidRPr="003E25E2">
        <w:rPr>
          <w:rFonts w:ascii="Book Antiqua" w:hAnsi="Book Antiqua"/>
          <w:i/>
          <w:spacing w:val="-9"/>
          <w:w w:val="90"/>
          <w:sz w:val="19"/>
        </w:rPr>
        <w:t xml:space="preserve"> </w:t>
      </w:r>
      <w:r w:rsidRPr="003E25E2">
        <w:rPr>
          <w:rFonts w:ascii="Book Antiqua" w:hAnsi="Book Antiqua"/>
          <w:i/>
          <w:w w:val="90"/>
          <w:sz w:val="19"/>
        </w:rPr>
        <w:t>organisatorischen</w:t>
      </w:r>
      <w:r w:rsidRPr="003E25E2">
        <w:rPr>
          <w:rFonts w:ascii="Book Antiqua" w:hAnsi="Book Antiqua"/>
          <w:i/>
          <w:spacing w:val="-9"/>
          <w:w w:val="90"/>
          <w:sz w:val="19"/>
        </w:rPr>
        <w:t xml:space="preserve"> </w:t>
      </w:r>
      <w:r w:rsidRPr="003E25E2">
        <w:rPr>
          <w:rFonts w:ascii="Book Antiqua" w:hAnsi="Book Antiqua"/>
          <w:i/>
          <w:w w:val="90"/>
          <w:sz w:val="19"/>
        </w:rPr>
        <w:t>Sicherheitsmaßnahmen</w:t>
      </w:r>
      <w:r w:rsidRPr="003E25E2">
        <w:rPr>
          <w:rFonts w:ascii="Book Antiqua" w:hAnsi="Book Antiqua"/>
          <w:i/>
          <w:spacing w:val="-9"/>
          <w:w w:val="90"/>
          <w:sz w:val="19"/>
        </w:rPr>
        <w:t xml:space="preserve"> </w:t>
      </w:r>
      <w:r w:rsidRPr="003E25E2">
        <w:rPr>
          <w:rFonts w:ascii="Book Antiqua" w:hAnsi="Book Antiqua"/>
          <w:i/>
          <w:w w:val="90"/>
          <w:sz w:val="19"/>
        </w:rPr>
        <w:t>(einschließlich aller</w:t>
      </w:r>
      <w:r w:rsidRPr="003E25E2">
        <w:rPr>
          <w:rFonts w:ascii="Book Antiqua" w:hAnsi="Book Antiqua"/>
          <w:i/>
          <w:spacing w:val="-19"/>
          <w:w w:val="90"/>
          <w:sz w:val="19"/>
        </w:rPr>
        <w:t xml:space="preserve"> </w:t>
      </w:r>
      <w:r w:rsidRPr="003E25E2">
        <w:rPr>
          <w:rFonts w:ascii="Book Antiqua" w:hAnsi="Book Antiqua"/>
          <w:i/>
          <w:w w:val="90"/>
          <w:sz w:val="19"/>
        </w:rPr>
        <w:t>relevanten</w:t>
      </w:r>
      <w:r w:rsidRPr="003E25E2">
        <w:rPr>
          <w:rFonts w:ascii="Book Antiqua" w:hAnsi="Book Antiqua"/>
          <w:i/>
          <w:spacing w:val="-21"/>
          <w:w w:val="90"/>
          <w:sz w:val="19"/>
        </w:rPr>
        <w:t xml:space="preserve"> </w:t>
      </w:r>
      <w:r w:rsidRPr="003E25E2">
        <w:rPr>
          <w:rFonts w:ascii="Book Antiqua" w:hAnsi="Book Antiqua"/>
          <w:i/>
          <w:w w:val="90"/>
          <w:sz w:val="19"/>
        </w:rPr>
        <w:t>Zertifizierungen)</w:t>
      </w:r>
      <w:r w:rsidRPr="003E25E2">
        <w:rPr>
          <w:rFonts w:ascii="Book Antiqua" w:hAnsi="Book Antiqua"/>
          <w:i/>
          <w:spacing w:val="-20"/>
          <w:w w:val="90"/>
          <w:sz w:val="19"/>
        </w:rPr>
        <w:t xml:space="preserve"> </w:t>
      </w:r>
      <w:r w:rsidRPr="003E25E2">
        <w:rPr>
          <w:rFonts w:ascii="Book Antiqua" w:hAnsi="Book Antiqua"/>
          <w:i/>
          <w:w w:val="90"/>
          <w:sz w:val="19"/>
        </w:rPr>
        <w:t>zur</w:t>
      </w:r>
      <w:r w:rsidRPr="003E25E2">
        <w:rPr>
          <w:rFonts w:ascii="Book Antiqua" w:hAnsi="Book Antiqua"/>
          <w:i/>
          <w:spacing w:val="-21"/>
          <w:w w:val="90"/>
          <w:sz w:val="19"/>
        </w:rPr>
        <w:t xml:space="preserve"> </w:t>
      </w:r>
      <w:r w:rsidRPr="003E25E2">
        <w:rPr>
          <w:rFonts w:ascii="Book Antiqua" w:hAnsi="Book Antiqua"/>
          <w:i/>
          <w:w w:val="90"/>
          <w:sz w:val="19"/>
        </w:rPr>
        <w:t>Gewährleistung</w:t>
      </w:r>
      <w:r w:rsidRPr="003E25E2">
        <w:rPr>
          <w:rFonts w:ascii="Book Antiqua" w:hAnsi="Book Antiqua"/>
          <w:i/>
          <w:spacing w:val="-22"/>
          <w:w w:val="90"/>
          <w:sz w:val="19"/>
        </w:rPr>
        <w:t xml:space="preserve"> </w:t>
      </w:r>
      <w:r w:rsidRPr="003E25E2">
        <w:rPr>
          <w:rFonts w:ascii="Book Antiqua" w:hAnsi="Book Antiqua"/>
          <w:i/>
          <w:w w:val="90"/>
          <w:sz w:val="19"/>
        </w:rPr>
        <w:t>eines</w:t>
      </w:r>
      <w:r w:rsidRPr="003E25E2">
        <w:rPr>
          <w:rFonts w:ascii="Book Antiqua" w:hAnsi="Book Antiqua"/>
          <w:i/>
          <w:spacing w:val="-21"/>
          <w:w w:val="90"/>
          <w:sz w:val="19"/>
        </w:rPr>
        <w:t xml:space="preserve"> </w:t>
      </w:r>
      <w:r w:rsidRPr="003E25E2">
        <w:rPr>
          <w:rFonts w:ascii="Book Antiqua" w:hAnsi="Book Antiqua"/>
          <w:i/>
          <w:w w:val="90"/>
          <w:sz w:val="19"/>
        </w:rPr>
        <w:t>angemessenen</w:t>
      </w:r>
      <w:r w:rsidRPr="003E25E2">
        <w:rPr>
          <w:rFonts w:ascii="Book Antiqua" w:hAnsi="Book Antiqua"/>
          <w:i/>
          <w:spacing w:val="-21"/>
          <w:w w:val="90"/>
          <w:sz w:val="19"/>
        </w:rPr>
        <w:t xml:space="preserve"> </w:t>
      </w:r>
      <w:r w:rsidRPr="003E25E2">
        <w:rPr>
          <w:rFonts w:ascii="Book Antiqua" w:hAnsi="Book Antiqua"/>
          <w:i/>
          <w:w w:val="90"/>
          <w:sz w:val="19"/>
        </w:rPr>
        <w:t>Schutzniveaus</w:t>
      </w:r>
      <w:r w:rsidRPr="003E25E2">
        <w:rPr>
          <w:rFonts w:ascii="Book Antiqua" w:hAnsi="Book Antiqua"/>
          <w:i/>
          <w:spacing w:val="-21"/>
          <w:w w:val="90"/>
          <w:sz w:val="19"/>
        </w:rPr>
        <w:t xml:space="preserve"> </w:t>
      </w:r>
      <w:r w:rsidRPr="003E25E2">
        <w:rPr>
          <w:rFonts w:ascii="Book Antiqua" w:hAnsi="Book Antiqua"/>
          <w:i/>
          <w:w w:val="90"/>
          <w:sz w:val="19"/>
        </w:rPr>
        <w:t>unter</w:t>
      </w:r>
      <w:r w:rsidRPr="003E25E2">
        <w:rPr>
          <w:rFonts w:ascii="Book Antiqua" w:hAnsi="Book Antiqua"/>
          <w:i/>
          <w:spacing w:val="-21"/>
          <w:w w:val="90"/>
          <w:sz w:val="19"/>
        </w:rPr>
        <w:t xml:space="preserve"> </w:t>
      </w:r>
      <w:r w:rsidRPr="003E25E2">
        <w:rPr>
          <w:rFonts w:ascii="Book Antiqua" w:hAnsi="Book Antiqua"/>
          <w:i/>
          <w:w w:val="90"/>
          <w:sz w:val="19"/>
        </w:rPr>
        <w:t>Berücksichtigung</w:t>
      </w:r>
      <w:r w:rsidRPr="003E25E2">
        <w:rPr>
          <w:rFonts w:ascii="Book Antiqua" w:hAnsi="Book Antiqua"/>
          <w:i/>
          <w:spacing w:val="-20"/>
          <w:w w:val="90"/>
          <w:sz w:val="19"/>
        </w:rPr>
        <w:t xml:space="preserve"> </w:t>
      </w:r>
      <w:r w:rsidRPr="003E25E2">
        <w:rPr>
          <w:rFonts w:ascii="Book Antiqua" w:hAnsi="Book Antiqua"/>
          <w:i/>
          <w:w w:val="90"/>
          <w:sz w:val="19"/>
        </w:rPr>
        <w:t>der</w:t>
      </w:r>
      <w:r w:rsidRPr="003E25E2">
        <w:rPr>
          <w:rFonts w:ascii="Book Antiqua" w:hAnsi="Book Antiqua"/>
          <w:i/>
          <w:spacing w:val="-21"/>
          <w:w w:val="90"/>
          <w:sz w:val="19"/>
        </w:rPr>
        <w:t xml:space="preserve"> </w:t>
      </w:r>
      <w:r w:rsidRPr="003E25E2">
        <w:rPr>
          <w:rFonts w:ascii="Book Antiqua" w:hAnsi="Book Antiqua"/>
          <w:i/>
          <w:w w:val="90"/>
          <w:sz w:val="19"/>
        </w:rPr>
        <w:t>Art,</w:t>
      </w:r>
      <w:r w:rsidRPr="003E25E2">
        <w:rPr>
          <w:rFonts w:ascii="Book Antiqua" w:hAnsi="Book Antiqua"/>
          <w:i/>
          <w:spacing w:val="-21"/>
          <w:w w:val="90"/>
          <w:sz w:val="19"/>
        </w:rPr>
        <w:t xml:space="preserve"> </w:t>
      </w:r>
      <w:r w:rsidRPr="003E25E2">
        <w:rPr>
          <w:rFonts w:ascii="Book Antiqua" w:hAnsi="Book Antiqua"/>
          <w:i/>
          <w:w w:val="90"/>
          <w:sz w:val="19"/>
        </w:rPr>
        <w:t>des</w:t>
      </w:r>
      <w:r w:rsidRPr="003E25E2">
        <w:rPr>
          <w:rFonts w:ascii="Book Antiqua" w:hAnsi="Book Antiqua"/>
          <w:i/>
          <w:spacing w:val="-20"/>
          <w:w w:val="90"/>
          <w:sz w:val="19"/>
        </w:rPr>
        <w:t xml:space="preserve"> </w:t>
      </w:r>
      <w:r w:rsidRPr="003E25E2">
        <w:rPr>
          <w:rFonts w:ascii="Book Antiqua" w:hAnsi="Book Antiqua"/>
          <w:i/>
          <w:w w:val="90"/>
          <w:sz w:val="19"/>
        </w:rPr>
        <w:t xml:space="preserve">Umfangs, </w:t>
      </w:r>
      <w:r w:rsidRPr="003E25E2">
        <w:rPr>
          <w:rFonts w:ascii="Book Antiqua" w:hAnsi="Book Antiqua"/>
          <w:i/>
          <w:w w:val="95"/>
          <w:sz w:val="19"/>
        </w:rPr>
        <w:t>der</w:t>
      </w:r>
      <w:r w:rsidRPr="003E25E2">
        <w:rPr>
          <w:rFonts w:ascii="Book Antiqua" w:hAnsi="Book Antiqua"/>
          <w:i/>
          <w:spacing w:val="-19"/>
          <w:w w:val="95"/>
          <w:sz w:val="19"/>
        </w:rPr>
        <w:t xml:space="preserve"> </w:t>
      </w:r>
      <w:r w:rsidRPr="003E25E2">
        <w:rPr>
          <w:rFonts w:ascii="Book Antiqua" w:hAnsi="Book Antiqua"/>
          <w:i/>
          <w:w w:val="95"/>
          <w:sz w:val="19"/>
        </w:rPr>
        <w:t>Umstände</w:t>
      </w:r>
      <w:r w:rsidRPr="003E25E2">
        <w:rPr>
          <w:rFonts w:ascii="Book Antiqua" w:hAnsi="Book Antiqua"/>
          <w:i/>
          <w:spacing w:val="-20"/>
          <w:w w:val="95"/>
          <w:sz w:val="19"/>
        </w:rPr>
        <w:t xml:space="preserve"> </w:t>
      </w:r>
      <w:r w:rsidRPr="003E25E2">
        <w:rPr>
          <w:rFonts w:ascii="Book Antiqua" w:hAnsi="Book Antiqua"/>
          <w:i/>
          <w:w w:val="95"/>
          <w:sz w:val="19"/>
        </w:rPr>
        <w:t>und</w:t>
      </w:r>
      <w:r w:rsidRPr="003E25E2">
        <w:rPr>
          <w:rFonts w:ascii="Book Antiqua" w:hAnsi="Book Antiqua"/>
          <w:i/>
          <w:spacing w:val="-18"/>
          <w:w w:val="95"/>
          <w:sz w:val="19"/>
        </w:rPr>
        <w:t xml:space="preserve"> </w:t>
      </w:r>
      <w:r w:rsidRPr="003E25E2">
        <w:rPr>
          <w:rFonts w:ascii="Book Antiqua" w:hAnsi="Book Antiqua"/>
          <w:i/>
          <w:w w:val="95"/>
          <w:sz w:val="19"/>
        </w:rPr>
        <w:t>des</w:t>
      </w:r>
      <w:r w:rsidRPr="003E25E2">
        <w:rPr>
          <w:rFonts w:ascii="Book Antiqua" w:hAnsi="Book Antiqua"/>
          <w:i/>
          <w:spacing w:val="-19"/>
          <w:w w:val="95"/>
          <w:sz w:val="19"/>
        </w:rPr>
        <w:t xml:space="preserve"> </w:t>
      </w:r>
      <w:r w:rsidRPr="003E25E2">
        <w:rPr>
          <w:rFonts w:ascii="Book Antiqua" w:hAnsi="Book Antiqua"/>
          <w:i/>
          <w:w w:val="95"/>
          <w:sz w:val="19"/>
        </w:rPr>
        <w:t>Zwecks</w:t>
      </w:r>
      <w:r w:rsidRPr="003E25E2">
        <w:rPr>
          <w:rFonts w:ascii="Book Antiqua" w:hAnsi="Book Antiqua"/>
          <w:i/>
          <w:spacing w:val="-18"/>
          <w:w w:val="95"/>
          <w:sz w:val="19"/>
        </w:rPr>
        <w:t xml:space="preserve"> </w:t>
      </w:r>
      <w:r w:rsidRPr="003E25E2">
        <w:rPr>
          <w:rFonts w:ascii="Book Antiqua" w:hAnsi="Book Antiqua"/>
          <w:i/>
          <w:w w:val="95"/>
          <w:sz w:val="19"/>
        </w:rPr>
        <w:t>der</w:t>
      </w:r>
      <w:r w:rsidRPr="003E25E2">
        <w:rPr>
          <w:rFonts w:ascii="Book Antiqua" w:hAnsi="Book Antiqua"/>
          <w:i/>
          <w:spacing w:val="-19"/>
          <w:w w:val="95"/>
          <w:sz w:val="19"/>
        </w:rPr>
        <w:t xml:space="preserve"> </w:t>
      </w:r>
      <w:r w:rsidRPr="003E25E2">
        <w:rPr>
          <w:rFonts w:ascii="Book Antiqua" w:hAnsi="Book Antiqua"/>
          <w:i/>
          <w:w w:val="95"/>
          <w:sz w:val="19"/>
        </w:rPr>
        <w:t>Verarbeitung</w:t>
      </w:r>
      <w:r w:rsidRPr="003E25E2">
        <w:rPr>
          <w:rFonts w:ascii="Book Antiqua" w:hAnsi="Book Antiqua"/>
          <w:i/>
          <w:spacing w:val="-19"/>
          <w:w w:val="95"/>
          <w:sz w:val="19"/>
        </w:rPr>
        <w:t xml:space="preserve"> </w:t>
      </w:r>
      <w:r w:rsidRPr="003E25E2">
        <w:rPr>
          <w:rFonts w:ascii="Book Antiqua" w:hAnsi="Book Antiqua"/>
          <w:i/>
          <w:w w:val="95"/>
          <w:sz w:val="19"/>
        </w:rPr>
        <w:t>sowie</w:t>
      </w:r>
      <w:r w:rsidRPr="003E25E2">
        <w:rPr>
          <w:rFonts w:ascii="Book Antiqua" w:hAnsi="Book Antiqua"/>
          <w:i/>
          <w:spacing w:val="-19"/>
          <w:w w:val="95"/>
          <w:sz w:val="19"/>
        </w:rPr>
        <w:t xml:space="preserve"> </w:t>
      </w:r>
      <w:r w:rsidRPr="003E25E2">
        <w:rPr>
          <w:rFonts w:ascii="Book Antiqua" w:hAnsi="Book Antiqua"/>
          <w:i/>
          <w:w w:val="95"/>
          <w:sz w:val="19"/>
        </w:rPr>
        <w:t>der</w:t>
      </w:r>
      <w:r w:rsidRPr="003E25E2">
        <w:rPr>
          <w:rFonts w:ascii="Book Antiqua" w:hAnsi="Book Antiqua"/>
          <w:i/>
          <w:spacing w:val="-19"/>
          <w:w w:val="95"/>
          <w:sz w:val="19"/>
        </w:rPr>
        <w:t xml:space="preserve"> </w:t>
      </w:r>
      <w:r w:rsidRPr="003E25E2">
        <w:rPr>
          <w:rFonts w:ascii="Book Antiqua" w:hAnsi="Book Antiqua"/>
          <w:i/>
          <w:w w:val="95"/>
          <w:sz w:val="19"/>
        </w:rPr>
        <w:t>Risiken</w:t>
      </w:r>
      <w:r w:rsidRPr="003E25E2">
        <w:rPr>
          <w:rFonts w:ascii="Book Antiqua" w:hAnsi="Book Antiqua"/>
          <w:i/>
          <w:spacing w:val="-18"/>
          <w:w w:val="95"/>
          <w:sz w:val="19"/>
        </w:rPr>
        <w:t xml:space="preserve"> </w:t>
      </w:r>
      <w:r w:rsidRPr="003E25E2">
        <w:rPr>
          <w:rFonts w:ascii="Book Antiqua" w:hAnsi="Book Antiqua"/>
          <w:i/>
          <w:w w:val="95"/>
          <w:sz w:val="19"/>
        </w:rPr>
        <w:t>für</w:t>
      </w:r>
      <w:r w:rsidRPr="003E25E2">
        <w:rPr>
          <w:rFonts w:ascii="Book Antiqua" w:hAnsi="Book Antiqua"/>
          <w:i/>
          <w:spacing w:val="-20"/>
          <w:w w:val="95"/>
          <w:sz w:val="19"/>
        </w:rPr>
        <w:t xml:space="preserve"> </w:t>
      </w:r>
      <w:r w:rsidRPr="003E25E2">
        <w:rPr>
          <w:rFonts w:ascii="Book Antiqua" w:hAnsi="Book Antiqua"/>
          <w:i/>
          <w:w w:val="95"/>
          <w:sz w:val="19"/>
        </w:rPr>
        <w:t>die</w:t>
      </w:r>
      <w:r w:rsidRPr="003E25E2">
        <w:rPr>
          <w:rFonts w:ascii="Book Antiqua" w:hAnsi="Book Antiqua"/>
          <w:i/>
          <w:spacing w:val="-19"/>
          <w:w w:val="95"/>
          <w:sz w:val="19"/>
        </w:rPr>
        <w:t xml:space="preserve"> </w:t>
      </w:r>
      <w:r w:rsidRPr="003E25E2">
        <w:rPr>
          <w:rFonts w:ascii="Book Antiqua" w:hAnsi="Book Antiqua"/>
          <w:i/>
          <w:w w:val="95"/>
          <w:sz w:val="19"/>
        </w:rPr>
        <w:t>Rechte</w:t>
      </w:r>
      <w:r w:rsidRPr="003E25E2">
        <w:rPr>
          <w:rFonts w:ascii="Book Antiqua" w:hAnsi="Book Antiqua"/>
          <w:i/>
          <w:spacing w:val="-19"/>
          <w:w w:val="95"/>
          <w:sz w:val="19"/>
        </w:rPr>
        <w:t xml:space="preserve"> </w:t>
      </w:r>
      <w:r w:rsidRPr="003E25E2">
        <w:rPr>
          <w:rFonts w:ascii="Book Antiqua" w:hAnsi="Book Antiqua"/>
          <w:i/>
          <w:w w:val="95"/>
          <w:sz w:val="19"/>
        </w:rPr>
        <w:t>und</w:t>
      </w:r>
      <w:r w:rsidRPr="003E25E2">
        <w:rPr>
          <w:rFonts w:ascii="Book Antiqua" w:hAnsi="Book Antiqua"/>
          <w:i/>
          <w:spacing w:val="-19"/>
          <w:w w:val="95"/>
          <w:sz w:val="19"/>
        </w:rPr>
        <w:t xml:space="preserve"> </w:t>
      </w:r>
      <w:r w:rsidRPr="003E25E2">
        <w:rPr>
          <w:rFonts w:ascii="Book Antiqua" w:hAnsi="Book Antiqua"/>
          <w:i/>
          <w:w w:val="95"/>
          <w:sz w:val="19"/>
        </w:rPr>
        <w:t>Freiheiten</w:t>
      </w:r>
      <w:r w:rsidRPr="003E25E2">
        <w:rPr>
          <w:rFonts w:ascii="Book Antiqua" w:hAnsi="Book Antiqua"/>
          <w:i/>
          <w:spacing w:val="-19"/>
          <w:w w:val="95"/>
          <w:sz w:val="19"/>
        </w:rPr>
        <w:t xml:space="preserve"> </w:t>
      </w:r>
      <w:r w:rsidRPr="003E25E2">
        <w:rPr>
          <w:rFonts w:ascii="Book Antiqua" w:hAnsi="Book Antiqua"/>
          <w:i/>
          <w:w w:val="95"/>
          <w:sz w:val="19"/>
        </w:rPr>
        <w:t>natürlicher</w:t>
      </w:r>
      <w:r w:rsidRPr="003E25E2">
        <w:rPr>
          <w:rFonts w:ascii="Book Antiqua" w:hAnsi="Book Antiqua"/>
          <w:i/>
          <w:spacing w:val="-18"/>
          <w:w w:val="95"/>
          <w:sz w:val="19"/>
        </w:rPr>
        <w:t xml:space="preserve"> </w:t>
      </w:r>
      <w:r w:rsidRPr="003E25E2">
        <w:rPr>
          <w:rFonts w:ascii="Book Antiqua" w:hAnsi="Book Antiqua"/>
          <w:i/>
          <w:w w:val="95"/>
          <w:sz w:val="19"/>
        </w:rPr>
        <w:t>Personen:</w:t>
      </w:r>
    </w:p>
    <w:p w14:paraId="4283CCDC" w14:textId="24CA1126" w:rsidR="00CB3F53" w:rsidRDefault="00CB3F53">
      <w:pPr>
        <w:spacing w:before="115" w:line="223" w:lineRule="auto"/>
        <w:ind w:left="100" w:right="118"/>
        <w:jc w:val="both"/>
        <w:rPr>
          <w:rFonts w:ascii="Book Antiqua" w:hAnsi="Book Antiqua"/>
          <w:i/>
          <w:sz w:val="19"/>
        </w:rPr>
      </w:pPr>
    </w:p>
    <w:p w14:paraId="5556FADE" w14:textId="4143DBF6" w:rsidR="00CB3F53" w:rsidRPr="00C3597F" w:rsidRDefault="00CB3F53" w:rsidP="00C3597F">
      <w:pPr>
        <w:pStyle w:val="Listenabsatz"/>
        <w:numPr>
          <w:ilvl w:val="0"/>
          <w:numId w:val="24"/>
        </w:numPr>
        <w:ind w:hanging="218"/>
        <w:rPr>
          <w:rFonts w:ascii="Book Antiqua" w:hAnsi="Book Antiqua" w:cs="Calibri"/>
          <w:b/>
          <w:sz w:val="19"/>
          <w:szCs w:val="19"/>
        </w:rPr>
      </w:pPr>
      <w:r w:rsidRPr="00C3597F">
        <w:rPr>
          <w:rFonts w:ascii="Book Antiqua" w:hAnsi="Book Antiqua" w:cs="Calibri"/>
          <w:b/>
          <w:sz w:val="19"/>
          <w:szCs w:val="19"/>
        </w:rPr>
        <w:t>Vertraulichkeit (Art. 32 Abs. 1 b) DS-GVO)</w:t>
      </w:r>
    </w:p>
    <w:p w14:paraId="04E2FEE1" w14:textId="77777777" w:rsidR="00CB3F53" w:rsidRPr="005919B2" w:rsidRDefault="00CB3F53" w:rsidP="00CB3F53">
      <w:pPr>
        <w:ind w:left="142"/>
        <w:rPr>
          <w:rFonts w:asciiTheme="majorHAnsi" w:hAnsiTheme="majorHAnsi" w:cs="Calibri"/>
          <w:b/>
        </w:rPr>
      </w:pPr>
    </w:p>
    <w:p w14:paraId="1358A441" w14:textId="77777777" w:rsidR="00CB3F53" w:rsidRPr="005919B2" w:rsidRDefault="00CB3F53" w:rsidP="00CB3F53">
      <w:pPr>
        <w:pStyle w:val="berschrift21"/>
        <w:numPr>
          <w:ilvl w:val="1"/>
          <w:numId w:val="24"/>
        </w:numPr>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5919B2">
        <w:rPr>
          <w:rFonts w:ascii="Book Antiqua" w:hAnsi="Book Antiqua" w:cs="Calibri"/>
          <w:color w:val="auto"/>
          <w:sz w:val="19"/>
          <w:szCs w:val="19"/>
        </w:rPr>
        <w:t>Zutrittskontrolle</w:t>
      </w:r>
    </w:p>
    <w:p w14:paraId="4AA21306" w14:textId="77777777" w:rsidR="00CB3F53" w:rsidRPr="005919B2"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r w:rsidRPr="005919B2">
        <w:rPr>
          <w:rFonts w:asciiTheme="majorHAnsi" w:hAnsiTheme="majorHAnsi" w:cs="Calibri"/>
          <w:i/>
          <w:sz w:val="18"/>
          <w:szCs w:val="18"/>
        </w:rPr>
        <w:t>Maßnahmen, die geeignet sind, Unbefugten den Zutritt zu personenbezogenen Daten, insbesondere zu Datenverarbeitungsanlagen, mit denen personenbezogene Daten verarbeitet werden, zu verwehren. Als Maßnahmen zur Zutrittskontrolle können zur Gebäude- und Raumsicherung u.a. automatische Zutrittskontrollsysteme, Einsatz von Chipkarten und Transponder, Kontrolle des Zutritts durch Pförtnerdienste und Alarmanlagen eingesetzt werden. Server, Telekommunikationsanlagen, Netzwerktechnik und ähnliche Anlagen sind in verschließbaren Serverschränken zu schützen. Darüber hinaus ist es sinnvoll, die Zutrittskontrolle auch durch organisatorische Maßnahmen (z.B. Dienstanweisung, die das Verschließen der Diensträume bei Abwesenheit vorsieht) zu stützen.</w:t>
      </w:r>
    </w:p>
    <w:p w14:paraId="46C0BCF9" w14:textId="77777777" w:rsidR="00CB3F53" w:rsidRPr="005919B2"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ajorHAnsi" w:hAnsiTheme="majorHAnsi" w:cs="Calibri"/>
          <w:i/>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44"/>
        <w:gridCol w:w="439"/>
        <w:gridCol w:w="4213"/>
      </w:tblGrid>
      <w:tr w:rsidR="00736358" w:rsidRPr="005919B2" w14:paraId="65E33242" w14:textId="77777777" w:rsidTr="00171C65">
        <w:trPr>
          <w:cantSplit/>
        </w:trPr>
        <w:tc>
          <w:tcPr>
            <w:tcW w:w="4498" w:type="dxa"/>
            <w:gridSpan w:val="2"/>
            <w:tcBorders>
              <w:top w:val="single" w:sz="4" w:space="0" w:color="auto"/>
              <w:left w:val="single" w:sz="4" w:space="0" w:color="auto"/>
              <w:bottom w:val="single" w:sz="4" w:space="0" w:color="auto"/>
              <w:right w:val="single" w:sz="4" w:space="0" w:color="auto"/>
            </w:tcBorders>
          </w:tcPr>
          <w:p w14:paraId="6B1E7698" w14:textId="7B1B26FC" w:rsidR="00736358" w:rsidRPr="00736358" w:rsidRDefault="00736358" w:rsidP="009B0B59">
            <w:pPr>
              <w:spacing w:after="120"/>
              <w:rPr>
                <w:rFonts w:asciiTheme="majorHAnsi" w:hAnsiTheme="majorHAnsi" w:cs="Calibri"/>
                <w:b/>
                <w:sz w:val="19"/>
                <w:szCs w:val="19"/>
              </w:rPr>
            </w:pPr>
            <w:r w:rsidRPr="00736358">
              <w:rPr>
                <w:rFonts w:asciiTheme="majorHAnsi" w:hAnsiTheme="majorHAnsi" w:cs="Calibri"/>
                <w:b/>
                <w:sz w:val="19"/>
                <w:szCs w:val="19"/>
              </w:rPr>
              <w:t>Technische Maßnahmen</w:t>
            </w:r>
          </w:p>
        </w:tc>
        <w:tc>
          <w:tcPr>
            <w:tcW w:w="4652" w:type="dxa"/>
            <w:gridSpan w:val="2"/>
            <w:tcBorders>
              <w:top w:val="single" w:sz="4" w:space="0" w:color="auto"/>
              <w:left w:val="single" w:sz="4" w:space="0" w:color="auto"/>
              <w:bottom w:val="single" w:sz="4" w:space="0" w:color="auto"/>
              <w:right w:val="single" w:sz="4" w:space="0" w:color="auto"/>
            </w:tcBorders>
          </w:tcPr>
          <w:p w14:paraId="0AB892C4" w14:textId="329E6D48" w:rsidR="00736358" w:rsidRPr="00736358" w:rsidRDefault="00736358" w:rsidP="009B0B59">
            <w:pPr>
              <w:spacing w:after="120"/>
              <w:rPr>
                <w:rFonts w:asciiTheme="majorHAnsi" w:hAnsiTheme="majorHAnsi" w:cs="Calibri"/>
                <w:b/>
                <w:sz w:val="19"/>
                <w:szCs w:val="19"/>
              </w:rPr>
            </w:pPr>
            <w:r w:rsidRPr="00736358">
              <w:rPr>
                <w:rFonts w:asciiTheme="majorHAnsi" w:hAnsiTheme="majorHAnsi" w:cs="Calibri"/>
                <w:b/>
                <w:sz w:val="19"/>
                <w:szCs w:val="19"/>
              </w:rPr>
              <w:t>Organisatorische Maßnahmen</w:t>
            </w:r>
          </w:p>
        </w:tc>
      </w:tr>
      <w:tr w:rsidR="00736358" w:rsidRPr="005919B2" w14:paraId="4348F565" w14:textId="77777777" w:rsidTr="00171C65">
        <w:trPr>
          <w:cantSplit/>
        </w:trPr>
        <w:tc>
          <w:tcPr>
            <w:tcW w:w="454" w:type="dxa"/>
            <w:tcBorders>
              <w:top w:val="single" w:sz="4" w:space="0" w:color="auto"/>
              <w:left w:val="single" w:sz="4" w:space="0" w:color="auto"/>
              <w:bottom w:val="single" w:sz="4" w:space="0" w:color="auto"/>
              <w:right w:val="nil"/>
            </w:tcBorders>
          </w:tcPr>
          <w:p w14:paraId="1D87E88C" w14:textId="1B436851"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580BEBA3" w14:textId="417BA8BB"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Alarmanlage</w:t>
            </w:r>
          </w:p>
        </w:tc>
        <w:tc>
          <w:tcPr>
            <w:tcW w:w="439" w:type="dxa"/>
            <w:tcBorders>
              <w:top w:val="single" w:sz="4" w:space="0" w:color="auto"/>
              <w:left w:val="single" w:sz="4" w:space="0" w:color="auto"/>
              <w:bottom w:val="single" w:sz="4" w:space="0" w:color="auto"/>
              <w:right w:val="nil"/>
            </w:tcBorders>
          </w:tcPr>
          <w:p w14:paraId="0F66F7AD" w14:textId="41F9B5EA"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5C5BA800" w14:textId="3E29F91B"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Schlüsselregelung / Schlüsselverzeichnis</w:t>
            </w:r>
          </w:p>
        </w:tc>
      </w:tr>
      <w:tr w:rsidR="00736358" w:rsidRPr="005919B2" w14:paraId="2C0C61B9" w14:textId="77777777" w:rsidTr="00171C65">
        <w:trPr>
          <w:cantSplit/>
        </w:trPr>
        <w:tc>
          <w:tcPr>
            <w:tcW w:w="454" w:type="dxa"/>
            <w:tcBorders>
              <w:top w:val="single" w:sz="4" w:space="0" w:color="auto"/>
              <w:left w:val="single" w:sz="4" w:space="0" w:color="auto"/>
              <w:bottom w:val="single" w:sz="4" w:space="0" w:color="auto"/>
              <w:right w:val="nil"/>
            </w:tcBorders>
          </w:tcPr>
          <w:p w14:paraId="14944E01" w14:textId="0405BF20"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60FB0506" w14:textId="4004EEAB"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Automatisches Zugangskontrollsystem</w:t>
            </w:r>
          </w:p>
        </w:tc>
        <w:tc>
          <w:tcPr>
            <w:tcW w:w="439" w:type="dxa"/>
            <w:tcBorders>
              <w:top w:val="single" w:sz="4" w:space="0" w:color="auto"/>
              <w:left w:val="single" w:sz="4" w:space="0" w:color="auto"/>
              <w:bottom w:val="single" w:sz="4" w:space="0" w:color="auto"/>
              <w:right w:val="nil"/>
            </w:tcBorders>
          </w:tcPr>
          <w:p w14:paraId="17B5A09B" w14:textId="23C4BA89"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18FC8F26" w14:textId="3A53DBF4"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Empfang / Rezeption / Pförtner</w:t>
            </w:r>
          </w:p>
        </w:tc>
      </w:tr>
      <w:tr w:rsidR="00736358" w:rsidRPr="005919B2" w14:paraId="1A4AAEA2" w14:textId="77777777" w:rsidTr="00171C65">
        <w:trPr>
          <w:cantSplit/>
        </w:trPr>
        <w:tc>
          <w:tcPr>
            <w:tcW w:w="454" w:type="dxa"/>
            <w:tcBorders>
              <w:top w:val="single" w:sz="4" w:space="0" w:color="auto"/>
              <w:left w:val="single" w:sz="4" w:space="0" w:color="auto"/>
              <w:bottom w:val="single" w:sz="4" w:space="0" w:color="auto"/>
              <w:right w:val="nil"/>
            </w:tcBorders>
          </w:tcPr>
          <w:p w14:paraId="2E8B39FD" w14:textId="6B81DDFA"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720DC388" w14:textId="1844DCB5"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Biometrische Zugangssperren</w:t>
            </w:r>
          </w:p>
        </w:tc>
        <w:tc>
          <w:tcPr>
            <w:tcW w:w="439" w:type="dxa"/>
            <w:tcBorders>
              <w:top w:val="single" w:sz="4" w:space="0" w:color="auto"/>
              <w:left w:val="single" w:sz="4" w:space="0" w:color="auto"/>
              <w:bottom w:val="single" w:sz="4" w:space="0" w:color="auto"/>
              <w:right w:val="nil"/>
            </w:tcBorders>
          </w:tcPr>
          <w:p w14:paraId="61AAA37B" w14:textId="4D34DC28"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151323A2" w14:textId="474EEFD7"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Besucherbuch / Protokoll der Besucher</w:t>
            </w:r>
          </w:p>
        </w:tc>
      </w:tr>
      <w:tr w:rsidR="00736358" w:rsidRPr="005919B2" w14:paraId="55AD0AF1" w14:textId="77777777" w:rsidTr="00171C65">
        <w:trPr>
          <w:cantSplit/>
        </w:trPr>
        <w:tc>
          <w:tcPr>
            <w:tcW w:w="454" w:type="dxa"/>
            <w:tcBorders>
              <w:top w:val="single" w:sz="4" w:space="0" w:color="auto"/>
              <w:left w:val="single" w:sz="4" w:space="0" w:color="auto"/>
              <w:bottom w:val="single" w:sz="4" w:space="0" w:color="auto"/>
              <w:right w:val="nil"/>
            </w:tcBorders>
          </w:tcPr>
          <w:p w14:paraId="606A1580" w14:textId="702DB83A"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3E1A39D8" w14:textId="24D3C347"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Chipkarten / Transpondersysteme</w:t>
            </w:r>
          </w:p>
        </w:tc>
        <w:tc>
          <w:tcPr>
            <w:tcW w:w="439" w:type="dxa"/>
            <w:tcBorders>
              <w:top w:val="single" w:sz="4" w:space="0" w:color="auto"/>
              <w:left w:val="single" w:sz="4" w:space="0" w:color="auto"/>
              <w:bottom w:val="single" w:sz="4" w:space="0" w:color="auto"/>
              <w:right w:val="nil"/>
            </w:tcBorders>
          </w:tcPr>
          <w:p w14:paraId="65479242" w14:textId="7FEEC1D2"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0F29E7C4" w14:textId="3B6FB3BB"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Mitarbeiter- / Besucherausweise</w:t>
            </w:r>
          </w:p>
        </w:tc>
      </w:tr>
      <w:tr w:rsidR="00736358" w:rsidRPr="005919B2" w14:paraId="2EEB93E4" w14:textId="77777777" w:rsidTr="00171C65">
        <w:trPr>
          <w:cantSplit/>
        </w:trPr>
        <w:tc>
          <w:tcPr>
            <w:tcW w:w="454" w:type="dxa"/>
            <w:tcBorders>
              <w:top w:val="single" w:sz="4" w:space="0" w:color="auto"/>
              <w:left w:val="single" w:sz="4" w:space="0" w:color="auto"/>
              <w:bottom w:val="single" w:sz="4" w:space="0" w:color="auto"/>
              <w:right w:val="nil"/>
            </w:tcBorders>
          </w:tcPr>
          <w:p w14:paraId="66EEDDD1" w14:textId="25018561"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6A8996FD" w14:textId="6AF7451F"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Manuelles Schließsystem</w:t>
            </w:r>
          </w:p>
        </w:tc>
        <w:tc>
          <w:tcPr>
            <w:tcW w:w="439" w:type="dxa"/>
            <w:tcBorders>
              <w:top w:val="single" w:sz="4" w:space="0" w:color="auto"/>
              <w:left w:val="single" w:sz="4" w:space="0" w:color="auto"/>
              <w:bottom w:val="single" w:sz="4" w:space="0" w:color="auto"/>
              <w:right w:val="nil"/>
            </w:tcBorders>
          </w:tcPr>
          <w:p w14:paraId="1DC5DF99" w14:textId="058E8696"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3B726724" w14:textId="59C6D1E9"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Besucher in Begleitung durch Mitarbeiter</w:t>
            </w:r>
          </w:p>
        </w:tc>
      </w:tr>
      <w:tr w:rsidR="00736358" w:rsidRPr="005919B2" w14:paraId="24940994" w14:textId="77777777" w:rsidTr="00171C65">
        <w:trPr>
          <w:cantSplit/>
        </w:trPr>
        <w:tc>
          <w:tcPr>
            <w:tcW w:w="454" w:type="dxa"/>
            <w:tcBorders>
              <w:top w:val="single" w:sz="4" w:space="0" w:color="auto"/>
              <w:left w:val="single" w:sz="4" w:space="0" w:color="auto"/>
              <w:bottom w:val="single" w:sz="4" w:space="0" w:color="auto"/>
              <w:right w:val="nil"/>
            </w:tcBorders>
          </w:tcPr>
          <w:p w14:paraId="1BBE7628" w14:textId="46669AE7"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1E955411" w14:textId="2B23974C"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Sicherheitsschlösser</w:t>
            </w:r>
          </w:p>
        </w:tc>
        <w:tc>
          <w:tcPr>
            <w:tcW w:w="439" w:type="dxa"/>
            <w:tcBorders>
              <w:top w:val="single" w:sz="4" w:space="0" w:color="auto"/>
              <w:left w:val="single" w:sz="4" w:space="0" w:color="auto"/>
              <w:bottom w:val="single" w:sz="4" w:space="0" w:color="auto"/>
              <w:right w:val="nil"/>
            </w:tcBorders>
          </w:tcPr>
          <w:p w14:paraId="1AEDC235" w14:textId="47CDCE2E"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61C6D987" w14:textId="08B9C4FD" w:rsidR="00736358" w:rsidRPr="00736358" w:rsidRDefault="00736358" w:rsidP="00736358">
            <w:pPr>
              <w:spacing w:after="120"/>
              <w:rPr>
                <w:rFonts w:asciiTheme="majorHAnsi" w:hAnsiTheme="majorHAnsi" w:cs="Calibri"/>
                <w:sz w:val="19"/>
                <w:szCs w:val="19"/>
              </w:rPr>
            </w:pPr>
            <w:r>
              <w:rPr>
                <w:rFonts w:asciiTheme="majorHAnsi" w:hAnsiTheme="majorHAnsi" w:cs="Calibri"/>
                <w:sz w:val="19"/>
                <w:szCs w:val="19"/>
              </w:rPr>
              <w:t>S</w:t>
            </w:r>
            <w:r w:rsidRPr="00736358">
              <w:rPr>
                <w:rFonts w:asciiTheme="majorHAnsi" w:hAnsiTheme="majorHAnsi" w:cs="Calibri"/>
                <w:sz w:val="19"/>
                <w:szCs w:val="19"/>
              </w:rPr>
              <w:t>orgfalt bei Auswahl des Wachpersonals</w:t>
            </w:r>
          </w:p>
        </w:tc>
      </w:tr>
      <w:tr w:rsidR="00736358" w:rsidRPr="005919B2" w14:paraId="6C27E2C8" w14:textId="77777777" w:rsidTr="00171C65">
        <w:trPr>
          <w:cantSplit/>
        </w:trPr>
        <w:tc>
          <w:tcPr>
            <w:tcW w:w="454" w:type="dxa"/>
            <w:tcBorders>
              <w:top w:val="single" w:sz="4" w:space="0" w:color="auto"/>
              <w:left w:val="single" w:sz="4" w:space="0" w:color="auto"/>
              <w:bottom w:val="single" w:sz="4" w:space="0" w:color="auto"/>
              <w:right w:val="nil"/>
            </w:tcBorders>
          </w:tcPr>
          <w:p w14:paraId="264B75A4" w14:textId="69516064"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5E403E11" w14:textId="0F6FFAC8"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Schließsystem mit Codesperre</w:t>
            </w:r>
          </w:p>
        </w:tc>
        <w:tc>
          <w:tcPr>
            <w:tcW w:w="439" w:type="dxa"/>
            <w:tcBorders>
              <w:top w:val="single" w:sz="4" w:space="0" w:color="auto"/>
              <w:left w:val="single" w:sz="4" w:space="0" w:color="auto"/>
              <w:bottom w:val="single" w:sz="4" w:space="0" w:color="auto"/>
              <w:right w:val="nil"/>
            </w:tcBorders>
          </w:tcPr>
          <w:p w14:paraId="6CD0BEA3" w14:textId="3D6BA290"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619A0111" w14:textId="19FE17EF"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Sorgfalt bei Auswahl Reinigungsdienste</w:t>
            </w:r>
          </w:p>
        </w:tc>
      </w:tr>
      <w:tr w:rsidR="00736358" w:rsidRPr="005919B2" w14:paraId="6605C064" w14:textId="77777777" w:rsidTr="00171C65">
        <w:trPr>
          <w:cantSplit/>
        </w:trPr>
        <w:tc>
          <w:tcPr>
            <w:tcW w:w="454" w:type="dxa"/>
            <w:tcBorders>
              <w:top w:val="single" w:sz="4" w:space="0" w:color="auto"/>
              <w:left w:val="single" w:sz="4" w:space="0" w:color="auto"/>
              <w:bottom w:val="single" w:sz="4" w:space="0" w:color="auto"/>
              <w:right w:val="nil"/>
            </w:tcBorders>
          </w:tcPr>
          <w:p w14:paraId="178ED007" w14:textId="71EBB950"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51340B4A" w14:textId="55F478A9"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Absicherung der Gebäudeschächte</w:t>
            </w:r>
          </w:p>
        </w:tc>
        <w:tc>
          <w:tcPr>
            <w:tcW w:w="439" w:type="dxa"/>
            <w:tcBorders>
              <w:top w:val="single" w:sz="4" w:space="0" w:color="auto"/>
              <w:left w:val="single" w:sz="4" w:space="0" w:color="auto"/>
              <w:bottom w:val="single" w:sz="4" w:space="0" w:color="auto"/>
              <w:right w:val="nil"/>
            </w:tcBorders>
          </w:tcPr>
          <w:p w14:paraId="532E6BB4" w14:textId="65483EB5"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54A200CE" w14:textId="6A5CA572" w:rsidR="00736358" w:rsidRPr="00736358" w:rsidRDefault="00736358" w:rsidP="00736358">
            <w:pPr>
              <w:spacing w:after="120"/>
              <w:rPr>
                <w:rFonts w:asciiTheme="majorHAnsi" w:hAnsiTheme="majorHAnsi" w:cs="Calibri"/>
                <w:sz w:val="19"/>
                <w:szCs w:val="19"/>
              </w:rPr>
            </w:pPr>
            <w:r w:rsidRPr="00AC3636">
              <w:rPr>
                <w:rFonts w:asciiTheme="majorHAnsi" w:hAnsiTheme="majorHAnsi" w:cs="Calibri"/>
                <w:sz w:val="19"/>
                <w:szCs w:val="19"/>
              </w:rPr>
              <w:fldChar w:fldCharType="begin">
                <w:ffData>
                  <w:name w:val="Text5"/>
                  <w:enabled/>
                  <w:calcOnExit w:val="0"/>
                  <w:textInput/>
                </w:ffData>
              </w:fldChar>
            </w:r>
            <w:bookmarkStart w:id="3" w:name="Text5"/>
            <w:r w:rsidRPr="00AC3636">
              <w:rPr>
                <w:rFonts w:asciiTheme="majorHAnsi" w:hAnsiTheme="majorHAnsi" w:cs="Calibri"/>
                <w:sz w:val="19"/>
                <w:szCs w:val="19"/>
              </w:rPr>
              <w:instrText xml:space="preserve"> FORMTEXT </w:instrText>
            </w:r>
            <w:r w:rsidRPr="00AC3636">
              <w:rPr>
                <w:rFonts w:asciiTheme="majorHAnsi" w:hAnsiTheme="majorHAnsi" w:cs="Calibri"/>
                <w:sz w:val="19"/>
                <w:szCs w:val="19"/>
              </w:rPr>
            </w:r>
            <w:r w:rsidRPr="00AC3636">
              <w:rPr>
                <w:rFonts w:asciiTheme="majorHAnsi" w:hAnsiTheme="majorHAnsi" w:cs="Calibri"/>
                <w:sz w:val="19"/>
                <w:szCs w:val="19"/>
              </w:rPr>
              <w:fldChar w:fldCharType="separate"/>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sz w:val="19"/>
                <w:szCs w:val="19"/>
              </w:rPr>
              <w:fldChar w:fldCharType="end"/>
            </w:r>
            <w:bookmarkEnd w:id="3"/>
          </w:p>
        </w:tc>
      </w:tr>
      <w:tr w:rsidR="00736358" w:rsidRPr="005919B2" w14:paraId="72DC43DC" w14:textId="77777777" w:rsidTr="00171C65">
        <w:trPr>
          <w:cantSplit/>
        </w:trPr>
        <w:tc>
          <w:tcPr>
            <w:tcW w:w="454" w:type="dxa"/>
            <w:tcBorders>
              <w:top w:val="single" w:sz="4" w:space="0" w:color="auto"/>
              <w:left w:val="single" w:sz="4" w:space="0" w:color="auto"/>
              <w:bottom w:val="single" w:sz="4" w:space="0" w:color="auto"/>
              <w:right w:val="nil"/>
            </w:tcBorders>
          </w:tcPr>
          <w:p w14:paraId="1B73BC81" w14:textId="7B311BDC"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05B2A934" w14:textId="1EC5D977"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Türen mit Knauf Außenseite</w:t>
            </w:r>
          </w:p>
        </w:tc>
        <w:tc>
          <w:tcPr>
            <w:tcW w:w="439" w:type="dxa"/>
            <w:tcBorders>
              <w:top w:val="single" w:sz="4" w:space="0" w:color="auto"/>
              <w:left w:val="single" w:sz="4" w:space="0" w:color="auto"/>
              <w:bottom w:val="single" w:sz="4" w:space="0" w:color="auto"/>
              <w:right w:val="nil"/>
            </w:tcBorders>
          </w:tcPr>
          <w:p w14:paraId="4E780EC4" w14:textId="1F9AA223"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3211E072" w14:textId="6D0CCC1B" w:rsidR="00736358" w:rsidRPr="00736358" w:rsidRDefault="00736358" w:rsidP="00736358">
            <w:pPr>
              <w:spacing w:after="120"/>
              <w:rPr>
                <w:rFonts w:asciiTheme="majorHAnsi" w:hAnsiTheme="majorHAnsi" w:cs="Calibri"/>
                <w:sz w:val="19"/>
                <w:szCs w:val="19"/>
              </w:rPr>
            </w:pPr>
            <w:r w:rsidRPr="00AC3636">
              <w:rPr>
                <w:rFonts w:asciiTheme="majorHAnsi" w:hAnsiTheme="majorHAnsi" w:cs="Calibri"/>
                <w:sz w:val="19"/>
                <w:szCs w:val="19"/>
              </w:rPr>
              <w:fldChar w:fldCharType="begin">
                <w:ffData>
                  <w:name w:val="Text5"/>
                  <w:enabled/>
                  <w:calcOnExit w:val="0"/>
                  <w:textInput/>
                </w:ffData>
              </w:fldChar>
            </w:r>
            <w:r w:rsidRPr="00AC3636">
              <w:rPr>
                <w:rFonts w:asciiTheme="majorHAnsi" w:hAnsiTheme="majorHAnsi" w:cs="Calibri"/>
                <w:sz w:val="19"/>
                <w:szCs w:val="19"/>
              </w:rPr>
              <w:instrText xml:space="preserve"> FORMTEXT </w:instrText>
            </w:r>
            <w:r w:rsidRPr="00AC3636">
              <w:rPr>
                <w:rFonts w:asciiTheme="majorHAnsi" w:hAnsiTheme="majorHAnsi" w:cs="Calibri"/>
                <w:sz w:val="19"/>
                <w:szCs w:val="19"/>
              </w:rPr>
            </w:r>
            <w:r w:rsidRPr="00AC3636">
              <w:rPr>
                <w:rFonts w:asciiTheme="majorHAnsi" w:hAnsiTheme="majorHAnsi" w:cs="Calibri"/>
                <w:sz w:val="19"/>
                <w:szCs w:val="19"/>
              </w:rPr>
              <w:fldChar w:fldCharType="separate"/>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sz w:val="19"/>
                <w:szCs w:val="19"/>
              </w:rPr>
              <w:fldChar w:fldCharType="end"/>
            </w:r>
          </w:p>
        </w:tc>
      </w:tr>
      <w:tr w:rsidR="00736358" w:rsidRPr="005919B2" w14:paraId="1BAEB0CB" w14:textId="77777777" w:rsidTr="00171C65">
        <w:trPr>
          <w:cantSplit/>
        </w:trPr>
        <w:tc>
          <w:tcPr>
            <w:tcW w:w="454" w:type="dxa"/>
            <w:tcBorders>
              <w:top w:val="single" w:sz="4" w:space="0" w:color="auto"/>
              <w:left w:val="single" w:sz="4" w:space="0" w:color="auto"/>
              <w:bottom w:val="single" w:sz="4" w:space="0" w:color="auto"/>
              <w:right w:val="nil"/>
            </w:tcBorders>
          </w:tcPr>
          <w:p w14:paraId="7C1E4DB0" w14:textId="2606B30C"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072455F2" w14:textId="27347D8D"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Klingelanlage mit Kamera</w:t>
            </w:r>
          </w:p>
        </w:tc>
        <w:tc>
          <w:tcPr>
            <w:tcW w:w="439" w:type="dxa"/>
            <w:tcBorders>
              <w:top w:val="single" w:sz="4" w:space="0" w:color="auto"/>
              <w:left w:val="single" w:sz="4" w:space="0" w:color="auto"/>
              <w:bottom w:val="single" w:sz="4" w:space="0" w:color="auto"/>
              <w:right w:val="nil"/>
            </w:tcBorders>
          </w:tcPr>
          <w:p w14:paraId="6D51D7BA" w14:textId="0A4AE046"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1801E4AE" w14:textId="3C615BD7" w:rsidR="00736358" w:rsidRPr="00736358" w:rsidRDefault="00736358" w:rsidP="00736358">
            <w:pPr>
              <w:spacing w:after="120"/>
              <w:rPr>
                <w:rFonts w:asciiTheme="majorHAnsi" w:hAnsiTheme="majorHAnsi" w:cs="Calibri"/>
                <w:sz w:val="19"/>
                <w:szCs w:val="19"/>
              </w:rPr>
            </w:pPr>
            <w:r w:rsidRPr="00AC3636">
              <w:rPr>
                <w:rFonts w:asciiTheme="majorHAnsi" w:hAnsiTheme="majorHAnsi" w:cs="Calibri"/>
                <w:sz w:val="19"/>
                <w:szCs w:val="19"/>
              </w:rPr>
              <w:fldChar w:fldCharType="begin">
                <w:ffData>
                  <w:name w:val="Text5"/>
                  <w:enabled/>
                  <w:calcOnExit w:val="0"/>
                  <w:textInput/>
                </w:ffData>
              </w:fldChar>
            </w:r>
            <w:r w:rsidRPr="00AC3636">
              <w:rPr>
                <w:rFonts w:asciiTheme="majorHAnsi" w:hAnsiTheme="majorHAnsi" w:cs="Calibri"/>
                <w:sz w:val="19"/>
                <w:szCs w:val="19"/>
              </w:rPr>
              <w:instrText xml:space="preserve"> FORMTEXT </w:instrText>
            </w:r>
            <w:r w:rsidRPr="00AC3636">
              <w:rPr>
                <w:rFonts w:asciiTheme="majorHAnsi" w:hAnsiTheme="majorHAnsi" w:cs="Calibri"/>
                <w:sz w:val="19"/>
                <w:szCs w:val="19"/>
              </w:rPr>
            </w:r>
            <w:r w:rsidRPr="00AC3636">
              <w:rPr>
                <w:rFonts w:asciiTheme="majorHAnsi" w:hAnsiTheme="majorHAnsi" w:cs="Calibri"/>
                <w:sz w:val="19"/>
                <w:szCs w:val="19"/>
              </w:rPr>
              <w:fldChar w:fldCharType="separate"/>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sz w:val="19"/>
                <w:szCs w:val="19"/>
              </w:rPr>
              <w:fldChar w:fldCharType="end"/>
            </w:r>
          </w:p>
        </w:tc>
      </w:tr>
      <w:tr w:rsidR="00736358" w:rsidRPr="005919B2" w14:paraId="55702CDA" w14:textId="77777777" w:rsidTr="00171C65">
        <w:trPr>
          <w:cantSplit/>
        </w:trPr>
        <w:tc>
          <w:tcPr>
            <w:tcW w:w="454" w:type="dxa"/>
            <w:tcBorders>
              <w:top w:val="single" w:sz="4" w:space="0" w:color="auto"/>
              <w:left w:val="single" w:sz="4" w:space="0" w:color="auto"/>
              <w:bottom w:val="single" w:sz="4" w:space="0" w:color="auto"/>
              <w:right w:val="nil"/>
            </w:tcBorders>
          </w:tcPr>
          <w:p w14:paraId="12B174F4" w14:textId="6A0F8B07" w:rsidR="00736358" w:rsidRPr="00736358" w:rsidRDefault="00736358" w:rsidP="00736358">
            <w:pPr>
              <w:spacing w:after="120"/>
              <w:rPr>
                <w:rFonts w:asciiTheme="majorHAnsi" w:hAnsiTheme="majorHAnsi" w:cs="Calibri"/>
                <w:sz w:val="19"/>
                <w:szCs w:val="19"/>
              </w:rPr>
            </w:pPr>
            <w:r w:rsidRPr="00D32508">
              <w:rPr>
                <w:rFonts w:asciiTheme="majorHAnsi" w:hAnsiTheme="majorHAnsi" w:cs="Calibri"/>
                <w:sz w:val="19"/>
                <w:szCs w:val="19"/>
              </w:rPr>
              <w:fldChar w:fldCharType="begin">
                <w:ffData>
                  <w:name w:val="Kontrollkästchen1"/>
                  <w:enabled/>
                  <w:calcOnExit w:val="0"/>
                  <w:checkBox>
                    <w:sizeAuto/>
                    <w:default w:val="0"/>
                  </w:checkBox>
                </w:ffData>
              </w:fldChar>
            </w:r>
            <w:r w:rsidRPr="00D32508">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D32508">
              <w:rPr>
                <w:rFonts w:asciiTheme="majorHAnsi" w:hAnsiTheme="majorHAnsi"/>
                <w:sz w:val="19"/>
                <w:szCs w:val="19"/>
              </w:rPr>
              <w:fldChar w:fldCharType="end"/>
            </w:r>
          </w:p>
        </w:tc>
        <w:tc>
          <w:tcPr>
            <w:tcW w:w="4044" w:type="dxa"/>
            <w:tcBorders>
              <w:top w:val="single" w:sz="4" w:space="0" w:color="auto"/>
              <w:left w:val="nil"/>
              <w:bottom w:val="single" w:sz="4" w:space="0" w:color="auto"/>
              <w:right w:val="single" w:sz="4" w:space="0" w:color="auto"/>
            </w:tcBorders>
            <w:hideMark/>
          </w:tcPr>
          <w:p w14:paraId="17C11D76" w14:textId="23C16377" w:rsidR="00736358" w:rsidRPr="00736358" w:rsidRDefault="00736358" w:rsidP="00736358">
            <w:pPr>
              <w:spacing w:after="120"/>
              <w:rPr>
                <w:rFonts w:asciiTheme="majorHAnsi" w:hAnsiTheme="majorHAnsi" w:cs="Calibri"/>
                <w:sz w:val="19"/>
                <w:szCs w:val="19"/>
              </w:rPr>
            </w:pPr>
            <w:r w:rsidRPr="00736358">
              <w:rPr>
                <w:rFonts w:asciiTheme="majorHAnsi" w:hAnsiTheme="majorHAnsi" w:cs="Calibri"/>
                <w:sz w:val="19"/>
                <w:szCs w:val="19"/>
              </w:rPr>
              <w:t>Videoüberwachung der Eingänge</w:t>
            </w:r>
          </w:p>
        </w:tc>
        <w:tc>
          <w:tcPr>
            <w:tcW w:w="439" w:type="dxa"/>
            <w:tcBorders>
              <w:top w:val="single" w:sz="4" w:space="0" w:color="auto"/>
              <w:left w:val="single" w:sz="4" w:space="0" w:color="auto"/>
              <w:bottom w:val="single" w:sz="4" w:space="0" w:color="auto"/>
              <w:right w:val="nil"/>
            </w:tcBorders>
          </w:tcPr>
          <w:p w14:paraId="332E9A48" w14:textId="758AA2CF" w:rsidR="00736358" w:rsidRPr="00736358" w:rsidRDefault="00736358" w:rsidP="00736358">
            <w:pPr>
              <w:spacing w:after="120"/>
              <w:rPr>
                <w:rFonts w:asciiTheme="majorHAnsi" w:hAnsiTheme="majorHAnsi" w:cs="Calibri"/>
                <w:sz w:val="19"/>
                <w:szCs w:val="19"/>
              </w:rPr>
            </w:pPr>
            <w:r w:rsidRPr="003234DC">
              <w:rPr>
                <w:rFonts w:asciiTheme="majorHAnsi" w:hAnsiTheme="majorHAnsi" w:cs="Calibri"/>
                <w:sz w:val="19"/>
                <w:szCs w:val="19"/>
              </w:rPr>
              <w:fldChar w:fldCharType="begin">
                <w:ffData>
                  <w:name w:val="Kontrollkästchen1"/>
                  <w:enabled/>
                  <w:calcOnExit w:val="0"/>
                  <w:checkBox>
                    <w:sizeAuto/>
                    <w:default w:val="0"/>
                  </w:checkBox>
                </w:ffData>
              </w:fldChar>
            </w:r>
            <w:r w:rsidRPr="003234D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3234DC">
              <w:rPr>
                <w:rFonts w:asciiTheme="majorHAnsi" w:hAnsiTheme="majorHAnsi"/>
                <w:sz w:val="19"/>
                <w:szCs w:val="19"/>
              </w:rPr>
              <w:fldChar w:fldCharType="end"/>
            </w:r>
          </w:p>
        </w:tc>
        <w:tc>
          <w:tcPr>
            <w:tcW w:w="4213" w:type="dxa"/>
            <w:tcBorders>
              <w:top w:val="single" w:sz="4" w:space="0" w:color="auto"/>
              <w:left w:val="nil"/>
              <w:bottom w:val="single" w:sz="4" w:space="0" w:color="auto"/>
              <w:right w:val="single" w:sz="4" w:space="0" w:color="auto"/>
            </w:tcBorders>
            <w:hideMark/>
          </w:tcPr>
          <w:p w14:paraId="6693F6CE" w14:textId="56966E07" w:rsidR="00736358" w:rsidRPr="00736358" w:rsidRDefault="00736358" w:rsidP="00736358">
            <w:pPr>
              <w:spacing w:after="120"/>
              <w:rPr>
                <w:rFonts w:asciiTheme="majorHAnsi" w:hAnsiTheme="majorHAnsi" w:cs="Calibri"/>
                <w:sz w:val="19"/>
                <w:szCs w:val="19"/>
              </w:rPr>
            </w:pPr>
            <w:r w:rsidRPr="00AC3636">
              <w:rPr>
                <w:rFonts w:asciiTheme="majorHAnsi" w:hAnsiTheme="majorHAnsi" w:cs="Calibri"/>
                <w:sz w:val="19"/>
                <w:szCs w:val="19"/>
              </w:rPr>
              <w:fldChar w:fldCharType="begin">
                <w:ffData>
                  <w:name w:val="Text5"/>
                  <w:enabled/>
                  <w:calcOnExit w:val="0"/>
                  <w:textInput/>
                </w:ffData>
              </w:fldChar>
            </w:r>
            <w:r w:rsidRPr="00AC3636">
              <w:rPr>
                <w:rFonts w:asciiTheme="majorHAnsi" w:hAnsiTheme="majorHAnsi" w:cs="Calibri"/>
                <w:sz w:val="19"/>
                <w:szCs w:val="19"/>
              </w:rPr>
              <w:instrText xml:space="preserve"> FORMTEXT </w:instrText>
            </w:r>
            <w:r w:rsidRPr="00AC3636">
              <w:rPr>
                <w:rFonts w:asciiTheme="majorHAnsi" w:hAnsiTheme="majorHAnsi" w:cs="Calibri"/>
                <w:sz w:val="19"/>
                <w:szCs w:val="19"/>
              </w:rPr>
            </w:r>
            <w:r w:rsidRPr="00AC3636">
              <w:rPr>
                <w:rFonts w:asciiTheme="majorHAnsi" w:hAnsiTheme="majorHAnsi" w:cs="Calibri"/>
                <w:sz w:val="19"/>
                <w:szCs w:val="19"/>
              </w:rPr>
              <w:fldChar w:fldCharType="separate"/>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cs="Calibri"/>
                <w:noProof/>
                <w:sz w:val="19"/>
                <w:szCs w:val="19"/>
              </w:rPr>
              <w:t> </w:t>
            </w:r>
            <w:r w:rsidRPr="00AC3636">
              <w:rPr>
                <w:rFonts w:asciiTheme="majorHAnsi" w:hAnsiTheme="majorHAnsi"/>
                <w:sz w:val="19"/>
                <w:szCs w:val="19"/>
              </w:rPr>
              <w:fldChar w:fldCharType="end"/>
            </w:r>
          </w:p>
        </w:tc>
      </w:tr>
    </w:tbl>
    <w:p w14:paraId="080F722A" w14:textId="77777777" w:rsidR="00CB3F53" w:rsidRPr="005919B2" w:rsidRDefault="00CB3F53" w:rsidP="00CB3F53">
      <w:pPr>
        <w:rPr>
          <w:rFonts w:asciiTheme="majorHAnsi" w:hAnsiTheme="majorHAnsi" w:cs="Calibri"/>
        </w:rPr>
      </w:pPr>
    </w:p>
    <w:p w14:paraId="539B5B78" w14:textId="77777777" w:rsidR="00CB3F53" w:rsidRPr="002559C3" w:rsidRDefault="00CB3F53" w:rsidP="002559C3">
      <w:pPr>
        <w:ind w:left="284"/>
        <w:rPr>
          <w:rFonts w:asciiTheme="majorHAnsi" w:hAnsiTheme="majorHAnsi" w:cs="Calibri"/>
          <w:sz w:val="19"/>
          <w:szCs w:val="19"/>
        </w:rPr>
      </w:pPr>
      <w:r w:rsidRPr="002559C3">
        <w:rPr>
          <w:rFonts w:asciiTheme="majorHAnsi" w:hAnsiTheme="majorHAnsi" w:cs="Calibri"/>
          <w:sz w:val="19"/>
          <w:szCs w:val="19"/>
        </w:rPr>
        <w:t>Weitere Maßnahmen bitte hier beschreiben:</w:t>
      </w:r>
    </w:p>
    <w:p w14:paraId="0A10FCDD" w14:textId="77777777" w:rsidR="00CB3F53" w:rsidRPr="002559C3" w:rsidRDefault="00CB3F53" w:rsidP="002559C3">
      <w:pPr>
        <w:spacing w:after="120"/>
        <w:ind w:left="284"/>
        <w:rPr>
          <w:rFonts w:asciiTheme="majorHAnsi" w:hAnsiTheme="majorHAnsi" w:cs="Calibri"/>
          <w:sz w:val="19"/>
          <w:szCs w:val="19"/>
        </w:rPr>
      </w:pPr>
      <w:r w:rsidRPr="002559C3">
        <w:rPr>
          <w:rFonts w:asciiTheme="majorHAnsi" w:hAnsiTheme="majorHAnsi" w:cs="Calibri"/>
          <w:sz w:val="19"/>
          <w:szCs w:val="19"/>
        </w:rPr>
        <w:fldChar w:fldCharType="begin">
          <w:ffData>
            <w:name w:val="Text1"/>
            <w:enabled/>
            <w:calcOnExit w:val="0"/>
            <w:textInput/>
          </w:ffData>
        </w:fldChar>
      </w:r>
      <w:bookmarkStart w:id="4" w:name="Text1"/>
      <w:r w:rsidRPr="002559C3">
        <w:rPr>
          <w:rFonts w:asciiTheme="majorHAnsi" w:hAnsiTheme="majorHAnsi" w:cs="Calibri"/>
          <w:sz w:val="19"/>
          <w:szCs w:val="19"/>
        </w:rPr>
        <w:instrText xml:space="preserve"> FORMTEXT </w:instrText>
      </w:r>
      <w:r w:rsidRPr="002559C3">
        <w:rPr>
          <w:rFonts w:asciiTheme="majorHAnsi" w:hAnsiTheme="majorHAnsi" w:cs="Calibri"/>
          <w:sz w:val="19"/>
          <w:szCs w:val="19"/>
        </w:rPr>
      </w:r>
      <w:r w:rsidRPr="002559C3">
        <w:rPr>
          <w:rFonts w:asciiTheme="majorHAnsi" w:hAnsiTheme="majorHAnsi" w:cs="Calibri"/>
          <w:sz w:val="19"/>
          <w:szCs w:val="19"/>
        </w:rPr>
        <w:fldChar w:fldCharType="separate"/>
      </w:r>
      <w:r w:rsidRPr="002559C3">
        <w:rPr>
          <w:rFonts w:asciiTheme="majorHAnsi" w:hAnsiTheme="majorHAnsi" w:cs="Calibri"/>
          <w:noProof/>
          <w:sz w:val="19"/>
          <w:szCs w:val="19"/>
        </w:rPr>
        <w:t> </w:t>
      </w:r>
      <w:r w:rsidRPr="002559C3">
        <w:rPr>
          <w:rFonts w:asciiTheme="majorHAnsi" w:hAnsiTheme="majorHAnsi" w:cs="Calibri"/>
          <w:noProof/>
          <w:sz w:val="19"/>
          <w:szCs w:val="19"/>
        </w:rPr>
        <w:t> </w:t>
      </w:r>
      <w:r w:rsidRPr="002559C3">
        <w:rPr>
          <w:rFonts w:asciiTheme="majorHAnsi" w:hAnsiTheme="majorHAnsi" w:cs="Calibri"/>
          <w:noProof/>
          <w:sz w:val="19"/>
          <w:szCs w:val="19"/>
        </w:rPr>
        <w:t> </w:t>
      </w:r>
      <w:r w:rsidRPr="002559C3">
        <w:rPr>
          <w:rFonts w:asciiTheme="majorHAnsi" w:hAnsiTheme="majorHAnsi" w:cs="Calibri"/>
          <w:noProof/>
          <w:sz w:val="19"/>
          <w:szCs w:val="19"/>
        </w:rPr>
        <w:t> </w:t>
      </w:r>
      <w:r w:rsidRPr="002559C3">
        <w:rPr>
          <w:rFonts w:asciiTheme="majorHAnsi" w:hAnsiTheme="majorHAnsi" w:cs="Calibri"/>
          <w:noProof/>
          <w:sz w:val="19"/>
          <w:szCs w:val="19"/>
        </w:rPr>
        <w:t> </w:t>
      </w:r>
      <w:r w:rsidRPr="002559C3">
        <w:rPr>
          <w:rFonts w:asciiTheme="majorHAnsi" w:hAnsiTheme="majorHAnsi"/>
          <w:sz w:val="19"/>
          <w:szCs w:val="19"/>
        </w:rPr>
        <w:fldChar w:fldCharType="end"/>
      </w:r>
      <w:bookmarkEnd w:id="4"/>
    </w:p>
    <w:p w14:paraId="48C15DD6" w14:textId="77777777" w:rsidR="00CB3F53" w:rsidRPr="005919B2" w:rsidRDefault="00CB3F53" w:rsidP="005919B2">
      <w:pPr>
        <w:pStyle w:val="berschrift21"/>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rPr>
          <w:rFonts w:ascii="Book Antiqua" w:hAnsi="Book Antiqua" w:cs="Calibri"/>
          <w:color w:val="auto"/>
          <w:sz w:val="19"/>
          <w:szCs w:val="19"/>
        </w:rPr>
      </w:pPr>
    </w:p>
    <w:p w14:paraId="3D39B362" w14:textId="77777777" w:rsidR="00CB3F53" w:rsidRPr="005919B2" w:rsidRDefault="00CB3F53" w:rsidP="00CB3F53">
      <w:pPr>
        <w:pStyle w:val="berschrift21"/>
        <w:numPr>
          <w:ilvl w:val="1"/>
          <w:numId w:val="24"/>
        </w:numPr>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5919B2">
        <w:rPr>
          <w:rFonts w:ascii="Book Antiqua" w:hAnsi="Book Antiqua" w:cs="Calibri"/>
          <w:color w:val="auto"/>
          <w:sz w:val="19"/>
          <w:szCs w:val="19"/>
        </w:rPr>
        <w:t>Zugangskontrolle</w:t>
      </w:r>
    </w:p>
    <w:p w14:paraId="69A38BDE" w14:textId="77777777" w:rsidR="00CB3F53" w:rsidRPr="005919B2" w:rsidRDefault="00CB3F53" w:rsidP="00CB3F53">
      <w:pPr>
        <w:ind w:left="142"/>
        <w:jc w:val="both"/>
        <w:rPr>
          <w:rFonts w:asciiTheme="majorHAnsi" w:hAnsiTheme="majorHAnsi" w:cs="Calibri"/>
          <w:i/>
          <w:sz w:val="18"/>
          <w:szCs w:val="18"/>
        </w:rPr>
      </w:pPr>
      <w:r w:rsidRPr="005919B2">
        <w:rPr>
          <w:rFonts w:asciiTheme="majorHAnsi" w:hAnsiTheme="majorHAnsi" w:cs="Calibri"/>
          <w:i/>
          <w:sz w:val="18"/>
          <w:szCs w:val="18"/>
        </w:rPr>
        <w:t>Maßnahmen, die geeignet sind</w:t>
      </w:r>
      <w:r w:rsidRPr="005919B2">
        <w:rPr>
          <w:rFonts w:asciiTheme="majorHAnsi" w:hAnsiTheme="majorHAnsi" w:cs="Calibri"/>
        </w:rPr>
        <w:t xml:space="preserve"> </w:t>
      </w:r>
      <w:r w:rsidRPr="005919B2">
        <w:rPr>
          <w:rFonts w:asciiTheme="majorHAnsi" w:hAnsiTheme="majorHAnsi" w:cs="Calibri"/>
          <w:i/>
          <w:sz w:val="18"/>
          <w:szCs w:val="18"/>
        </w:rPr>
        <w:t xml:space="preserve">zu verhindern, dass Unbefugte Zugang zu personenbezogenen Daten haben und Datenverarbeitungssysteme von Unbefugten genutzt werden können. Es muss nachvollziehbar sein, wer wann welches Datenverarbeitungssystem benutzt hat. Möglichkeiten sind beispielsweise Bootpasswort, Benutzerkennung mit Passwort für Betriebssysteme und eingesetzte Softwareprodukte, Bildschirmschoner mit Passwort, der Einsatz von Chipkarten zur Anmeldung wie auch der Einsatz von </w:t>
      </w:r>
      <w:proofErr w:type="spellStart"/>
      <w:r w:rsidRPr="005919B2">
        <w:rPr>
          <w:rFonts w:asciiTheme="majorHAnsi" w:hAnsiTheme="majorHAnsi" w:cs="Calibri"/>
          <w:i/>
          <w:sz w:val="18"/>
          <w:szCs w:val="18"/>
        </w:rPr>
        <w:t>CallBack</w:t>
      </w:r>
      <w:proofErr w:type="spellEnd"/>
      <w:r w:rsidRPr="005919B2">
        <w:rPr>
          <w:rFonts w:asciiTheme="majorHAnsi" w:hAnsiTheme="majorHAnsi" w:cs="Calibri"/>
          <w:i/>
          <w:sz w:val="18"/>
          <w:szCs w:val="18"/>
        </w:rPr>
        <w:t xml:space="preserve">-Verfahren. Darüber hinaus können auch organisatorische Maßnahmen notwendig sein, um beispielsweise eine unbefugte Einsichtnahme zu verhindern (z.B. Vorgaben zur Aufstellung von Bildschirmen, Herausgabe von Orientierungshilfen für die Anwender zur Wahl eines „guten“ Passworts). </w:t>
      </w:r>
    </w:p>
    <w:p w14:paraId="78476071" w14:textId="77777777" w:rsidR="00CB3F53" w:rsidRPr="005919B2" w:rsidRDefault="00CB3F53" w:rsidP="00CB3F53">
      <w:pPr>
        <w:ind w:left="142"/>
        <w:jc w:val="both"/>
        <w:rPr>
          <w:rFonts w:asciiTheme="majorHAnsi" w:hAnsiTheme="majorHAnsi" w:cs="Calibri"/>
          <w:i/>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081"/>
        <w:gridCol w:w="439"/>
        <w:gridCol w:w="4191"/>
      </w:tblGrid>
      <w:tr w:rsidR="002559C3" w:rsidRPr="005919B2" w14:paraId="6CB4913C" w14:textId="77777777" w:rsidTr="001D53EB">
        <w:trPr>
          <w:cantSplit/>
        </w:trPr>
        <w:tc>
          <w:tcPr>
            <w:tcW w:w="4565" w:type="dxa"/>
            <w:gridSpan w:val="2"/>
            <w:tcBorders>
              <w:top w:val="single" w:sz="4" w:space="0" w:color="auto"/>
              <w:left w:val="single" w:sz="4" w:space="0" w:color="auto"/>
              <w:bottom w:val="single" w:sz="4" w:space="0" w:color="auto"/>
              <w:right w:val="single" w:sz="4" w:space="0" w:color="auto"/>
            </w:tcBorders>
          </w:tcPr>
          <w:p w14:paraId="654BB853" w14:textId="7529364A" w:rsidR="002559C3" w:rsidRPr="005919B2" w:rsidRDefault="002559C3" w:rsidP="002559C3">
            <w:pPr>
              <w:spacing w:after="120"/>
              <w:rPr>
                <w:rFonts w:asciiTheme="majorHAnsi" w:hAnsiTheme="majorHAnsi" w:cs="Calibri"/>
                <w:b/>
              </w:rPr>
            </w:pPr>
            <w:r w:rsidRPr="00736358">
              <w:rPr>
                <w:rFonts w:asciiTheme="majorHAnsi" w:hAnsiTheme="majorHAnsi" w:cs="Calibri"/>
                <w:b/>
                <w:sz w:val="19"/>
                <w:szCs w:val="19"/>
              </w:rPr>
              <w:t>Technische Maßnahmen</w:t>
            </w:r>
          </w:p>
        </w:tc>
        <w:tc>
          <w:tcPr>
            <w:tcW w:w="4585" w:type="dxa"/>
            <w:gridSpan w:val="2"/>
            <w:tcBorders>
              <w:top w:val="single" w:sz="4" w:space="0" w:color="auto"/>
              <w:left w:val="single" w:sz="4" w:space="0" w:color="auto"/>
              <w:bottom w:val="single" w:sz="4" w:space="0" w:color="auto"/>
              <w:right w:val="single" w:sz="4" w:space="0" w:color="auto"/>
            </w:tcBorders>
          </w:tcPr>
          <w:p w14:paraId="24EB29F0" w14:textId="2C492B26" w:rsidR="002559C3" w:rsidRPr="005919B2" w:rsidRDefault="002559C3" w:rsidP="002559C3">
            <w:pPr>
              <w:spacing w:after="120"/>
              <w:rPr>
                <w:rFonts w:asciiTheme="majorHAnsi" w:hAnsiTheme="majorHAnsi" w:cs="Calibri"/>
                <w:b/>
              </w:rPr>
            </w:pPr>
            <w:r w:rsidRPr="00736358">
              <w:rPr>
                <w:rFonts w:asciiTheme="majorHAnsi" w:hAnsiTheme="majorHAnsi" w:cs="Calibri"/>
                <w:b/>
                <w:sz w:val="19"/>
                <w:szCs w:val="19"/>
              </w:rPr>
              <w:t>Organisatorische Maßnahmen</w:t>
            </w:r>
          </w:p>
        </w:tc>
      </w:tr>
      <w:tr w:rsidR="00C7163F" w:rsidRPr="005919B2" w14:paraId="2C544E0D" w14:textId="77777777" w:rsidTr="001D53EB">
        <w:trPr>
          <w:cantSplit/>
        </w:trPr>
        <w:tc>
          <w:tcPr>
            <w:tcW w:w="439" w:type="dxa"/>
            <w:tcBorders>
              <w:top w:val="single" w:sz="4" w:space="0" w:color="auto"/>
              <w:left w:val="single" w:sz="4" w:space="0" w:color="auto"/>
              <w:bottom w:val="single" w:sz="4" w:space="0" w:color="auto"/>
              <w:right w:val="nil"/>
            </w:tcBorders>
          </w:tcPr>
          <w:p w14:paraId="0AB14D73" w14:textId="355D836D"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66349BB6" w14:textId="748C4A4C"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Login mit Benutzername + Passwort</w:t>
            </w:r>
          </w:p>
        </w:tc>
        <w:tc>
          <w:tcPr>
            <w:tcW w:w="331" w:type="dxa"/>
            <w:tcBorders>
              <w:top w:val="single" w:sz="4" w:space="0" w:color="auto"/>
              <w:left w:val="single" w:sz="4" w:space="0" w:color="auto"/>
              <w:bottom w:val="single" w:sz="4" w:space="0" w:color="auto"/>
              <w:right w:val="nil"/>
            </w:tcBorders>
          </w:tcPr>
          <w:p w14:paraId="7AA237B6" w14:textId="0F734852"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0B468B22" w14:textId="0C819490"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Verwalten von Benutzerberechtigungen</w:t>
            </w:r>
          </w:p>
        </w:tc>
      </w:tr>
      <w:tr w:rsidR="00C7163F" w:rsidRPr="005919B2" w14:paraId="38D5CA76" w14:textId="77777777" w:rsidTr="001D53EB">
        <w:trPr>
          <w:cantSplit/>
        </w:trPr>
        <w:tc>
          <w:tcPr>
            <w:tcW w:w="439" w:type="dxa"/>
            <w:tcBorders>
              <w:top w:val="single" w:sz="4" w:space="0" w:color="auto"/>
              <w:left w:val="single" w:sz="4" w:space="0" w:color="auto"/>
              <w:bottom w:val="single" w:sz="4" w:space="0" w:color="auto"/>
              <w:right w:val="nil"/>
            </w:tcBorders>
          </w:tcPr>
          <w:p w14:paraId="24C993ED" w14:textId="5F87CFBA"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39431321" w14:textId="450B3747"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Login mit biometrischen Daten</w:t>
            </w:r>
          </w:p>
        </w:tc>
        <w:tc>
          <w:tcPr>
            <w:tcW w:w="331" w:type="dxa"/>
            <w:tcBorders>
              <w:top w:val="single" w:sz="4" w:space="0" w:color="auto"/>
              <w:left w:val="single" w:sz="4" w:space="0" w:color="auto"/>
              <w:bottom w:val="single" w:sz="4" w:space="0" w:color="auto"/>
              <w:right w:val="nil"/>
            </w:tcBorders>
          </w:tcPr>
          <w:p w14:paraId="097B2881" w14:textId="54AA3227"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5D419AA0" w14:textId="622D0E09"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Erstellen von Benutzerprofilen</w:t>
            </w:r>
          </w:p>
        </w:tc>
      </w:tr>
      <w:tr w:rsidR="00C7163F" w:rsidRPr="005919B2" w14:paraId="797ADDA9" w14:textId="77777777" w:rsidTr="001D53EB">
        <w:trPr>
          <w:cantSplit/>
        </w:trPr>
        <w:tc>
          <w:tcPr>
            <w:tcW w:w="439" w:type="dxa"/>
            <w:tcBorders>
              <w:top w:val="single" w:sz="4" w:space="0" w:color="auto"/>
              <w:left w:val="single" w:sz="4" w:space="0" w:color="auto"/>
              <w:bottom w:val="single" w:sz="4" w:space="0" w:color="auto"/>
              <w:right w:val="nil"/>
            </w:tcBorders>
          </w:tcPr>
          <w:p w14:paraId="05BBB225" w14:textId="783903D2"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7CC4DEA4" w14:textId="5A546766"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Anti-Viren-Software Server</w:t>
            </w:r>
          </w:p>
        </w:tc>
        <w:tc>
          <w:tcPr>
            <w:tcW w:w="331" w:type="dxa"/>
            <w:tcBorders>
              <w:top w:val="single" w:sz="4" w:space="0" w:color="auto"/>
              <w:left w:val="single" w:sz="4" w:space="0" w:color="auto"/>
              <w:bottom w:val="single" w:sz="4" w:space="0" w:color="auto"/>
              <w:right w:val="nil"/>
            </w:tcBorders>
          </w:tcPr>
          <w:p w14:paraId="6C49D53C" w14:textId="2052DD22"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279E2840" w14:textId="7580522C"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Zentrale Passwortvergabe</w:t>
            </w:r>
          </w:p>
        </w:tc>
      </w:tr>
      <w:tr w:rsidR="00C7163F" w:rsidRPr="005919B2" w14:paraId="730866E9" w14:textId="77777777" w:rsidTr="001D53EB">
        <w:trPr>
          <w:cantSplit/>
        </w:trPr>
        <w:tc>
          <w:tcPr>
            <w:tcW w:w="439" w:type="dxa"/>
            <w:tcBorders>
              <w:top w:val="single" w:sz="4" w:space="0" w:color="auto"/>
              <w:left w:val="single" w:sz="4" w:space="0" w:color="auto"/>
              <w:bottom w:val="single" w:sz="4" w:space="0" w:color="auto"/>
              <w:right w:val="nil"/>
            </w:tcBorders>
          </w:tcPr>
          <w:p w14:paraId="083780C0" w14:textId="3E54915D"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7996A85B" w14:textId="730F8E44"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Anti-Virus-Software Clients</w:t>
            </w:r>
          </w:p>
        </w:tc>
        <w:tc>
          <w:tcPr>
            <w:tcW w:w="331" w:type="dxa"/>
            <w:tcBorders>
              <w:top w:val="single" w:sz="4" w:space="0" w:color="auto"/>
              <w:left w:val="single" w:sz="4" w:space="0" w:color="auto"/>
              <w:bottom w:val="single" w:sz="4" w:space="0" w:color="auto"/>
              <w:right w:val="nil"/>
            </w:tcBorders>
          </w:tcPr>
          <w:p w14:paraId="24B5E5B0" w14:textId="25FA2876"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23C5B6F4" w14:textId="56DD5932"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Richtlinie „Sicheres Passwort“</w:t>
            </w:r>
          </w:p>
        </w:tc>
      </w:tr>
      <w:tr w:rsidR="00C7163F" w:rsidRPr="005919B2" w14:paraId="3BD262E8" w14:textId="77777777" w:rsidTr="001D53EB">
        <w:trPr>
          <w:cantSplit/>
        </w:trPr>
        <w:tc>
          <w:tcPr>
            <w:tcW w:w="439" w:type="dxa"/>
            <w:tcBorders>
              <w:top w:val="single" w:sz="4" w:space="0" w:color="auto"/>
              <w:left w:val="single" w:sz="4" w:space="0" w:color="auto"/>
              <w:bottom w:val="single" w:sz="4" w:space="0" w:color="auto"/>
              <w:right w:val="nil"/>
            </w:tcBorders>
          </w:tcPr>
          <w:p w14:paraId="10CAD9BE" w14:textId="4D598336"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2460E24C" w14:textId="36D1BB38"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Anti-Virus-Software mobile Geräte</w:t>
            </w:r>
          </w:p>
        </w:tc>
        <w:tc>
          <w:tcPr>
            <w:tcW w:w="331" w:type="dxa"/>
            <w:tcBorders>
              <w:top w:val="single" w:sz="4" w:space="0" w:color="auto"/>
              <w:left w:val="single" w:sz="4" w:space="0" w:color="auto"/>
              <w:bottom w:val="single" w:sz="4" w:space="0" w:color="auto"/>
              <w:right w:val="nil"/>
            </w:tcBorders>
          </w:tcPr>
          <w:p w14:paraId="410A59C0" w14:textId="08EEF8CF"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33D63595" w14:textId="04B3ACB5"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Richtlinie „Löschen / Vernichten“</w:t>
            </w:r>
          </w:p>
        </w:tc>
      </w:tr>
      <w:tr w:rsidR="00C7163F" w:rsidRPr="005919B2" w14:paraId="6B64B5CC" w14:textId="77777777" w:rsidTr="001D53EB">
        <w:trPr>
          <w:cantSplit/>
        </w:trPr>
        <w:tc>
          <w:tcPr>
            <w:tcW w:w="439" w:type="dxa"/>
            <w:tcBorders>
              <w:top w:val="single" w:sz="4" w:space="0" w:color="auto"/>
              <w:left w:val="single" w:sz="4" w:space="0" w:color="auto"/>
              <w:bottom w:val="single" w:sz="4" w:space="0" w:color="auto"/>
              <w:right w:val="nil"/>
            </w:tcBorders>
          </w:tcPr>
          <w:p w14:paraId="6E7818C6" w14:textId="7E0B9411"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11292697" w14:textId="27081834"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Firewall</w:t>
            </w:r>
          </w:p>
        </w:tc>
        <w:tc>
          <w:tcPr>
            <w:tcW w:w="331" w:type="dxa"/>
            <w:tcBorders>
              <w:top w:val="single" w:sz="4" w:space="0" w:color="auto"/>
              <w:left w:val="single" w:sz="4" w:space="0" w:color="auto"/>
              <w:bottom w:val="single" w:sz="4" w:space="0" w:color="auto"/>
              <w:right w:val="nil"/>
            </w:tcBorders>
          </w:tcPr>
          <w:p w14:paraId="4523BA56" w14:textId="52CBCAAE"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72BA2D31" w14:textId="7BF5518D"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 xml:space="preserve">Richtlinie „Clean </w:t>
            </w:r>
            <w:proofErr w:type="spellStart"/>
            <w:r w:rsidRPr="002559C3">
              <w:rPr>
                <w:rFonts w:asciiTheme="majorHAnsi" w:hAnsiTheme="majorHAnsi" w:cs="Calibri"/>
                <w:sz w:val="19"/>
                <w:szCs w:val="19"/>
              </w:rPr>
              <w:t>desk</w:t>
            </w:r>
            <w:proofErr w:type="spellEnd"/>
            <w:r w:rsidRPr="002559C3">
              <w:rPr>
                <w:rFonts w:asciiTheme="majorHAnsi" w:hAnsiTheme="majorHAnsi" w:cs="Calibri"/>
                <w:sz w:val="19"/>
                <w:szCs w:val="19"/>
              </w:rPr>
              <w:t>“</w:t>
            </w:r>
          </w:p>
        </w:tc>
      </w:tr>
      <w:tr w:rsidR="00C7163F" w:rsidRPr="005919B2" w14:paraId="4A9DCF5C" w14:textId="77777777" w:rsidTr="001D53EB">
        <w:trPr>
          <w:cantSplit/>
        </w:trPr>
        <w:tc>
          <w:tcPr>
            <w:tcW w:w="439" w:type="dxa"/>
            <w:tcBorders>
              <w:top w:val="single" w:sz="4" w:space="0" w:color="auto"/>
              <w:left w:val="single" w:sz="4" w:space="0" w:color="auto"/>
              <w:bottom w:val="single" w:sz="4" w:space="0" w:color="auto"/>
              <w:right w:val="nil"/>
            </w:tcBorders>
          </w:tcPr>
          <w:p w14:paraId="194BEA12" w14:textId="1D3C4E22"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119F3CD6" w14:textId="7C9559F4"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 xml:space="preserve">Intrusion </w:t>
            </w:r>
            <w:proofErr w:type="spellStart"/>
            <w:r w:rsidRPr="002559C3">
              <w:rPr>
                <w:rFonts w:asciiTheme="majorHAnsi" w:hAnsiTheme="majorHAnsi" w:cs="Calibri"/>
                <w:sz w:val="19"/>
                <w:szCs w:val="19"/>
              </w:rPr>
              <w:t>Detection</w:t>
            </w:r>
            <w:proofErr w:type="spellEnd"/>
            <w:r w:rsidRPr="002559C3">
              <w:rPr>
                <w:rFonts w:asciiTheme="majorHAnsi" w:hAnsiTheme="majorHAnsi" w:cs="Calibri"/>
                <w:sz w:val="19"/>
                <w:szCs w:val="19"/>
              </w:rPr>
              <w:t xml:space="preserve"> Systeme</w:t>
            </w:r>
          </w:p>
        </w:tc>
        <w:tc>
          <w:tcPr>
            <w:tcW w:w="331" w:type="dxa"/>
            <w:tcBorders>
              <w:top w:val="single" w:sz="4" w:space="0" w:color="auto"/>
              <w:left w:val="single" w:sz="4" w:space="0" w:color="auto"/>
              <w:bottom w:val="single" w:sz="4" w:space="0" w:color="auto"/>
              <w:right w:val="nil"/>
            </w:tcBorders>
          </w:tcPr>
          <w:p w14:paraId="325E46C1" w14:textId="6F2B58DD"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24ED9C9C" w14:textId="5FBF75E8"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Allg. Richtlinie Datenschutz und / oder</w:t>
            </w:r>
            <w:r>
              <w:rPr>
                <w:rFonts w:asciiTheme="majorHAnsi" w:hAnsiTheme="majorHAnsi" w:cs="Calibri"/>
                <w:sz w:val="19"/>
                <w:szCs w:val="19"/>
              </w:rPr>
              <w:t xml:space="preserve"> </w:t>
            </w:r>
            <w:r w:rsidRPr="002559C3">
              <w:rPr>
                <w:rFonts w:asciiTheme="majorHAnsi" w:hAnsiTheme="majorHAnsi" w:cs="Calibri"/>
                <w:sz w:val="19"/>
                <w:szCs w:val="19"/>
              </w:rPr>
              <w:t xml:space="preserve">      Sicherheit</w:t>
            </w:r>
          </w:p>
        </w:tc>
      </w:tr>
      <w:tr w:rsidR="00C7163F" w:rsidRPr="00EE0A19" w14:paraId="4E354581" w14:textId="77777777" w:rsidTr="001D53EB">
        <w:trPr>
          <w:cantSplit/>
        </w:trPr>
        <w:tc>
          <w:tcPr>
            <w:tcW w:w="439" w:type="dxa"/>
            <w:tcBorders>
              <w:top w:val="single" w:sz="4" w:space="0" w:color="auto"/>
              <w:left w:val="single" w:sz="4" w:space="0" w:color="auto"/>
              <w:bottom w:val="single" w:sz="4" w:space="0" w:color="auto"/>
              <w:right w:val="nil"/>
            </w:tcBorders>
          </w:tcPr>
          <w:p w14:paraId="3B22A537" w14:textId="2D8E2EDE"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2328C93A" w14:textId="08A8E865"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Mobile Device Management</w:t>
            </w:r>
          </w:p>
        </w:tc>
        <w:tc>
          <w:tcPr>
            <w:tcW w:w="331" w:type="dxa"/>
            <w:tcBorders>
              <w:top w:val="single" w:sz="4" w:space="0" w:color="auto"/>
              <w:left w:val="single" w:sz="4" w:space="0" w:color="auto"/>
              <w:bottom w:val="single" w:sz="4" w:space="0" w:color="auto"/>
              <w:right w:val="nil"/>
            </w:tcBorders>
          </w:tcPr>
          <w:p w14:paraId="0A214268" w14:textId="6CFD0673"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6EBC7083" w14:textId="4F1B3932" w:rsidR="00C7163F" w:rsidRPr="002559C3" w:rsidRDefault="00C7163F" w:rsidP="00C7163F">
            <w:pPr>
              <w:spacing w:after="120"/>
              <w:rPr>
                <w:rFonts w:asciiTheme="majorHAnsi" w:hAnsiTheme="majorHAnsi" w:cs="Calibri"/>
                <w:sz w:val="19"/>
                <w:szCs w:val="19"/>
                <w:lang w:val="en-GB"/>
              </w:rPr>
            </w:pPr>
            <w:r w:rsidRPr="002559C3">
              <w:rPr>
                <w:rFonts w:asciiTheme="majorHAnsi" w:hAnsiTheme="majorHAnsi" w:cs="Calibri"/>
                <w:sz w:val="19"/>
                <w:szCs w:val="19"/>
                <w:lang w:val="en-GB"/>
              </w:rPr>
              <w:t>Bring Your Own Device (BYOD) Policy</w:t>
            </w:r>
          </w:p>
        </w:tc>
      </w:tr>
      <w:tr w:rsidR="00C7163F" w:rsidRPr="005919B2" w14:paraId="44D2755A" w14:textId="77777777" w:rsidTr="001D53EB">
        <w:trPr>
          <w:cantSplit/>
        </w:trPr>
        <w:tc>
          <w:tcPr>
            <w:tcW w:w="439" w:type="dxa"/>
            <w:tcBorders>
              <w:top w:val="single" w:sz="4" w:space="0" w:color="auto"/>
              <w:left w:val="single" w:sz="4" w:space="0" w:color="auto"/>
              <w:bottom w:val="single" w:sz="4" w:space="0" w:color="auto"/>
              <w:right w:val="nil"/>
            </w:tcBorders>
          </w:tcPr>
          <w:p w14:paraId="2F6C9BA9" w14:textId="42A8BD2F"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6CB83FB3" w14:textId="52E81CD1"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Einsatz VPN bei Remote-Zugriffen</w:t>
            </w:r>
          </w:p>
        </w:tc>
        <w:tc>
          <w:tcPr>
            <w:tcW w:w="331" w:type="dxa"/>
            <w:tcBorders>
              <w:top w:val="single" w:sz="4" w:space="0" w:color="auto"/>
              <w:left w:val="single" w:sz="4" w:space="0" w:color="auto"/>
              <w:bottom w:val="single" w:sz="4" w:space="0" w:color="auto"/>
              <w:right w:val="nil"/>
            </w:tcBorders>
          </w:tcPr>
          <w:p w14:paraId="660D1807" w14:textId="41ED66D5"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7370AE0F" w14:textId="626E0CED"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Mobile Device Policy</w:t>
            </w:r>
          </w:p>
        </w:tc>
      </w:tr>
      <w:tr w:rsidR="00C7163F" w:rsidRPr="005919B2" w14:paraId="0E1FE3AD" w14:textId="77777777" w:rsidTr="001D53EB">
        <w:trPr>
          <w:cantSplit/>
        </w:trPr>
        <w:tc>
          <w:tcPr>
            <w:tcW w:w="439" w:type="dxa"/>
            <w:tcBorders>
              <w:top w:val="single" w:sz="4" w:space="0" w:color="auto"/>
              <w:left w:val="single" w:sz="4" w:space="0" w:color="auto"/>
              <w:bottom w:val="single" w:sz="4" w:space="0" w:color="auto"/>
              <w:right w:val="nil"/>
            </w:tcBorders>
          </w:tcPr>
          <w:p w14:paraId="3298F87F" w14:textId="5E6E994D"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58ECD9EE" w14:textId="2DA66B9F"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Verschlüsselung von Datenträgern</w:t>
            </w:r>
          </w:p>
        </w:tc>
        <w:tc>
          <w:tcPr>
            <w:tcW w:w="331" w:type="dxa"/>
            <w:tcBorders>
              <w:top w:val="single" w:sz="4" w:space="0" w:color="auto"/>
              <w:left w:val="single" w:sz="4" w:space="0" w:color="auto"/>
              <w:bottom w:val="single" w:sz="4" w:space="0" w:color="auto"/>
              <w:right w:val="nil"/>
            </w:tcBorders>
          </w:tcPr>
          <w:p w14:paraId="34D58A0C" w14:textId="4B8ED95D" w:rsidR="00C7163F" w:rsidRPr="002559C3" w:rsidRDefault="00C7163F" w:rsidP="00C7163F">
            <w:pPr>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421A82FC" w14:textId="1D31E3A2" w:rsidR="00C7163F" w:rsidRPr="002559C3" w:rsidRDefault="00C7163F" w:rsidP="00C7163F">
            <w:pPr>
              <w:rPr>
                <w:rFonts w:asciiTheme="majorHAnsi" w:hAnsiTheme="majorHAnsi" w:cs="Calibri"/>
                <w:sz w:val="19"/>
                <w:szCs w:val="19"/>
              </w:rPr>
            </w:pPr>
            <w:r w:rsidRPr="002559C3">
              <w:rPr>
                <w:rFonts w:asciiTheme="majorHAnsi" w:hAnsiTheme="majorHAnsi" w:cs="Calibri"/>
                <w:sz w:val="19"/>
                <w:szCs w:val="19"/>
              </w:rPr>
              <w:t xml:space="preserve"> „Schlüsselmanagement“ für effektive </w:t>
            </w:r>
            <w:r>
              <w:rPr>
                <w:rFonts w:asciiTheme="majorHAnsi" w:hAnsiTheme="majorHAnsi" w:cs="Calibri"/>
                <w:sz w:val="19"/>
                <w:szCs w:val="19"/>
              </w:rPr>
              <w:t>Da</w:t>
            </w:r>
            <w:r w:rsidRPr="002559C3">
              <w:rPr>
                <w:rFonts w:asciiTheme="majorHAnsi" w:hAnsiTheme="majorHAnsi" w:cs="Calibri"/>
                <w:sz w:val="19"/>
                <w:szCs w:val="19"/>
              </w:rPr>
              <w:t>tenverschlüsselung (Erzeugung der     Schlüssel, Autorisierung von Personen zur        Verwaltung und Nutzung von Schlüsseln,        Schutz der Schlüssel vor unautorisiertem       Zugriff, Verwaltung des Lebenszyklus der</w:t>
            </w:r>
            <w:r>
              <w:rPr>
                <w:rFonts w:asciiTheme="majorHAnsi" w:hAnsiTheme="majorHAnsi" w:cs="Calibri"/>
                <w:sz w:val="19"/>
                <w:szCs w:val="19"/>
              </w:rPr>
              <w:t xml:space="preserve"> </w:t>
            </w:r>
            <w:r w:rsidRPr="002559C3">
              <w:rPr>
                <w:rFonts w:asciiTheme="majorHAnsi" w:hAnsiTheme="majorHAnsi" w:cs="Calibri"/>
                <w:sz w:val="19"/>
                <w:szCs w:val="19"/>
              </w:rPr>
              <w:t xml:space="preserve">      Schlüssel von Erzeugung und Verteilung über </w:t>
            </w:r>
            <w:r>
              <w:rPr>
                <w:rFonts w:asciiTheme="majorHAnsi" w:hAnsiTheme="majorHAnsi" w:cs="Calibri"/>
                <w:sz w:val="19"/>
                <w:szCs w:val="19"/>
              </w:rPr>
              <w:t xml:space="preserve"> </w:t>
            </w:r>
            <w:r w:rsidRPr="002559C3">
              <w:rPr>
                <w:rFonts w:asciiTheme="majorHAnsi" w:hAnsiTheme="majorHAnsi" w:cs="Calibri"/>
                <w:sz w:val="19"/>
                <w:szCs w:val="19"/>
              </w:rPr>
              <w:t xml:space="preserve">       </w:t>
            </w:r>
            <w:r>
              <w:rPr>
                <w:rFonts w:asciiTheme="majorHAnsi" w:hAnsiTheme="majorHAnsi" w:cs="Calibri"/>
                <w:sz w:val="19"/>
                <w:szCs w:val="19"/>
              </w:rPr>
              <w:t xml:space="preserve"> </w:t>
            </w:r>
            <w:r w:rsidRPr="002559C3">
              <w:rPr>
                <w:rFonts w:asciiTheme="majorHAnsi" w:hAnsiTheme="majorHAnsi" w:cs="Calibri"/>
                <w:sz w:val="19"/>
                <w:szCs w:val="19"/>
              </w:rPr>
              <w:t>Nutzung bis zur Archivierung und Löschung)</w:t>
            </w:r>
          </w:p>
        </w:tc>
      </w:tr>
      <w:tr w:rsidR="00C7163F" w:rsidRPr="005919B2" w14:paraId="448E29DD" w14:textId="77777777" w:rsidTr="001D53EB">
        <w:trPr>
          <w:cantSplit/>
        </w:trPr>
        <w:tc>
          <w:tcPr>
            <w:tcW w:w="439" w:type="dxa"/>
            <w:tcBorders>
              <w:top w:val="single" w:sz="4" w:space="0" w:color="auto"/>
              <w:left w:val="single" w:sz="4" w:space="0" w:color="auto"/>
              <w:bottom w:val="single" w:sz="4" w:space="0" w:color="auto"/>
              <w:right w:val="nil"/>
            </w:tcBorders>
          </w:tcPr>
          <w:p w14:paraId="5F9C9D4E" w14:textId="53FC0805"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786E2D6D" w14:textId="647B899A"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Verschlüsselung Smartphones</w:t>
            </w:r>
          </w:p>
        </w:tc>
        <w:tc>
          <w:tcPr>
            <w:tcW w:w="331" w:type="dxa"/>
            <w:tcBorders>
              <w:top w:val="single" w:sz="4" w:space="0" w:color="auto"/>
              <w:left w:val="single" w:sz="4" w:space="0" w:color="auto"/>
              <w:bottom w:val="single" w:sz="4" w:space="0" w:color="auto"/>
              <w:right w:val="nil"/>
            </w:tcBorders>
          </w:tcPr>
          <w:p w14:paraId="32ECB157" w14:textId="42359269"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35D196AD" w14:textId="1DF66C76"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Anleitung „Manuelle Desktopsperre“</w:t>
            </w:r>
          </w:p>
        </w:tc>
      </w:tr>
      <w:tr w:rsidR="00C7163F" w:rsidRPr="005919B2" w14:paraId="12F5EA73" w14:textId="77777777" w:rsidTr="001D53EB">
        <w:trPr>
          <w:cantSplit/>
        </w:trPr>
        <w:tc>
          <w:tcPr>
            <w:tcW w:w="439" w:type="dxa"/>
            <w:tcBorders>
              <w:top w:val="single" w:sz="4" w:space="0" w:color="auto"/>
              <w:left w:val="single" w:sz="4" w:space="0" w:color="auto"/>
              <w:bottom w:val="single" w:sz="4" w:space="0" w:color="auto"/>
              <w:right w:val="nil"/>
            </w:tcBorders>
          </w:tcPr>
          <w:p w14:paraId="6EBB5B9A" w14:textId="06CC9AFC"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1CE8D3E9" w14:textId="725AC6CA"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Gehäuseverriegelung</w:t>
            </w:r>
          </w:p>
        </w:tc>
        <w:tc>
          <w:tcPr>
            <w:tcW w:w="331" w:type="dxa"/>
            <w:tcBorders>
              <w:top w:val="single" w:sz="4" w:space="0" w:color="auto"/>
              <w:left w:val="single" w:sz="4" w:space="0" w:color="auto"/>
              <w:bottom w:val="single" w:sz="4" w:space="0" w:color="auto"/>
              <w:right w:val="nil"/>
            </w:tcBorders>
          </w:tcPr>
          <w:p w14:paraId="141A5E55" w14:textId="1C3EA6E1"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2B165635" w14:textId="217BE537"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r w:rsidR="00C7163F" w:rsidRPr="005919B2" w14:paraId="45F20623" w14:textId="77777777" w:rsidTr="001D53EB">
        <w:trPr>
          <w:cantSplit/>
        </w:trPr>
        <w:tc>
          <w:tcPr>
            <w:tcW w:w="439" w:type="dxa"/>
            <w:tcBorders>
              <w:top w:val="single" w:sz="4" w:space="0" w:color="auto"/>
              <w:left w:val="single" w:sz="4" w:space="0" w:color="auto"/>
              <w:bottom w:val="single" w:sz="4" w:space="0" w:color="auto"/>
              <w:right w:val="nil"/>
            </w:tcBorders>
          </w:tcPr>
          <w:p w14:paraId="75EBAE8A" w14:textId="72626FFD"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7F300448" w14:textId="1F89182A"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BIOS Schutz (separates Passwort)</w:t>
            </w:r>
          </w:p>
        </w:tc>
        <w:tc>
          <w:tcPr>
            <w:tcW w:w="331" w:type="dxa"/>
            <w:tcBorders>
              <w:top w:val="single" w:sz="4" w:space="0" w:color="auto"/>
              <w:left w:val="single" w:sz="4" w:space="0" w:color="auto"/>
              <w:bottom w:val="single" w:sz="4" w:space="0" w:color="auto"/>
              <w:right w:val="nil"/>
            </w:tcBorders>
          </w:tcPr>
          <w:p w14:paraId="1C17B279" w14:textId="2A94CC53"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70213B6F" w14:textId="2E332D82"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r w:rsidR="00C7163F" w:rsidRPr="005919B2" w14:paraId="10D4D676" w14:textId="77777777" w:rsidTr="001D53EB">
        <w:trPr>
          <w:cantSplit/>
        </w:trPr>
        <w:tc>
          <w:tcPr>
            <w:tcW w:w="439" w:type="dxa"/>
            <w:tcBorders>
              <w:top w:val="single" w:sz="4" w:space="0" w:color="auto"/>
              <w:left w:val="single" w:sz="4" w:space="0" w:color="auto"/>
              <w:bottom w:val="single" w:sz="4" w:space="0" w:color="auto"/>
              <w:right w:val="nil"/>
            </w:tcBorders>
          </w:tcPr>
          <w:p w14:paraId="59F413B8" w14:textId="456F30D3"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70E24D72" w14:textId="6970C292"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Sperre externer Schnittstellen (USB)</w:t>
            </w:r>
          </w:p>
        </w:tc>
        <w:tc>
          <w:tcPr>
            <w:tcW w:w="331" w:type="dxa"/>
            <w:tcBorders>
              <w:top w:val="single" w:sz="4" w:space="0" w:color="auto"/>
              <w:left w:val="single" w:sz="4" w:space="0" w:color="auto"/>
              <w:bottom w:val="single" w:sz="4" w:space="0" w:color="auto"/>
              <w:right w:val="nil"/>
            </w:tcBorders>
          </w:tcPr>
          <w:p w14:paraId="6865E3C8" w14:textId="296F43AD"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34C1FB5C" w14:textId="6312FC83"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r w:rsidR="00C7163F" w:rsidRPr="005919B2" w14:paraId="18843A44" w14:textId="77777777" w:rsidTr="001D53EB">
        <w:trPr>
          <w:cantSplit/>
        </w:trPr>
        <w:tc>
          <w:tcPr>
            <w:tcW w:w="439" w:type="dxa"/>
            <w:tcBorders>
              <w:top w:val="single" w:sz="4" w:space="0" w:color="auto"/>
              <w:left w:val="single" w:sz="4" w:space="0" w:color="auto"/>
              <w:bottom w:val="single" w:sz="4" w:space="0" w:color="auto"/>
              <w:right w:val="nil"/>
            </w:tcBorders>
          </w:tcPr>
          <w:p w14:paraId="7BAD0E08" w14:textId="55B0E87E"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50341EC5" w14:textId="25E5478A"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Automatische Desktopsperre</w:t>
            </w:r>
          </w:p>
        </w:tc>
        <w:tc>
          <w:tcPr>
            <w:tcW w:w="331" w:type="dxa"/>
            <w:tcBorders>
              <w:top w:val="single" w:sz="4" w:space="0" w:color="auto"/>
              <w:left w:val="single" w:sz="4" w:space="0" w:color="auto"/>
              <w:bottom w:val="single" w:sz="4" w:space="0" w:color="auto"/>
              <w:right w:val="nil"/>
            </w:tcBorders>
          </w:tcPr>
          <w:p w14:paraId="65058110" w14:textId="2C840E2E"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7A8D445A" w14:textId="1B33CC38"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r w:rsidR="00C7163F" w:rsidRPr="005919B2" w14:paraId="48CB0970" w14:textId="77777777" w:rsidTr="001D53EB">
        <w:trPr>
          <w:cantSplit/>
        </w:trPr>
        <w:tc>
          <w:tcPr>
            <w:tcW w:w="439" w:type="dxa"/>
            <w:tcBorders>
              <w:top w:val="single" w:sz="4" w:space="0" w:color="auto"/>
              <w:left w:val="single" w:sz="4" w:space="0" w:color="auto"/>
              <w:bottom w:val="single" w:sz="4" w:space="0" w:color="auto"/>
              <w:right w:val="nil"/>
            </w:tcBorders>
          </w:tcPr>
          <w:p w14:paraId="5A7D4EDE" w14:textId="7ED3FB71"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23BC0910" w14:textId="67F62D35"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Verschlüsselung von Notebooks / Tablet</w:t>
            </w:r>
          </w:p>
        </w:tc>
        <w:tc>
          <w:tcPr>
            <w:tcW w:w="331" w:type="dxa"/>
            <w:tcBorders>
              <w:top w:val="single" w:sz="4" w:space="0" w:color="auto"/>
              <w:left w:val="single" w:sz="4" w:space="0" w:color="auto"/>
              <w:bottom w:val="single" w:sz="4" w:space="0" w:color="auto"/>
              <w:right w:val="nil"/>
            </w:tcBorders>
          </w:tcPr>
          <w:p w14:paraId="5536F1B7" w14:textId="6120B561"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7FB473CA" w14:textId="64696436"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r w:rsidR="00C7163F" w:rsidRPr="005919B2" w14:paraId="2F5CEBE8" w14:textId="77777777" w:rsidTr="001D53EB">
        <w:trPr>
          <w:cantSplit/>
        </w:trPr>
        <w:tc>
          <w:tcPr>
            <w:tcW w:w="439" w:type="dxa"/>
            <w:tcBorders>
              <w:top w:val="single" w:sz="4" w:space="0" w:color="auto"/>
              <w:left w:val="single" w:sz="4" w:space="0" w:color="auto"/>
              <w:bottom w:val="single" w:sz="4" w:space="0" w:color="auto"/>
              <w:right w:val="nil"/>
            </w:tcBorders>
          </w:tcPr>
          <w:p w14:paraId="14F089B7" w14:textId="25621DCE" w:rsidR="00C7163F" w:rsidRPr="002559C3" w:rsidRDefault="00C7163F" w:rsidP="00C7163F">
            <w:pPr>
              <w:spacing w:after="120"/>
              <w:rPr>
                <w:rFonts w:asciiTheme="majorHAnsi" w:hAnsiTheme="majorHAnsi" w:cs="Calibri"/>
                <w:sz w:val="19"/>
                <w:szCs w:val="19"/>
              </w:rPr>
            </w:pPr>
            <w:r w:rsidRPr="00CA263D">
              <w:rPr>
                <w:rFonts w:asciiTheme="majorHAnsi" w:hAnsiTheme="majorHAnsi" w:cs="Calibri"/>
                <w:sz w:val="19"/>
                <w:szCs w:val="19"/>
              </w:rPr>
              <w:fldChar w:fldCharType="begin">
                <w:ffData>
                  <w:name w:val="Kontrollkästchen1"/>
                  <w:enabled/>
                  <w:calcOnExit w:val="0"/>
                  <w:checkBox>
                    <w:sizeAuto/>
                    <w:default w:val="0"/>
                  </w:checkBox>
                </w:ffData>
              </w:fldChar>
            </w:r>
            <w:r w:rsidRPr="00CA263D">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A263D">
              <w:rPr>
                <w:rFonts w:asciiTheme="majorHAnsi" w:hAnsiTheme="majorHAnsi"/>
                <w:sz w:val="19"/>
                <w:szCs w:val="19"/>
              </w:rPr>
              <w:fldChar w:fldCharType="end"/>
            </w:r>
          </w:p>
        </w:tc>
        <w:tc>
          <w:tcPr>
            <w:tcW w:w="4126" w:type="dxa"/>
            <w:tcBorders>
              <w:top w:val="single" w:sz="4" w:space="0" w:color="auto"/>
              <w:left w:val="nil"/>
              <w:bottom w:val="single" w:sz="4" w:space="0" w:color="auto"/>
              <w:right w:val="single" w:sz="4" w:space="0" w:color="auto"/>
            </w:tcBorders>
            <w:hideMark/>
          </w:tcPr>
          <w:p w14:paraId="3035EDAC" w14:textId="6A312D4F" w:rsidR="00C7163F" w:rsidRPr="002559C3" w:rsidRDefault="00C7163F" w:rsidP="00C7163F">
            <w:pPr>
              <w:spacing w:after="120"/>
              <w:rPr>
                <w:rFonts w:asciiTheme="majorHAnsi" w:hAnsiTheme="majorHAnsi" w:cs="Calibri"/>
                <w:sz w:val="19"/>
                <w:szCs w:val="19"/>
              </w:rPr>
            </w:pPr>
            <w:r w:rsidRPr="002559C3">
              <w:rPr>
                <w:rFonts w:asciiTheme="majorHAnsi" w:hAnsiTheme="majorHAnsi" w:cs="Calibri"/>
                <w:sz w:val="19"/>
                <w:szCs w:val="19"/>
              </w:rPr>
              <w:t>Zentrales Authentifizierungsverzeichnis (LDAP, AD)</w:t>
            </w:r>
          </w:p>
        </w:tc>
        <w:tc>
          <w:tcPr>
            <w:tcW w:w="331" w:type="dxa"/>
            <w:tcBorders>
              <w:top w:val="single" w:sz="4" w:space="0" w:color="auto"/>
              <w:left w:val="single" w:sz="4" w:space="0" w:color="auto"/>
              <w:bottom w:val="single" w:sz="4" w:space="0" w:color="auto"/>
              <w:right w:val="nil"/>
            </w:tcBorders>
          </w:tcPr>
          <w:p w14:paraId="3D2B6010" w14:textId="3EDB2CB2" w:rsidR="00C7163F" w:rsidRPr="002559C3" w:rsidRDefault="00C7163F" w:rsidP="00C7163F">
            <w:pPr>
              <w:spacing w:after="120"/>
              <w:rPr>
                <w:rFonts w:asciiTheme="majorHAnsi" w:hAnsiTheme="majorHAnsi" w:cs="Calibri"/>
                <w:sz w:val="19"/>
                <w:szCs w:val="19"/>
              </w:rPr>
            </w:pPr>
            <w:r w:rsidRPr="00267661">
              <w:rPr>
                <w:rFonts w:asciiTheme="majorHAnsi" w:hAnsiTheme="majorHAnsi" w:cs="Calibri"/>
                <w:sz w:val="19"/>
                <w:szCs w:val="19"/>
              </w:rPr>
              <w:fldChar w:fldCharType="begin">
                <w:ffData>
                  <w:name w:val="Kontrollkästchen12"/>
                  <w:enabled/>
                  <w:calcOnExit w:val="0"/>
                  <w:checkBox>
                    <w:sizeAuto/>
                    <w:default w:val="0"/>
                  </w:checkBox>
                </w:ffData>
              </w:fldChar>
            </w:r>
            <w:r w:rsidRPr="00267661">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267661">
              <w:rPr>
                <w:rFonts w:asciiTheme="majorHAnsi" w:hAnsiTheme="majorHAnsi" w:cs="Calibri"/>
                <w:sz w:val="19"/>
                <w:szCs w:val="19"/>
              </w:rPr>
              <w:fldChar w:fldCharType="end"/>
            </w:r>
            <w:r w:rsidRPr="00267661">
              <w:rPr>
                <w:rFonts w:asciiTheme="majorHAnsi" w:hAnsiTheme="majorHAnsi" w:cs="Calibri"/>
                <w:sz w:val="19"/>
                <w:szCs w:val="19"/>
              </w:rPr>
              <w:t xml:space="preserve"> </w:t>
            </w:r>
          </w:p>
        </w:tc>
        <w:tc>
          <w:tcPr>
            <w:tcW w:w="4254" w:type="dxa"/>
            <w:tcBorders>
              <w:top w:val="single" w:sz="4" w:space="0" w:color="auto"/>
              <w:left w:val="nil"/>
              <w:bottom w:val="single" w:sz="4" w:space="0" w:color="auto"/>
              <w:right w:val="single" w:sz="4" w:space="0" w:color="auto"/>
            </w:tcBorders>
            <w:hideMark/>
          </w:tcPr>
          <w:p w14:paraId="1FEBAD1D" w14:textId="53CAB4DC" w:rsidR="00C7163F" w:rsidRPr="002559C3" w:rsidRDefault="00C7163F" w:rsidP="00C7163F">
            <w:pPr>
              <w:spacing w:after="120"/>
              <w:rPr>
                <w:rFonts w:asciiTheme="majorHAnsi" w:hAnsiTheme="majorHAnsi" w:cs="Calibri"/>
                <w:sz w:val="19"/>
                <w:szCs w:val="19"/>
              </w:rPr>
            </w:pPr>
            <w:r w:rsidRPr="00E053A0">
              <w:rPr>
                <w:rFonts w:asciiTheme="majorHAnsi" w:hAnsiTheme="majorHAnsi" w:cs="Calibri"/>
                <w:sz w:val="19"/>
                <w:szCs w:val="19"/>
              </w:rPr>
              <w:fldChar w:fldCharType="begin">
                <w:ffData>
                  <w:name w:val="Text5"/>
                  <w:enabled/>
                  <w:calcOnExit w:val="0"/>
                  <w:textInput/>
                </w:ffData>
              </w:fldChar>
            </w:r>
            <w:r w:rsidRPr="00E053A0">
              <w:rPr>
                <w:rFonts w:asciiTheme="majorHAnsi" w:hAnsiTheme="majorHAnsi" w:cs="Calibri"/>
                <w:sz w:val="19"/>
                <w:szCs w:val="19"/>
              </w:rPr>
              <w:instrText xml:space="preserve"> FORMTEXT </w:instrText>
            </w:r>
            <w:r w:rsidRPr="00E053A0">
              <w:rPr>
                <w:rFonts w:asciiTheme="majorHAnsi" w:hAnsiTheme="majorHAnsi" w:cs="Calibri"/>
                <w:sz w:val="19"/>
                <w:szCs w:val="19"/>
              </w:rPr>
            </w:r>
            <w:r w:rsidRPr="00E053A0">
              <w:rPr>
                <w:rFonts w:asciiTheme="majorHAnsi" w:hAnsiTheme="majorHAnsi" w:cs="Calibri"/>
                <w:sz w:val="19"/>
                <w:szCs w:val="19"/>
              </w:rPr>
              <w:fldChar w:fldCharType="separate"/>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noProof/>
                <w:sz w:val="19"/>
                <w:szCs w:val="19"/>
              </w:rPr>
              <w:t> </w:t>
            </w:r>
            <w:r w:rsidRPr="00E053A0">
              <w:rPr>
                <w:rFonts w:asciiTheme="majorHAnsi" w:hAnsiTheme="majorHAnsi" w:cs="Calibri"/>
                <w:sz w:val="19"/>
                <w:szCs w:val="19"/>
              </w:rPr>
              <w:fldChar w:fldCharType="end"/>
            </w:r>
          </w:p>
        </w:tc>
      </w:tr>
    </w:tbl>
    <w:p w14:paraId="1AD2E9DE" w14:textId="77777777" w:rsidR="00CB3F53" w:rsidRPr="005919B2" w:rsidRDefault="00CB3F53" w:rsidP="00CB3F53">
      <w:pPr>
        <w:rPr>
          <w:rFonts w:asciiTheme="majorHAnsi" w:hAnsiTheme="majorHAnsi" w:cs="Calibri"/>
        </w:rPr>
      </w:pPr>
    </w:p>
    <w:p w14:paraId="2862A12C"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t>Weitere Maßnahmen:</w:t>
      </w:r>
    </w:p>
    <w:p w14:paraId="6ACDDF50"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fldChar w:fldCharType="begin">
          <w:ffData>
            <w:name w:val="Text1"/>
            <w:enabled/>
            <w:calcOnExit w:val="0"/>
            <w:textInput/>
          </w:ffData>
        </w:fldChar>
      </w:r>
      <w:r w:rsidRPr="001D53EB">
        <w:rPr>
          <w:rFonts w:asciiTheme="majorHAnsi" w:hAnsiTheme="majorHAnsi" w:cs="Calibri"/>
          <w:sz w:val="19"/>
          <w:szCs w:val="19"/>
        </w:rPr>
        <w:instrText xml:space="preserve"> FORMTEXT </w:instrText>
      </w:r>
      <w:r w:rsidRPr="001D53EB">
        <w:rPr>
          <w:rFonts w:asciiTheme="majorHAnsi" w:hAnsiTheme="majorHAnsi" w:cs="Calibri"/>
          <w:sz w:val="19"/>
          <w:szCs w:val="19"/>
        </w:rPr>
      </w:r>
      <w:r w:rsidRPr="001D53EB">
        <w:rPr>
          <w:rFonts w:asciiTheme="majorHAnsi" w:hAnsiTheme="majorHAnsi" w:cs="Calibri"/>
          <w:sz w:val="19"/>
          <w:szCs w:val="19"/>
        </w:rPr>
        <w:fldChar w:fldCharType="separate"/>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fldChar w:fldCharType="end"/>
      </w:r>
    </w:p>
    <w:p w14:paraId="76FCE117" w14:textId="77777777" w:rsidR="00CB3F53" w:rsidRPr="005919B2" w:rsidRDefault="00CB3F53" w:rsidP="00CB3F53">
      <w:pPr>
        <w:ind w:left="142"/>
        <w:rPr>
          <w:rFonts w:asciiTheme="majorHAnsi" w:hAnsiTheme="majorHAnsi" w:cs="Calibri"/>
        </w:rPr>
      </w:pPr>
    </w:p>
    <w:p w14:paraId="5E54383F" w14:textId="77777777" w:rsidR="00CB3F53" w:rsidRPr="005919B2" w:rsidRDefault="00CB3F53" w:rsidP="005919B2">
      <w:pPr>
        <w:pStyle w:val="berschrift21"/>
        <w:numPr>
          <w:ilvl w:val="1"/>
          <w:numId w:val="24"/>
        </w:numPr>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5919B2">
        <w:rPr>
          <w:rFonts w:ascii="Book Antiqua" w:hAnsi="Book Antiqua" w:cs="Calibri"/>
          <w:color w:val="auto"/>
          <w:sz w:val="19"/>
          <w:szCs w:val="19"/>
        </w:rPr>
        <w:t>Zugriffskontrolle</w:t>
      </w:r>
    </w:p>
    <w:p w14:paraId="5FFEC3B1" w14:textId="77777777" w:rsidR="00CB3F53" w:rsidRPr="005919B2" w:rsidRDefault="00CB3F53" w:rsidP="00CB3F53">
      <w:pPr>
        <w:pStyle w:val="Text"/>
        <w:tabs>
          <w:tab w:val="left" w:pos="709"/>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r w:rsidRPr="005919B2">
        <w:rPr>
          <w:rFonts w:asciiTheme="majorHAnsi" w:hAnsiTheme="majorHAnsi" w:cs="Calibri"/>
          <w:i/>
          <w:sz w:val="18"/>
          <w:szCs w:val="18"/>
        </w:rPr>
        <w:t>Maßnahmen, die gewährleisten, dass die zur Benutzung eines Datenverarbeitungssystems Berechtigten ausschließlich auf die ihrer Zugriffsberechtigung unterliegenden Daten zugreifen können (</w:t>
      </w:r>
      <w:proofErr w:type="spellStart"/>
      <w:r w:rsidRPr="005919B2">
        <w:rPr>
          <w:rFonts w:asciiTheme="majorHAnsi" w:hAnsiTheme="majorHAnsi" w:cs="Calibri"/>
          <w:i/>
          <w:sz w:val="18"/>
          <w:szCs w:val="18"/>
        </w:rPr>
        <w:t>need</w:t>
      </w:r>
      <w:proofErr w:type="spellEnd"/>
      <w:r w:rsidRPr="005919B2">
        <w:rPr>
          <w:rFonts w:asciiTheme="majorHAnsi" w:hAnsiTheme="majorHAnsi" w:cs="Calibri"/>
          <w:i/>
          <w:sz w:val="18"/>
          <w:szCs w:val="18"/>
        </w:rPr>
        <w:t>-</w:t>
      </w:r>
      <w:proofErr w:type="spellStart"/>
      <w:r w:rsidRPr="005919B2">
        <w:rPr>
          <w:rFonts w:asciiTheme="majorHAnsi" w:hAnsiTheme="majorHAnsi" w:cs="Calibri"/>
          <w:i/>
          <w:sz w:val="18"/>
          <w:szCs w:val="18"/>
        </w:rPr>
        <w:t>to</w:t>
      </w:r>
      <w:proofErr w:type="spellEnd"/>
      <w:r w:rsidRPr="005919B2">
        <w:rPr>
          <w:rFonts w:asciiTheme="majorHAnsi" w:hAnsiTheme="majorHAnsi" w:cs="Calibri"/>
          <w:i/>
          <w:sz w:val="18"/>
          <w:szCs w:val="18"/>
        </w:rPr>
        <w:t>-</w:t>
      </w:r>
      <w:proofErr w:type="spellStart"/>
      <w:r w:rsidRPr="005919B2">
        <w:rPr>
          <w:rFonts w:asciiTheme="majorHAnsi" w:hAnsiTheme="majorHAnsi" w:cs="Calibri"/>
          <w:i/>
          <w:sz w:val="18"/>
          <w:szCs w:val="18"/>
        </w:rPr>
        <w:t>know</w:t>
      </w:r>
      <w:proofErr w:type="spellEnd"/>
      <w:r w:rsidRPr="005919B2">
        <w:rPr>
          <w:rFonts w:asciiTheme="majorHAnsi" w:hAnsiTheme="majorHAnsi" w:cs="Calibri"/>
          <w:i/>
          <w:sz w:val="18"/>
          <w:szCs w:val="18"/>
        </w:rPr>
        <w:t xml:space="preserve">-Prinzip), und dass personenbezogene Daten bei der Verarbeitung, Nutzung und nach der Speicherung nicht unbefugt gelesen, kopiert, verändert oder entfernt werden können. Die Zugriffskontrolle kann unter anderem gewährleistet werden durch geeignete Berechtigungskonzepte, die eine differenzierte Steuerung des Zugriffs auf Daten ermöglichen und durch eine manipulationssichere Protokollierung der Zugriffe auf Daten. Weiterhin sind geeignete Kontrollmechanismen und Verantwortlichkeiten zu definieren, um die Vergabe und den Entzug der Berechtigungen zu dokumentieren und auf einem aktuellen Stand zu halten (z.B. bei Einstellung, Wechsel des Arbeitsplatzes, Beendigung des Arbeitsverhältnisses). </w:t>
      </w:r>
    </w:p>
    <w:p w14:paraId="4BA65257" w14:textId="77777777" w:rsidR="00CB3F53" w:rsidRPr="005919B2" w:rsidRDefault="00CB3F53" w:rsidP="00CB3F53">
      <w:pPr>
        <w:pStyle w:val="Text"/>
        <w:tabs>
          <w:tab w:val="left" w:pos="709"/>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p>
    <w:tbl>
      <w:tblPr>
        <w:tblW w:w="92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933"/>
        <w:gridCol w:w="439"/>
        <w:gridCol w:w="4345"/>
        <w:gridCol w:w="97"/>
      </w:tblGrid>
      <w:tr w:rsidR="001D53EB" w:rsidRPr="005919B2" w14:paraId="7B6228E7" w14:textId="77777777" w:rsidTr="001D53EB">
        <w:trPr>
          <w:gridAfter w:val="1"/>
          <w:wAfter w:w="97" w:type="dxa"/>
          <w:cantSplit/>
        </w:trPr>
        <w:tc>
          <w:tcPr>
            <w:tcW w:w="4372" w:type="dxa"/>
            <w:gridSpan w:val="2"/>
            <w:tcBorders>
              <w:top w:val="single" w:sz="4" w:space="0" w:color="auto"/>
              <w:left w:val="single" w:sz="4" w:space="0" w:color="auto"/>
              <w:bottom w:val="single" w:sz="4" w:space="0" w:color="auto"/>
              <w:right w:val="single" w:sz="4" w:space="0" w:color="auto"/>
            </w:tcBorders>
          </w:tcPr>
          <w:p w14:paraId="46B1A2CE" w14:textId="3C3D5D35" w:rsidR="001D53EB" w:rsidRPr="005919B2" w:rsidRDefault="001D53EB" w:rsidP="001D53EB">
            <w:pPr>
              <w:spacing w:after="120"/>
              <w:rPr>
                <w:rFonts w:asciiTheme="majorHAnsi" w:hAnsiTheme="majorHAnsi" w:cs="Calibri"/>
                <w:b/>
              </w:rPr>
            </w:pPr>
            <w:r w:rsidRPr="00736358">
              <w:rPr>
                <w:rFonts w:asciiTheme="majorHAnsi" w:hAnsiTheme="majorHAnsi" w:cs="Calibri"/>
                <w:b/>
                <w:sz w:val="19"/>
                <w:szCs w:val="19"/>
              </w:rPr>
              <w:t>Technische Maßnahmen</w:t>
            </w:r>
          </w:p>
        </w:tc>
        <w:tc>
          <w:tcPr>
            <w:tcW w:w="4784" w:type="dxa"/>
            <w:gridSpan w:val="2"/>
            <w:tcBorders>
              <w:top w:val="single" w:sz="4" w:space="0" w:color="auto"/>
              <w:left w:val="single" w:sz="4" w:space="0" w:color="auto"/>
              <w:bottom w:val="single" w:sz="4" w:space="0" w:color="auto"/>
              <w:right w:val="single" w:sz="4" w:space="0" w:color="auto"/>
            </w:tcBorders>
          </w:tcPr>
          <w:p w14:paraId="27BF9274" w14:textId="5218DA3D" w:rsidR="001D53EB" w:rsidRPr="005919B2" w:rsidRDefault="001D53EB" w:rsidP="001D53EB">
            <w:pPr>
              <w:spacing w:after="120"/>
              <w:rPr>
                <w:rFonts w:asciiTheme="majorHAnsi" w:hAnsiTheme="majorHAnsi" w:cs="Calibri"/>
                <w:b/>
              </w:rPr>
            </w:pPr>
            <w:r w:rsidRPr="00736358">
              <w:rPr>
                <w:rFonts w:asciiTheme="majorHAnsi" w:hAnsiTheme="majorHAnsi" w:cs="Calibri"/>
                <w:b/>
                <w:sz w:val="19"/>
                <w:szCs w:val="19"/>
              </w:rPr>
              <w:t>Organisatorische Maßnahmen</w:t>
            </w:r>
          </w:p>
        </w:tc>
      </w:tr>
      <w:tr w:rsidR="001D53EB" w:rsidRPr="001D53EB" w14:paraId="7801E2A4" w14:textId="77777777" w:rsidTr="001D53EB">
        <w:trPr>
          <w:cantSplit/>
        </w:trPr>
        <w:tc>
          <w:tcPr>
            <w:tcW w:w="439" w:type="dxa"/>
            <w:tcBorders>
              <w:top w:val="single" w:sz="4" w:space="0" w:color="auto"/>
              <w:left w:val="single" w:sz="4" w:space="0" w:color="auto"/>
              <w:bottom w:val="single" w:sz="4" w:space="0" w:color="auto"/>
              <w:right w:val="single" w:sz="4" w:space="0" w:color="auto"/>
            </w:tcBorders>
          </w:tcPr>
          <w:p w14:paraId="76457101" w14:textId="635F03C0" w:rsidR="001D53EB" w:rsidRPr="001D53EB" w:rsidRDefault="001D53EB" w:rsidP="001D53EB">
            <w:pPr>
              <w:spacing w:after="120"/>
              <w:rPr>
                <w:rFonts w:asciiTheme="majorHAnsi" w:hAnsiTheme="majorHAnsi" w:cs="Calibri"/>
                <w:sz w:val="19"/>
                <w:szCs w:val="19"/>
              </w:rPr>
            </w:pPr>
            <w:r w:rsidRPr="00057BCA">
              <w:rPr>
                <w:rFonts w:asciiTheme="majorHAnsi" w:hAnsiTheme="majorHAnsi" w:cs="Calibri"/>
                <w:sz w:val="19"/>
                <w:szCs w:val="19"/>
              </w:rPr>
              <w:fldChar w:fldCharType="begin">
                <w:ffData>
                  <w:name w:val="Kontrollkästchen1"/>
                  <w:enabled/>
                  <w:calcOnExit w:val="0"/>
                  <w:checkBox>
                    <w:sizeAuto/>
                    <w:default w:val="0"/>
                  </w:checkBox>
                </w:ffData>
              </w:fldChar>
            </w:r>
            <w:r w:rsidRPr="00057BCA">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057BCA">
              <w:rPr>
                <w:rFonts w:asciiTheme="majorHAnsi" w:hAnsiTheme="majorHAnsi" w:cs="Calibri"/>
                <w:sz w:val="19"/>
                <w:szCs w:val="19"/>
              </w:rPr>
              <w:fldChar w:fldCharType="end"/>
            </w:r>
            <w:r w:rsidRPr="00057BCA">
              <w:rPr>
                <w:rFonts w:asciiTheme="majorHAnsi" w:hAnsiTheme="majorHAnsi" w:cs="Calibri"/>
                <w:sz w:val="19"/>
                <w:szCs w:val="19"/>
              </w:rPr>
              <w:t xml:space="preserve"> </w:t>
            </w:r>
          </w:p>
        </w:tc>
        <w:tc>
          <w:tcPr>
            <w:tcW w:w="3933" w:type="dxa"/>
            <w:tcBorders>
              <w:top w:val="single" w:sz="4" w:space="0" w:color="auto"/>
              <w:left w:val="single" w:sz="4" w:space="0" w:color="auto"/>
              <w:bottom w:val="single" w:sz="4" w:space="0" w:color="auto"/>
              <w:right w:val="single" w:sz="4" w:space="0" w:color="auto"/>
            </w:tcBorders>
            <w:hideMark/>
          </w:tcPr>
          <w:p w14:paraId="7FC83208" w14:textId="7E5AD7F7" w:rsidR="001D53EB" w:rsidRPr="001D53EB" w:rsidRDefault="001D53EB" w:rsidP="001D53EB">
            <w:pPr>
              <w:spacing w:after="120"/>
              <w:rPr>
                <w:rFonts w:asciiTheme="majorHAnsi" w:hAnsiTheme="majorHAnsi" w:cs="Calibri"/>
                <w:sz w:val="19"/>
                <w:szCs w:val="19"/>
              </w:rPr>
            </w:pPr>
            <w:proofErr w:type="spellStart"/>
            <w:r w:rsidRPr="001D53EB">
              <w:rPr>
                <w:rFonts w:asciiTheme="majorHAnsi" w:hAnsiTheme="majorHAnsi" w:cs="Calibri"/>
                <w:sz w:val="19"/>
                <w:szCs w:val="19"/>
              </w:rPr>
              <w:t>Aktenschredder</w:t>
            </w:r>
            <w:proofErr w:type="spellEnd"/>
            <w:r w:rsidRPr="001D53EB">
              <w:rPr>
                <w:rFonts w:asciiTheme="majorHAnsi" w:hAnsiTheme="majorHAnsi" w:cs="Calibri"/>
                <w:sz w:val="19"/>
                <w:szCs w:val="19"/>
              </w:rPr>
              <w:t xml:space="preserve"> (mind. Stufe 3, </w:t>
            </w:r>
            <w:proofErr w:type="spellStart"/>
            <w:r w:rsidRPr="001D53EB">
              <w:rPr>
                <w:rFonts w:asciiTheme="majorHAnsi" w:hAnsiTheme="majorHAnsi" w:cs="Calibri"/>
                <w:sz w:val="19"/>
                <w:szCs w:val="19"/>
              </w:rPr>
              <w:t>cross</w:t>
            </w:r>
            <w:proofErr w:type="spellEnd"/>
            <w:r w:rsidRPr="001D53EB">
              <w:rPr>
                <w:rFonts w:asciiTheme="majorHAnsi" w:hAnsiTheme="majorHAnsi" w:cs="Calibri"/>
                <w:sz w:val="19"/>
                <w:szCs w:val="19"/>
              </w:rPr>
              <w:t xml:space="preserve"> </w:t>
            </w:r>
            <w:proofErr w:type="spellStart"/>
            <w:r w:rsidRPr="001D53EB">
              <w:rPr>
                <w:rFonts w:asciiTheme="majorHAnsi" w:hAnsiTheme="majorHAnsi" w:cs="Calibri"/>
                <w:sz w:val="19"/>
                <w:szCs w:val="19"/>
              </w:rPr>
              <w:t>cut</w:t>
            </w:r>
            <w:proofErr w:type="spellEnd"/>
            <w:r w:rsidRPr="001D53EB">
              <w:rPr>
                <w:rFonts w:asciiTheme="majorHAnsi" w:hAnsiTheme="majorHAnsi" w:cs="Calibri"/>
                <w:sz w:val="19"/>
                <w:szCs w:val="19"/>
              </w:rPr>
              <w:t>)</w:t>
            </w:r>
          </w:p>
        </w:tc>
        <w:tc>
          <w:tcPr>
            <w:tcW w:w="439" w:type="dxa"/>
            <w:tcBorders>
              <w:top w:val="single" w:sz="4" w:space="0" w:color="auto"/>
              <w:left w:val="single" w:sz="4" w:space="0" w:color="auto"/>
              <w:bottom w:val="single" w:sz="4" w:space="0" w:color="auto"/>
              <w:right w:val="single" w:sz="4" w:space="0" w:color="auto"/>
            </w:tcBorders>
          </w:tcPr>
          <w:p w14:paraId="19570ADC" w14:textId="470DD59B" w:rsidR="001D53EB" w:rsidRPr="001D53EB" w:rsidRDefault="001D53EB" w:rsidP="001D53EB">
            <w:pPr>
              <w:spacing w:after="120"/>
              <w:rPr>
                <w:rFonts w:asciiTheme="majorHAnsi" w:hAnsiTheme="majorHAnsi" w:cs="Calibri"/>
                <w:sz w:val="19"/>
                <w:szCs w:val="19"/>
              </w:rPr>
            </w:pPr>
            <w:r w:rsidRPr="00165D37">
              <w:rPr>
                <w:rFonts w:asciiTheme="majorHAnsi" w:hAnsiTheme="majorHAnsi" w:cs="Calibri"/>
                <w:sz w:val="19"/>
                <w:szCs w:val="19"/>
              </w:rPr>
              <w:fldChar w:fldCharType="begin">
                <w:ffData>
                  <w:name w:val="Kontrollkästchen1"/>
                  <w:enabled/>
                  <w:calcOnExit w:val="0"/>
                  <w:checkBox>
                    <w:sizeAuto/>
                    <w:default w:val="0"/>
                  </w:checkBox>
                </w:ffData>
              </w:fldChar>
            </w:r>
            <w:r w:rsidRPr="00165D37">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65D37">
              <w:rPr>
                <w:rFonts w:asciiTheme="majorHAnsi" w:hAnsiTheme="majorHAnsi" w:cs="Calibri"/>
                <w:sz w:val="19"/>
                <w:szCs w:val="19"/>
              </w:rPr>
              <w:fldChar w:fldCharType="end"/>
            </w:r>
            <w:r w:rsidRPr="00165D37">
              <w:rPr>
                <w:rFonts w:asciiTheme="majorHAnsi" w:hAnsiTheme="majorHAnsi" w:cs="Calibri"/>
                <w:sz w:val="19"/>
                <w:szCs w:val="19"/>
              </w:rPr>
              <w:t xml:space="preserve"> </w:t>
            </w:r>
          </w:p>
        </w:tc>
        <w:tc>
          <w:tcPr>
            <w:tcW w:w="4442" w:type="dxa"/>
            <w:gridSpan w:val="2"/>
            <w:tcBorders>
              <w:top w:val="single" w:sz="4" w:space="0" w:color="auto"/>
              <w:left w:val="single" w:sz="4" w:space="0" w:color="auto"/>
              <w:bottom w:val="single" w:sz="4" w:space="0" w:color="auto"/>
              <w:right w:val="single" w:sz="4" w:space="0" w:color="auto"/>
            </w:tcBorders>
            <w:hideMark/>
          </w:tcPr>
          <w:p w14:paraId="3E345085" w14:textId="6CECB333"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Einsatz Berechtigungskonzepte</w:t>
            </w:r>
          </w:p>
        </w:tc>
      </w:tr>
      <w:tr w:rsidR="001D53EB" w:rsidRPr="001D53EB" w14:paraId="75CF5095" w14:textId="77777777" w:rsidTr="001D53EB">
        <w:trPr>
          <w:cantSplit/>
        </w:trPr>
        <w:tc>
          <w:tcPr>
            <w:tcW w:w="439" w:type="dxa"/>
            <w:tcBorders>
              <w:top w:val="single" w:sz="4" w:space="0" w:color="auto"/>
              <w:left w:val="single" w:sz="4" w:space="0" w:color="auto"/>
              <w:bottom w:val="single" w:sz="4" w:space="0" w:color="auto"/>
              <w:right w:val="single" w:sz="4" w:space="0" w:color="auto"/>
            </w:tcBorders>
          </w:tcPr>
          <w:p w14:paraId="504CC3B3" w14:textId="4F1FCD5E" w:rsidR="001D53EB" w:rsidRPr="001D53EB" w:rsidRDefault="001D53EB" w:rsidP="001D53EB">
            <w:pPr>
              <w:spacing w:after="120"/>
              <w:rPr>
                <w:rFonts w:asciiTheme="majorHAnsi" w:hAnsiTheme="majorHAnsi" w:cs="Calibri"/>
                <w:sz w:val="19"/>
                <w:szCs w:val="19"/>
              </w:rPr>
            </w:pPr>
            <w:r w:rsidRPr="00057BCA">
              <w:rPr>
                <w:rFonts w:asciiTheme="majorHAnsi" w:hAnsiTheme="majorHAnsi" w:cs="Calibri"/>
                <w:sz w:val="19"/>
                <w:szCs w:val="19"/>
              </w:rPr>
              <w:fldChar w:fldCharType="begin">
                <w:ffData>
                  <w:name w:val="Kontrollkästchen1"/>
                  <w:enabled/>
                  <w:calcOnExit w:val="0"/>
                  <w:checkBox>
                    <w:sizeAuto/>
                    <w:default w:val="0"/>
                  </w:checkBox>
                </w:ffData>
              </w:fldChar>
            </w:r>
            <w:r w:rsidRPr="00057BCA">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057BCA">
              <w:rPr>
                <w:rFonts w:asciiTheme="majorHAnsi" w:hAnsiTheme="majorHAnsi" w:cs="Calibri"/>
                <w:sz w:val="19"/>
                <w:szCs w:val="19"/>
              </w:rPr>
              <w:fldChar w:fldCharType="end"/>
            </w:r>
            <w:r w:rsidRPr="00057BCA">
              <w:rPr>
                <w:rFonts w:asciiTheme="majorHAnsi" w:hAnsiTheme="majorHAnsi" w:cs="Calibri"/>
                <w:sz w:val="19"/>
                <w:szCs w:val="19"/>
              </w:rPr>
              <w:t xml:space="preserve"> </w:t>
            </w:r>
          </w:p>
        </w:tc>
        <w:tc>
          <w:tcPr>
            <w:tcW w:w="3933" w:type="dxa"/>
            <w:tcBorders>
              <w:top w:val="single" w:sz="4" w:space="0" w:color="auto"/>
              <w:left w:val="single" w:sz="4" w:space="0" w:color="auto"/>
              <w:bottom w:val="single" w:sz="4" w:space="0" w:color="auto"/>
              <w:right w:val="single" w:sz="4" w:space="0" w:color="auto"/>
            </w:tcBorders>
            <w:hideMark/>
          </w:tcPr>
          <w:p w14:paraId="7B60B618" w14:textId="04C4CE3B" w:rsidR="001D53EB" w:rsidRPr="001D53EB" w:rsidRDefault="001D53EB" w:rsidP="001D53EB">
            <w:pPr>
              <w:spacing w:after="120"/>
              <w:rPr>
                <w:rFonts w:asciiTheme="majorHAnsi" w:hAnsiTheme="majorHAnsi" w:cs="Calibri"/>
                <w:sz w:val="19"/>
                <w:szCs w:val="19"/>
              </w:rPr>
            </w:pPr>
            <w:r>
              <w:rPr>
                <w:rFonts w:asciiTheme="majorHAnsi" w:hAnsiTheme="majorHAnsi" w:cs="Calibri"/>
                <w:sz w:val="19"/>
                <w:szCs w:val="19"/>
              </w:rPr>
              <w:t>E</w:t>
            </w:r>
            <w:r w:rsidRPr="001D53EB">
              <w:rPr>
                <w:rFonts w:asciiTheme="majorHAnsi" w:hAnsiTheme="majorHAnsi" w:cs="Calibri"/>
                <w:sz w:val="19"/>
                <w:szCs w:val="19"/>
              </w:rPr>
              <w:t xml:space="preserve">xterner Aktenvernichter (DIN </w:t>
            </w:r>
            <w:r w:rsidR="00AC4259">
              <w:rPr>
                <w:rFonts w:asciiTheme="majorHAnsi" w:hAnsiTheme="majorHAnsi" w:cs="Calibri"/>
                <w:sz w:val="19"/>
                <w:szCs w:val="19"/>
              </w:rPr>
              <w:t>66399</w:t>
            </w:r>
            <w:r w:rsidRPr="001D53EB">
              <w:rPr>
                <w:rFonts w:asciiTheme="majorHAnsi" w:hAnsiTheme="majorHAnsi" w:cs="Calibri"/>
                <w:sz w:val="19"/>
                <w:szCs w:val="19"/>
              </w:rPr>
              <w:t>)</w:t>
            </w:r>
          </w:p>
        </w:tc>
        <w:tc>
          <w:tcPr>
            <w:tcW w:w="439" w:type="dxa"/>
            <w:tcBorders>
              <w:top w:val="single" w:sz="4" w:space="0" w:color="auto"/>
              <w:left w:val="single" w:sz="4" w:space="0" w:color="auto"/>
              <w:bottom w:val="single" w:sz="4" w:space="0" w:color="auto"/>
              <w:right w:val="single" w:sz="4" w:space="0" w:color="auto"/>
            </w:tcBorders>
          </w:tcPr>
          <w:p w14:paraId="5FB714C2" w14:textId="78C888B3" w:rsidR="001D53EB" w:rsidRPr="001D53EB" w:rsidRDefault="001D53EB" w:rsidP="001D53EB">
            <w:pPr>
              <w:spacing w:after="120"/>
              <w:rPr>
                <w:rFonts w:asciiTheme="majorHAnsi" w:hAnsiTheme="majorHAnsi" w:cs="Calibri"/>
                <w:sz w:val="19"/>
                <w:szCs w:val="19"/>
              </w:rPr>
            </w:pPr>
            <w:r w:rsidRPr="00165D37">
              <w:rPr>
                <w:rFonts w:asciiTheme="majorHAnsi" w:hAnsiTheme="majorHAnsi" w:cs="Calibri"/>
                <w:sz w:val="19"/>
                <w:szCs w:val="19"/>
              </w:rPr>
              <w:fldChar w:fldCharType="begin">
                <w:ffData>
                  <w:name w:val="Kontrollkästchen1"/>
                  <w:enabled/>
                  <w:calcOnExit w:val="0"/>
                  <w:checkBox>
                    <w:sizeAuto/>
                    <w:default w:val="0"/>
                  </w:checkBox>
                </w:ffData>
              </w:fldChar>
            </w:r>
            <w:r w:rsidRPr="00165D37">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65D37">
              <w:rPr>
                <w:rFonts w:asciiTheme="majorHAnsi" w:hAnsiTheme="majorHAnsi" w:cs="Calibri"/>
                <w:sz w:val="19"/>
                <w:szCs w:val="19"/>
              </w:rPr>
              <w:fldChar w:fldCharType="end"/>
            </w:r>
            <w:r w:rsidRPr="00165D37">
              <w:rPr>
                <w:rFonts w:asciiTheme="majorHAnsi" w:hAnsiTheme="majorHAnsi" w:cs="Calibri"/>
                <w:sz w:val="19"/>
                <w:szCs w:val="19"/>
              </w:rPr>
              <w:t xml:space="preserve"> </w:t>
            </w:r>
          </w:p>
        </w:tc>
        <w:tc>
          <w:tcPr>
            <w:tcW w:w="4442" w:type="dxa"/>
            <w:gridSpan w:val="2"/>
            <w:tcBorders>
              <w:top w:val="single" w:sz="4" w:space="0" w:color="auto"/>
              <w:left w:val="single" w:sz="4" w:space="0" w:color="auto"/>
              <w:bottom w:val="single" w:sz="4" w:space="0" w:color="auto"/>
              <w:right w:val="single" w:sz="4" w:space="0" w:color="auto"/>
            </w:tcBorders>
            <w:hideMark/>
          </w:tcPr>
          <w:p w14:paraId="4836B51F" w14:textId="4FA3AF7A"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Minimale Anzahl an Administratoren</w:t>
            </w:r>
          </w:p>
        </w:tc>
      </w:tr>
      <w:tr w:rsidR="001D53EB" w:rsidRPr="001D53EB" w14:paraId="70567875" w14:textId="77777777" w:rsidTr="001D53EB">
        <w:trPr>
          <w:cantSplit/>
        </w:trPr>
        <w:tc>
          <w:tcPr>
            <w:tcW w:w="439" w:type="dxa"/>
            <w:tcBorders>
              <w:top w:val="single" w:sz="4" w:space="0" w:color="auto"/>
              <w:left w:val="single" w:sz="4" w:space="0" w:color="auto"/>
              <w:bottom w:val="single" w:sz="4" w:space="0" w:color="auto"/>
              <w:right w:val="single" w:sz="4" w:space="0" w:color="auto"/>
            </w:tcBorders>
          </w:tcPr>
          <w:p w14:paraId="103F1A20" w14:textId="12166937" w:rsidR="001D53EB" w:rsidRPr="001D53EB" w:rsidRDefault="001D53EB" w:rsidP="001D53EB">
            <w:pPr>
              <w:spacing w:after="120"/>
              <w:rPr>
                <w:rFonts w:asciiTheme="majorHAnsi" w:hAnsiTheme="majorHAnsi" w:cs="Calibri"/>
                <w:sz w:val="19"/>
                <w:szCs w:val="19"/>
              </w:rPr>
            </w:pPr>
            <w:r w:rsidRPr="00057BCA">
              <w:rPr>
                <w:rFonts w:asciiTheme="majorHAnsi" w:hAnsiTheme="majorHAnsi" w:cs="Calibri"/>
                <w:sz w:val="19"/>
                <w:szCs w:val="19"/>
              </w:rPr>
              <w:fldChar w:fldCharType="begin">
                <w:ffData>
                  <w:name w:val="Kontrollkästchen1"/>
                  <w:enabled/>
                  <w:calcOnExit w:val="0"/>
                  <w:checkBox>
                    <w:sizeAuto/>
                    <w:default w:val="0"/>
                  </w:checkBox>
                </w:ffData>
              </w:fldChar>
            </w:r>
            <w:r w:rsidRPr="00057BCA">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057BCA">
              <w:rPr>
                <w:rFonts w:asciiTheme="majorHAnsi" w:hAnsiTheme="majorHAnsi" w:cs="Calibri"/>
                <w:sz w:val="19"/>
                <w:szCs w:val="19"/>
              </w:rPr>
              <w:fldChar w:fldCharType="end"/>
            </w:r>
            <w:r w:rsidRPr="00057BCA">
              <w:rPr>
                <w:rFonts w:asciiTheme="majorHAnsi" w:hAnsiTheme="majorHAnsi" w:cs="Calibri"/>
                <w:sz w:val="19"/>
                <w:szCs w:val="19"/>
              </w:rPr>
              <w:t xml:space="preserve"> </w:t>
            </w:r>
          </w:p>
        </w:tc>
        <w:tc>
          <w:tcPr>
            <w:tcW w:w="3933" w:type="dxa"/>
            <w:tcBorders>
              <w:top w:val="single" w:sz="4" w:space="0" w:color="auto"/>
              <w:left w:val="single" w:sz="4" w:space="0" w:color="auto"/>
              <w:bottom w:val="single" w:sz="4" w:space="0" w:color="auto"/>
              <w:right w:val="single" w:sz="4" w:space="0" w:color="auto"/>
            </w:tcBorders>
            <w:hideMark/>
          </w:tcPr>
          <w:p w14:paraId="2D535AAB" w14:textId="5B760C21"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Physische Löschung von Datenträgern</w:t>
            </w:r>
          </w:p>
        </w:tc>
        <w:tc>
          <w:tcPr>
            <w:tcW w:w="439" w:type="dxa"/>
            <w:tcBorders>
              <w:top w:val="single" w:sz="4" w:space="0" w:color="auto"/>
              <w:left w:val="single" w:sz="4" w:space="0" w:color="auto"/>
              <w:bottom w:val="single" w:sz="4" w:space="0" w:color="auto"/>
              <w:right w:val="single" w:sz="4" w:space="0" w:color="auto"/>
            </w:tcBorders>
          </w:tcPr>
          <w:p w14:paraId="73BDECF8" w14:textId="403142B9" w:rsidR="001D53EB" w:rsidRPr="001D53EB" w:rsidRDefault="001D53EB" w:rsidP="001D53EB">
            <w:pPr>
              <w:spacing w:after="120"/>
              <w:rPr>
                <w:rFonts w:asciiTheme="majorHAnsi" w:hAnsiTheme="majorHAnsi" w:cs="Calibri"/>
                <w:sz w:val="19"/>
                <w:szCs w:val="19"/>
              </w:rPr>
            </w:pPr>
            <w:r w:rsidRPr="00165D37">
              <w:rPr>
                <w:rFonts w:asciiTheme="majorHAnsi" w:hAnsiTheme="majorHAnsi" w:cs="Calibri"/>
                <w:sz w:val="19"/>
                <w:szCs w:val="19"/>
              </w:rPr>
              <w:fldChar w:fldCharType="begin">
                <w:ffData>
                  <w:name w:val="Kontrollkästchen1"/>
                  <w:enabled/>
                  <w:calcOnExit w:val="0"/>
                  <w:checkBox>
                    <w:sizeAuto/>
                    <w:default w:val="0"/>
                  </w:checkBox>
                </w:ffData>
              </w:fldChar>
            </w:r>
            <w:r w:rsidRPr="00165D37">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65D37">
              <w:rPr>
                <w:rFonts w:asciiTheme="majorHAnsi" w:hAnsiTheme="majorHAnsi" w:cs="Calibri"/>
                <w:sz w:val="19"/>
                <w:szCs w:val="19"/>
              </w:rPr>
              <w:fldChar w:fldCharType="end"/>
            </w:r>
            <w:r w:rsidRPr="00165D37">
              <w:rPr>
                <w:rFonts w:asciiTheme="majorHAnsi" w:hAnsiTheme="majorHAnsi" w:cs="Calibri"/>
                <w:sz w:val="19"/>
                <w:szCs w:val="19"/>
              </w:rPr>
              <w:t xml:space="preserve"> </w:t>
            </w:r>
          </w:p>
        </w:tc>
        <w:tc>
          <w:tcPr>
            <w:tcW w:w="4442" w:type="dxa"/>
            <w:gridSpan w:val="2"/>
            <w:tcBorders>
              <w:top w:val="single" w:sz="4" w:space="0" w:color="auto"/>
              <w:left w:val="single" w:sz="4" w:space="0" w:color="auto"/>
              <w:bottom w:val="single" w:sz="4" w:space="0" w:color="auto"/>
              <w:right w:val="single" w:sz="4" w:space="0" w:color="auto"/>
            </w:tcBorders>
            <w:hideMark/>
          </w:tcPr>
          <w:p w14:paraId="71CA1362" w14:textId="558FB037"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Datenschutztresor</w:t>
            </w:r>
          </w:p>
        </w:tc>
      </w:tr>
      <w:tr w:rsidR="001D53EB" w:rsidRPr="001D53EB" w14:paraId="5F6E80FD" w14:textId="77777777" w:rsidTr="001D53EB">
        <w:trPr>
          <w:cantSplit/>
        </w:trPr>
        <w:tc>
          <w:tcPr>
            <w:tcW w:w="439" w:type="dxa"/>
            <w:tcBorders>
              <w:top w:val="single" w:sz="4" w:space="0" w:color="auto"/>
              <w:left w:val="single" w:sz="4" w:space="0" w:color="auto"/>
              <w:bottom w:val="single" w:sz="4" w:space="0" w:color="auto"/>
              <w:right w:val="single" w:sz="4" w:space="0" w:color="auto"/>
            </w:tcBorders>
          </w:tcPr>
          <w:p w14:paraId="4A983ADD" w14:textId="00CF2333" w:rsidR="001D53EB" w:rsidRPr="001D53EB" w:rsidRDefault="001D53EB" w:rsidP="001D53EB">
            <w:pPr>
              <w:rPr>
                <w:rFonts w:asciiTheme="majorHAnsi" w:hAnsiTheme="majorHAnsi" w:cs="Calibri"/>
                <w:sz w:val="19"/>
                <w:szCs w:val="19"/>
              </w:rPr>
            </w:pPr>
            <w:r w:rsidRPr="00057BCA">
              <w:rPr>
                <w:rFonts w:asciiTheme="majorHAnsi" w:hAnsiTheme="majorHAnsi" w:cs="Calibri"/>
                <w:sz w:val="19"/>
                <w:szCs w:val="19"/>
              </w:rPr>
              <w:fldChar w:fldCharType="begin">
                <w:ffData>
                  <w:name w:val="Kontrollkästchen1"/>
                  <w:enabled/>
                  <w:calcOnExit w:val="0"/>
                  <w:checkBox>
                    <w:sizeAuto/>
                    <w:default w:val="0"/>
                  </w:checkBox>
                </w:ffData>
              </w:fldChar>
            </w:r>
            <w:r w:rsidRPr="00057BCA">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057BCA">
              <w:rPr>
                <w:rFonts w:asciiTheme="majorHAnsi" w:hAnsiTheme="majorHAnsi" w:cs="Calibri"/>
                <w:sz w:val="19"/>
                <w:szCs w:val="19"/>
              </w:rPr>
              <w:fldChar w:fldCharType="end"/>
            </w:r>
            <w:r w:rsidRPr="00057BCA">
              <w:rPr>
                <w:rFonts w:asciiTheme="majorHAnsi" w:hAnsiTheme="majorHAnsi" w:cs="Calibri"/>
                <w:sz w:val="19"/>
                <w:szCs w:val="19"/>
              </w:rPr>
              <w:t xml:space="preserve"> </w:t>
            </w:r>
          </w:p>
        </w:tc>
        <w:tc>
          <w:tcPr>
            <w:tcW w:w="3933" w:type="dxa"/>
            <w:tcBorders>
              <w:top w:val="single" w:sz="4" w:space="0" w:color="auto"/>
              <w:left w:val="single" w:sz="4" w:space="0" w:color="auto"/>
              <w:bottom w:val="single" w:sz="4" w:space="0" w:color="auto"/>
              <w:right w:val="single" w:sz="4" w:space="0" w:color="auto"/>
            </w:tcBorders>
            <w:hideMark/>
          </w:tcPr>
          <w:p w14:paraId="464DEF28" w14:textId="476C90AD"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Protokollierung von Zugriffen auf</w:t>
            </w:r>
            <w:r>
              <w:rPr>
                <w:rFonts w:asciiTheme="majorHAnsi" w:hAnsiTheme="majorHAnsi" w:cs="Calibri"/>
                <w:sz w:val="19"/>
                <w:szCs w:val="19"/>
              </w:rPr>
              <w:t xml:space="preserve"> </w:t>
            </w:r>
            <w:r w:rsidRPr="001D53EB">
              <w:rPr>
                <w:rFonts w:asciiTheme="majorHAnsi" w:hAnsiTheme="majorHAnsi" w:cs="Calibri"/>
                <w:sz w:val="19"/>
                <w:szCs w:val="19"/>
              </w:rPr>
              <w:t>Anwendungen, konkret bei der Eingabe,</w:t>
            </w:r>
            <w:r>
              <w:rPr>
                <w:rFonts w:asciiTheme="majorHAnsi" w:hAnsiTheme="majorHAnsi" w:cs="Calibri"/>
                <w:sz w:val="19"/>
                <w:szCs w:val="19"/>
              </w:rPr>
              <w:t xml:space="preserve"> </w:t>
            </w:r>
            <w:r w:rsidRPr="001D53EB">
              <w:rPr>
                <w:rFonts w:asciiTheme="majorHAnsi" w:hAnsiTheme="majorHAnsi" w:cs="Calibri"/>
                <w:sz w:val="19"/>
                <w:szCs w:val="19"/>
              </w:rPr>
              <w:t>Änderung und Löschung von Daten</w:t>
            </w:r>
          </w:p>
        </w:tc>
        <w:tc>
          <w:tcPr>
            <w:tcW w:w="439" w:type="dxa"/>
            <w:tcBorders>
              <w:top w:val="single" w:sz="4" w:space="0" w:color="auto"/>
              <w:left w:val="single" w:sz="4" w:space="0" w:color="auto"/>
              <w:bottom w:val="single" w:sz="4" w:space="0" w:color="auto"/>
              <w:right w:val="single" w:sz="4" w:space="0" w:color="auto"/>
            </w:tcBorders>
          </w:tcPr>
          <w:p w14:paraId="16446D43" w14:textId="3CD98B40" w:rsidR="001D53EB" w:rsidRPr="001D53EB" w:rsidRDefault="001D53EB" w:rsidP="001D53EB">
            <w:pPr>
              <w:rPr>
                <w:rFonts w:asciiTheme="majorHAnsi" w:hAnsiTheme="majorHAnsi" w:cs="Calibri"/>
                <w:sz w:val="19"/>
                <w:szCs w:val="19"/>
              </w:rPr>
            </w:pPr>
            <w:r w:rsidRPr="00165D37">
              <w:rPr>
                <w:rFonts w:asciiTheme="majorHAnsi" w:hAnsiTheme="majorHAnsi" w:cs="Calibri"/>
                <w:sz w:val="19"/>
                <w:szCs w:val="19"/>
              </w:rPr>
              <w:fldChar w:fldCharType="begin">
                <w:ffData>
                  <w:name w:val="Kontrollkästchen1"/>
                  <w:enabled/>
                  <w:calcOnExit w:val="0"/>
                  <w:checkBox>
                    <w:sizeAuto/>
                    <w:default w:val="0"/>
                  </w:checkBox>
                </w:ffData>
              </w:fldChar>
            </w:r>
            <w:r w:rsidRPr="00165D37">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65D37">
              <w:rPr>
                <w:rFonts w:asciiTheme="majorHAnsi" w:hAnsiTheme="majorHAnsi" w:cs="Calibri"/>
                <w:sz w:val="19"/>
                <w:szCs w:val="19"/>
              </w:rPr>
              <w:fldChar w:fldCharType="end"/>
            </w:r>
            <w:r w:rsidRPr="00165D37">
              <w:rPr>
                <w:rFonts w:asciiTheme="majorHAnsi" w:hAnsiTheme="majorHAnsi" w:cs="Calibri"/>
                <w:sz w:val="19"/>
                <w:szCs w:val="19"/>
              </w:rPr>
              <w:t xml:space="preserve"> </w:t>
            </w:r>
          </w:p>
        </w:tc>
        <w:tc>
          <w:tcPr>
            <w:tcW w:w="4442" w:type="dxa"/>
            <w:gridSpan w:val="2"/>
            <w:tcBorders>
              <w:top w:val="single" w:sz="4" w:space="0" w:color="auto"/>
              <w:left w:val="single" w:sz="4" w:space="0" w:color="auto"/>
              <w:bottom w:val="single" w:sz="4" w:space="0" w:color="auto"/>
              <w:right w:val="single" w:sz="4" w:space="0" w:color="auto"/>
            </w:tcBorders>
            <w:hideMark/>
          </w:tcPr>
          <w:p w14:paraId="490EFF8C" w14:textId="2896EC6D"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Verwaltung Benutzerrechte durch</w:t>
            </w:r>
            <w:r>
              <w:rPr>
                <w:rFonts w:asciiTheme="majorHAnsi" w:hAnsiTheme="majorHAnsi" w:cs="Calibri"/>
                <w:sz w:val="19"/>
                <w:szCs w:val="19"/>
              </w:rPr>
              <w:t xml:space="preserve"> </w:t>
            </w:r>
            <w:r w:rsidRPr="001D53EB">
              <w:rPr>
                <w:rFonts w:asciiTheme="majorHAnsi" w:hAnsiTheme="majorHAnsi" w:cs="Calibri"/>
                <w:sz w:val="19"/>
                <w:szCs w:val="19"/>
              </w:rPr>
              <w:t>Administratoren</w:t>
            </w:r>
          </w:p>
        </w:tc>
      </w:tr>
    </w:tbl>
    <w:p w14:paraId="49755E97" w14:textId="77777777" w:rsidR="00CB3F53" w:rsidRPr="001D53EB" w:rsidRDefault="00CB3F53" w:rsidP="00CB3F53">
      <w:pPr>
        <w:rPr>
          <w:rFonts w:asciiTheme="majorHAnsi" w:hAnsiTheme="majorHAnsi" w:cs="Calibri"/>
          <w:sz w:val="19"/>
          <w:szCs w:val="19"/>
        </w:rPr>
      </w:pPr>
    </w:p>
    <w:p w14:paraId="36BAA21E"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t>Weitere Maßnahmen:</w:t>
      </w:r>
    </w:p>
    <w:p w14:paraId="30EA3BE1"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fldChar w:fldCharType="begin">
          <w:ffData>
            <w:name w:val="Text1"/>
            <w:enabled/>
            <w:calcOnExit w:val="0"/>
            <w:textInput/>
          </w:ffData>
        </w:fldChar>
      </w:r>
      <w:r w:rsidRPr="001D53EB">
        <w:rPr>
          <w:rFonts w:asciiTheme="majorHAnsi" w:hAnsiTheme="majorHAnsi" w:cs="Calibri"/>
          <w:sz w:val="19"/>
          <w:szCs w:val="19"/>
        </w:rPr>
        <w:instrText xml:space="preserve"> FORMTEXT </w:instrText>
      </w:r>
      <w:r w:rsidRPr="001D53EB">
        <w:rPr>
          <w:rFonts w:asciiTheme="majorHAnsi" w:hAnsiTheme="majorHAnsi" w:cs="Calibri"/>
          <w:sz w:val="19"/>
          <w:szCs w:val="19"/>
        </w:rPr>
      </w:r>
      <w:r w:rsidRPr="001D53EB">
        <w:rPr>
          <w:rFonts w:asciiTheme="majorHAnsi" w:hAnsiTheme="majorHAnsi" w:cs="Calibri"/>
          <w:sz w:val="19"/>
          <w:szCs w:val="19"/>
        </w:rPr>
        <w:fldChar w:fldCharType="separate"/>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fldChar w:fldCharType="end"/>
      </w:r>
    </w:p>
    <w:p w14:paraId="2507FE8E" w14:textId="77777777" w:rsidR="00CB3F53" w:rsidRPr="005919B2" w:rsidRDefault="00CB3F53" w:rsidP="00CB3F53">
      <w:pPr>
        <w:ind w:left="142"/>
        <w:rPr>
          <w:rFonts w:asciiTheme="majorHAnsi" w:hAnsiTheme="majorHAnsi" w:cs="Calibri"/>
        </w:rPr>
      </w:pPr>
    </w:p>
    <w:p w14:paraId="3EBD62EE" w14:textId="77777777" w:rsidR="00CB3F53" w:rsidRPr="005919B2" w:rsidRDefault="00CB3F53" w:rsidP="005919B2">
      <w:pPr>
        <w:pStyle w:val="berschrift21"/>
        <w:numPr>
          <w:ilvl w:val="1"/>
          <w:numId w:val="24"/>
        </w:numPr>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5919B2">
        <w:rPr>
          <w:rFonts w:ascii="Book Antiqua" w:hAnsi="Book Antiqua" w:cs="Calibri"/>
          <w:color w:val="auto"/>
          <w:sz w:val="19"/>
          <w:szCs w:val="19"/>
        </w:rPr>
        <w:t>Trennungskontrolle</w:t>
      </w:r>
    </w:p>
    <w:p w14:paraId="02891A08" w14:textId="77777777" w:rsidR="00CB3F53" w:rsidRPr="005919B2"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r w:rsidRPr="005919B2">
        <w:rPr>
          <w:rFonts w:asciiTheme="majorHAnsi" w:hAnsiTheme="majorHAnsi" w:cs="Calibri"/>
          <w:i/>
          <w:sz w:val="18"/>
          <w:szCs w:val="18"/>
        </w:rPr>
        <w:t xml:space="preserve">Maßnahmen, die gewährleisten, dass zu unterschiedlichen Zwecken erhobene Daten getrennt verarbeitet werden können. Dieses kann beispielsweise durch logische und physikalische Trennung der Daten gewährleistet werden. </w:t>
      </w:r>
    </w:p>
    <w:p w14:paraId="60B86904" w14:textId="77777777" w:rsidR="00CB3F53" w:rsidRPr="005919B2"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ajorHAnsi" w:hAnsiTheme="majorHAnsi" w:cs="Calibri"/>
          <w:i/>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031"/>
        <w:gridCol w:w="439"/>
        <w:gridCol w:w="4241"/>
      </w:tblGrid>
      <w:tr w:rsidR="001D53EB" w:rsidRPr="005919B2" w14:paraId="0F398AD4" w14:textId="77777777" w:rsidTr="00384444">
        <w:trPr>
          <w:cantSplit/>
        </w:trPr>
        <w:tc>
          <w:tcPr>
            <w:tcW w:w="4470" w:type="dxa"/>
            <w:gridSpan w:val="2"/>
            <w:tcBorders>
              <w:top w:val="single" w:sz="4" w:space="0" w:color="auto"/>
              <w:left w:val="single" w:sz="4" w:space="0" w:color="auto"/>
              <w:bottom w:val="single" w:sz="4" w:space="0" w:color="auto"/>
              <w:right w:val="single" w:sz="4" w:space="0" w:color="auto"/>
            </w:tcBorders>
          </w:tcPr>
          <w:p w14:paraId="1DA19C91" w14:textId="1EA0B0EC" w:rsidR="001D53EB" w:rsidRPr="001D53EB" w:rsidRDefault="001D53EB" w:rsidP="009B0B59">
            <w:pPr>
              <w:spacing w:after="120"/>
              <w:rPr>
                <w:rFonts w:asciiTheme="majorHAnsi" w:hAnsiTheme="majorHAnsi" w:cs="Calibri"/>
                <w:b/>
                <w:sz w:val="19"/>
                <w:szCs w:val="19"/>
              </w:rPr>
            </w:pPr>
            <w:r w:rsidRPr="001D53EB">
              <w:rPr>
                <w:rFonts w:asciiTheme="majorHAnsi" w:hAnsiTheme="majorHAnsi" w:cs="Calibri"/>
                <w:b/>
                <w:sz w:val="19"/>
                <w:szCs w:val="19"/>
              </w:rPr>
              <w:t>Technische Maßnahmen</w:t>
            </w:r>
          </w:p>
        </w:tc>
        <w:tc>
          <w:tcPr>
            <w:tcW w:w="4680" w:type="dxa"/>
            <w:gridSpan w:val="2"/>
            <w:tcBorders>
              <w:top w:val="single" w:sz="4" w:space="0" w:color="auto"/>
              <w:left w:val="single" w:sz="4" w:space="0" w:color="auto"/>
              <w:bottom w:val="single" w:sz="4" w:space="0" w:color="auto"/>
              <w:right w:val="single" w:sz="4" w:space="0" w:color="auto"/>
            </w:tcBorders>
          </w:tcPr>
          <w:p w14:paraId="5C00368C" w14:textId="766FA3E2" w:rsidR="001D53EB" w:rsidRPr="001D53EB" w:rsidRDefault="001D53EB" w:rsidP="009B0B59">
            <w:pPr>
              <w:spacing w:after="120"/>
              <w:rPr>
                <w:rFonts w:asciiTheme="majorHAnsi" w:hAnsiTheme="majorHAnsi" w:cs="Calibri"/>
                <w:b/>
                <w:sz w:val="19"/>
                <w:szCs w:val="19"/>
              </w:rPr>
            </w:pPr>
            <w:r w:rsidRPr="001D53EB">
              <w:rPr>
                <w:rFonts w:asciiTheme="majorHAnsi" w:hAnsiTheme="majorHAnsi" w:cs="Calibri"/>
                <w:b/>
                <w:sz w:val="19"/>
                <w:szCs w:val="19"/>
              </w:rPr>
              <w:t>Organisatorische Maßnahmen</w:t>
            </w:r>
          </w:p>
        </w:tc>
      </w:tr>
      <w:tr w:rsidR="001D53EB" w:rsidRPr="005919B2" w14:paraId="176E3264" w14:textId="77777777" w:rsidTr="00384444">
        <w:trPr>
          <w:cantSplit/>
        </w:trPr>
        <w:tc>
          <w:tcPr>
            <w:tcW w:w="439" w:type="dxa"/>
            <w:tcBorders>
              <w:top w:val="single" w:sz="4" w:space="0" w:color="auto"/>
              <w:left w:val="single" w:sz="4" w:space="0" w:color="auto"/>
              <w:bottom w:val="single" w:sz="4" w:space="0" w:color="auto"/>
              <w:right w:val="nil"/>
            </w:tcBorders>
          </w:tcPr>
          <w:p w14:paraId="0F93302E" w14:textId="4A8CFB46" w:rsidR="001D53EB" w:rsidRPr="001D53EB" w:rsidRDefault="001D53EB" w:rsidP="001D53EB">
            <w:pPr>
              <w:spacing w:after="120"/>
              <w:rPr>
                <w:rFonts w:asciiTheme="majorHAnsi" w:hAnsiTheme="majorHAnsi" w:cs="Calibri"/>
                <w:sz w:val="19"/>
                <w:szCs w:val="19"/>
              </w:rPr>
            </w:pPr>
            <w:r w:rsidRPr="00C50AB5">
              <w:rPr>
                <w:rFonts w:asciiTheme="majorHAnsi" w:hAnsiTheme="majorHAnsi" w:cs="Calibri"/>
                <w:sz w:val="19"/>
                <w:szCs w:val="19"/>
              </w:rPr>
              <w:fldChar w:fldCharType="begin">
                <w:ffData>
                  <w:name w:val="Kontrollkästchen1"/>
                  <w:enabled/>
                  <w:calcOnExit w:val="0"/>
                  <w:checkBox>
                    <w:sizeAuto/>
                    <w:default w:val="0"/>
                  </w:checkBox>
                </w:ffData>
              </w:fldChar>
            </w:r>
            <w:r w:rsidRPr="00C50AB5">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50AB5">
              <w:rPr>
                <w:rFonts w:asciiTheme="majorHAnsi" w:hAnsiTheme="majorHAnsi" w:cs="Calibri"/>
                <w:sz w:val="19"/>
                <w:szCs w:val="19"/>
              </w:rPr>
              <w:fldChar w:fldCharType="end"/>
            </w:r>
          </w:p>
        </w:tc>
        <w:tc>
          <w:tcPr>
            <w:tcW w:w="4031" w:type="dxa"/>
            <w:tcBorders>
              <w:top w:val="single" w:sz="4" w:space="0" w:color="auto"/>
              <w:left w:val="nil"/>
              <w:bottom w:val="single" w:sz="4" w:space="0" w:color="auto"/>
              <w:right w:val="single" w:sz="4" w:space="0" w:color="auto"/>
            </w:tcBorders>
            <w:hideMark/>
          </w:tcPr>
          <w:p w14:paraId="2D8FA50F" w14:textId="26A7321B"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Trennung von Produktiv- und Testumgebung</w:t>
            </w:r>
          </w:p>
        </w:tc>
        <w:tc>
          <w:tcPr>
            <w:tcW w:w="439" w:type="dxa"/>
            <w:tcBorders>
              <w:top w:val="single" w:sz="4" w:space="0" w:color="auto"/>
              <w:left w:val="single" w:sz="4" w:space="0" w:color="auto"/>
              <w:bottom w:val="single" w:sz="4" w:space="0" w:color="auto"/>
              <w:right w:val="nil"/>
            </w:tcBorders>
          </w:tcPr>
          <w:p w14:paraId="7F12649A" w14:textId="6B5DA950" w:rsidR="001D53EB" w:rsidRPr="001D53EB" w:rsidRDefault="001D53EB" w:rsidP="001D53EB">
            <w:pPr>
              <w:spacing w:after="120"/>
              <w:rPr>
                <w:rFonts w:asciiTheme="majorHAnsi" w:hAnsiTheme="majorHAnsi" w:cs="Calibri"/>
                <w:sz w:val="19"/>
                <w:szCs w:val="19"/>
              </w:rPr>
            </w:pPr>
            <w:r w:rsidRPr="001D6574">
              <w:rPr>
                <w:rFonts w:asciiTheme="majorHAnsi" w:hAnsiTheme="majorHAnsi" w:cs="Calibri"/>
                <w:sz w:val="19"/>
                <w:szCs w:val="19"/>
              </w:rPr>
              <w:fldChar w:fldCharType="begin">
                <w:ffData>
                  <w:name w:val="Kontrollkästchen1"/>
                  <w:enabled/>
                  <w:calcOnExit w:val="0"/>
                  <w:checkBox>
                    <w:sizeAuto/>
                    <w:default w:val="0"/>
                  </w:checkBox>
                </w:ffData>
              </w:fldChar>
            </w:r>
            <w:r w:rsidRPr="001D657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D6574">
              <w:rPr>
                <w:rFonts w:asciiTheme="majorHAnsi" w:hAnsiTheme="majorHAnsi" w:cs="Calibri"/>
                <w:sz w:val="19"/>
                <w:szCs w:val="19"/>
              </w:rPr>
              <w:fldChar w:fldCharType="end"/>
            </w:r>
          </w:p>
        </w:tc>
        <w:tc>
          <w:tcPr>
            <w:tcW w:w="4241" w:type="dxa"/>
            <w:tcBorders>
              <w:top w:val="single" w:sz="4" w:space="0" w:color="auto"/>
              <w:left w:val="nil"/>
              <w:bottom w:val="single" w:sz="4" w:space="0" w:color="auto"/>
              <w:right w:val="single" w:sz="4" w:space="0" w:color="auto"/>
            </w:tcBorders>
            <w:hideMark/>
          </w:tcPr>
          <w:p w14:paraId="7ABBF335" w14:textId="4D15BA34" w:rsidR="001D53EB" w:rsidRPr="001D53EB" w:rsidRDefault="001D53EB" w:rsidP="001D53EB">
            <w:pPr>
              <w:spacing w:after="120"/>
              <w:rPr>
                <w:rFonts w:asciiTheme="majorHAnsi" w:hAnsiTheme="majorHAnsi" w:cs="Calibri"/>
                <w:sz w:val="19"/>
                <w:szCs w:val="19"/>
              </w:rPr>
            </w:pPr>
            <w:r>
              <w:rPr>
                <w:rFonts w:asciiTheme="majorHAnsi" w:hAnsiTheme="majorHAnsi" w:cs="Calibri"/>
                <w:sz w:val="19"/>
                <w:szCs w:val="19"/>
              </w:rPr>
              <w:t>S</w:t>
            </w:r>
            <w:r w:rsidRPr="001D53EB">
              <w:rPr>
                <w:rFonts w:asciiTheme="majorHAnsi" w:hAnsiTheme="majorHAnsi" w:cs="Calibri"/>
                <w:sz w:val="19"/>
                <w:szCs w:val="19"/>
              </w:rPr>
              <w:t>teuerung über Berechtigungskonzept</w:t>
            </w:r>
          </w:p>
        </w:tc>
      </w:tr>
      <w:tr w:rsidR="001D53EB" w:rsidRPr="005919B2" w14:paraId="48E1B47A" w14:textId="77777777" w:rsidTr="00384444">
        <w:trPr>
          <w:cantSplit/>
        </w:trPr>
        <w:tc>
          <w:tcPr>
            <w:tcW w:w="439" w:type="dxa"/>
            <w:tcBorders>
              <w:top w:val="single" w:sz="4" w:space="0" w:color="auto"/>
              <w:left w:val="single" w:sz="4" w:space="0" w:color="auto"/>
              <w:bottom w:val="single" w:sz="4" w:space="0" w:color="auto"/>
              <w:right w:val="nil"/>
            </w:tcBorders>
          </w:tcPr>
          <w:p w14:paraId="110A70DC" w14:textId="1D9076D6" w:rsidR="001D53EB" w:rsidRPr="001D53EB" w:rsidRDefault="001D53EB" w:rsidP="001D53EB">
            <w:pPr>
              <w:rPr>
                <w:rFonts w:asciiTheme="majorHAnsi" w:hAnsiTheme="majorHAnsi" w:cs="Calibri"/>
                <w:sz w:val="19"/>
                <w:szCs w:val="19"/>
              </w:rPr>
            </w:pPr>
            <w:r w:rsidRPr="00C50AB5">
              <w:rPr>
                <w:rFonts w:asciiTheme="majorHAnsi" w:hAnsiTheme="majorHAnsi" w:cs="Calibri"/>
                <w:sz w:val="19"/>
                <w:szCs w:val="19"/>
              </w:rPr>
              <w:fldChar w:fldCharType="begin">
                <w:ffData>
                  <w:name w:val="Kontrollkästchen1"/>
                  <w:enabled/>
                  <w:calcOnExit w:val="0"/>
                  <w:checkBox>
                    <w:sizeAuto/>
                    <w:default w:val="0"/>
                  </w:checkBox>
                </w:ffData>
              </w:fldChar>
            </w:r>
            <w:r w:rsidRPr="00C50AB5">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50AB5">
              <w:rPr>
                <w:rFonts w:asciiTheme="majorHAnsi" w:hAnsiTheme="majorHAnsi" w:cs="Calibri"/>
                <w:sz w:val="19"/>
                <w:szCs w:val="19"/>
              </w:rPr>
              <w:fldChar w:fldCharType="end"/>
            </w:r>
          </w:p>
        </w:tc>
        <w:tc>
          <w:tcPr>
            <w:tcW w:w="4031" w:type="dxa"/>
            <w:tcBorders>
              <w:top w:val="single" w:sz="4" w:space="0" w:color="auto"/>
              <w:left w:val="nil"/>
              <w:bottom w:val="single" w:sz="4" w:space="0" w:color="auto"/>
              <w:right w:val="single" w:sz="4" w:space="0" w:color="auto"/>
            </w:tcBorders>
            <w:hideMark/>
          </w:tcPr>
          <w:p w14:paraId="1F168056" w14:textId="52972934"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Physikalische Trennung (Systeme / Datenbanken / Datenträger)</w:t>
            </w:r>
          </w:p>
        </w:tc>
        <w:tc>
          <w:tcPr>
            <w:tcW w:w="439" w:type="dxa"/>
            <w:tcBorders>
              <w:top w:val="single" w:sz="4" w:space="0" w:color="auto"/>
              <w:left w:val="single" w:sz="4" w:space="0" w:color="auto"/>
              <w:bottom w:val="single" w:sz="4" w:space="0" w:color="auto"/>
              <w:right w:val="nil"/>
            </w:tcBorders>
          </w:tcPr>
          <w:p w14:paraId="44736DB2" w14:textId="03355DB3" w:rsidR="001D53EB" w:rsidRPr="001D53EB" w:rsidRDefault="001D53EB" w:rsidP="001D53EB">
            <w:pPr>
              <w:spacing w:after="120"/>
              <w:rPr>
                <w:rFonts w:asciiTheme="majorHAnsi" w:hAnsiTheme="majorHAnsi" w:cs="Calibri"/>
                <w:sz w:val="19"/>
                <w:szCs w:val="19"/>
              </w:rPr>
            </w:pPr>
            <w:r w:rsidRPr="001D6574">
              <w:rPr>
                <w:rFonts w:asciiTheme="majorHAnsi" w:hAnsiTheme="majorHAnsi" w:cs="Calibri"/>
                <w:sz w:val="19"/>
                <w:szCs w:val="19"/>
              </w:rPr>
              <w:fldChar w:fldCharType="begin">
                <w:ffData>
                  <w:name w:val="Kontrollkästchen1"/>
                  <w:enabled/>
                  <w:calcOnExit w:val="0"/>
                  <w:checkBox>
                    <w:sizeAuto/>
                    <w:default w:val="0"/>
                  </w:checkBox>
                </w:ffData>
              </w:fldChar>
            </w:r>
            <w:r w:rsidRPr="001D657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D6574">
              <w:rPr>
                <w:rFonts w:asciiTheme="majorHAnsi" w:hAnsiTheme="majorHAnsi" w:cs="Calibri"/>
                <w:sz w:val="19"/>
                <w:szCs w:val="19"/>
              </w:rPr>
              <w:fldChar w:fldCharType="end"/>
            </w:r>
          </w:p>
        </w:tc>
        <w:tc>
          <w:tcPr>
            <w:tcW w:w="4241" w:type="dxa"/>
            <w:tcBorders>
              <w:top w:val="single" w:sz="4" w:space="0" w:color="auto"/>
              <w:left w:val="nil"/>
              <w:bottom w:val="single" w:sz="4" w:space="0" w:color="auto"/>
              <w:right w:val="single" w:sz="4" w:space="0" w:color="auto"/>
            </w:tcBorders>
            <w:hideMark/>
          </w:tcPr>
          <w:p w14:paraId="3D463165" w14:textId="55954437"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Festlegung von Datenbankrechten</w:t>
            </w:r>
          </w:p>
        </w:tc>
      </w:tr>
      <w:tr w:rsidR="001D53EB" w:rsidRPr="005919B2" w14:paraId="3093F734" w14:textId="77777777" w:rsidTr="00384444">
        <w:trPr>
          <w:cantSplit/>
        </w:trPr>
        <w:tc>
          <w:tcPr>
            <w:tcW w:w="439" w:type="dxa"/>
            <w:tcBorders>
              <w:top w:val="single" w:sz="4" w:space="0" w:color="auto"/>
              <w:left w:val="single" w:sz="4" w:space="0" w:color="auto"/>
              <w:bottom w:val="single" w:sz="4" w:space="0" w:color="auto"/>
              <w:right w:val="nil"/>
            </w:tcBorders>
          </w:tcPr>
          <w:p w14:paraId="69027DB2" w14:textId="4A2BB161" w:rsidR="001D53EB" w:rsidRPr="001D53EB" w:rsidRDefault="001D53EB" w:rsidP="001D53EB">
            <w:pPr>
              <w:rPr>
                <w:rFonts w:asciiTheme="majorHAnsi" w:hAnsiTheme="majorHAnsi" w:cs="Calibri"/>
                <w:sz w:val="19"/>
                <w:szCs w:val="19"/>
              </w:rPr>
            </w:pPr>
            <w:r w:rsidRPr="00C50AB5">
              <w:rPr>
                <w:rFonts w:asciiTheme="majorHAnsi" w:hAnsiTheme="majorHAnsi" w:cs="Calibri"/>
                <w:sz w:val="19"/>
                <w:szCs w:val="19"/>
              </w:rPr>
              <w:fldChar w:fldCharType="begin">
                <w:ffData>
                  <w:name w:val="Kontrollkästchen1"/>
                  <w:enabled/>
                  <w:calcOnExit w:val="0"/>
                  <w:checkBox>
                    <w:sizeAuto/>
                    <w:default w:val="0"/>
                  </w:checkBox>
                </w:ffData>
              </w:fldChar>
            </w:r>
            <w:r w:rsidRPr="00C50AB5">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50AB5">
              <w:rPr>
                <w:rFonts w:asciiTheme="majorHAnsi" w:hAnsiTheme="majorHAnsi" w:cs="Calibri"/>
                <w:sz w:val="19"/>
                <w:szCs w:val="19"/>
              </w:rPr>
              <w:fldChar w:fldCharType="end"/>
            </w:r>
          </w:p>
        </w:tc>
        <w:tc>
          <w:tcPr>
            <w:tcW w:w="4031" w:type="dxa"/>
            <w:tcBorders>
              <w:top w:val="single" w:sz="4" w:space="0" w:color="auto"/>
              <w:left w:val="nil"/>
              <w:bottom w:val="single" w:sz="4" w:space="0" w:color="auto"/>
              <w:right w:val="single" w:sz="4" w:space="0" w:color="auto"/>
            </w:tcBorders>
            <w:hideMark/>
          </w:tcPr>
          <w:p w14:paraId="3A12F561" w14:textId="51B846F3"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Mandantenfähigkeit relevanter</w:t>
            </w:r>
            <w:r>
              <w:rPr>
                <w:rFonts w:asciiTheme="majorHAnsi" w:hAnsiTheme="majorHAnsi" w:cs="Calibri"/>
                <w:sz w:val="19"/>
                <w:szCs w:val="19"/>
              </w:rPr>
              <w:t xml:space="preserve"> </w:t>
            </w:r>
            <w:r w:rsidRPr="001D53EB">
              <w:rPr>
                <w:rFonts w:asciiTheme="majorHAnsi" w:hAnsiTheme="majorHAnsi" w:cs="Calibri"/>
                <w:sz w:val="19"/>
                <w:szCs w:val="19"/>
              </w:rPr>
              <w:t>Anwendungen</w:t>
            </w:r>
          </w:p>
        </w:tc>
        <w:tc>
          <w:tcPr>
            <w:tcW w:w="439" w:type="dxa"/>
            <w:tcBorders>
              <w:top w:val="single" w:sz="4" w:space="0" w:color="auto"/>
              <w:left w:val="single" w:sz="4" w:space="0" w:color="auto"/>
              <w:bottom w:val="single" w:sz="4" w:space="0" w:color="auto"/>
              <w:right w:val="nil"/>
            </w:tcBorders>
          </w:tcPr>
          <w:p w14:paraId="1CC78893" w14:textId="3158446A" w:rsidR="001D53EB" w:rsidRPr="001D53EB" w:rsidRDefault="001D53EB" w:rsidP="001D53EB">
            <w:pPr>
              <w:rPr>
                <w:rFonts w:asciiTheme="majorHAnsi" w:hAnsiTheme="majorHAnsi" w:cs="Calibri"/>
                <w:sz w:val="19"/>
                <w:szCs w:val="19"/>
              </w:rPr>
            </w:pPr>
            <w:r w:rsidRPr="001D6574">
              <w:rPr>
                <w:rFonts w:asciiTheme="majorHAnsi" w:hAnsiTheme="majorHAnsi" w:cs="Calibri"/>
                <w:sz w:val="19"/>
                <w:szCs w:val="19"/>
              </w:rPr>
              <w:fldChar w:fldCharType="begin">
                <w:ffData>
                  <w:name w:val="Kontrollkästchen1"/>
                  <w:enabled/>
                  <w:calcOnExit w:val="0"/>
                  <w:checkBox>
                    <w:sizeAuto/>
                    <w:default w:val="0"/>
                  </w:checkBox>
                </w:ffData>
              </w:fldChar>
            </w:r>
            <w:r w:rsidRPr="001D657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D6574">
              <w:rPr>
                <w:rFonts w:asciiTheme="majorHAnsi" w:hAnsiTheme="majorHAnsi" w:cs="Calibri"/>
                <w:sz w:val="19"/>
                <w:szCs w:val="19"/>
              </w:rPr>
              <w:fldChar w:fldCharType="end"/>
            </w:r>
          </w:p>
        </w:tc>
        <w:tc>
          <w:tcPr>
            <w:tcW w:w="4241" w:type="dxa"/>
            <w:tcBorders>
              <w:top w:val="single" w:sz="4" w:space="0" w:color="auto"/>
              <w:left w:val="nil"/>
              <w:bottom w:val="single" w:sz="4" w:space="0" w:color="auto"/>
              <w:right w:val="single" w:sz="4" w:space="0" w:color="auto"/>
            </w:tcBorders>
            <w:hideMark/>
          </w:tcPr>
          <w:p w14:paraId="6733280A" w14:textId="4C93AC11"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Datensätze sind mit Zweckattributen versehen</w:t>
            </w:r>
          </w:p>
        </w:tc>
      </w:tr>
      <w:tr w:rsidR="001D53EB" w:rsidRPr="005919B2" w14:paraId="106505C5" w14:textId="77777777" w:rsidTr="00384444">
        <w:trPr>
          <w:cantSplit/>
        </w:trPr>
        <w:tc>
          <w:tcPr>
            <w:tcW w:w="439" w:type="dxa"/>
            <w:tcBorders>
              <w:top w:val="single" w:sz="4" w:space="0" w:color="auto"/>
              <w:left w:val="single" w:sz="4" w:space="0" w:color="auto"/>
              <w:bottom w:val="single" w:sz="4" w:space="0" w:color="auto"/>
              <w:right w:val="nil"/>
            </w:tcBorders>
          </w:tcPr>
          <w:p w14:paraId="6859D773" w14:textId="0940B494" w:rsidR="001D53EB" w:rsidRPr="001D53EB" w:rsidRDefault="001D53EB" w:rsidP="001D53EB">
            <w:pPr>
              <w:spacing w:after="120"/>
              <w:rPr>
                <w:rFonts w:asciiTheme="majorHAnsi" w:hAnsiTheme="majorHAnsi" w:cs="Calibri"/>
                <w:sz w:val="19"/>
                <w:szCs w:val="19"/>
              </w:rPr>
            </w:pPr>
            <w:r w:rsidRPr="00C50AB5">
              <w:rPr>
                <w:rFonts w:asciiTheme="majorHAnsi" w:hAnsiTheme="majorHAnsi" w:cs="Calibri"/>
                <w:sz w:val="19"/>
                <w:szCs w:val="19"/>
              </w:rPr>
              <w:fldChar w:fldCharType="begin">
                <w:ffData>
                  <w:name w:val="Kontrollkästchen1"/>
                  <w:enabled/>
                  <w:calcOnExit w:val="0"/>
                  <w:checkBox>
                    <w:sizeAuto/>
                    <w:default w:val="0"/>
                  </w:checkBox>
                </w:ffData>
              </w:fldChar>
            </w:r>
            <w:r w:rsidRPr="00C50AB5">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50AB5">
              <w:rPr>
                <w:rFonts w:asciiTheme="majorHAnsi" w:hAnsiTheme="majorHAnsi" w:cs="Calibri"/>
                <w:sz w:val="19"/>
                <w:szCs w:val="19"/>
              </w:rPr>
              <w:fldChar w:fldCharType="end"/>
            </w:r>
          </w:p>
        </w:tc>
        <w:tc>
          <w:tcPr>
            <w:tcW w:w="4031" w:type="dxa"/>
            <w:tcBorders>
              <w:top w:val="single" w:sz="4" w:space="0" w:color="auto"/>
              <w:left w:val="nil"/>
              <w:bottom w:val="single" w:sz="4" w:space="0" w:color="auto"/>
              <w:right w:val="single" w:sz="4" w:space="0" w:color="auto"/>
            </w:tcBorders>
          </w:tcPr>
          <w:p w14:paraId="377F4B20" w14:textId="2586ADC6" w:rsidR="001D53EB" w:rsidRPr="001D53EB" w:rsidRDefault="001D53EB" w:rsidP="001D53EB">
            <w:pPr>
              <w:spacing w:after="120"/>
              <w:rPr>
                <w:rFonts w:asciiTheme="majorHAnsi" w:hAnsiTheme="majorHAnsi" w:cs="Calibri"/>
                <w:sz w:val="19"/>
                <w:szCs w:val="19"/>
              </w:rPr>
            </w:pPr>
            <w:r w:rsidRPr="001D53EB">
              <w:rPr>
                <w:rFonts w:asciiTheme="majorHAnsi" w:hAnsiTheme="majorHAnsi" w:cs="Arial"/>
                <w:sz w:val="19"/>
                <w:szCs w:val="19"/>
              </w:rPr>
              <w:t>Vier-Augen-Prinzip</w:t>
            </w:r>
          </w:p>
        </w:tc>
        <w:tc>
          <w:tcPr>
            <w:tcW w:w="439" w:type="dxa"/>
            <w:tcBorders>
              <w:top w:val="single" w:sz="4" w:space="0" w:color="auto"/>
              <w:left w:val="single" w:sz="4" w:space="0" w:color="auto"/>
              <w:bottom w:val="single" w:sz="4" w:space="0" w:color="auto"/>
              <w:right w:val="nil"/>
            </w:tcBorders>
          </w:tcPr>
          <w:p w14:paraId="02E67076" w14:textId="22456CAE" w:rsidR="001D53EB" w:rsidRPr="001D53EB" w:rsidRDefault="001D53EB" w:rsidP="001D53EB">
            <w:pPr>
              <w:spacing w:after="120"/>
              <w:rPr>
                <w:rFonts w:asciiTheme="majorHAnsi" w:hAnsiTheme="majorHAnsi" w:cs="Calibri"/>
                <w:sz w:val="19"/>
                <w:szCs w:val="19"/>
              </w:rPr>
            </w:pPr>
            <w:r w:rsidRPr="001D6574">
              <w:rPr>
                <w:rFonts w:asciiTheme="majorHAnsi" w:hAnsiTheme="majorHAnsi" w:cs="Calibri"/>
                <w:sz w:val="19"/>
                <w:szCs w:val="19"/>
              </w:rPr>
              <w:fldChar w:fldCharType="begin">
                <w:ffData>
                  <w:name w:val="Kontrollkästchen1"/>
                  <w:enabled/>
                  <w:calcOnExit w:val="0"/>
                  <w:checkBox>
                    <w:sizeAuto/>
                    <w:default w:val="0"/>
                  </w:checkBox>
                </w:ffData>
              </w:fldChar>
            </w:r>
            <w:r w:rsidRPr="001D657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D6574">
              <w:rPr>
                <w:rFonts w:asciiTheme="majorHAnsi" w:hAnsiTheme="majorHAnsi" w:cs="Calibri"/>
                <w:sz w:val="19"/>
                <w:szCs w:val="19"/>
              </w:rPr>
              <w:fldChar w:fldCharType="end"/>
            </w:r>
          </w:p>
        </w:tc>
        <w:tc>
          <w:tcPr>
            <w:tcW w:w="4241" w:type="dxa"/>
            <w:tcBorders>
              <w:top w:val="single" w:sz="4" w:space="0" w:color="auto"/>
              <w:left w:val="nil"/>
              <w:bottom w:val="single" w:sz="4" w:space="0" w:color="auto"/>
              <w:right w:val="single" w:sz="4" w:space="0" w:color="auto"/>
            </w:tcBorders>
          </w:tcPr>
          <w:p w14:paraId="2971DE2C" w14:textId="376C0905"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fldChar w:fldCharType="begin">
                <w:ffData>
                  <w:name w:val="Text5"/>
                  <w:enabled/>
                  <w:calcOnExit w:val="0"/>
                  <w:textInput/>
                </w:ffData>
              </w:fldChar>
            </w:r>
            <w:r w:rsidRPr="001D53EB">
              <w:rPr>
                <w:rFonts w:asciiTheme="majorHAnsi" w:hAnsiTheme="majorHAnsi" w:cs="Calibri"/>
                <w:sz w:val="19"/>
                <w:szCs w:val="19"/>
              </w:rPr>
              <w:instrText xml:space="preserve"> FORMTEXT </w:instrText>
            </w:r>
            <w:r w:rsidRPr="001D53EB">
              <w:rPr>
                <w:rFonts w:asciiTheme="majorHAnsi" w:hAnsiTheme="majorHAnsi" w:cs="Calibri"/>
                <w:sz w:val="19"/>
                <w:szCs w:val="19"/>
              </w:rPr>
            </w:r>
            <w:r w:rsidRPr="001D53EB">
              <w:rPr>
                <w:rFonts w:asciiTheme="majorHAnsi" w:hAnsiTheme="majorHAnsi" w:cs="Calibri"/>
                <w:sz w:val="19"/>
                <w:szCs w:val="19"/>
              </w:rPr>
              <w:fldChar w:fldCharType="separate"/>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sz w:val="19"/>
                <w:szCs w:val="19"/>
              </w:rPr>
              <w:fldChar w:fldCharType="end"/>
            </w:r>
          </w:p>
        </w:tc>
      </w:tr>
      <w:tr w:rsidR="001D53EB" w:rsidRPr="005919B2" w14:paraId="0ED509DC" w14:textId="77777777" w:rsidTr="00384444">
        <w:trPr>
          <w:cantSplit/>
        </w:trPr>
        <w:tc>
          <w:tcPr>
            <w:tcW w:w="439" w:type="dxa"/>
            <w:tcBorders>
              <w:top w:val="single" w:sz="4" w:space="0" w:color="auto"/>
              <w:left w:val="single" w:sz="4" w:space="0" w:color="auto"/>
              <w:bottom w:val="single" w:sz="4" w:space="0" w:color="auto"/>
              <w:right w:val="nil"/>
            </w:tcBorders>
          </w:tcPr>
          <w:p w14:paraId="1801C8BC" w14:textId="125C392E" w:rsidR="001D53EB" w:rsidRPr="001D53EB" w:rsidRDefault="001D53EB" w:rsidP="001D53EB">
            <w:pPr>
              <w:spacing w:after="120"/>
              <w:rPr>
                <w:rFonts w:asciiTheme="majorHAnsi" w:hAnsiTheme="majorHAnsi" w:cs="Calibri"/>
                <w:sz w:val="19"/>
                <w:szCs w:val="19"/>
              </w:rPr>
            </w:pPr>
            <w:r w:rsidRPr="00C50AB5">
              <w:rPr>
                <w:rFonts w:asciiTheme="majorHAnsi" w:hAnsiTheme="majorHAnsi" w:cs="Calibri"/>
                <w:sz w:val="19"/>
                <w:szCs w:val="19"/>
              </w:rPr>
              <w:fldChar w:fldCharType="begin">
                <w:ffData>
                  <w:name w:val="Kontrollkästchen1"/>
                  <w:enabled/>
                  <w:calcOnExit w:val="0"/>
                  <w:checkBox>
                    <w:sizeAuto/>
                    <w:default w:val="0"/>
                  </w:checkBox>
                </w:ffData>
              </w:fldChar>
            </w:r>
            <w:r w:rsidRPr="00C50AB5">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50AB5">
              <w:rPr>
                <w:rFonts w:asciiTheme="majorHAnsi" w:hAnsiTheme="majorHAnsi" w:cs="Calibri"/>
                <w:sz w:val="19"/>
                <w:szCs w:val="19"/>
              </w:rPr>
              <w:fldChar w:fldCharType="end"/>
            </w:r>
          </w:p>
        </w:tc>
        <w:tc>
          <w:tcPr>
            <w:tcW w:w="4031" w:type="dxa"/>
            <w:tcBorders>
              <w:top w:val="single" w:sz="4" w:space="0" w:color="auto"/>
              <w:left w:val="nil"/>
              <w:bottom w:val="single" w:sz="4" w:space="0" w:color="auto"/>
              <w:right w:val="single" w:sz="4" w:space="0" w:color="auto"/>
            </w:tcBorders>
          </w:tcPr>
          <w:p w14:paraId="0E9B0A7F" w14:textId="3AC54212" w:rsidR="001D53EB" w:rsidRPr="001D53EB" w:rsidRDefault="001D53EB" w:rsidP="001D53EB">
            <w:pPr>
              <w:spacing w:after="120"/>
              <w:rPr>
                <w:rFonts w:asciiTheme="majorHAnsi" w:hAnsiTheme="majorHAnsi" w:cs="Calibri"/>
                <w:sz w:val="19"/>
                <w:szCs w:val="19"/>
              </w:rPr>
            </w:pPr>
            <w:r w:rsidRPr="001D53EB">
              <w:rPr>
                <w:rFonts w:asciiTheme="majorHAnsi" w:hAnsiTheme="majorHAnsi" w:cs="Arial"/>
                <w:sz w:val="19"/>
                <w:szCs w:val="19"/>
              </w:rPr>
              <w:t xml:space="preserve">Funktionstrennung „Segregation </w:t>
            </w:r>
            <w:proofErr w:type="spellStart"/>
            <w:r w:rsidRPr="001D53EB">
              <w:rPr>
                <w:rFonts w:asciiTheme="majorHAnsi" w:hAnsiTheme="majorHAnsi" w:cs="Arial"/>
                <w:sz w:val="19"/>
                <w:szCs w:val="19"/>
              </w:rPr>
              <w:t>of</w:t>
            </w:r>
            <w:proofErr w:type="spellEnd"/>
            <w:r w:rsidRPr="001D53EB">
              <w:rPr>
                <w:rFonts w:asciiTheme="majorHAnsi" w:hAnsiTheme="majorHAnsi" w:cs="Arial"/>
                <w:sz w:val="19"/>
                <w:szCs w:val="19"/>
              </w:rPr>
              <w:t xml:space="preserve"> </w:t>
            </w:r>
            <w:proofErr w:type="spellStart"/>
            <w:r w:rsidRPr="001D53EB">
              <w:rPr>
                <w:rFonts w:asciiTheme="majorHAnsi" w:hAnsiTheme="majorHAnsi" w:cs="Arial"/>
                <w:sz w:val="19"/>
                <w:szCs w:val="19"/>
              </w:rPr>
              <w:t>Duties</w:t>
            </w:r>
            <w:proofErr w:type="spellEnd"/>
            <w:r w:rsidRPr="001D53EB">
              <w:rPr>
                <w:rFonts w:asciiTheme="majorHAnsi" w:hAnsiTheme="majorHAnsi" w:cs="Arial"/>
                <w:sz w:val="19"/>
                <w:szCs w:val="19"/>
              </w:rPr>
              <w:t>“</w:t>
            </w:r>
          </w:p>
        </w:tc>
        <w:tc>
          <w:tcPr>
            <w:tcW w:w="439" w:type="dxa"/>
            <w:tcBorders>
              <w:top w:val="single" w:sz="4" w:space="0" w:color="auto"/>
              <w:left w:val="single" w:sz="4" w:space="0" w:color="auto"/>
              <w:bottom w:val="single" w:sz="4" w:space="0" w:color="auto"/>
              <w:right w:val="nil"/>
            </w:tcBorders>
          </w:tcPr>
          <w:p w14:paraId="6D5F21E2" w14:textId="5C671558" w:rsidR="001D53EB" w:rsidRPr="001D53EB" w:rsidRDefault="001D53EB" w:rsidP="001D53EB">
            <w:pPr>
              <w:spacing w:after="120"/>
              <w:rPr>
                <w:rFonts w:asciiTheme="majorHAnsi" w:hAnsiTheme="majorHAnsi" w:cs="Calibri"/>
                <w:sz w:val="19"/>
                <w:szCs w:val="19"/>
              </w:rPr>
            </w:pPr>
            <w:r w:rsidRPr="001D6574">
              <w:rPr>
                <w:rFonts w:asciiTheme="majorHAnsi" w:hAnsiTheme="majorHAnsi" w:cs="Calibri"/>
                <w:sz w:val="19"/>
                <w:szCs w:val="19"/>
              </w:rPr>
              <w:fldChar w:fldCharType="begin">
                <w:ffData>
                  <w:name w:val="Kontrollkästchen1"/>
                  <w:enabled/>
                  <w:calcOnExit w:val="0"/>
                  <w:checkBox>
                    <w:sizeAuto/>
                    <w:default w:val="0"/>
                  </w:checkBox>
                </w:ffData>
              </w:fldChar>
            </w:r>
            <w:r w:rsidRPr="001D657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D6574">
              <w:rPr>
                <w:rFonts w:asciiTheme="majorHAnsi" w:hAnsiTheme="majorHAnsi" w:cs="Calibri"/>
                <w:sz w:val="19"/>
                <w:szCs w:val="19"/>
              </w:rPr>
              <w:fldChar w:fldCharType="end"/>
            </w:r>
          </w:p>
        </w:tc>
        <w:tc>
          <w:tcPr>
            <w:tcW w:w="4241" w:type="dxa"/>
            <w:tcBorders>
              <w:top w:val="single" w:sz="4" w:space="0" w:color="auto"/>
              <w:left w:val="nil"/>
              <w:bottom w:val="single" w:sz="4" w:space="0" w:color="auto"/>
              <w:right w:val="single" w:sz="4" w:space="0" w:color="auto"/>
            </w:tcBorders>
          </w:tcPr>
          <w:p w14:paraId="6CEE58E4" w14:textId="419B6C76"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fldChar w:fldCharType="begin">
                <w:ffData>
                  <w:name w:val="Text5"/>
                  <w:enabled/>
                  <w:calcOnExit w:val="0"/>
                  <w:textInput/>
                </w:ffData>
              </w:fldChar>
            </w:r>
            <w:r w:rsidRPr="001D53EB">
              <w:rPr>
                <w:rFonts w:asciiTheme="majorHAnsi" w:hAnsiTheme="majorHAnsi" w:cs="Calibri"/>
                <w:sz w:val="19"/>
                <w:szCs w:val="19"/>
              </w:rPr>
              <w:instrText xml:space="preserve"> FORMTEXT </w:instrText>
            </w:r>
            <w:r w:rsidRPr="001D53EB">
              <w:rPr>
                <w:rFonts w:asciiTheme="majorHAnsi" w:hAnsiTheme="majorHAnsi" w:cs="Calibri"/>
                <w:sz w:val="19"/>
                <w:szCs w:val="19"/>
              </w:rPr>
            </w:r>
            <w:r w:rsidRPr="001D53EB">
              <w:rPr>
                <w:rFonts w:asciiTheme="majorHAnsi" w:hAnsiTheme="majorHAnsi" w:cs="Calibri"/>
                <w:sz w:val="19"/>
                <w:szCs w:val="19"/>
              </w:rPr>
              <w:fldChar w:fldCharType="separate"/>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noProof/>
                <w:sz w:val="19"/>
                <w:szCs w:val="19"/>
              </w:rPr>
              <w:t> </w:t>
            </w:r>
            <w:r w:rsidRPr="001D53EB">
              <w:rPr>
                <w:rFonts w:asciiTheme="majorHAnsi" w:hAnsiTheme="majorHAnsi" w:cs="Calibri"/>
                <w:sz w:val="19"/>
                <w:szCs w:val="19"/>
              </w:rPr>
              <w:fldChar w:fldCharType="end"/>
            </w:r>
          </w:p>
        </w:tc>
      </w:tr>
    </w:tbl>
    <w:p w14:paraId="729FC472" w14:textId="77777777" w:rsidR="00CB3F53" w:rsidRPr="005919B2" w:rsidRDefault="00CB3F53" w:rsidP="00CB3F53">
      <w:pPr>
        <w:rPr>
          <w:rFonts w:asciiTheme="majorHAnsi" w:hAnsiTheme="majorHAnsi" w:cs="Calibri"/>
        </w:rPr>
      </w:pPr>
    </w:p>
    <w:p w14:paraId="76404A36"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t>Weitere Maßnahmen:</w:t>
      </w:r>
    </w:p>
    <w:p w14:paraId="1B6C031D" w14:textId="77777777" w:rsidR="00CB3F53" w:rsidRPr="001D53EB" w:rsidRDefault="00CB3F53" w:rsidP="001D53EB">
      <w:pPr>
        <w:ind w:left="284"/>
        <w:rPr>
          <w:rFonts w:asciiTheme="majorHAnsi" w:hAnsiTheme="majorHAnsi" w:cs="Calibri"/>
          <w:sz w:val="19"/>
          <w:szCs w:val="19"/>
        </w:rPr>
      </w:pPr>
      <w:r w:rsidRPr="001D53EB">
        <w:rPr>
          <w:rFonts w:asciiTheme="majorHAnsi" w:hAnsiTheme="majorHAnsi" w:cs="Calibri"/>
          <w:sz w:val="19"/>
          <w:szCs w:val="19"/>
        </w:rPr>
        <w:fldChar w:fldCharType="begin">
          <w:ffData>
            <w:name w:val="Text1"/>
            <w:enabled/>
            <w:calcOnExit w:val="0"/>
            <w:textInput/>
          </w:ffData>
        </w:fldChar>
      </w:r>
      <w:r w:rsidRPr="001D53EB">
        <w:rPr>
          <w:rFonts w:asciiTheme="majorHAnsi" w:hAnsiTheme="majorHAnsi" w:cs="Calibri"/>
          <w:sz w:val="19"/>
          <w:szCs w:val="19"/>
        </w:rPr>
        <w:instrText xml:space="preserve"> FORMTEXT </w:instrText>
      </w:r>
      <w:r w:rsidRPr="001D53EB">
        <w:rPr>
          <w:rFonts w:asciiTheme="majorHAnsi" w:hAnsiTheme="majorHAnsi" w:cs="Calibri"/>
          <w:sz w:val="19"/>
          <w:szCs w:val="19"/>
        </w:rPr>
      </w:r>
      <w:r w:rsidRPr="001D53EB">
        <w:rPr>
          <w:rFonts w:asciiTheme="majorHAnsi" w:hAnsiTheme="majorHAnsi" w:cs="Calibri"/>
          <w:sz w:val="19"/>
          <w:szCs w:val="19"/>
        </w:rPr>
        <w:fldChar w:fldCharType="separate"/>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t> </w:t>
      </w:r>
      <w:r w:rsidRPr="001D53EB">
        <w:rPr>
          <w:rFonts w:asciiTheme="majorHAnsi" w:hAnsiTheme="majorHAnsi" w:cs="Calibri"/>
          <w:sz w:val="19"/>
          <w:szCs w:val="19"/>
        </w:rPr>
        <w:fldChar w:fldCharType="end"/>
      </w:r>
    </w:p>
    <w:p w14:paraId="19C02F01" w14:textId="77777777" w:rsidR="00CB3F53" w:rsidRPr="005919B2" w:rsidRDefault="00CB3F53" w:rsidP="00CB3F53">
      <w:pPr>
        <w:ind w:left="142"/>
        <w:rPr>
          <w:rFonts w:asciiTheme="majorHAnsi" w:hAnsiTheme="majorHAnsi" w:cs="Calibri"/>
        </w:rPr>
      </w:pPr>
    </w:p>
    <w:p w14:paraId="7CD7E711" w14:textId="77777777" w:rsidR="00CB3F53" w:rsidRPr="005919B2" w:rsidRDefault="00CB3F53" w:rsidP="00CB3F53">
      <w:pPr>
        <w:pStyle w:val="berschrift21"/>
        <w:numPr>
          <w:ilvl w:val="1"/>
          <w:numId w:val="24"/>
        </w:numPr>
        <w:tabs>
          <w:tab w:val="left" w:pos="851"/>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Theme="majorHAnsi" w:hAnsiTheme="majorHAnsi" w:cs="Calibri"/>
          <w:color w:val="auto"/>
          <w:sz w:val="22"/>
          <w:szCs w:val="22"/>
        </w:rPr>
      </w:pPr>
      <w:r w:rsidRPr="005919B2">
        <w:rPr>
          <w:rFonts w:ascii="Book Antiqua" w:hAnsi="Book Antiqua" w:cs="Calibri"/>
          <w:color w:val="auto"/>
          <w:sz w:val="19"/>
          <w:szCs w:val="19"/>
        </w:rPr>
        <w:t>Pseudonymisierung (Art. 32 Abs. 1 a); Art. 25 Abs. 1 DS-GVO)</w:t>
      </w:r>
    </w:p>
    <w:p w14:paraId="01C86FBD" w14:textId="72E15560" w:rsidR="00CB3F53"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r w:rsidRPr="005919B2">
        <w:rPr>
          <w:rFonts w:asciiTheme="majorHAnsi" w:hAnsiTheme="majorHAnsi" w:cs="Calibri"/>
          <w:i/>
          <w:sz w:val="18"/>
          <w:szCs w:val="18"/>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entsprechenden technischen und organisatorischen Maßnahmen unterliegen.</w:t>
      </w:r>
    </w:p>
    <w:p w14:paraId="49952C40" w14:textId="7ACF6E22" w:rsidR="00797011" w:rsidRDefault="00797011"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p>
    <w:tbl>
      <w:tblPr>
        <w:tblW w:w="9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037"/>
        <w:gridCol w:w="439"/>
        <w:gridCol w:w="4234"/>
        <w:gridCol w:w="146"/>
      </w:tblGrid>
      <w:tr w:rsidR="001D53EB" w:rsidRPr="005919B2" w14:paraId="544E8B48" w14:textId="77777777" w:rsidTr="00384444">
        <w:trPr>
          <w:gridAfter w:val="1"/>
          <w:wAfter w:w="146" w:type="dxa"/>
          <w:cantSplit/>
        </w:trPr>
        <w:tc>
          <w:tcPr>
            <w:tcW w:w="4489" w:type="dxa"/>
            <w:gridSpan w:val="2"/>
            <w:tcBorders>
              <w:top w:val="single" w:sz="4" w:space="0" w:color="auto"/>
              <w:left w:val="single" w:sz="4" w:space="0" w:color="auto"/>
              <w:bottom w:val="single" w:sz="4" w:space="0" w:color="auto"/>
              <w:right w:val="single" w:sz="4" w:space="0" w:color="auto"/>
            </w:tcBorders>
          </w:tcPr>
          <w:p w14:paraId="42B0940F" w14:textId="5C5D5691" w:rsidR="001D53EB" w:rsidRPr="001D53EB" w:rsidRDefault="001D53EB" w:rsidP="009B0B59">
            <w:pPr>
              <w:spacing w:after="120"/>
              <w:rPr>
                <w:rFonts w:asciiTheme="majorHAnsi" w:hAnsiTheme="majorHAnsi" w:cs="Calibri"/>
                <w:b/>
                <w:sz w:val="19"/>
                <w:szCs w:val="19"/>
              </w:rPr>
            </w:pPr>
            <w:r w:rsidRPr="001D53EB">
              <w:rPr>
                <w:rFonts w:asciiTheme="majorHAnsi" w:hAnsiTheme="majorHAnsi" w:cs="Calibri"/>
                <w:b/>
                <w:sz w:val="19"/>
                <w:szCs w:val="19"/>
              </w:rPr>
              <w:t>Technische Maßnahmen</w:t>
            </w:r>
          </w:p>
        </w:tc>
        <w:tc>
          <w:tcPr>
            <w:tcW w:w="4673" w:type="dxa"/>
            <w:gridSpan w:val="2"/>
            <w:tcBorders>
              <w:top w:val="single" w:sz="4" w:space="0" w:color="auto"/>
              <w:left w:val="single" w:sz="4" w:space="0" w:color="auto"/>
              <w:bottom w:val="single" w:sz="4" w:space="0" w:color="auto"/>
              <w:right w:val="single" w:sz="4" w:space="0" w:color="auto"/>
            </w:tcBorders>
          </w:tcPr>
          <w:p w14:paraId="0B2CE4B4" w14:textId="62D6BFE8" w:rsidR="001D53EB" w:rsidRPr="001D53EB" w:rsidRDefault="001D53EB" w:rsidP="009B0B59">
            <w:pPr>
              <w:spacing w:after="120"/>
              <w:rPr>
                <w:rFonts w:asciiTheme="majorHAnsi" w:hAnsiTheme="majorHAnsi" w:cs="Calibri"/>
                <w:b/>
                <w:sz w:val="19"/>
                <w:szCs w:val="19"/>
              </w:rPr>
            </w:pPr>
            <w:r w:rsidRPr="001D53EB">
              <w:rPr>
                <w:rFonts w:asciiTheme="majorHAnsi" w:hAnsiTheme="majorHAnsi" w:cs="Calibri"/>
                <w:b/>
                <w:sz w:val="19"/>
                <w:szCs w:val="19"/>
              </w:rPr>
              <w:t>Organisatorische Maßnahmen</w:t>
            </w:r>
          </w:p>
        </w:tc>
      </w:tr>
      <w:tr w:rsidR="001D53EB" w:rsidRPr="005919B2" w14:paraId="5FCC5378" w14:textId="77777777" w:rsidTr="00384444">
        <w:trPr>
          <w:cantSplit/>
        </w:trPr>
        <w:tc>
          <w:tcPr>
            <w:tcW w:w="452" w:type="dxa"/>
            <w:tcBorders>
              <w:top w:val="single" w:sz="4" w:space="0" w:color="auto"/>
              <w:left w:val="single" w:sz="4" w:space="0" w:color="auto"/>
              <w:bottom w:val="single" w:sz="4" w:space="0" w:color="auto"/>
              <w:right w:val="nil"/>
            </w:tcBorders>
          </w:tcPr>
          <w:p w14:paraId="1AB7081C" w14:textId="056AD78F" w:rsidR="001D53EB" w:rsidRPr="001D53EB" w:rsidRDefault="001D53EB" w:rsidP="001D53EB">
            <w:pPr>
              <w:rPr>
                <w:rFonts w:asciiTheme="majorHAnsi" w:hAnsiTheme="majorHAnsi" w:cs="Calibri"/>
                <w:sz w:val="19"/>
                <w:szCs w:val="19"/>
              </w:rPr>
            </w:pPr>
            <w:r w:rsidRPr="00F15FA2">
              <w:rPr>
                <w:rFonts w:asciiTheme="majorHAnsi" w:hAnsiTheme="majorHAnsi" w:cs="Calibri"/>
                <w:sz w:val="19"/>
                <w:szCs w:val="19"/>
              </w:rPr>
              <w:fldChar w:fldCharType="begin">
                <w:ffData>
                  <w:name w:val="Kontrollkästchen4"/>
                  <w:enabled/>
                  <w:calcOnExit w:val="0"/>
                  <w:checkBox>
                    <w:sizeAuto/>
                    <w:default w:val="0"/>
                  </w:checkBox>
                </w:ffData>
              </w:fldChar>
            </w:r>
            <w:r w:rsidRPr="00F15FA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F15FA2">
              <w:rPr>
                <w:rFonts w:asciiTheme="majorHAnsi" w:hAnsiTheme="majorHAnsi" w:cs="Calibri"/>
                <w:sz w:val="19"/>
                <w:szCs w:val="19"/>
              </w:rPr>
              <w:fldChar w:fldCharType="end"/>
            </w:r>
          </w:p>
        </w:tc>
        <w:tc>
          <w:tcPr>
            <w:tcW w:w="4037" w:type="dxa"/>
            <w:tcBorders>
              <w:top w:val="single" w:sz="4" w:space="0" w:color="auto"/>
              <w:left w:val="nil"/>
              <w:bottom w:val="single" w:sz="4" w:space="0" w:color="auto"/>
              <w:right w:val="single" w:sz="4" w:space="0" w:color="auto"/>
            </w:tcBorders>
            <w:hideMark/>
          </w:tcPr>
          <w:p w14:paraId="7E59C63A" w14:textId="5E29A9B4"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Im Falle der Pseudonymisierung:</w:t>
            </w:r>
            <w:r>
              <w:rPr>
                <w:rFonts w:asciiTheme="majorHAnsi" w:hAnsiTheme="majorHAnsi" w:cs="Calibri"/>
                <w:sz w:val="19"/>
                <w:szCs w:val="19"/>
              </w:rPr>
              <w:t xml:space="preserve"> </w:t>
            </w:r>
            <w:r w:rsidRPr="001D53EB">
              <w:rPr>
                <w:rFonts w:asciiTheme="majorHAnsi" w:hAnsiTheme="majorHAnsi" w:cs="Calibri"/>
                <w:sz w:val="19"/>
                <w:szCs w:val="19"/>
              </w:rPr>
              <w:t>Trennung der Zuordnungsdaten und Aufbewahrung in getrenntem und abgesichertem System (mögl</w:t>
            </w:r>
            <w:r>
              <w:rPr>
                <w:rFonts w:asciiTheme="majorHAnsi" w:hAnsiTheme="majorHAnsi" w:cs="Calibri"/>
                <w:sz w:val="19"/>
                <w:szCs w:val="19"/>
              </w:rPr>
              <w:t>.</w:t>
            </w:r>
            <w:r w:rsidRPr="001D53EB">
              <w:rPr>
                <w:rFonts w:asciiTheme="majorHAnsi" w:hAnsiTheme="majorHAnsi" w:cs="Calibri"/>
                <w:sz w:val="19"/>
                <w:szCs w:val="19"/>
              </w:rPr>
              <w:t xml:space="preserve"> verschlüsselt)</w:t>
            </w:r>
          </w:p>
        </w:tc>
        <w:tc>
          <w:tcPr>
            <w:tcW w:w="439" w:type="dxa"/>
            <w:tcBorders>
              <w:top w:val="single" w:sz="4" w:space="0" w:color="auto"/>
              <w:left w:val="single" w:sz="4" w:space="0" w:color="auto"/>
              <w:bottom w:val="single" w:sz="4" w:space="0" w:color="auto"/>
              <w:right w:val="nil"/>
            </w:tcBorders>
          </w:tcPr>
          <w:p w14:paraId="0879500C" w14:textId="18B92477" w:rsidR="001D53EB" w:rsidRPr="001D53EB" w:rsidRDefault="001D53EB" w:rsidP="001D53EB">
            <w:pPr>
              <w:spacing w:after="120"/>
              <w:rPr>
                <w:rFonts w:asciiTheme="majorHAnsi" w:hAnsiTheme="majorHAnsi" w:cs="Calibri"/>
                <w:sz w:val="19"/>
                <w:szCs w:val="19"/>
              </w:rPr>
            </w:pPr>
            <w:r w:rsidRPr="00C642C6">
              <w:rPr>
                <w:rFonts w:asciiTheme="majorHAnsi" w:hAnsiTheme="majorHAnsi" w:cs="Calibri"/>
                <w:sz w:val="19"/>
                <w:szCs w:val="19"/>
              </w:rPr>
              <w:fldChar w:fldCharType="begin">
                <w:ffData>
                  <w:name w:val="Kontrollkästchen4"/>
                  <w:enabled/>
                  <w:calcOnExit w:val="0"/>
                  <w:checkBox>
                    <w:sizeAuto/>
                    <w:default w:val="0"/>
                  </w:checkBox>
                </w:ffData>
              </w:fldChar>
            </w:r>
            <w:r w:rsidRPr="00C642C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642C6">
              <w:rPr>
                <w:rFonts w:asciiTheme="majorHAnsi" w:hAnsiTheme="majorHAnsi" w:cs="Calibri"/>
                <w:sz w:val="19"/>
                <w:szCs w:val="19"/>
              </w:rPr>
              <w:fldChar w:fldCharType="end"/>
            </w:r>
          </w:p>
        </w:tc>
        <w:tc>
          <w:tcPr>
            <w:tcW w:w="4380" w:type="dxa"/>
            <w:gridSpan w:val="2"/>
            <w:tcBorders>
              <w:top w:val="single" w:sz="4" w:space="0" w:color="auto"/>
              <w:left w:val="nil"/>
              <w:bottom w:val="single" w:sz="4" w:space="0" w:color="auto"/>
              <w:right w:val="single" w:sz="4" w:space="0" w:color="auto"/>
            </w:tcBorders>
            <w:hideMark/>
          </w:tcPr>
          <w:p w14:paraId="55169E86" w14:textId="140D2350" w:rsidR="001D53EB" w:rsidRPr="001D53EB" w:rsidRDefault="001D53EB" w:rsidP="001D53EB">
            <w:pPr>
              <w:spacing w:after="120"/>
              <w:rPr>
                <w:rFonts w:asciiTheme="majorHAnsi" w:hAnsiTheme="majorHAnsi" w:cs="Calibri"/>
                <w:sz w:val="19"/>
                <w:szCs w:val="19"/>
              </w:rPr>
            </w:pPr>
            <w:r w:rsidRPr="001D53EB">
              <w:rPr>
                <w:rFonts w:asciiTheme="majorHAnsi" w:hAnsiTheme="majorHAnsi" w:cs="Calibri"/>
                <w:sz w:val="19"/>
                <w:szCs w:val="19"/>
              </w:rPr>
              <w:t>Interne Anweisung, personenbezogene</w:t>
            </w:r>
            <w:r w:rsidRPr="001D53EB">
              <w:rPr>
                <w:rFonts w:asciiTheme="majorHAnsi" w:hAnsiTheme="majorHAnsi" w:cs="Calibri"/>
                <w:sz w:val="19"/>
                <w:szCs w:val="19"/>
              </w:rPr>
              <w:br/>
              <w:t>Daten im Falle einer Weitergabe oder auch</w:t>
            </w:r>
            <w:r w:rsidRPr="001D53EB">
              <w:rPr>
                <w:rFonts w:asciiTheme="majorHAnsi" w:hAnsiTheme="majorHAnsi" w:cs="Calibri"/>
                <w:sz w:val="19"/>
                <w:szCs w:val="19"/>
              </w:rPr>
              <w:br/>
              <w:t>nach Ablauf der gesetzlichen Löschfrist</w:t>
            </w:r>
            <w:r w:rsidRPr="001D53EB">
              <w:rPr>
                <w:rFonts w:asciiTheme="majorHAnsi" w:hAnsiTheme="majorHAnsi" w:cs="Calibri"/>
                <w:sz w:val="19"/>
                <w:szCs w:val="19"/>
              </w:rPr>
              <w:br/>
              <w:t xml:space="preserve">möglichst zu anonymisieren / </w:t>
            </w:r>
            <w:proofErr w:type="spellStart"/>
            <w:r w:rsidRPr="001D53EB">
              <w:rPr>
                <w:rFonts w:asciiTheme="majorHAnsi" w:hAnsiTheme="majorHAnsi" w:cs="Calibri"/>
                <w:sz w:val="19"/>
                <w:szCs w:val="19"/>
              </w:rPr>
              <w:t>pseudonymi</w:t>
            </w:r>
            <w:proofErr w:type="spellEnd"/>
            <w:r w:rsidRPr="001D53EB">
              <w:rPr>
                <w:rFonts w:asciiTheme="majorHAnsi" w:hAnsiTheme="majorHAnsi" w:cs="Calibri"/>
                <w:sz w:val="19"/>
                <w:szCs w:val="19"/>
              </w:rPr>
              <w:t>-</w:t>
            </w:r>
            <w:r w:rsidRPr="001D53EB">
              <w:rPr>
                <w:rFonts w:asciiTheme="majorHAnsi" w:hAnsiTheme="majorHAnsi" w:cs="Calibri"/>
                <w:sz w:val="19"/>
                <w:szCs w:val="19"/>
              </w:rPr>
              <w:br/>
            </w:r>
            <w:proofErr w:type="spellStart"/>
            <w:r w:rsidRPr="001D53EB">
              <w:rPr>
                <w:rFonts w:asciiTheme="majorHAnsi" w:hAnsiTheme="majorHAnsi" w:cs="Calibri"/>
                <w:sz w:val="19"/>
                <w:szCs w:val="19"/>
              </w:rPr>
              <w:t>sieren</w:t>
            </w:r>
            <w:proofErr w:type="spellEnd"/>
          </w:p>
        </w:tc>
      </w:tr>
      <w:tr w:rsidR="001D53EB" w:rsidRPr="005919B2" w14:paraId="738462F5" w14:textId="77777777" w:rsidTr="00384444">
        <w:trPr>
          <w:cantSplit/>
        </w:trPr>
        <w:tc>
          <w:tcPr>
            <w:tcW w:w="452" w:type="dxa"/>
            <w:tcBorders>
              <w:top w:val="single" w:sz="4" w:space="0" w:color="auto"/>
              <w:left w:val="single" w:sz="4" w:space="0" w:color="auto"/>
              <w:bottom w:val="single" w:sz="4" w:space="0" w:color="auto"/>
              <w:right w:val="nil"/>
            </w:tcBorders>
          </w:tcPr>
          <w:p w14:paraId="04996E58" w14:textId="6EDC384D" w:rsidR="001D53EB" w:rsidRPr="001D53EB" w:rsidRDefault="001D53EB" w:rsidP="001D53EB">
            <w:pPr>
              <w:rPr>
                <w:rFonts w:asciiTheme="majorHAnsi" w:hAnsiTheme="majorHAnsi" w:cs="Calibri"/>
                <w:sz w:val="19"/>
                <w:szCs w:val="19"/>
              </w:rPr>
            </w:pPr>
            <w:r w:rsidRPr="00F15FA2">
              <w:rPr>
                <w:rFonts w:asciiTheme="majorHAnsi" w:hAnsiTheme="majorHAnsi" w:cs="Calibri"/>
                <w:sz w:val="19"/>
                <w:szCs w:val="19"/>
              </w:rPr>
              <w:fldChar w:fldCharType="begin">
                <w:ffData>
                  <w:name w:val="Kontrollkästchen4"/>
                  <w:enabled/>
                  <w:calcOnExit w:val="0"/>
                  <w:checkBox>
                    <w:sizeAuto/>
                    <w:default w:val="0"/>
                  </w:checkBox>
                </w:ffData>
              </w:fldChar>
            </w:r>
            <w:r w:rsidRPr="00F15FA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F15FA2">
              <w:rPr>
                <w:rFonts w:asciiTheme="majorHAnsi" w:hAnsiTheme="majorHAnsi" w:cs="Calibri"/>
                <w:sz w:val="19"/>
                <w:szCs w:val="19"/>
              </w:rPr>
              <w:fldChar w:fldCharType="end"/>
            </w:r>
          </w:p>
        </w:tc>
        <w:tc>
          <w:tcPr>
            <w:tcW w:w="4037" w:type="dxa"/>
            <w:tcBorders>
              <w:top w:val="single" w:sz="4" w:space="0" w:color="auto"/>
              <w:left w:val="nil"/>
              <w:bottom w:val="single" w:sz="4" w:space="0" w:color="auto"/>
              <w:right w:val="single" w:sz="4" w:space="0" w:color="auto"/>
            </w:tcBorders>
            <w:hideMark/>
          </w:tcPr>
          <w:p w14:paraId="3CAB05CD" w14:textId="2ABBA2EA"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Schutz der Zuordnungsmerkmale sowohl </w:t>
            </w:r>
          </w:p>
          <w:p w14:paraId="080A4FD6" w14:textId="167610D8"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gegen unautorisierten Zugriff als auch </w:t>
            </w:r>
          </w:p>
          <w:p w14:paraId="0EA5675D" w14:textId="69D4D8D9" w:rsidR="001D53EB" w:rsidRPr="001D53EB" w:rsidRDefault="001D53EB" w:rsidP="001D53EB">
            <w:pPr>
              <w:spacing w:after="120"/>
              <w:rPr>
                <w:rFonts w:asciiTheme="majorHAnsi" w:hAnsiTheme="majorHAnsi" w:cs="Calibri"/>
                <w:sz w:val="19"/>
                <w:szCs w:val="19"/>
              </w:rPr>
            </w:pPr>
            <w:r>
              <w:rPr>
                <w:rFonts w:asciiTheme="majorHAnsi" w:hAnsiTheme="majorHAnsi" w:cs="Calibri"/>
                <w:sz w:val="19"/>
                <w:szCs w:val="19"/>
              </w:rPr>
              <w:t>g</w:t>
            </w:r>
            <w:r w:rsidRPr="001D53EB">
              <w:rPr>
                <w:rFonts w:asciiTheme="majorHAnsi" w:hAnsiTheme="majorHAnsi" w:cs="Calibri"/>
                <w:sz w:val="19"/>
                <w:szCs w:val="19"/>
              </w:rPr>
              <w:t>egen unautorisierte Nutzung</w:t>
            </w:r>
          </w:p>
        </w:tc>
        <w:tc>
          <w:tcPr>
            <w:tcW w:w="439" w:type="dxa"/>
            <w:tcBorders>
              <w:top w:val="single" w:sz="4" w:space="0" w:color="auto"/>
              <w:left w:val="single" w:sz="4" w:space="0" w:color="auto"/>
              <w:bottom w:val="single" w:sz="4" w:space="0" w:color="auto"/>
              <w:right w:val="nil"/>
            </w:tcBorders>
          </w:tcPr>
          <w:p w14:paraId="7D7E17B4" w14:textId="11B89837" w:rsidR="001D53EB" w:rsidRPr="001D53EB" w:rsidRDefault="001D53EB" w:rsidP="001D53EB">
            <w:pPr>
              <w:rPr>
                <w:rFonts w:asciiTheme="majorHAnsi" w:hAnsiTheme="majorHAnsi" w:cs="Calibri"/>
                <w:sz w:val="19"/>
                <w:szCs w:val="19"/>
              </w:rPr>
            </w:pPr>
            <w:r w:rsidRPr="00C642C6">
              <w:rPr>
                <w:rFonts w:asciiTheme="majorHAnsi" w:hAnsiTheme="majorHAnsi" w:cs="Calibri"/>
                <w:sz w:val="19"/>
                <w:szCs w:val="19"/>
              </w:rPr>
              <w:fldChar w:fldCharType="begin">
                <w:ffData>
                  <w:name w:val="Kontrollkästchen4"/>
                  <w:enabled/>
                  <w:calcOnExit w:val="0"/>
                  <w:checkBox>
                    <w:sizeAuto/>
                    <w:default w:val="0"/>
                  </w:checkBox>
                </w:ffData>
              </w:fldChar>
            </w:r>
            <w:r w:rsidRPr="00C642C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642C6">
              <w:rPr>
                <w:rFonts w:asciiTheme="majorHAnsi" w:hAnsiTheme="majorHAnsi" w:cs="Calibri"/>
                <w:sz w:val="19"/>
                <w:szCs w:val="19"/>
              </w:rPr>
              <w:fldChar w:fldCharType="end"/>
            </w:r>
          </w:p>
        </w:tc>
        <w:tc>
          <w:tcPr>
            <w:tcW w:w="4380" w:type="dxa"/>
            <w:gridSpan w:val="2"/>
            <w:tcBorders>
              <w:top w:val="single" w:sz="4" w:space="0" w:color="auto"/>
              <w:left w:val="nil"/>
              <w:bottom w:val="single" w:sz="4" w:space="0" w:color="auto"/>
              <w:right w:val="single" w:sz="4" w:space="0" w:color="auto"/>
            </w:tcBorders>
            <w:hideMark/>
          </w:tcPr>
          <w:p w14:paraId="7A7B0B1C" w14:textId="57106EF4"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Autorisierung: Festlegung der Personen, die </w:t>
            </w:r>
          </w:p>
          <w:p w14:paraId="5D663771" w14:textId="5C4B53C1"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zur Verwaltung der </w:t>
            </w:r>
            <w:proofErr w:type="spellStart"/>
            <w:r w:rsidRPr="001D53EB">
              <w:rPr>
                <w:rFonts w:asciiTheme="majorHAnsi" w:hAnsiTheme="majorHAnsi" w:cs="Calibri"/>
                <w:sz w:val="19"/>
                <w:szCs w:val="19"/>
              </w:rPr>
              <w:t>Pseudonymisierungs</w:t>
            </w:r>
            <w:proofErr w:type="spellEnd"/>
            <w:r w:rsidRPr="001D53EB">
              <w:rPr>
                <w:rFonts w:asciiTheme="majorHAnsi" w:hAnsiTheme="majorHAnsi" w:cs="Calibri"/>
                <w:sz w:val="19"/>
                <w:szCs w:val="19"/>
              </w:rPr>
              <w:t xml:space="preserve">- </w:t>
            </w:r>
          </w:p>
          <w:p w14:paraId="3569D713" w14:textId="112EBCCB"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verfahren, zur Durchführung der </w:t>
            </w:r>
          </w:p>
          <w:p w14:paraId="386CB265" w14:textId="60BD53E2"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Pseudonymisierung und ggf. der </w:t>
            </w:r>
          </w:p>
          <w:p w14:paraId="3D0492E6" w14:textId="76B8413F" w:rsidR="001D53EB" w:rsidRPr="001D53EB" w:rsidRDefault="001D53EB" w:rsidP="001D53EB">
            <w:pPr>
              <w:rPr>
                <w:rFonts w:asciiTheme="majorHAnsi" w:hAnsiTheme="majorHAnsi" w:cs="Calibri"/>
                <w:sz w:val="19"/>
                <w:szCs w:val="19"/>
              </w:rPr>
            </w:pPr>
            <w:proofErr w:type="spellStart"/>
            <w:r w:rsidRPr="001D53EB">
              <w:rPr>
                <w:rFonts w:asciiTheme="majorHAnsi" w:hAnsiTheme="majorHAnsi" w:cs="Calibri"/>
                <w:sz w:val="19"/>
                <w:szCs w:val="19"/>
              </w:rPr>
              <w:t>Depseudonymisierung</w:t>
            </w:r>
            <w:proofErr w:type="spellEnd"/>
            <w:r w:rsidRPr="001D53EB">
              <w:rPr>
                <w:rFonts w:asciiTheme="majorHAnsi" w:hAnsiTheme="majorHAnsi" w:cs="Calibri"/>
                <w:sz w:val="19"/>
                <w:szCs w:val="19"/>
              </w:rPr>
              <w:t xml:space="preserve"> berechtigt sind</w:t>
            </w:r>
          </w:p>
        </w:tc>
      </w:tr>
      <w:tr w:rsidR="001D53EB" w:rsidRPr="005919B2" w14:paraId="5303F177" w14:textId="77777777" w:rsidTr="00384444">
        <w:trPr>
          <w:cantSplit/>
        </w:trPr>
        <w:tc>
          <w:tcPr>
            <w:tcW w:w="452" w:type="dxa"/>
            <w:tcBorders>
              <w:top w:val="single" w:sz="4" w:space="0" w:color="auto"/>
              <w:left w:val="single" w:sz="4" w:space="0" w:color="auto"/>
              <w:bottom w:val="single" w:sz="4" w:space="0" w:color="auto"/>
              <w:right w:val="nil"/>
            </w:tcBorders>
          </w:tcPr>
          <w:p w14:paraId="3EA2CA92" w14:textId="1168DA63" w:rsidR="001D53EB" w:rsidRPr="001D53EB" w:rsidRDefault="001D53EB" w:rsidP="001D53EB">
            <w:pPr>
              <w:spacing w:after="120"/>
              <w:rPr>
                <w:rFonts w:asciiTheme="majorHAnsi" w:hAnsiTheme="majorHAnsi" w:cs="Calibri"/>
                <w:sz w:val="19"/>
                <w:szCs w:val="19"/>
              </w:rPr>
            </w:pPr>
            <w:r w:rsidRPr="00F15FA2">
              <w:rPr>
                <w:rFonts w:asciiTheme="majorHAnsi" w:hAnsiTheme="majorHAnsi" w:cs="Calibri"/>
                <w:sz w:val="19"/>
                <w:szCs w:val="19"/>
              </w:rPr>
              <w:fldChar w:fldCharType="begin">
                <w:ffData>
                  <w:name w:val="Kontrollkästchen4"/>
                  <w:enabled/>
                  <w:calcOnExit w:val="0"/>
                  <w:checkBox>
                    <w:sizeAuto/>
                    <w:default w:val="0"/>
                  </w:checkBox>
                </w:ffData>
              </w:fldChar>
            </w:r>
            <w:r w:rsidRPr="00F15FA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F15FA2">
              <w:rPr>
                <w:rFonts w:asciiTheme="majorHAnsi" w:hAnsiTheme="majorHAnsi" w:cs="Calibri"/>
                <w:sz w:val="19"/>
                <w:szCs w:val="19"/>
              </w:rPr>
              <w:fldChar w:fldCharType="end"/>
            </w:r>
          </w:p>
        </w:tc>
        <w:tc>
          <w:tcPr>
            <w:tcW w:w="4037" w:type="dxa"/>
            <w:tcBorders>
              <w:top w:val="single" w:sz="4" w:space="0" w:color="auto"/>
              <w:left w:val="nil"/>
              <w:bottom w:val="single" w:sz="4" w:space="0" w:color="auto"/>
              <w:right w:val="single" w:sz="4" w:space="0" w:color="auto"/>
            </w:tcBorders>
            <w:hideMark/>
          </w:tcPr>
          <w:p w14:paraId="38D5564D" w14:textId="5323C7FC" w:rsidR="001D53EB" w:rsidRPr="001D53EB" w:rsidRDefault="001D53EB" w:rsidP="001D53EB">
            <w:pPr>
              <w:spacing w:after="120"/>
              <w:rPr>
                <w:rFonts w:asciiTheme="majorHAnsi" w:hAnsiTheme="majorHAnsi" w:cs="Calibri"/>
                <w:sz w:val="19"/>
                <w:szCs w:val="19"/>
              </w:rPr>
            </w:pPr>
            <w:r w:rsidRPr="00485F1B">
              <w:rPr>
                <w:rFonts w:asciiTheme="majorHAnsi" w:hAnsiTheme="majorHAnsi" w:cs="Calibri"/>
                <w:sz w:val="19"/>
                <w:szCs w:val="19"/>
              </w:rPr>
              <w:fldChar w:fldCharType="begin">
                <w:ffData>
                  <w:name w:val="Text5"/>
                  <w:enabled/>
                  <w:calcOnExit w:val="0"/>
                  <w:textInput/>
                </w:ffData>
              </w:fldChar>
            </w:r>
            <w:r w:rsidRPr="00485F1B">
              <w:rPr>
                <w:rFonts w:asciiTheme="majorHAnsi" w:hAnsiTheme="majorHAnsi" w:cs="Calibri"/>
                <w:sz w:val="19"/>
                <w:szCs w:val="19"/>
              </w:rPr>
              <w:instrText xml:space="preserve"> FORMTEXT </w:instrText>
            </w:r>
            <w:r w:rsidRPr="00485F1B">
              <w:rPr>
                <w:rFonts w:asciiTheme="majorHAnsi" w:hAnsiTheme="majorHAnsi" w:cs="Calibri"/>
                <w:sz w:val="19"/>
                <w:szCs w:val="19"/>
              </w:rPr>
            </w:r>
            <w:r w:rsidRPr="00485F1B">
              <w:rPr>
                <w:rFonts w:asciiTheme="majorHAnsi" w:hAnsiTheme="majorHAnsi" w:cs="Calibri"/>
                <w:sz w:val="19"/>
                <w:szCs w:val="19"/>
              </w:rPr>
              <w:fldChar w:fldCharType="separate"/>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2FF618D4" w14:textId="71B4252F" w:rsidR="001D53EB" w:rsidRPr="001D53EB" w:rsidRDefault="001D53EB" w:rsidP="001D53EB">
            <w:pPr>
              <w:rPr>
                <w:rFonts w:asciiTheme="majorHAnsi" w:hAnsiTheme="majorHAnsi" w:cs="Calibri"/>
                <w:sz w:val="19"/>
                <w:szCs w:val="19"/>
              </w:rPr>
            </w:pPr>
            <w:r w:rsidRPr="00C642C6">
              <w:rPr>
                <w:rFonts w:asciiTheme="majorHAnsi" w:hAnsiTheme="majorHAnsi" w:cs="Calibri"/>
                <w:sz w:val="19"/>
                <w:szCs w:val="19"/>
              </w:rPr>
              <w:fldChar w:fldCharType="begin">
                <w:ffData>
                  <w:name w:val="Kontrollkästchen4"/>
                  <w:enabled/>
                  <w:calcOnExit w:val="0"/>
                  <w:checkBox>
                    <w:sizeAuto/>
                    <w:default w:val="0"/>
                  </w:checkBox>
                </w:ffData>
              </w:fldChar>
            </w:r>
            <w:r w:rsidRPr="00C642C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642C6">
              <w:rPr>
                <w:rFonts w:asciiTheme="majorHAnsi" w:hAnsiTheme="majorHAnsi" w:cs="Calibri"/>
                <w:sz w:val="19"/>
                <w:szCs w:val="19"/>
              </w:rPr>
              <w:fldChar w:fldCharType="end"/>
            </w:r>
          </w:p>
        </w:tc>
        <w:tc>
          <w:tcPr>
            <w:tcW w:w="4380" w:type="dxa"/>
            <w:gridSpan w:val="2"/>
            <w:tcBorders>
              <w:top w:val="single" w:sz="4" w:space="0" w:color="auto"/>
              <w:left w:val="nil"/>
              <w:bottom w:val="single" w:sz="4" w:space="0" w:color="auto"/>
              <w:right w:val="single" w:sz="4" w:space="0" w:color="auto"/>
            </w:tcBorders>
            <w:hideMark/>
          </w:tcPr>
          <w:p w14:paraId="6B5CA734" w14:textId="15ABFB49"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Definition der </w:t>
            </w:r>
            <w:proofErr w:type="spellStart"/>
            <w:r w:rsidRPr="001D53EB">
              <w:rPr>
                <w:rFonts w:asciiTheme="majorHAnsi" w:hAnsiTheme="majorHAnsi" w:cs="Calibri"/>
                <w:sz w:val="19"/>
                <w:szCs w:val="19"/>
              </w:rPr>
              <w:t>Pseudonymisierungsregeln</w:t>
            </w:r>
            <w:proofErr w:type="spellEnd"/>
            <w:r w:rsidRPr="001D53EB">
              <w:rPr>
                <w:rFonts w:asciiTheme="majorHAnsi" w:hAnsiTheme="majorHAnsi" w:cs="Calibri"/>
                <w:sz w:val="19"/>
                <w:szCs w:val="19"/>
              </w:rPr>
              <w:t xml:space="preserve"> </w:t>
            </w:r>
          </w:p>
          <w:p w14:paraId="5C8770EC" w14:textId="4C1EAE29"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(insb. zur Erzeugung des Pseudonyms)</w:t>
            </w:r>
          </w:p>
        </w:tc>
      </w:tr>
      <w:tr w:rsidR="001D53EB" w:rsidRPr="005919B2" w14:paraId="677F8F6A" w14:textId="77777777" w:rsidTr="00384444">
        <w:trPr>
          <w:cantSplit/>
        </w:trPr>
        <w:tc>
          <w:tcPr>
            <w:tcW w:w="452" w:type="dxa"/>
            <w:tcBorders>
              <w:top w:val="single" w:sz="4" w:space="0" w:color="auto"/>
              <w:left w:val="single" w:sz="4" w:space="0" w:color="auto"/>
              <w:bottom w:val="single" w:sz="4" w:space="0" w:color="auto"/>
              <w:right w:val="nil"/>
            </w:tcBorders>
          </w:tcPr>
          <w:p w14:paraId="3177741E" w14:textId="7E8EB78A" w:rsidR="001D53EB" w:rsidRPr="001D53EB" w:rsidRDefault="001D53EB" w:rsidP="001D53EB">
            <w:pPr>
              <w:spacing w:after="120"/>
              <w:rPr>
                <w:rFonts w:asciiTheme="majorHAnsi" w:hAnsiTheme="majorHAnsi" w:cs="Calibri"/>
                <w:sz w:val="19"/>
                <w:szCs w:val="19"/>
              </w:rPr>
            </w:pPr>
            <w:r w:rsidRPr="00F15FA2">
              <w:rPr>
                <w:rFonts w:asciiTheme="majorHAnsi" w:hAnsiTheme="majorHAnsi" w:cs="Calibri"/>
                <w:sz w:val="19"/>
                <w:szCs w:val="19"/>
              </w:rPr>
              <w:fldChar w:fldCharType="begin">
                <w:ffData>
                  <w:name w:val="Kontrollkästchen4"/>
                  <w:enabled/>
                  <w:calcOnExit w:val="0"/>
                  <w:checkBox>
                    <w:sizeAuto/>
                    <w:default w:val="0"/>
                  </w:checkBox>
                </w:ffData>
              </w:fldChar>
            </w:r>
            <w:r w:rsidRPr="00F15FA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F15FA2">
              <w:rPr>
                <w:rFonts w:asciiTheme="majorHAnsi" w:hAnsiTheme="majorHAnsi" w:cs="Calibri"/>
                <w:sz w:val="19"/>
                <w:szCs w:val="19"/>
              </w:rPr>
              <w:fldChar w:fldCharType="end"/>
            </w:r>
          </w:p>
        </w:tc>
        <w:tc>
          <w:tcPr>
            <w:tcW w:w="4037" w:type="dxa"/>
            <w:tcBorders>
              <w:top w:val="single" w:sz="4" w:space="0" w:color="auto"/>
              <w:left w:val="nil"/>
              <w:bottom w:val="single" w:sz="4" w:space="0" w:color="auto"/>
              <w:right w:val="single" w:sz="4" w:space="0" w:color="auto"/>
            </w:tcBorders>
            <w:hideMark/>
          </w:tcPr>
          <w:p w14:paraId="59533300" w14:textId="2C920FD3" w:rsidR="001D53EB" w:rsidRPr="001D53EB" w:rsidRDefault="001D53EB" w:rsidP="001D53EB">
            <w:pPr>
              <w:spacing w:after="120"/>
              <w:rPr>
                <w:rFonts w:asciiTheme="majorHAnsi" w:hAnsiTheme="majorHAnsi" w:cs="Calibri"/>
                <w:sz w:val="19"/>
                <w:szCs w:val="19"/>
              </w:rPr>
            </w:pPr>
            <w:r w:rsidRPr="00485F1B">
              <w:rPr>
                <w:rFonts w:asciiTheme="majorHAnsi" w:hAnsiTheme="majorHAnsi" w:cs="Calibri"/>
                <w:sz w:val="19"/>
                <w:szCs w:val="19"/>
              </w:rPr>
              <w:fldChar w:fldCharType="begin">
                <w:ffData>
                  <w:name w:val="Text5"/>
                  <w:enabled/>
                  <w:calcOnExit w:val="0"/>
                  <w:textInput/>
                </w:ffData>
              </w:fldChar>
            </w:r>
            <w:r w:rsidRPr="00485F1B">
              <w:rPr>
                <w:rFonts w:asciiTheme="majorHAnsi" w:hAnsiTheme="majorHAnsi" w:cs="Calibri"/>
                <w:sz w:val="19"/>
                <w:szCs w:val="19"/>
              </w:rPr>
              <w:instrText xml:space="preserve"> FORMTEXT </w:instrText>
            </w:r>
            <w:r w:rsidRPr="00485F1B">
              <w:rPr>
                <w:rFonts w:asciiTheme="majorHAnsi" w:hAnsiTheme="majorHAnsi" w:cs="Calibri"/>
                <w:sz w:val="19"/>
                <w:szCs w:val="19"/>
              </w:rPr>
            </w:r>
            <w:r w:rsidRPr="00485F1B">
              <w:rPr>
                <w:rFonts w:asciiTheme="majorHAnsi" w:hAnsiTheme="majorHAnsi" w:cs="Calibri"/>
                <w:sz w:val="19"/>
                <w:szCs w:val="19"/>
              </w:rPr>
              <w:fldChar w:fldCharType="separate"/>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noProof/>
                <w:sz w:val="19"/>
                <w:szCs w:val="19"/>
              </w:rPr>
              <w:t> </w:t>
            </w:r>
            <w:r w:rsidRPr="00485F1B">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583E12F2" w14:textId="2703668D" w:rsidR="001D53EB" w:rsidRPr="001D53EB" w:rsidRDefault="001D53EB" w:rsidP="001D53EB">
            <w:pPr>
              <w:rPr>
                <w:rFonts w:asciiTheme="majorHAnsi" w:hAnsiTheme="majorHAnsi" w:cs="Calibri"/>
                <w:sz w:val="19"/>
                <w:szCs w:val="19"/>
              </w:rPr>
            </w:pPr>
            <w:r w:rsidRPr="00C642C6">
              <w:rPr>
                <w:rFonts w:asciiTheme="majorHAnsi" w:hAnsiTheme="majorHAnsi" w:cs="Calibri"/>
                <w:sz w:val="19"/>
                <w:szCs w:val="19"/>
              </w:rPr>
              <w:fldChar w:fldCharType="begin">
                <w:ffData>
                  <w:name w:val="Kontrollkästchen4"/>
                  <w:enabled/>
                  <w:calcOnExit w:val="0"/>
                  <w:checkBox>
                    <w:sizeAuto/>
                    <w:default w:val="0"/>
                  </w:checkBox>
                </w:ffData>
              </w:fldChar>
            </w:r>
            <w:r w:rsidRPr="00C642C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C642C6">
              <w:rPr>
                <w:rFonts w:asciiTheme="majorHAnsi" w:hAnsiTheme="majorHAnsi" w:cs="Calibri"/>
                <w:sz w:val="19"/>
                <w:szCs w:val="19"/>
              </w:rPr>
              <w:fldChar w:fldCharType="end"/>
            </w:r>
          </w:p>
        </w:tc>
        <w:tc>
          <w:tcPr>
            <w:tcW w:w="4380" w:type="dxa"/>
            <w:gridSpan w:val="2"/>
            <w:tcBorders>
              <w:top w:val="single" w:sz="4" w:space="0" w:color="auto"/>
              <w:left w:val="nil"/>
              <w:bottom w:val="single" w:sz="4" w:space="0" w:color="auto"/>
              <w:right w:val="single" w:sz="4" w:space="0" w:color="auto"/>
            </w:tcBorders>
            <w:hideMark/>
          </w:tcPr>
          <w:p w14:paraId="67D87FDB" w14:textId="500C27D8" w:rsidR="001D53EB" w:rsidRPr="001D53EB" w:rsidRDefault="001D53EB" w:rsidP="001D53EB">
            <w:pPr>
              <w:rPr>
                <w:rFonts w:asciiTheme="majorHAnsi" w:hAnsiTheme="majorHAnsi" w:cs="Calibri"/>
                <w:sz w:val="19"/>
                <w:szCs w:val="19"/>
              </w:rPr>
            </w:pPr>
            <w:r w:rsidRPr="001D53EB">
              <w:rPr>
                <w:rFonts w:asciiTheme="majorHAnsi" w:hAnsiTheme="majorHAnsi" w:cs="Calibri"/>
                <w:sz w:val="19"/>
                <w:szCs w:val="19"/>
              </w:rPr>
              <w:t xml:space="preserve">Festlegung der zulässigen Anlässe für </w:t>
            </w:r>
          </w:p>
          <w:p w14:paraId="77ADF43C" w14:textId="414F2D6C" w:rsidR="001D53EB" w:rsidRPr="001D53EB" w:rsidRDefault="001D53EB" w:rsidP="001D53EB">
            <w:pPr>
              <w:rPr>
                <w:rFonts w:asciiTheme="majorHAnsi" w:hAnsiTheme="majorHAnsi" w:cs="Calibri"/>
                <w:sz w:val="19"/>
                <w:szCs w:val="19"/>
              </w:rPr>
            </w:pPr>
            <w:proofErr w:type="spellStart"/>
            <w:r w:rsidRPr="001D53EB">
              <w:rPr>
                <w:rFonts w:asciiTheme="majorHAnsi" w:hAnsiTheme="majorHAnsi" w:cs="Calibri"/>
                <w:sz w:val="19"/>
                <w:szCs w:val="19"/>
              </w:rPr>
              <w:t>Depseudonymisierung</w:t>
            </w:r>
            <w:proofErr w:type="spellEnd"/>
          </w:p>
        </w:tc>
      </w:tr>
    </w:tbl>
    <w:p w14:paraId="51313D64" w14:textId="77777777" w:rsidR="00CB3F53" w:rsidRPr="005919B2" w:rsidRDefault="00CB3F53" w:rsidP="00CB3F53">
      <w:pPr>
        <w:ind w:left="142"/>
        <w:rPr>
          <w:rFonts w:asciiTheme="majorHAnsi" w:hAnsiTheme="majorHAnsi" w:cs="Calibri"/>
        </w:rPr>
      </w:pPr>
      <w:r w:rsidRPr="005919B2">
        <w:rPr>
          <w:rFonts w:asciiTheme="majorHAnsi" w:hAnsiTheme="majorHAnsi" w:cs="Calibri"/>
        </w:rPr>
        <w:t>Weitere Maßnahmen:</w:t>
      </w:r>
    </w:p>
    <w:p w14:paraId="690CF593" w14:textId="77777777" w:rsidR="00CB3F53" w:rsidRPr="005919B2" w:rsidRDefault="00CB3F53" w:rsidP="00CB3F53">
      <w:pPr>
        <w:ind w:left="142"/>
        <w:rPr>
          <w:rFonts w:asciiTheme="majorHAnsi" w:hAnsiTheme="majorHAnsi" w:cs="Calibri"/>
        </w:rPr>
      </w:pPr>
      <w:r w:rsidRPr="005919B2">
        <w:rPr>
          <w:rFonts w:asciiTheme="majorHAnsi" w:hAnsiTheme="majorHAnsi" w:cs="Calibri"/>
        </w:rPr>
        <w:fldChar w:fldCharType="begin">
          <w:ffData>
            <w:name w:val="Text1"/>
            <w:enabled/>
            <w:calcOnExit w:val="0"/>
            <w:textInput/>
          </w:ffData>
        </w:fldChar>
      </w:r>
      <w:r w:rsidRPr="005919B2">
        <w:rPr>
          <w:rFonts w:asciiTheme="majorHAnsi" w:hAnsiTheme="majorHAnsi" w:cs="Calibri"/>
        </w:rPr>
        <w:instrText xml:space="preserve"> FORMTEXT </w:instrText>
      </w:r>
      <w:r w:rsidRPr="005919B2">
        <w:rPr>
          <w:rFonts w:asciiTheme="majorHAnsi" w:hAnsiTheme="majorHAnsi" w:cs="Calibri"/>
        </w:rPr>
      </w:r>
      <w:r w:rsidRPr="005919B2">
        <w:rPr>
          <w:rFonts w:asciiTheme="majorHAnsi" w:hAnsiTheme="majorHAnsi" w:cs="Calibri"/>
        </w:rPr>
        <w:fldChar w:fldCharType="separate"/>
      </w:r>
      <w:r w:rsidRPr="005919B2">
        <w:rPr>
          <w:rFonts w:asciiTheme="majorHAnsi" w:hAnsiTheme="majorHAnsi" w:cs="Calibri"/>
          <w:noProof/>
        </w:rPr>
        <w:t> </w:t>
      </w:r>
      <w:r w:rsidRPr="005919B2">
        <w:rPr>
          <w:rFonts w:asciiTheme="majorHAnsi" w:hAnsiTheme="majorHAnsi" w:cs="Calibri"/>
          <w:noProof/>
        </w:rPr>
        <w:t> </w:t>
      </w:r>
      <w:r w:rsidRPr="005919B2">
        <w:rPr>
          <w:rFonts w:asciiTheme="majorHAnsi" w:hAnsiTheme="majorHAnsi" w:cs="Calibri"/>
          <w:noProof/>
        </w:rPr>
        <w:t> </w:t>
      </w:r>
      <w:r w:rsidRPr="005919B2">
        <w:rPr>
          <w:rFonts w:asciiTheme="majorHAnsi" w:hAnsiTheme="majorHAnsi" w:cs="Calibri"/>
          <w:noProof/>
        </w:rPr>
        <w:t> </w:t>
      </w:r>
      <w:r w:rsidRPr="005919B2">
        <w:rPr>
          <w:rFonts w:asciiTheme="majorHAnsi" w:hAnsiTheme="majorHAnsi" w:cs="Calibri"/>
          <w:noProof/>
        </w:rPr>
        <w:t> </w:t>
      </w:r>
      <w:r w:rsidRPr="005919B2">
        <w:rPr>
          <w:rFonts w:asciiTheme="majorHAnsi" w:hAnsiTheme="majorHAnsi" w:cs="Calibri"/>
        </w:rPr>
        <w:fldChar w:fldCharType="end"/>
      </w:r>
    </w:p>
    <w:p w14:paraId="3135F6D9" w14:textId="77777777" w:rsidR="00CB3F53" w:rsidRPr="005919B2" w:rsidRDefault="00CB3F53" w:rsidP="00CB3F53">
      <w:pPr>
        <w:rPr>
          <w:rFonts w:asciiTheme="majorHAnsi" w:hAnsiTheme="majorHAnsi" w:cs="Calibri"/>
        </w:rPr>
      </w:pPr>
    </w:p>
    <w:p w14:paraId="7E4BB2A1" w14:textId="7700B2DF" w:rsidR="00CB3F53" w:rsidRPr="00180F56" w:rsidRDefault="00CB3F53" w:rsidP="00BF7829">
      <w:pPr>
        <w:widowControl/>
        <w:numPr>
          <w:ilvl w:val="0"/>
          <w:numId w:val="24"/>
        </w:numPr>
        <w:autoSpaceDE/>
        <w:autoSpaceDN/>
        <w:ind w:left="142" w:firstLine="0"/>
        <w:rPr>
          <w:rFonts w:ascii="Book Antiqua" w:hAnsi="Book Antiqua" w:cs="Calibri"/>
          <w:b/>
          <w:sz w:val="19"/>
          <w:szCs w:val="19"/>
        </w:rPr>
      </w:pPr>
      <w:r w:rsidRPr="00180F56">
        <w:rPr>
          <w:rFonts w:ascii="Book Antiqua" w:hAnsi="Book Antiqua"/>
          <w:b/>
          <w:sz w:val="19"/>
          <w:szCs w:val="19"/>
        </w:rPr>
        <w:t>Integrität</w:t>
      </w:r>
      <w:r w:rsidRPr="00180F56">
        <w:rPr>
          <w:rFonts w:ascii="Book Antiqua" w:hAnsi="Book Antiqua" w:cs="Calibri"/>
          <w:b/>
          <w:sz w:val="19"/>
          <w:szCs w:val="19"/>
        </w:rPr>
        <w:t xml:space="preserve"> (Art. 32 Abs. 1 b) DS-GVO)</w:t>
      </w:r>
    </w:p>
    <w:p w14:paraId="3910B57D" w14:textId="77777777" w:rsidR="00CB3F53" w:rsidRPr="005919B2" w:rsidRDefault="00CB3F53" w:rsidP="00BF7829">
      <w:pPr>
        <w:ind w:left="142"/>
        <w:rPr>
          <w:rFonts w:asciiTheme="majorHAnsi" w:hAnsiTheme="majorHAnsi" w:cs="Calibri"/>
          <w:b/>
        </w:rPr>
      </w:pPr>
    </w:p>
    <w:p w14:paraId="510F3E92" w14:textId="04AC1635" w:rsidR="00CB3F53" w:rsidRPr="00180F56" w:rsidRDefault="00CB3F53" w:rsidP="00BF7829">
      <w:pPr>
        <w:pStyle w:val="berschrift21"/>
        <w:numPr>
          <w:ilvl w:val="1"/>
          <w:numId w:val="24"/>
        </w:numPr>
        <w:tabs>
          <w:tab w:val="left" w:pos="709"/>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180F56">
        <w:rPr>
          <w:rFonts w:ascii="Book Antiqua" w:hAnsi="Book Antiqua" w:cs="Calibri"/>
          <w:color w:val="auto"/>
          <w:sz w:val="19"/>
          <w:szCs w:val="19"/>
        </w:rPr>
        <w:t>Weitergabekontrolle</w:t>
      </w:r>
      <w:r w:rsidR="00AC4259">
        <w:rPr>
          <w:rFonts w:ascii="Book Antiqua" w:hAnsi="Book Antiqua" w:cs="Calibri"/>
          <w:color w:val="auto"/>
          <w:sz w:val="19"/>
          <w:szCs w:val="19"/>
        </w:rPr>
        <w:t xml:space="preserve"> </w:t>
      </w:r>
      <w:r w:rsidRPr="00180F56">
        <w:rPr>
          <w:rFonts w:ascii="Book Antiqua" w:hAnsi="Book Antiqua" w:cs="Calibri"/>
          <w:color w:val="auto"/>
          <w:sz w:val="19"/>
          <w:szCs w:val="19"/>
        </w:rPr>
        <w:t>/</w:t>
      </w:r>
      <w:r w:rsidR="00AC4259">
        <w:rPr>
          <w:rFonts w:ascii="Book Antiqua" w:hAnsi="Book Antiqua" w:cs="Calibri"/>
          <w:color w:val="auto"/>
          <w:sz w:val="19"/>
          <w:szCs w:val="19"/>
        </w:rPr>
        <w:t xml:space="preserve"> </w:t>
      </w:r>
      <w:r w:rsidRPr="00180F56">
        <w:rPr>
          <w:rFonts w:ascii="Book Antiqua" w:hAnsi="Book Antiqua" w:cs="Calibri"/>
          <w:color w:val="auto"/>
          <w:sz w:val="19"/>
          <w:szCs w:val="19"/>
        </w:rPr>
        <w:t>Übermittlungskontrolle</w:t>
      </w:r>
    </w:p>
    <w:p w14:paraId="50E04FCA" w14:textId="77777777" w:rsidR="00CB3F53" w:rsidRPr="005919B2" w:rsidRDefault="00CB3F53" w:rsidP="00C3597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8"/>
          <w:szCs w:val="18"/>
        </w:rPr>
      </w:pPr>
      <w:r w:rsidRPr="005919B2">
        <w:rPr>
          <w:rFonts w:asciiTheme="majorHAnsi" w:hAnsiTheme="majorHAnsi" w:cs="Calibri"/>
          <w:i/>
          <w:sz w:val="18"/>
          <w:szCs w:val="18"/>
        </w:rPr>
        <w:t xml:space="preserve">Maßnahmen, die gewährleisten, dass personenbezogene Daten bei der elektronischen Übertragung oder ihrer Speicherung auf Datenträger oder während ihres Transports nicht unbefugt gelesen, kopiert, verändert oder entfernt werden können, und dass überprüft und festgestellt werden kann, an welche Stellen eine Übermittlung </w:t>
      </w:r>
      <w:r w:rsidRPr="00C3597F">
        <w:rPr>
          <w:rFonts w:asciiTheme="majorHAnsi" w:hAnsiTheme="majorHAnsi" w:cs="Calibri"/>
          <w:i/>
          <w:sz w:val="19"/>
          <w:szCs w:val="19"/>
        </w:rPr>
        <w:t>personenbezogener</w:t>
      </w:r>
      <w:r w:rsidRPr="005919B2">
        <w:rPr>
          <w:rFonts w:asciiTheme="majorHAnsi" w:hAnsiTheme="majorHAnsi" w:cs="Calibri"/>
          <w:i/>
          <w:sz w:val="18"/>
          <w:szCs w:val="18"/>
        </w:rPr>
        <w:t xml:space="preserve"> Daten vorgesehen ist. Zur Gewährleistung der Vertraulichkeit bei der elektronischen Datenübertragung können z.B. Verschlüsselungstechniken und Virtual Private Network eingesetzt werden. Maßnahmen beim Datenträgertransport bzw. Datenweitergabe sind Transportbehälter mit Schließvorrichtung und Regelungen für eine datenschutzgerechte Vernichtung von Datenträgern.</w:t>
      </w:r>
    </w:p>
    <w:p w14:paraId="4861CFAD" w14:textId="77777777" w:rsidR="00CB3F53" w:rsidRPr="005919B2" w:rsidRDefault="00CB3F53" w:rsidP="00CB3F5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Theme="majorHAnsi" w:hAnsiTheme="majorHAnsi" w:cs="Calibri"/>
          <w:i/>
          <w:sz w:val="18"/>
          <w:szCs w:val="18"/>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147"/>
        <w:gridCol w:w="439"/>
        <w:gridCol w:w="4062"/>
      </w:tblGrid>
      <w:tr w:rsidR="00E66171" w:rsidRPr="005919B2" w14:paraId="2D2B37E5" w14:textId="77777777" w:rsidTr="00284CF9">
        <w:trPr>
          <w:cantSplit/>
        </w:trPr>
        <w:tc>
          <w:tcPr>
            <w:tcW w:w="4600" w:type="dxa"/>
            <w:gridSpan w:val="2"/>
            <w:tcBorders>
              <w:top w:val="single" w:sz="4" w:space="0" w:color="auto"/>
              <w:left w:val="single" w:sz="4" w:space="0" w:color="auto"/>
              <w:bottom w:val="single" w:sz="4" w:space="0" w:color="auto"/>
              <w:right w:val="single" w:sz="4" w:space="0" w:color="auto"/>
            </w:tcBorders>
          </w:tcPr>
          <w:p w14:paraId="6B68EAC6" w14:textId="2A4A3594" w:rsidR="00E66171" w:rsidRPr="00E66171" w:rsidRDefault="00E66171" w:rsidP="001D53EB">
            <w:pPr>
              <w:spacing w:after="120"/>
              <w:ind w:right="-221"/>
              <w:rPr>
                <w:rFonts w:ascii="Book Antiqua" w:hAnsi="Book Antiqua" w:cs="Calibri"/>
                <w:b/>
                <w:sz w:val="19"/>
                <w:szCs w:val="19"/>
              </w:rPr>
            </w:pPr>
            <w:r w:rsidRPr="00E66171">
              <w:rPr>
                <w:rFonts w:ascii="Book Antiqua" w:hAnsi="Book Antiqua" w:cs="Calibri"/>
                <w:b/>
                <w:sz w:val="19"/>
                <w:szCs w:val="19"/>
              </w:rPr>
              <w:t>Technische Maßnahmen</w:t>
            </w:r>
          </w:p>
        </w:tc>
        <w:tc>
          <w:tcPr>
            <w:tcW w:w="4501" w:type="dxa"/>
            <w:gridSpan w:val="2"/>
            <w:tcBorders>
              <w:top w:val="single" w:sz="4" w:space="0" w:color="auto"/>
              <w:left w:val="single" w:sz="4" w:space="0" w:color="auto"/>
              <w:bottom w:val="single" w:sz="4" w:space="0" w:color="auto"/>
              <w:right w:val="single" w:sz="4" w:space="0" w:color="auto"/>
            </w:tcBorders>
          </w:tcPr>
          <w:p w14:paraId="3303A059" w14:textId="4812C771" w:rsidR="00E66171" w:rsidRPr="00E66171" w:rsidRDefault="00E66171" w:rsidP="009B0B59">
            <w:pPr>
              <w:spacing w:after="120"/>
              <w:rPr>
                <w:rFonts w:ascii="Book Antiqua" w:hAnsi="Book Antiqua" w:cs="Calibri"/>
                <w:b/>
                <w:sz w:val="19"/>
                <w:szCs w:val="19"/>
              </w:rPr>
            </w:pPr>
            <w:r w:rsidRPr="00E66171">
              <w:rPr>
                <w:rFonts w:ascii="Book Antiqua" w:hAnsi="Book Antiqua" w:cs="Calibri"/>
                <w:b/>
                <w:sz w:val="19"/>
                <w:szCs w:val="19"/>
              </w:rPr>
              <w:t>Organisatorische Maßnahmen</w:t>
            </w:r>
          </w:p>
        </w:tc>
      </w:tr>
      <w:tr w:rsidR="00284CF9" w:rsidRPr="005919B2" w14:paraId="741739F1" w14:textId="77777777" w:rsidTr="00284CF9">
        <w:trPr>
          <w:cantSplit/>
        </w:trPr>
        <w:tc>
          <w:tcPr>
            <w:tcW w:w="453" w:type="dxa"/>
            <w:tcBorders>
              <w:top w:val="single" w:sz="4" w:space="0" w:color="auto"/>
              <w:left w:val="single" w:sz="4" w:space="0" w:color="auto"/>
              <w:bottom w:val="single" w:sz="4" w:space="0" w:color="auto"/>
              <w:right w:val="nil"/>
            </w:tcBorders>
          </w:tcPr>
          <w:p w14:paraId="14D99BFA" w14:textId="110911CD"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1"/>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6E0C238E" w14:textId="73D6C323"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t>Email-Verschlüsselung</w:t>
            </w:r>
          </w:p>
        </w:tc>
        <w:tc>
          <w:tcPr>
            <w:tcW w:w="439" w:type="dxa"/>
            <w:tcBorders>
              <w:top w:val="single" w:sz="4" w:space="0" w:color="auto"/>
              <w:left w:val="single" w:sz="4" w:space="0" w:color="auto"/>
              <w:bottom w:val="single" w:sz="4" w:space="0" w:color="auto"/>
              <w:right w:val="nil"/>
            </w:tcBorders>
          </w:tcPr>
          <w:p w14:paraId="4BE3642E" w14:textId="53C54A0C" w:rsidR="00284CF9" w:rsidRPr="005919B2" w:rsidRDefault="00284CF9" w:rsidP="00284CF9">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45E4C2F0" w14:textId="2B13C2A8" w:rsidR="00284CF9" w:rsidRPr="005919B2" w:rsidRDefault="00284CF9" w:rsidP="00284CF9">
            <w:pPr>
              <w:rPr>
                <w:rFonts w:asciiTheme="majorHAnsi" w:hAnsiTheme="majorHAnsi" w:cs="Calibri"/>
                <w:sz w:val="19"/>
                <w:szCs w:val="19"/>
              </w:rPr>
            </w:pPr>
            <w:r w:rsidRPr="005919B2">
              <w:rPr>
                <w:rFonts w:asciiTheme="majorHAnsi" w:hAnsiTheme="majorHAnsi" w:cs="Calibri"/>
                <w:sz w:val="19"/>
                <w:szCs w:val="19"/>
              </w:rPr>
              <w:t>Dokumentation der Datenempfänger</w:t>
            </w:r>
            <w:r>
              <w:rPr>
                <w:rFonts w:asciiTheme="majorHAnsi" w:hAnsiTheme="majorHAnsi" w:cs="Calibri"/>
                <w:sz w:val="19"/>
                <w:szCs w:val="19"/>
              </w:rPr>
              <w:t xml:space="preserve"> </w:t>
            </w:r>
            <w:r w:rsidRPr="005919B2">
              <w:rPr>
                <w:rFonts w:asciiTheme="majorHAnsi" w:hAnsiTheme="majorHAnsi" w:cs="Calibri"/>
                <w:sz w:val="19"/>
                <w:szCs w:val="19"/>
              </w:rPr>
              <w:t>sowie der Dauer der geplanten Überlassung bzw. der Löschfristen</w:t>
            </w:r>
          </w:p>
        </w:tc>
      </w:tr>
      <w:tr w:rsidR="00284CF9" w:rsidRPr="005919B2" w14:paraId="48356410" w14:textId="77777777" w:rsidTr="00284CF9">
        <w:trPr>
          <w:cantSplit/>
        </w:trPr>
        <w:tc>
          <w:tcPr>
            <w:tcW w:w="453" w:type="dxa"/>
            <w:tcBorders>
              <w:top w:val="single" w:sz="4" w:space="0" w:color="auto"/>
              <w:left w:val="single" w:sz="4" w:space="0" w:color="auto"/>
              <w:bottom w:val="single" w:sz="4" w:space="0" w:color="auto"/>
              <w:right w:val="nil"/>
            </w:tcBorders>
          </w:tcPr>
          <w:p w14:paraId="1B163BEE" w14:textId="22112D5F"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2"/>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3A16BAB4" w14:textId="4BD76A2D"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t>Einsatz von VPN</w:t>
            </w:r>
          </w:p>
        </w:tc>
        <w:tc>
          <w:tcPr>
            <w:tcW w:w="439" w:type="dxa"/>
            <w:tcBorders>
              <w:top w:val="single" w:sz="4" w:space="0" w:color="auto"/>
              <w:left w:val="single" w:sz="4" w:space="0" w:color="auto"/>
              <w:bottom w:val="single" w:sz="4" w:space="0" w:color="auto"/>
              <w:right w:val="nil"/>
            </w:tcBorders>
          </w:tcPr>
          <w:p w14:paraId="6FAC163D" w14:textId="52B69C6E" w:rsidR="00284CF9" w:rsidRPr="005919B2" w:rsidRDefault="00284CF9" w:rsidP="00284CF9">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08127C40" w14:textId="7C646E2E" w:rsidR="00284CF9" w:rsidRPr="005919B2" w:rsidRDefault="00284CF9" w:rsidP="00284CF9">
            <w:pPr>
              <w:rPr>
                <w:rFonts w:asciiTheme="majorHAnsi" w:hAnsiTheme="majorHAnsi" w:cs="Calibri"/>
                <w:sz w:val="19"/>
                <w:szCs w:val="19"/>
              </w:rPr>
            </w:pPr>
            <w:r w:rsidRPr="005919B2">
              <w:rPr>
                <w:rFonts w:asciiTheme="majorHAnsi" w:hAnsiTheme="majorHAnsi" w:cs="Calibri"/>
                <w:sz w:val="19"/>
                <w:szCs w:val="19"/>
              </w:rPr>
              <w:t>Übersicht regelmäßiger Abruf- und</w:t>
            </w:r>
            <w:r>
              <w:rPr>
                <w:rFonts w:asciiTheme="majorHAnsi" w:hAnsiTheme="majorHAnsi" w:cs="Calibri"/>
                <w:sz w:val="19"/>
                <w:szCs w:val="19"/>
              </w:rPr>
              <w:t xml:space="preserve"> </w:t>
            </w:r>
            <w:r w:rsidRPr="005919B2">
              <w:rPr>
                <w:rFonts w:asciiTheme="majorHAnsi" w:hAnsiTheme="majorHAnsi" w:cs="Calibri"/>
                <w:sz w:val="19"/>
                <w:szCs w:val="19"/>
              </w:rPr>
              <w:t xml:space="preserve">    Übermittlungsvorgängen</w:t>
            </w:r>
          </w:p>
        </w:tc>
      </w:tr>
      <w:tr w:rsidR="00284CF9" w:rsidRPr="005919B2" w14:paraId="49DAB261" w14:textId="77777777" w:rsidTr="00284CF9">
        <w:trPr>
          <w:cantSplit/>
        </w:trPr>
        <w:tc>
          <w:tcPr>
            <w:tcW w:w="453" w:type="dxa"/>
            <w:tcBorders>
              <w:top w:val="single" w:sz="4" w:space="0" w:color="auto"/>
              <w:left w:val="single" w:sz="4" w:space="0" w:color="auto"/>
              <w:bottom w:val="single" w:sz="4" w:space="0" w:color="auto"/>
              <w:right w:val="nil"/>
            </w:tcBorders>
          </w:tcPr>
          <w:p w14:paraId="5CF5A076" w14:textId="6772757A"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434C9839" w14:textId="4D483DAA"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t>Protokollierung der Zugriffe und Abrufe</w:t>
            </w:r>
          </w:p>
        </w:tc>
        <w:tc>
          <w:tcPr>
            <w:tcW w:w="439" w:type="dxa"/>
            <w:tcBorders>
              <w:top w:val="single" w:sz="4" w:space="0" w:color="auto"/>
              <w:left w:val="single" w:sz="4" w:space="0" w:color="auto"/>
              <w:bottom w:val="single" w:sz="4" w:space="0" w:color="auto"/>
              <w:right w:val="nil"/>
            </w:tcBorders>
          </w:tcPr>
          <w:p w14:paraId="601E186D" w14:textId="429BFB48" w:rsidR="00284CF9" w:rsidRPr="005919B2" w:rsidRDefault="00284CF9" w:rsidP="00284CF9">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69570153" w14:textId="25265F99" w:rsidR="00284CF9" w:rsidRPr="005919B2" w:rsidRDefault="00284CF9" w:rsidP="00284CF9">
            <w:pPr>
              <w:rPr>
                <w:rFonts w:asciiTheme="majorHAnsi" w:hAnsiTheme="majorHAnsi" w:cs="Calibri"/>
                <w:sz w:val="19"/>
                <w:szCs w:val="19"/>
              </w:rPr>
            </w:pPr>
            <w:r>
              <w:rPr>
                <w:rFonts w:asciiTheme="majorHAnsi" w:hAnsiTheme="majorHAnsi" w:cs="Calibri"/>
                <w:sz w:val="19"/>
                <w:szCs w:val="19"/>
              </w:rPr>
              <w:t>W</w:t>
            </w:r>
            <w:r w:rsidRPr="005919B2">
              <w:rPr>
                <w:rFonts w:asciiTheme="majorHAnsi" w:hAnsiTheme="majorHAnsi" w:cs="Calibri"/>
                <w:sz w:val="19"/>
                <w:szCs w:val="19"/>
              </w:rPr>
              <w:t>eitergabe in anonymisierter oder</w:t>
            </w:r>
            <w:r>
              <w:rPr>
                <w:rFonts w:asciiTheme="majorHAnsi" w:hAnsiTheme="majorHAnsi" w:cs="Calibri"/>
                <w:sz w:val="19"/>
                <w:szCs w:val="19"/>
              </w:rPr>
              <w:t xml:space="preserve"> </w:t>
            </w:r>
            <w:r w:rsidRPr="005919B2">
              <w:rPr>
                <w:rFonts w:asciiTheme="majorHAnsi" w:hAnsiTheme="majorHAnsi" w:cs="Calibri"/>
                <w:sz w:val="19"/>
                <w:szCs w:val="19"/>
              </w:rPr>
              <w:t xml:space="preserve">    pseudonymisierter Form</w:t>
            </w:r>
          </w:p>
        </w:tc>
      </w:tr>
      <w:tr w:rsidR="00284CF9" w:rsidRPr="005919B2" w14:paraId="0346B628" w14:textId="77777777" w:rsidTr="00284CF9">
        <w:trPr>
          <w:cantSplit/>
        </w:trPr>
        <w:tc>
          <w:tcPr>
            <w:tcW w:w="453" w:type="dxa"/>
            <w:tcBorders>
              <w:top w:val="single" w:sz="4" w:space="0" w:color="auto"/>
              <w:left w:val="single" w:sz="4" w:space="0" w:color="auto"/>
              <w:bottom w:val="single" w:sz="4" w:space="0" w:color="auto"/>
              <w:right w:val="nil"/>
            </w:tcBorders>
          </w:tcPr>
          <w:p w14:paraId="3358632F" w14:textId="650654DA"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65FA1C49" w14:textId="06AE7119"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t>Sichere Transportbehälter</w:t>
            </w:r>
          </w:p>
        </w:tc>
        <w:tc>
          <w:tcPr>
            <w:tcW w:w="439" w:type="dxa"/>
            <w:tcBorders>
              <w:top w:val="single" w:sz="4" w:space="0" w:color="auto"/>
              <w:left w:val="single" w:sz="4" w:space="0" w:color="auto"/>
              <w:bottom w:val="single" w:sz="4" w:space="0" w:color="auto"/>
              <w:right w:val="nil"/>
            </w:tcBorders>
          </w:tcPr>
          <w:p w14:paraId="64717E2C" w14:textId="7503D265" w:rsidR="00284CF9" w:rsidRPr="005919B2" w:rsidRDefault="00284CF9" w:rsidP="00284CF9">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1A928D62" w14:textId="2BCE18B8" w:rsidR="00284CF9" w:rsidRPr="005919B2" w:rsidRDefault="00284CF9" w:rsidP="00284CF9">
            <w:pPr>
              <w:rPr>
                <w:rFonts w:asciiTheme="majorHAnsi" w:hAnsiTheme="majorHAnsi" w:cs="Calibri"/>
                <w:sz w:val="19"/>
                <w:szCs w:val="19"/>
              </w:rPr>
            </w:pPr>
            <w:r w:rsidRPr="005919B2">
              <w:rPr>
                <w:rFonts w:asciiTheme="majorHAnsi" w:hAnsiTheme="majorHAnsi" w:cs="Calibri"/>
                <w:sz w:val="19"/>
                <w:szCs w:val="19"/>
              </w:rPr>
              <w:t>Sorgfalt bei Auswahl von Transport</w:t>
            </w:r>
            <w:r>
              <w:rPr>
                <w:rFonts w:asciiTheme="majorHAnsi" w:hAnsiTheme="majorHAnsi" w:cs="Calibri"/>
                <w:sz w:val="19"/>
                <w:szCs w:val="19"/>
              </w:rPr>
              <w:t xml:space="preserve">, </w:t>
            </w:r>
            <w:r w:rsidRPr="005919B2">
              <w:rPr>
                <w:rFonts w:asciiTheme="majorHAnsi" w:hAnsiTheme="majorHAnsi" w:cs="Calibri"/>
                <w:sz w:val="19"/>
                <w:szCs w:val="19"/>
              </w:rPr>
              <w:t>Personal und Fahrzeugen</w:t>
            </w:r>
          </w:p>
        </w:tc>
      </w:tr>
      <w:tr w:rsidR="00284CF9" w:rsidRPr="005919B2" w14:paraId="285D03BC" w14:textId="77777777" w:rsidTr="00284CF9">
        <w:trPr>
          <w:cantSplit/>
        </w:trPr>
        <w:tc>
          <w:tcPr>
            <w:tcW w:w="453" w:type="dxa"/>
            <w:tcBorders>
              <w:top w:val="single" w:sz="4" w:space="0" w:color="auto"/>
              <w:left w:val="single" w:sz="4" w:space="0" w:color="auto"/>
              <w:bottom w:val="single" w:sz="4" w:space="0" w:color="auto"/>
              <w:right w:val="nil"/>
            </w:tcBorders>
          </w:tcPr>
          <w:p w14:paraId="50EFD203" w14:textId="3EF2262F" w:rsidR="00284CF9" w:rsidRPr="005919B2" w:rsidRDefault="00284CF9" w:rsidP="00284CF9">
            <w:pPr>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4823CE88" w14:textId="36899D2E" w:rsidR="00284CF9" w:rsidRPr="005919B2" w:rsidRDefault="00284CF9" w:rsidP="00284CF9">
            <w:pPr>
              <w:rPr>
                <w:rFonts w:asciiTheme="majorHAnsi" w:hAnsiTheme="majorHAnsi" w:cs="Calibri"/>
                <w:sz w:val="19"/>
                <w:szCs w:val="19"/>
              </w:rPr>
            </w:pPr>
            <w:r w:rsidRPr="005919B2">
              <w:rPr>
                <w:rFonts w:asciiTheme="majorHAnsi" w:hAnsiTheme="majorHAnsi" w:cs="Calibri"/>
                <w:sz w:val="19"/>
                <w:szCs w:val="19"/>
              </w:rPr>
              <w:t>Bereitstellung über verschlüsselte</w:t>
            </w:r>
            <w:r>
              <w:rPr>
                <w:rFonts w:asciiTheme="majorHAnsi" w:hAnsiTheme="majorHAnsi" w:cs="Calibri"/>
                <w:sz w:val="19"/>
                <w:szCs w:val="19"/>
              </w:rPr>
              <w:t xml:space="preserve"> </w:t>
            </w:r>
            <w:r w:rsidRPr="005919B2">
              <w:rPr>
                <w:rFonts w:asciiTheme="majorHAnsi" w:hAnsiTheme="majorHAnsi" w:cs="Calibri"/>
                <w:sz w:val="19"/>
                <w:szCs w:val="19"/>
              </w:rPr>
              <w:t xml:space="preserve">  Verbindungen wie </w:t>
            </w:r>
            <w:proofErr w:type="spellStart"/>
            <w:r w:rsidRPr="005919B2">
              <w:rPr>
                <w:rFonts w:asciiTheme="majorHAnsi" w:hAnsiTheme="majorHAnsi" w:cs="Calibri"/>
                <w:sz w:val="19"/>
                <w:szCs w:val="19"/>
              </w:rPr>
              <w:t>sftp</w:t>
            </w:r>
            <w:proofErr w:type="spellEnd"/>
            <w:r w:rsidRPr="005919B2">
              <w:rPr>
                <w:rFonts w:asciiTheme="majorHAnsi" w:hAnsiTheme="majorHAnsi" w:cs="Calibri"/>
                <w:sz w:val="19"/>
                <w:szCs w:val="19"/>
              </w:rPr>
              <w:t>, https</w:t>
            </w:r>
          </w:p>
        </w:tc>
        <w:tc>
          <w:tcPr>
            <w:tcW w:w="439" w:type="dxa"/>
            <w:tcBorders>
              <w:top w:val="single" w:sz="4" w:space="0" w:color="auto"/>
              <w:left w:val="single" w:sz="4" w:space="0" w:color="auto"/>
              <w:bottom w:val="single" w:sz="4" w:space="0" w:color="auto"/>
              <w:right w:val="nil"/>
            </w:tcBorders>
          </w:tcPr>
          <w:p w14:paraId="7FAE0E18" w14:textId="2EAB5358" w:rsidR="00284CF9" w:rsidRPr="005919B2" w:rsidRDefault="00284CF9" w:rsidP="00284CF9">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20B7058F" w14:textId="3F50BA71" w:rsidR="00284CF9" w:rsidRPr="005919B2" w:rsidRDefault="00284CF9" w:rsidP="00284CF9">
            <w:pPr>
              <w:spacing w:after="120"/>
              <w:rPr>
                <w:rFonts w:asciiTheme="majorHAnsi" w:hAnsiTheme="majorHAnsi" w:cs="Calibri"/>
                <w:sz w:val="19"/>
                <w:szCs w:val="19"/>
              </w:rPr>
            </w:pPr>
            <w:r>
              <w:rPr>
                <w:rFonts w:asciiTheme="majorHAnsi" w:hAnsiTheme="majorHAnsi" w:cs="Calibri"/>
                <w:sz w:val="19"/>
                <w:szCs w:val="19"/>
              </w:rPr>
              <w:t>P</w:t>
            </w:r>
            <w:r w:rsidRPr="005919B2">
              <w:rPr>
                <w:rFonts w:asciiTheme="majorHAnsi" w:hAnsiTheme="majorHAnsi" w:cs="Calibri"/>
                <w:sz w:val="19"/>
                <w:szCs w:val="19"/>
              </w:rPr>
              <w:t>ersönliche Übergabe mit Protokoll</w:t>
            </w:r>
          </w:p>
        </w:tc>
      </w:tr>
      <w:tr w:rsidR="00284CF9" w:rsidRPr="005919B2" w14:paraId="23167E92" w14:textId="77777777" w:rsidTr="00284CF9">
        <w:trPr>
          <w:cantSplit/>
        </w:trPr>
        <w:tc>
          <w:tcPr>
            <w:tcW w:w="453" w:type="dxa"/>
            <w:tcBorders>
              <w:top w:val="single" w:sz="4" w:space="0" w:color="auto"/>
              <w:left w:val="single" w:sz="4" w:space="0" w:color="auto"/>
              <w:bottom w:val="single" w:sz="4" w:space="0" w:color="auto"/>
              <w:right w:val="nil"/>
            </w:tcBorders>
          </w:tcPr>
          <w:p w14:paraId="2FBD047B" w14:textId="6AAF9DA2"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13651366" w14:textId="585FC646"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t>Nutzung von Signaturverfahren</w:t>
            </w:r>
          </w:p>
        </w:tc>
        <w:tc>
          <w:tcPr>
            <w:tcW w:w="439" w:type="dxa"/>
            <w:tcBorders>
              <w:top w:val="single" w:sz="4" w:space="0" w:color="auto"/>
              <w:left w:val="single" w:sz="4" w:space="0" w:color="auto"/>
              <w:bottom w:val="single" w:sz="4" w:space="0" w:color="auto"/>
              <w:right w:val="nil"/>
            </w:tcBorders>
          </w:tcPr>
          <w:p w14:paraId="171CF8A0" w14:textId="7DA92B1C" w:rsidR="00284CF9" w:rsidRPr="005919B2" w:rsidRDefault="00284CF9" w:rsidP="00284CF9">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27A5EA33" w14:textId="170D62D6"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r>
      <w:tr w:rsidR="00284CF9" w:rsidRPr="005919B2" w14:paraId="0039A893" w14:textId="77777777" w:rsidTr="00284CF9">
        <w:trPr>
          <w:cantSplit/>
        </w:trPr>
        <w:tc>
          <w:tcPr>
            <w:tcW w:w="453" w:type="dxa"/>
            <w:tcBorders>
              <w:top w:val="single" w:sz="4" w:space="0" w:color="auto"/>
              <w:left w:val="single" w:sz="4" w:space="0" w:color="auto"/>
              <w:bottom w:val="single" w:sz="4" w:space="0" w:color="auto"/>
              <w:right w:val="nil"/>
            </w:tcBorders>
          </w:tcPr>
          <w:p w14:paraId="1B230E08" w14:textId="759790A8" w:rsidR="00284CF9" w:rsidRPr="005919B2" w:rsidRDefault="00284CF9" w:rsidP="00284CF9">
            <w:pPr>
              <w:ind w:left="349" w:hanging="349"/>
              <w:rPr>
                <w:rFonts w:asciiTheme="majorHAnsi" w:hAnsiTheme="majorHAnsi" w:cs="Calibri"/>
                <w:sz w:val="19"/>
                <w:szCs w:val="19"/>
              </w:rPr>
            </w:pPr>
            <w:r w:rsidRPr="005919B2">
              <w:rPr>
                <w:rFonts w:asciiTheme="majorHAnsi" w:hAnsiTheme="majorHAnsi" w:cs="Calibri"/>
                <w:sz w:val="19"/>
                <w:szCs w:val="19"/>
              </w:rPr>
              <w:fldChar w:fldCharType="begin">
                <w:ffData>
                  <w:name w:val=""/>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hideMark/>
          </w:tcPr>
          <w:p w14:paraId="31026AED" w14:textId="3465FE43" w:rsidR="00284CF9" w:rsidRPr="005919B2" w:rsidRDefault="00284CF9" w:rsidP="00284CF9">
            <w:pPr>
              <w:rPr>
                <w:rFonts w:asciiTheme="majorHAnsi" w:hAnsiTheme="majorHAnsi"/>
                <w:sz w:val="19"/>
                <w:szCs w:val="19"/>
              </w:rPr>
            </w:pPr>
            <w:r w:rsidRPr="005919B2">
              <w:rPr>
                <w:rFonts w:asciiTheme="majorHAnsi" w:hAnsiTheme="majorHAnsi"/>
                <w:sz w:val="19"/>
                <w:szCs w:val="19"/>
              </w:rPr>
              <w:t>Verschlüsselung von CD/DVD-ROM,</w:t>
            </w:r>
            <w:r>
              <w:rPr>
                <w:rFonts w:asciiTheme="majorHAnsi" w:hAnsiTheme="majorHAnsi"/>
                <w:sz w:val="19"/>
                <w:szCs w:val="19"/>
              </w:rPr>
              <w:t xml:space="preserve"> </w:t>
            </w:r>
            <w:r w:rsidRPr="005919B2">
              <w:rPr>
                <w:rFonts w:asciiTheme="majorHAnsi" w:hAnsiTheme="majorHAnsi"/>
                <w:sz w:val="19"/>
                <w:szCs w:val="19"/>
              </w:rPr>
              <w:t xml:space="preserve">externen Festplatten und/oder Laptops (etwa per Betriebssystem, Safe </w:t>
            </w:r>
            <w:proofErr w:type="spellStart"/>
            <w:r w:rsidRPr="005919B2">
              <w:rPr>
                <w:rFonts w:asciiTheme="majorHAnsi" w:hAnsiTheme="majorHAnsi"/>
                <w:sz w:val="19"/>
                <w:szCs w:val="19"/>
              </w:rPr>
              <w:t>Guard</w:t>
            </w:r>
            <w:proofErr w:type="spellEnd"/>
            <w:r w:rsidRPr="005919B2">
              <w:rPr>
                <w:rFonts w:asciiTheme="majorHAnsi" w:hAnsiTheme="majorHAnsi"/>
                <w:sz w:val="19"/>
                <w:szCs w:val="19"/>
              </w:rPr>
              <w:t xml:space="preserve"> Easy, PGP)</w:t>
            </w:r>
          </w:p>
        </w:tc>
        <w:tc>
          <w:tcPr>
            <w:tcW w:w="439" w:type="dxa"/>
            <w:tcBorders>
              <w:top w:val="single" w:sz="4" w:space="0" w:color="auto"/>
              <w:left w:val="single" w:sz="4" w:space="0" w:color="auto"/>
              <w:bottom w:val="single" w:sz="4" w:space="0" w:color="auto"/>
              <w:right w:val="nil"/>
            </w:tcBorders>
          </w:tcPr>
          <w:p w14:paraId="7A601216" w14:textId="5DE7D0B3" w:rsidR="00284CF9" w:rsidRPr="005919B2" w:rsidRDefault="00284CF9" w:rsidP="00284CF9">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hideMark/>
          </w:tcPr>
          <w:p w14:paraId="44CCCF4D" w14:textId="779560CA" w:rsidR="00284CF9" w:rsidRPr="005919B2" w:rsidRDefault="00284CF9" w:rsidP="00284CF9">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r>
    </w:tbl>
    <w:p w14:paraId="3F04BC96" w14:textId="77777777" w:rsidR="00CB3F53" w:rsidRPr="005919B2" w:rsidRDefault="00CB3F53" w:rsidP="00CB3F53">
      <w:pPr>
        <w:rPr>
          <w:rFonts w:asciiTheme="majorHAnsi" w:hAnsiTheme="majorHAnsi" w:cs="Calibri"/>
          <w:sz w:val="19"/>
          <w:szCs w:val="19"/>
        </w:rPr>
      </w:pPr>
    </w:p>
    <w:p w14:paraId="33C38E47" w14:textId="77777777" w:rsidR="00CB3F53" w:rsidRPr="005919B2" w:rsidRDefault="00CB3F53" w:rsidP="00797011">
      <w:pPr>
        <w:ind w:left="284"/>
        <w:rPr>
          <w:rFonts w:asciiTheme="majorHAnsi" w:hAnsiTheme="majorHAnsi" w:cs="Calibri"/>
          <w:sz w:val="19"/>
          <w:szCs w:val="19"/>
        </w:rPr>
      </w:pPr>
      <w:r w:rsidRPr="005919B2">
        <w:rPr>
          <w:rFonts w:asciiTheme="majorHAnsi" w:hAnsiTheme="majorHAnsi" w:cs="Calibri"/>
          <w:sz w:val="19"/>
          <w:szCs w:val="19"/>
        </w:rPr>
        <w:t>Weitere Maßnahmen:</w:t>
      </w:r>
    </w:p>
    <w:p w14:paraId="7035FC1A" w14:textId="77777777" w:rsidR="00CB3F53" w:rsidRPr="005919B2" w:rsidRDefault="00CB3F53" w:rsidP="00797011">
      <w:pPr>
        <w:ind w:left="284"/>
        <w:rPr>
          <w:rFonts w:asciiTheme="majorHAnsi" w:hAnsiTheme="majorHAnsi" w:cs="Calibri"/>
          <w:sz w:val="19"/>
          <w:szCs w:val="19"/>
        </w:rPr>
      </w:pPr>
      <w:r w:rsidRPr="005919B2">
        <w:rPr>
          <w:rFonts w:asciiTheme="majorHAnsi" w:hAnsiTheme="majorHAnsi" w:cs="Calibri"/>
          <w:sz w:val="19"/>
          <w:szCs w:val="19"/>
        </w:rPr>
        <w:fldChar w:fldCharType="begin">
          <w:ffData>
            <w:name w:val="Text1"/>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p w14:paraId="62156821" w14:textId="77777777" w:rsidR="00CB3F53" w:rsidRPr="005919B2" w:rsidRDefault="00CB3F53" w:rsidP="00BF7829">
      <w:pPr>
        <w:ind w:left="142"/>
        <w:rPr>
          <w:rFonts w:asciiTheme="majorHAnsi" w:hAnsiTheme="majorHAnsi" w:cs="Calibri"/>
          <w:sz w:val="19"/>
          <w:szCs w:val="19"/>
        </w:rPr>
      </w:pPr>
    </w:p>
    <w:p w14:paraId="6A48AF66" w14:textId="77777777" w:rsidR="00CB3F53" w:rsidRPr="005919B2" w:rsidRDefault="00CB3F53" w:rsidP="00180F56">
      <w:pPr>
        <w:pStyle w:val="berschrift21"/>
        <w:numPr>
          <w:ilvl w:val="1"/>
          <w:numId w:val="24"/>
        </w:numPr>
        <w:tabs>
          <w:tab w:val="left" w:pos="709"/>
          <w:tab w:val="left" w:pos="2835"/>
          <w:tab w:val="left" w:pos="3543"/>
          <w:tab w:val="left" w:pos="4252"/>
          <w:tab w:val="left" w:pos="4961"/>
          <w:tab w:val="left" w:pos="5669"/>
          <w:tab w:val="left" w:pos="6378"/>
          <w:tab w:val="left" w:pos="7087"/>
          <w:tab w:val="left" w:pos="7795"/>
          <w:tab w:val="left" w:pos="8504"/>
        </w:tabs>
        <w:ind w:left="142" w:firstLine="0"/>
        <w:rPr>
          <w:rFonts w:asciiTheme="majorHAnsi" w:hAnsiTheme="majorHAnsi" w:cs="Calibri"/>
          <w:color w:val="auto"/>
          <w:sz w:val="19"/>
          <w:szCs w:val="19"/>
        </w:rPr>
      </w:pPr>
      <w:r w:rsidRPr="00180F56">
        <w:rPr>
          <w:rFonts w:ascii="Book Antiqua" w:hAnsi="Book Antiqua" w:cs="Calibri"/>
          <w:color w:val="auto"/>
          <w:sz w:val="19"/>
          <w:szCs w:val="19"/>
        </w:rPr>
        <w:t>Eingabekontrolle</w:t>
      </w:r>
    </w:p>
    <w:p w14:paraId="017DCE1A" w14:textId="0725CE89" w:rsidR="00CB3F53" w:rsidRDefault="00CB3F53" w:rsidP="00BF782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9"/>
          <w:szCs w:val="19"/>
        </w:rPr>
      </w:pPr>
      <w:r w:rsidRPr="005919B2">
        <w:rPr>
          <w:rFonts w:asciiTheme="majorHAnsi" w:hAnsiTheme="majorHAnsi" w:cs="Calibri"/>
          <w:i/>
          <w:sz w:val="19"/>
          <w:szCs w:val="19"/>
        </w:rPr>
        <w:t>Maßnahmen, die gewährleisten, dass nachträglich überprüft und festgestellt werden kann, ob und von wem personenbezogene Daten in Datenverarbeitungssysteme eingegeben, verändert oder entfernt worden sind. Eingabekontrolle wird durch Protokollierungen erreicht, die auf verschiedenen Ebenen (z.B. Betriebssystem, Netzwerk, Firewall, 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w:t>
      </w:r>
    </w:p>
    <w:p w14:paraId="507115F7" w14:textId="1D64876A" w:rsidR="00797011" w:rsidRDefault="00797011" w:rsidP="00BF782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cs="Calibri"/>
          <w:i/>
          <w:sz w:val="19"/>
          <w:szCs w:val="19"/>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147"/>
        <w:gridCol w:w="439"/>
        <w:gridCol w:w="4062"/>
      </w:tblGrid>
      <w:tr w:rsidR="00797011" w:rsidRPr="005919B2" w14:paraId="67AFA76F" w14:textId="77777777" w:rsidTr="000413CD">
        <w:trPr>
          <w:cantSplit/>
        </w:trPr>
        <w:tc>
          <w:tcPr>
            <w:tcW w:w="4600" w:type="dxa"/>
            <w:gridSpan w:val="2"/>
            <w:tcBorders>
              <w:top w:val="single" w:sz="4" w:space="0" w:color="auto"/>
              <w:left w:val="single" w:sz="4" w:space="0" w:color="auto"/>
              <w:bottom w:val="single" w:sz="4" w:space="0" w:color="auto"/>
              <w:right w:val="single" w:sz="4" w:space="0" w:color="auto"/>
            </w:tcBorders>
          </w:tcPr>
          <w:p w14:paraId="3890869B" w14:textId="77777777" w:rsidR="00797011" w:rsidRPr="00E66171" w:rsidRDefault="00797011" w:rsidP="000413CD">
            <w:pPr>
              <w:spacing w:after="120"/>
              <w:rPr>
                <w:rFonts w:ascii="Book Antiqua" w:hAnsi="Book Antiqua" w:cs="Calibri"/>
                <w:b/>
                <w:sz w:val="19"/>
                <w:szCs w:val="19"/>
              </w:rPr>
            </w:pPr>
            <w:r w:rsidRPr="00E66171">
              <w:rPr>
                <w:rFonts w:ascii="Book Antiqua" w:hAnsi="Book Antiqua" w:cs="Calibri"/>
                <w:b/>
                <w:sz w:val="19"/>
                <w:szCs w:val="19"/>
              </w:rPr>
              <w:t>Technische Maßnahmen</w:t>
            </w:r>
          </w:p>
        </w:tc>
        <w:tc>
          <w:tcPr>
            <w:tcW w:w="4501" w:type="dxa"/>
            <w:gridSpan w:val="2"/>
            <w:tcBorders>
              <w:top w:val="single" w:sz="4" w:space="0" w:color="auto"/>
              <w:left w:val="single" w:sz="4" w:space="0" w:color="auto"/>
              <w:bottom w:val="single" w:sz="4" w:space="0" w:color="auto"/>
              <w:right w:val="single" w:sz="4" w:space="0" w:color="auto"/>
            </w:tcBorders>
          </w:tcPr>
          <w:p w14:paraId="1B88BC61" w14:textId="77777777" w:rsidR="00797011" w:rsidRPr="00E66171" w:rsidRDefault="00797011" w:rsidP="000413CD">
            <w:pPr>
              <w:spacing w:after="120"/>
              <w:rPr>
                <w:rFonts w:ascii="Book Antiqua" w:hAnsi="Book Antiqua" w:cs="Calibri"/>
                <w:b/>
                <w:sz w:val="19"/>
                <w:szCs w:val="19"/>
              </w:rPr>
            </w:pPr>
            <w:r w:rsidRPr="00E66171">
              <w:rPr>
                <w:rFonts w:ascii="Book Antiqua" w:hAnsi="Book Antiqua" w:cs="Calibri"/>
                <w:b/>
                <w:sz w:val="19"/>
                <w:szCs w:val="19"/>
              </w:rPr>
              <w:t>Organisatorische Maßnahmen</w:t>
            </w:r>
          </w:p>
        </w:tc>
      </w:tr>
      <w:tr w:rsidR="00797011" w:rsidRPr="005919B2" w14:paraId="1A6D1211" w14:textId="77777777" w:rsidTr="00797011">
        <w:trPr>
          <w:cantSplit/>
        </w:trPr>
        <w:tc>
          <w:tcPr>
            <w:tcW w:w="453" w:type="dxa"/>
            <w:tcBorders>
              <w:top w:val="single" w:sz="4" w:space="0" w:color="auto"/>
              <w:left w:val="single" w:sz="4" w:space="0" w:color="auto"/>
              <w:bottom w:val="single" w:sz="4" w:space="0" w:color="auto"/>
              <w:right w:val="nil"/>
            </w:tcBorders>
          </w:tcPr>
          <w:p w14:paraId="58B73121" w14:textId="77777777"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1"/>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06E496BC" w14:textId="2518CE19"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Technische Protokollierung der Eingabe,</w:t>
            </w:r>
            <w:r>
              <w:rPr>
                <w:rFonts w:asciiTheme="majorHAnsi" w:hAnsiTheme="majorHAnsi" w:cs="Calibri"/>
                <w:sz w:val="19"/>
                <w:szCs w:val="19"/>
              </w:rPr>
              <w:t xml:space="preserve"> </w:t>
            </w:r>
            <w:r w:rsidRPr="005919B2">
              <w:rPr>
                <w:rFonts w:asciiTheme="majorHAnsi" w:hAnsiTheme="majorHAnsi" w:cs="Calibri"/>
                <w:sz w:val="19"/>
                <w:szCs w:val="19"/>
              </w:rPr>
              <w:t>Änderung und Löschung von Daten</w:t>
            </w:r>
          </w:p>
        </w:tc>
        <w:tc>
          <w:tcPr>
            <w:tcW w:w="439" w:type="dxa"/>
            <w:tcBorders>
              <w:top w:val="single" w:sz="4" w:space="0" w:color="auto"/>
              <w:left w:val="single" w:sz="4" w:space="0" w:color="auto"/>
              <w:bottom w:val="single" w:sz="4" w:space="0" w:color="auto"/>
              <w:right w:val="nil"/>
            </w:tcBorders>
          </w:tcPr>
          <w:p w14:paraId="0A775250" w14:textId="77777777" w:rsidR="00797011" w:rsidRPr="005919B2" w:rsidRDefault="00797011" w:rsidP="00797011">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1E9D7A64" w14:textId="289C3D0A"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Übersicht, mit welchen Programmen</w:t>
            </w:r>
            <w:r>
              <w:rPr>
                <w:rFonts w:asciiTheme="majorHAnsi" w:hAnsiTheme="majorHAnsi" w:cs="Calibri"/>
                <w:sz w:val="19"/>
                <w:szCs w:val="19"/>
              </w:rPr>
              <w:t xml:space="preserve"> </w:t>
            </w:r>
            <w:r w:rsidRPr="005919B2">
              <w:rPr>
                <w:rFonts w:asciiTheme="majorHAnsi" w:hAnsiTheme="majorHAnsi" w:cs="Calibri"/>
                <w:sz w:val="19"/>
                <w:szCs w:val="19"/>
              </w:rPr>
              <w:t>welche Daten eingegeben, geändert oder</w:t>
            </w:r>
            <w:r>
              <w:rPr>
                <w:rFonts w:asciiTheme="majorHAnsi" w:hAnsiTheme="majorHAnsi" w:cs="Calibri"/>
                <w:sz w:val="19"/>
                <w:szCs w:val="19"/>
              </w:rPr>
              <w:t xml:space="preserve"> </w:t>
            </w:r>
            <w:r w:rsidRPr="005919B2">
              <w:rPr>
                <w:rFonts w:asciiTheme="majorHAnsi" w:hAnsiTheme="majorHAnsi" w:cs="Calibri"/>
                <w:sz w:val="19"/>
                <w:szCs w:val="19"/>
              </w:rPr>
              <w:t>gelöscht werden können</w:t>
            </w:r>
          </w:p>
        </w:tc>
      </w:tr>
      <w:tr w:rsidR="00797011" w:rsidRPr="005919B2" w14:paraId="484C9F6A" w14:textId="77777777" w:rsidTr="00797011">
        <w:trPr>
          <w:cantSplit/>
        </w:trPr>
        <w:tc>
          <w:tcPr>
            <w:tcW w:w="453" w:type="dxa"/>
            <w:tcBorders>
              <w:top w:val="single" w:sz="4" w:space="0" w:color="auto"/>
              <w:left w:val="single" w:sz="4" w:space="0" w:color="auto"/>
              <w:bottom w:val="single" w:sz="4" w:space="0" w:color="auto"/>
              <w:right w:val="nil"/>
            </w:tcBorders>
          </w:tcPr>
          <w:p w14:paraId="655AD171" w14:textId="77777777"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2"/>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6821CFE3" w14:textId="09540342"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t>Manuelle oder automatisierte Kontrolle der</w:t>
            </w:r>
            <w:r>
              <w:rPr>
                <w:rFonts w:asciiTheme="majorHAnsi" w:hAnsiTheme="majorHAnsi" w:cs="Calibri"/>
                <w:sz w:val="19"/>
                <w:szCs w:val="19"/>
              </w:rPr>
              <w:t xml:space="preserve"> </w:t>
            </w:r>
            <w:r w:rsidRPr="005919B2">
              <w:rPr>
                <w:rFonts w:asciiTheme="majorHAnsi" w:hAnsiTheme="majorHAnsi" w:cs="Calibri"/>
                <w:sz w:val="19"/>
                <w:szCs w:val="19"/>
              </w:rPr>
              <w:t xml:space="preserve">     Protokolle</w:t>
            </w:r>
          </w:p>
        </w:tc>
        <w:tc>
          <w:tcPr>
            <w:tcW w:w="439" w:type="dxa"/>
            <w:tcBorders>
              <w:top w:val="single" w:sz="4" w:space="0" w:color="auto"/>
              <w:left w:val="single" w:sz="4" w:space="0" w:color="auto"/>
              <w:bottom w:val="single" w:sz="4" w:space="0" w:color="auto"/>
              <w:right w:val="nil"/>
            </w:tcBorders>
          </w:tcPr>
          <w:p w14:paraId="7431309F" w14:textId="77777777" w:rsidR="00797011" w:rsidRPr="005919B2" w:rsidRDefault="00797011" w:rsidP="00797011">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06AEA0BC" w14:textId="0CDE7D15"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 xml:space="preserve">Nachvollziehbarkeit von Eingabe, Änderung  </w:t>
            </w:r>
          </w:p>
          <w:p w14:paraId="7458FE1F" w14:textId="4E970AF1"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 xml:space="preserve">und Löschung von Daten durch individuelle   </w:t>
            </w:r>
          </w:p>
          <w:p w14:paraId="1E2338F4" w14:textId="31FCF1C3"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Benutzernamen (nicht Benutzergruppen)</w:t>
            </w:r>
          </w:p>
        </w:tc>
      </w:tr>
      <w:tr w:rsidR="00797011" w:rsidRPr="005919B2" w14:paraId="3AE604A9" w14:textId="77777777" w:rsidTr="00797011">
        <w:trPr>
          <w:cantSplit/>
        </w:trPr>
        <w:tc>
          <w:tcPr>
            <w:tcW w:w="453" w:type="dxa"/>
            <w:tcBorders>
              <w:top w:val="single" w:sz="4" w:space="0" w:color="auto"/>
              <w:left w:val="single" w:sz="4" w:space="0" w:color="auto"/>
              <w:bottom w:val="single" w:sz="4" w:space="0" w:color="auto"/>
              <w:right w:val="nil"/>
            </w:tcBorders>
          </w:tcPr>
          <w:p w14:paraId="3E8C76E1" w14:textId="77777777"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2DB9799E" w14:textId="468D5C45"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t>Protokollierung von Datenübertragung oder Datentransport</w:t>
            </w:r>
          </w:p>
        </w:tc>
        <w:tc>
          <w:tcPr>
            <w:tcW w:w="439" w:type="dxa"/>
            <w:tcBorders>
              <w:top w:val="single" w:sz="4" w:space="0" w:color="auto"/>
              <w:left w:val="single" w:sz="4" w:space="0" w:color="auto"/>
              <w:bottom w:val="single" w:sz="4" w:space="0" w:color="auto"/>
              <w:right w:val="nil"/>
            </w:tcBorders>
          </w:tcPr>
          <w:p w14:paraId="3F7B811C" w14:textId="77777777" w:rsidR="00797011" w:rsidRPr="005919B2" w:rsidRDefault="00797011" w:rsidP="00797011">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1D3773BE" w14:textId="4FD39C28"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Vergabe von Rechten zur Eingabe,</w:t>
            </w:r>
          </w:p>
          <w:p w14:paraId="73600601" w14:textId="1908487E"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Änderung und Löschung von Daten auf</w:t>
            </w:r>
          </w:p>
          <w:p w14:paraId="0014D96E" w14:textId="682B05CE"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Basis eines Berechtigungskonzepts</w:t>
            </w:r>
          </w:p>
        </w:tc>
      </w:tr>
      <w:tr w:rsidR="00797011" w:rsidRPr="005919B2" w14:paraId="75241E50" w14:textId="77777777" w:rsidTr="00797011">
        <w:trPr>
          <w:cantSplit/>
        </w:trPr>
        <w:tc>
          <w:tcPr>
            <w:tcW w:w="453" w:type="dxa"/>
            <w:tcBorders>
              <w:top w:val="single" w:sz="4" w:space="0" w:color="auto"/>
              <w:left w:val="single" w:sz="4" w:space="0" w:color="auto"/>
              <w:bottom w:val="single" w:sz="4" w:space="0" w:color="auto"/>
              <w:right w:val="nil"/>
            </w:tcBorders>
          </w:tcPr>
          <w:p w14:paraId="254DADFA" w14:textId="77777777"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3018041F" w14:textId="381997E3"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2462EADC" w14:textId="77777777" w:rsidR="00797011" w:rsidRPr="005919B2" w:rsidRDefault="00797011" w:rsidP="00797011">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55606771" w14:textId="558A93CA"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 xml:space="preserve">Aufbewahrung von Formularen, von denen </w:t>
            </w:r>
          </w:p>
          <w:p w14:paraId="6E6D3F0D" w14:textId="61095F11"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 xml:space="preserve">Daten in automatisierte Verarbeitungen </w:t>
            </w:r>
          </w:p>
          <w:p w14:paraId="01D8CC59" w14:textId="672197C7"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t>übernommen wurden</w:t>
            </w:r>
          </w:p>
        </w:tc>
      </w:tr>
      <w:tr w:rsidR="00797011" w:rsidRPr="005919B2" w14:paraId="4D275586" w14:textId="77777777" w:rsidTr="00797011">
        <w:trPr>
          <w:cantSplit/>
        </w:trPr>
        <w:tc>
          <w:tcPr>
            <w:tcW w:w="453" w:type="dxa"/>
            <w:tcBorders>
              <w:top w:val="single" w:sz="4" w:space="0" w:color="auto"/>
              <w:left w:val="single" w:sz="4" w:space="0" w:color="auto"/>
              <w:bottom w:val="single" w:sz="4" w:space="0" w:color="auto"/>
              <w:right w:val="nil"/>
            </w:tcBorders>
          </w:tcPr>
          <w:p w14:paraId="05ABD4CF" w14:textId="77777777"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2C0FC96A" w14:textId="48E4AA9E" w:rsidR="00797011" w:rsidRPr="005919B2" w:rsidRDefault="00797011" w:rsidP="00797011">
            <w:pPr>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74AEB488" w14:textId="77777777" w:rsidR="00797011" w:rsidRPr="005919B2" w:rsidRDefault="00797011" w:rsidP="00797011">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6D50BB1E" w14:textId="0EC89020" w:rsidR="00797011" w:rsidRPr="005919B2" w:rsidRDefault="00797011" w:rsidP="00797011">
            <w:pPr>
              <w:spacing w:after="120"/>
              <w:rPr>
                <w:rFonts w:asciiTheme="majorHAnsi" w:hAnsiTheme="majorHAnsi" w:cs="Calibri"/>
                <w:sz w:val="19"/>
                <w:szCs w:val="19"/>
              </w:rPr>
            </w:pPr>
            <w:r w:rsidRPr="005919B2">
              <w:rPr>
                <w:rFonts w:asciiTheme="majorHAnsi" w:hAnsiTheme="majorHAnsi" w:cs="Calibri"/>
                <w:sz w:val="19"/>
                <w:szCs w:val="19"/>
              </w:rPr>
              <w:t>Klare Zuständigkeiten für Löschungen</w:t>
            </w:r>
          </w:p>
        </w:tc>
      </w:tr>
    </w:tbl>
    <w:p w14:paraId="118D8CC2" w14:textId="77777777" w:rsidR="00CB3F53" w:rsidRPr="005919B2" w:rsidRDefault="00CB3F53" w:rsidP="00CB3F53">
      <w:pPr>
        <w:rPr>
          <w:rFonts w:asciiTheme="majorHAnsi" w:hAnsiTheme="majorHAnsi" w:cs="Calibri"/>
          <w:sz w:val="19"/>
          <w:szCs w:val="19"/>
        </w:rPr>
      </w:pPr>
    </w:p>
    <w:p w14:paraId="7E5DB1C2" w14:textId="77777777" w:rsidR="00CB3F53" w:rsidRPr="005919B2" w:rsidRDefault="00CB3F53" w:rsidP="00797011">
      <w:pPr>
        <w:ind w:left="284"/>
        <w:rPr>
          <w:rFonts w:asciiTheme="majorHAnsi" w:hAnsiTheme="majorHAnsi" w:cs="Calibri"/>
          <w:sz w:val="19"/>
          <w:szCs w:val="19"/>
        </w:rPr>
      </w:pPr>
      <w:r w:rsidRPr="005919B2">
        <w:rPr>
          <w:rFonts w:asciiTheme="majorHAnsi" w:hAnsiTheme="majorHAnsi" w:cs="Calibri"/>
          <w:sz w:val="19"/>
          <w:szCs w:val="19"/>
        </w:rPr>
        <w:t>Weitere Maßnahmen:</w:t>
      </w:r>
    </w:p>
    <w:p w14:paraId="6B796406" w14:textId="77777777" w:rsidR="00CB3F53" w:rsidRPr="005919B2" w:rsidRDefault="00CB3F53" w:rsidP="00797011">
      <w:pPr>
        <w:ind w:left="284"/>
        <w:rPr>
          <w:rFonts w:asciiTheme="majorHAnsi" w:hAnsiTheme="majorHAnsi" w:cs="Calibri"/>
          <w:sz w:val="19"/>
          <w:szCs w:val="19"/>
        </w:rPr>
      </w:pPr>
      <w:r w:rsidRPr="005919B2">
        <w:rPr>
          <w:rFonts w:asciiTheme="majorHAnsi" w:hAnsiTheme="majorHAnsi" w:cs="Calibri"/>
          <w:sz w:val="19"/>
          <w:szCs w:val="19"/>
        </w:rPr>
        <w:fldChar w:fldCharType="begin">
          <w:ffData>
            <w:name w:val="Text1"/>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p w14:paraId="188D0019" w14:textId="77777777" w:rsidR="00CB3F53" w:rsidRPr="00180F56" w:rsidRDefault="00CB3F53" w:rsidP="007F3710">
      <w:pPr>
        <w:rPr>
          <w:rFonts w:ascii="Book Antiqua" w:hAnsi="Book Antiqua" w:cs="Calibri"/>
          <w:sz w:val="19"/>
          <w:szCs w:val="19"/>
        </w:rPr>
      </w:pPr>
    </w:p>
    <w:p w14:paraId="74497F84" w14:textId="1EA47DEC" w:rsidR="00CB3F53" w:rsidRPr="005919B2" w:rsidRDefault="00CB3F53" w:rsidP="003E25E2">
      <w:pPr>
        <w:widowControl/>
        <w:numPr>
          <w:ilvl w:val="0"/>
          <w:numId w:val="24"/>
        </w:numPr>
        <w:autoSpaceDE/>
        <w:autoSpaceDN/>
        <w:ind w:left="142" w:firstLine="0"/>
        <w:rPr>
          <w:rFonts w:asciiTheme="majorHAnsi" w:hAnsiTheme="majorHAnsi"/>
          <w:b/>
          <w:sz w:val="19"/>
          <w:szCs w:val="19"/>
        </w:rPr>
      </w:pPr>
      <w:r w:rsidRPr="00180F56">
        <w:rPr>
          <w:rFonts w:ascii="Book Antiqua" w:hAnsi="Book Antiqua"/>
          <w:b/>
          <w:sz w:val="19"/>
          <w:szCs w:val="19"/>
        </w:rPr>
        <w:t xml:space="preserve">Verfügbarkeit und Belastbarkeit </w:t>
      </w:r>
      <w:r w:rsidRPr="00180F56">
        <w:rPr>
          <w:rFonts w:ascii="Book Antiqua" w:hAnsi="Book Antiqua" w:cs="Calibri"/>
          <w:b/>
          <w:sz w:val="19"/>
          <w:szCs w:val="19"/>
        </w:rPr>
        <w:t>(Art. 32 Abs. 1 b) DS-GVO)</w:t>
      </w:r>
    </w:p>
    <w:p w14:paraId="42ADF33F" w14:textId="77777777" w:rsidR="00CB3F53" w:rsidRPr="005919B2" w:rsidRDefault="00CB3F53" w:rsidP="009B0B59">
      <w:pPr>
        <w:ind w:left="142"/>
        <w:rPr>
          <w:rFonts w:asciiTheme="majorHAnsi" w:hAnsiTheme="majorHAnsi" w:cs="Calibri"/>
          <w:i/>
          <w:sz w:val="19"/>
          <w:szCs w:val="19"/>
        </w:rPr>
      </w:pPr>
      <w:r w:rsidRPr="005919B2">
        <w:rPr>
          <w:rFonts w:asciiTheme="majorHAnsi" w:hAnsiTheme="majorHAnsi" w:cs="Calibri"/>
          <w:i/>
          <w:sz w:val="19"/>
          <w:szCs w:val="19"/>
        </w:rPr>
        <w:t xml:space="preserve">Maßnahmen, die gewährleisten, dass personenbezogene Daten gegen zufällige Zerstörung oder Verlust geschützt sind. Als Maßnahmen kommen in Betracht: unterbrechungsfreie Stromversorgung, Klimaanlagen, Brandschutz, Datensicherungen, sichere Aufbewahrung von Datenträgern, Virenschutz, </w:t>
      </w:r>
      <w:proofErr w:type="spellStart"/>
      <w:r w:rsidRPr="005919B2">
        <w:rPr>
          <w:rFonts w:asciiTheme="majorHAnsi" w:hAnsiTheme="majorHAnsi" w:cs="Calibri"/>
          <w:i/>
          <w:sz w:val="19"/>
          <w:szCs w:val="19"/>
        </w:rPr>
        <w:t>Raidsysteme</w:t>
      </w:r>
      <w:proofErr w:type="spellEnd"/>
      <w:r w:rsidRPr="005919B2">
        <w:rPr>
          <w:rFonts w:asciiTheme="majorHAnsi" w:hAnsiTheme="majorHAnsi" w:cs="Calibri"/>
          <w:i/>
          <w:sz w:val="19"/>
          <w:szCs w:val="19"/>
        </w:rPr>
        <w:t>, Plattenspiegelungen etc.</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147"/>
        <w:gridCol w:w="439"/>
        <w:gridCol w:w="4062"/>
      </w:tblGrid>
      <w:tr w:rsidR="007F3710" w:rsidRPr="005919B2" w14:paraId="1CD418AA" w14:textId="77777777" w:rsidTr="000413CD">
        <w:trPr>
          <w:cantSplit/>
        </w:trPr>
        <w:tc>
          <w:tcPr>
            <w:tcW w:w="4600" w:type="dxa"/>
            <w:gridSpan w:val="2"/>
            <w:tcBorders>
              <w:top w:val="single" w:sz="4" w:space="0" w:color="auto"/>
              <w:left w:val="single" w:sz="4" w:space="0" w:color="auto"/>
              <w:bottom w:val="single" w:sz="4" w:space="0" w:color="auto"/>
              <w:right w:val="single" w:sz="4" w:space="0" w:color="auto"/>
            </w:tcBorders>
          </w:tcPr>
          <w:p w14:paraId="7BC88FD6" w14:textId="77777777" w:rsidR="007F3710" w:rsidRPr="00E66171" w:rsidRDefault="007F3710" w:rsidP="000413CD">
            <w:pPr>
              <w:spacing w:after="120"/>
              <w:rPr>
                <w:rFonts w:ascii="Book Antiqua" w:hAnsi="Book Antiqua" w:cs="Calibri"/>
                <w:b/>
                <w:sz w:val="19"/>
                <w:szCs w:val="19"/>
              </w:rPr>
            </w:pPr>
            <w:r w:rsidRPr="00E66171">
              <w:rPr>
                <w:rFonts w:ascii="Book Antiqua" w:hAnsi="Book Antiqua" w:cs="Calibri"/>
                <w:b/>
                <w:sz w:val="19"/>
                <w:szCs w:val="19"/>
              </w:rPr>
              <w:t>Technische Maßnahmen</w:t>
            </w:r>
          </w:p>
        </w:tc>
        <w:tc>
          <w:tcPr>
            <w:tcW w:w="4501" w:type="dxa"/>
            <w:gridSpan w:val="2"/>
            <w:tcBorders>
              <w:top w:val="single" w:sz="4" w:space="0" w:color="auto"/>
              <w:left w:val="single" w:sz="4" w:space="0" w:color="auto"/>
              <w:bottom w:val="single" w:sz="4" w:space="0" w:color="auto"/>
              <w:right w:val="single" w:sz="4" w:space="0" w:color="auto"/>
            </w:tcBorders>
          </w:tcPr>
          <w:p w14:paraId="5842FC40" w14:textId="77777777" w:rsidR="007F3710" w:rsidRPr="00E66171" w:rsidRDefault="007F3710" w:rsidP="000413CD">
            <w:pPr>
              <w:spacing w:after="120"/>
              <w:rPr>
                <w:rFonts w:ascii="Book Antiqua" w:hAnsi="Book Antiqua" w:cs="Calibri"/>
                <w:b/>
                <w:sz w:val="19"/>
                <w:szCs w:val="19"/>
              </w:rPr>
            </w:pPr>
            <w:r w:rsidRPr="00E66171">
              <w:rPr>
                <w:rFonts w:ascii="Book Antiqua" w:hAnsi="Book Antiqua" w:cs="Calibri"/>
                <w:b/>
                <w:sz w:val="19"/>
                <w:szCs w:val="19"/>
              </w:rPr>
              <w:t>Organisatorische Maßnahmen</w:t>
            </w:r>
          </w:p>
        </w:tc>
      </w:tr>
      <w:tr w:rsidR="007F3710" w:rsidRPr="005919B2" w14:paraId="2B1C54F2" w14:textId="77777777" w:rsidTr="000413CD">
        <w:trPr>
          <w:cantSplit/>
        </w:trPr>
        <w:tc>
          <w:tcPr>
            <w:tcW w:w="453" w:type="dxa"/>
            <w:tcBorders>
              <w:top w:val="single" w:sz="4" w:space="0" w:color="auto"/>
              <w:left w:val="single" w:sz="4" w:space="0" w:color="auto"/>
              <w:bottom w:val="single" w:sz="4" w:space="0" w:color="auto"/>
              <w:right w:val="nil"/>
            </w:tcBorders>
          </w:tcPr>
          <w:p w14:paraId="0FC2FD70" w14:textId="77777777"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1"/>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468176B2" w14:textId="0FD8ACE2"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Feuer- und Rauchmeldeanlagen</w:t>
            </w:r>
          </w:p>
        </w:tc>
        <w:tc>
          <w:tcPr>
            <w:tcW w:w="439" w:type="dxa"/>
            <w:tcBorders>
              <w:top w:val="single" w:sz="4" w:space="0" w:color="auto"/>
              <w:left w:val="single" w:sz="4" w:space="0" w:color="auto"/>
              <w:bottom w:val="single" w:sz="4" w:space="0" w:color="auto"/>
              <w:right w:val="nil"/>
            </w:tcBorders>
          </w:tcPr>
          <w:p w14:paraId="6FB36FAA" w14:textId="77777777" w:rsidR="007F3710" w:rsidRPr="005919B2" w:rsidRDefault="007F3710" w:rsidP="007F3710">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51CFC744" w14:textId="3F9C84DF"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Backup &amp; Recovery-Konzept (ausformuliert)</w:t>
            </w:r>
          </w:p>
        </w:tc>
      </w:tr>
      <w:tr w:rsidR="007F3710" w:rsidRPr="005919B2" w14:paraId="584C9DCB" w14:textId="77777777" w:rsidTr="000413CD">
        <w:trPr>
          <w:cantSplit/>
        </w:trPr>
        <w:tc>
          <w:tcPr>
            <w:tcW w:w="453" w:type="dxa"/>
            <w:tcBorders>
              <w:top w:val="single" w:sz="4" w:space="0" w:color="auto"/>
              <w:left w:val="single" w:sz="4" w:space="0" w:color="auto"/>
              <w:bottom w:val="single" w:sz="4" w:space="0" w:color="auto"/>
              <w:right w:val="nil"/>
            </w:tcBorders>
          </w:tcPr>
          <w:p w14:paraId="78F38833" w14:textId="77777777"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2"/>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31BD06E3" w14:textId="066D2436"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t>Feuerlöscher Serverraum</w:t>
            </w:r>
          </w:p>
        </w:tc>
        <w:tc>
          <w:tcPr>
            <w:tcW w:w="439" w:type="dxa"/>
            <w:tcBorders>
              <w:top w:val="single" w:sz="4" w:space="0" w:color="auto"/>
              <w:left w:val="single" w:sz="4" w:space="0" w:color="auto"/>
              <w:bottom w:val="single" w:sz="4" w:space="0" w:color="auto"/>
              <w:right w:val="nil"/>
            </w:tcBorders>
          </w:tcPr>
          <w:p w14:paraId="3BBDFDC5" w14:textId="77777777" w:rsidR="007F3710" w:rsidRPr="005919B2" w:rsidRDefault="007F3710" w:rsidP="007F3710">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46F5A1CA" w14:textId="72A23C12"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Kontrolle des Sicherungsvorgangs</w:t>
            </w:r>
          </w:p>
        </w:tc>
      </w:tr>
      <w:tr w:rsidR="007F3710" w:rsidRPr="005919B2" w14:paraId="258414BF" w14:textId="77777777" w:rsidTr="000413CD">
        <w:trPr>
          <w:cantSplit/>
        </w:trPr>
        <w:tc>
          <w:tcPr>
            <w:tcW w:w="453" w:type="dxa"/>
            <w:tcBorders>
              <w:top w:val="single" w:sz="4" w:space="0" w:color="auto"/>
              <w:left w:val="single" w:sz="4" w:space="0" w:color="auto"/>
              <w:bottom w:val="single" w:sz="4" w:space="0" w:color="auto"/>
              <w:right w:val="nil"/>
            </w:tcBorders>
          </w:tcPr>
          <w:p w14:paraId="0E4E65AB" w14:textId="77777777"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709EFA54" w14:textId="7A9C3A76"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Serverraumüberwachung Temperatur</w:t>
            </w:r>
            <w:r>
              <w:rPr>
                <w:rFonts w:asciiTheme="majorHAnsi" w:hAnsiTheme="majorHAnsi" w:cs="Calibri"/>
                <w:sz w:val="19"/>
                <w:szCs w:val="19"/>
              </w:rPr>
              <w:t xml:space="preserve"> </w:t>
            </w:r>
            <w:r w:rsidRPr="005919B2">
              <w:rPr>
                <w:rFonts w:asciiTheme="majorHAnsi" w:hAnsiTheme="majorHAnsi" w:cs="Calibri"/>
                <w:sz w:val="19"/>
                <w:szCs w:val="19"/>
              </w:rPr>
              <w:t>und Feuchtigkeit</w:t>
            </w:r>
          </w:p>
        </w:tc>
        <w:tc>
          <w:tcPr>
            <w:tcW w:w="439" w:type="dxa"/>
            <w:tcBorders>
              <w:top w:val="single" w:sz="4" w:space="0" w:color="auto"/>
              <w:left w:val="single" w:sz="4" w:space="0" w:color="auto"/>
              <w:bottom w:val="single" w:sz="4" w:space="0" w:color="auto"/>
              <w:right w:val="nil"/>
            </w:tcBorders>
          </w:tcPr>
          <w:p w14:paraId="1DF664F9" w14:textId="77777777" w:rsidR="007F3710" w:rsidRPr="005919B2" w:rsidRDefault="007F3710" w:rsidP="007F3710">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26D3C6F3" w14:textId="7194472B" w:rsidR="007F3710" w:rsidRPr="005919B2" w:rsidRDefault="007F3710" w:rsidP="007F3710">
            <w:pPr>
              <w:rPr>
                <w:rFonts w:asciiTheme="majorHAnsi" w:hAnsiTheme="majorHAnsi" w:cs="Calibri"/>
                <w:sz w:val="19"/>
                <w:szCs w:val="19"/>
              </w:rPr>
            </w:pPr>
            <w:r>
              <w:rPr>
                <w:rFonts w:asciiTheme="majorHAnsi" w:hAnsiTheme="majorHAnsi" w:cs="Calibri"/>
                <w:sz w:val="19"/>
                <w:szCs w:val="19"/>
              </w:rPr>
              <w:t>R</w:t>
            </w:r>
            <w:r w:rsidRPr="005919B2">
              <w:rPr>
                <w:rFonts w:asciiTheme="majorHAnsi" w:hAnsiTheme="majorHAnsi" w:cs="Calibri"/>
                <w:sz w:val="19"/>
                <w:szCs w:val="19"/>
              </w:rPr>
              <w:t>egelmäßige Tests zur Datenwieder</w:t>
            </w:r>
            <w:r>
              <w:rPr>
                <w:rFonts w:asciiTheme="majorHAnsi" w:hAnsiTheme="majorHAnsi" w:cs="Calibri"/>
                <w:sz w:val="19"/>
                <w:szCs w:val="19"/>
              </w:rPr>
              <w:softHyphen/>
            </w:r>
            <w:r w:rsidRPr="005919B2">
              <w:rPr>
                <w:rFonts w:asciiTheme="majorHAnsi" w:hAnsiTheme="majorHAnsi" w:cs="Calibri"/>
                <w:sz w:val="19"/>
                <w:szCs w:val="19"/>
              </w:rPr>
              <w:t>herstellung und Protokollierung der</w:t>
            </w:r>
            <w:r>
              <w:rPr>
                <w:rFonts w:asciiTheme="majorHAnsi" w:hAnsiTheme="majorHAnsi" w:cs="Calibri"/>
                <w:sz w:val="19"/>
                <w:szCs w:val="19"/>
              </w:rPr>
              <w:t xml:space="preserve"> </w:t>
            </w:r>
            <w:r w:rsidRPr="005919B2">
              <w:rPr>
                <w:rFonts w:asciiTheme="majorHAnsi" w:hAnsiTheme="majorHAnsi" w:cs="Calibri"/>
                <w:sz w:val="19"/>
                <w:szCs w:val="19"/>
              </w:rPr>
              <w:t>Ergebnisse</w:t>
            </w:r>
          </w:p>
        </w:tc>
      </w:tr>
      <w:tr w:rsidR="007F3710" w:rsidRPr="005919B2" w14:paraId="5DCDADCB" w14:textId="77777777" w:rsidTr="000413CD">
        <w:trPr>
          <w:cantSplit/>
        </w:trPr>
        <w:tc>
          <w:tcPr>
            <w:tcW w:w="453" w:type="dxa"/>
            <w:tcBorders>
              <w:top w:val="single" w:sz="4" w:space="0" w:color="auto"/>
              <w:left w:val="single" w:sz="4" w:space="0" w:color="auto"/>
              <w:bottom w:val="single" w:sz="4" w:space="0" w:color="auto"/>
              <w:right w:val="nil"/>
            </w:tcBorders>
          </w:tcPr>
          <w:p w14:paraId="571CAD44" w14:textId="77777777"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022FE74B" w14:textId="2DECBCBA"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t>Serverraum klimatisiert</w:t>
            </w:r>
          </w:p>
        </w:tc>
        <w:tc>
          <w:tcPr>
            <w:tcW w:w="439" w:type="dxa"/>
            <w:tcBorders>
              <w:top w:val="single" w:sz="4" w:space="0" w:color="auto"/>
              <w:left w:val="single" w:sz="4" w:space="0" w:color="auto"/>
              <w:bottom w:val="single" w:sz="4" w:space="0" w:color="auto"/>
              <w:right w:val="nil"/>
            </w:tcBorders>
          </w:tcPr>
          <w:p w14:paraId="02C8D6B5" w14:textId="77777777" w:rsidR="007F3710" w:rsidRPr="005919B2" w:rsidRDefault="007F3710" w:rsidP="007F3710">
            <w:pPr>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3BB65AFF" w14:textId="76E0C877"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Aufbewahrung der Sicherungsmedien a</w:t>
            </w:r>
            <w:r>
              <w:rPr>
                <w:rFonts w:asciiTheme="majorHAnsi" w:hAnsiTheme="majorHAnsi" w:cs="Calibri"/>
                <w:sz w:val="19"/>
                <w:szCs w:val="19"/>
              </w:rPr>
              <w:t>n</w:t>
            </w:r>
            <w:r w:rsidRPr="005919B2">
              <w:rPr>
                <w:rFonts w:asciiTheme="majorHAnsi" w:hAnsiTheme="majorHAnsi" w:cs="Calibri"/>
                <w:sz w:val="19"/>
                <w:szCs w:val="19"/>
              </w:rPr>
              <w:t xml:space="preserve"> einem sicheren Ort außerhalb des Server</w:t>
            </w:r>
            <w:r>
              <w:rPr>
                <w:rFonts w:asciiTheme="majorHAnsi" w:hAnsiTheme="majorHAnsi" w:cs="Calibri"/>
                <w:sz w:val="19"/>
                <w:szCs w:val="19"/>
              </w:rPr>
              <w:softHyphen/>
            </w:r>
            <w:r w:rsidRPr="005919B2">
              <w:rPr>
                <w:rFonts w:asciiTheme="majorHAnsi" w:hAnsiTheme="majorHAnsi" w:cs="Calibri"/>
                <w:sz w:val="19"/>
                <w:szCs w:val="19"/>
              </w:rPr>
              <w:t>raums</w:t>
            </w:r>
          </w:p>
        </w:tc>
      </w:tr>
      <w:tr w:rsidR="007F3710" w:rsidRPr="005919B2" w14:paraId="6A5675C5" w14:textId="77777777" w:rsidTr="000413CD">
        <w:trPr>
          <w:cantSplit/>
        </w:trPr>
        <w:tc>
          <w:tcPr>
            <w:tcW w:w="453" w:type="dxa"/>
            <w:tcBorders>
              <w:top w:val="single" w:sz="4" w:space="0" w:color="auto"/>
              <w:left w:val="single" w:sz="4" w:space="0" w:color="auto"/>
              <w:bottom w:val="single" w:sz="4" w:space="0" w:color="auto"/>
              <w:right w:val="nil"/>
            </w:tcBorders>
          </w:tcPr>
          <w:p w14:paraId="369137B0" w14:textId="77777777"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fldChar w:fldCharType="begin">
                <w:ffData>
                  <w:name w:val="Kontrollkästchen3"/>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7C1226D6" w14:textId="6E1101F6"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USV</w:t>
            </w:r>
          </w:p>
        </w:tc>
        <w:tc>
          <w:tcPr>
            <w:tcW w:w="439" w:type="dxa"/>
            <w:tcBorders>
              <w:top w:val="single" w:sz="4" w:space="0" w:color="auto"/>
              <w:left w:val="single" w:sz="4" w:space="0" w:color="auto"/>
              <w:bottom w:val="single" w:sz="4" w:space="0" w:color="auto"/>
              <w:right w:val="nil"/>
            </w:tcBorders>
          </w:tcPr>
          <w:p w14:paraId="5F68E005" w14:textId="77777777" w:rsidR="007F3710" w:rsidRPr="005919B2"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5566F875" w14:textId="3945C76E"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Keine sanitären Anschlüsse im oder</w:t>
            </w:r>
            <w:r>
              <w:rPr>
                <w:rFonts w:asciiTheme="majorHAnsi" w:hAnsiTheme="majorHAnsi" w:cs="Calibri"/>
                <w:sz w:val="19"/>
                <w:szCs w:val="19"/>
              </w:rPr>
              <w:t xml:space="preserve"> </w:t>
            </w:r>
            <w:r w:rsidRPr="005919B2">
              <w:rPr>
                <w:rFonts w:asciiTheme="majorHAnsi" w:hAnsiTheme="majorHAnsi" w:cs="Calibri"/>
                <w:sz w:val="19"/>
                <w:szCs w:val="19"/>
              </w:rPr>
              <w:t>oberhalb des Serverraums</w:t>
            </w:r>
          </w:p>
        </w:tc>
      </w:tr>
      <w:tr w:rsidR="007F3710" w:rsidRPr="005919B2" w14:paraId="2D7CFC1F" w14:textId="77777777" w:rsidTr="000413CD">
        <w:trPr>
          <w:cantSplit/>
        </w:trPr>
        <w:tc>
          <w:tcPr>
            <w:tcW w:w="453" w:type="dxa"/>
            <w:tcBorders>
              <w:top w:val="single" w:sz="4" w:space="0" w:color="auto"/>
              <w:left w:val="single" w:sz="4" w:space="0" w:color="auto"/>
              <w:bottom w:val="single" w:sz="4" w:space="0" w:color="auto"/>
              <w:right w:val="nil"/>
            </w:tcBorders>
          </w:tcPr>
          <w:p w14:paraId="00BCB472" w14:textId="4A667929"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62632E50" w14:textId="1D853045"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Schutzsteckdosenleisten Serverraum</w:t>
            </w:r>
          </w:p>
        </w:tc>
        <w:tc>
          <w:tcPr>
            <w:tcW w:w="439" w:type="dxa"/>
            <w:tcBorders>
              <w:top w:val="single" w:sz="4" w:space="0" w:color="auto"/>
              <w:left w:val="single" w:sz="4" w:space="0" w:color="auto"/>
              <w:bottom w:val="single" w:sz="4" w:space="0" w:color="auto"/>
              <w:right w:val="nil"/>
            </w:tcBorders>
          </w:tcPr>
          <w:p w14:paraId="11F4960C" w14:textId="1531BDF4"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6F2D0746" w14:textId="5E88BCDB"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 xml:space="preserve">Existenz eines Notfallplans </w:t>
            </w:r>
            <w:r>
              <w:rPr>
                <w:rFonts w:asciiTheme="majorHAnsi" w:hAnsiTheme="majorHAnsi" w:cs="Calibri"/>
                <w:sz w:val="19"/>
                <w:szCs w:val="19"/>
              </w:rPr>
              <w:br/>
            </w:r>
            <w:r w:rsidRPr="005919B2">
              <w:rPr>
                <w:rFonts w:asciiTheme="majorHAnsi" w:hAnsiTheme="majorHAnsi" w:cs="Calibri"/>
                <w:sz w:val="19"/>
                <w:szCs w:val="19"/>
              </w:rPr>
              <w:t>(z.B. BSI IT-Grundschutz 100-4)</w:t>
            </w:r>
          </w:p>
        </w:tc>
      </w:tr>
      <w:tr w:rsidR="007F3710" w:rsidRPr="005919B2" w14:paraId="27623855" w14:textId="77777777" w:rsidTr="000413CD">
        <w:trPr>
          <w:cantSplit/>
        </w:trPr>
        <w:tc>
          <w:tcPr>
            <w:tcW w:w="453" w:type="dxa"/>
            <w:tcBorders>
              <w:top w:val="single" w:sz="4" w:space="0" w:color="auto"/>
              <w:left w:val="single" w:sz="4" w:space="0" w:color="auto"/>
              <w:bottom w:val="single" w:sz="4" w:space="0" w:color="auto"/>
              <w:right w:val="nil"/>
            </w:tcBorders>
          </w:tcPr>
          <w:p w14:paraId="11DA459C" w14:textId="5842EBA4"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7DAD2645" w14:textId="677F2F4A"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Datenschutztresor (S60DIS, S120DIS, andere geeignete Normen mit Quel</w:t>
            </w:r>
            <w:r>
              <w:rPr>
                <w:rFonts w:asciiTheme="majorHAnsi" w:hAnsiTheme="majorHAnsi" w:cs="Calibri"/>
                <w:sz w:val="19"/>
                <w:szCs w:val="19"/>
              </w:rPr>
              <w:t>l</w:t>
            </w:r>
            <w:r w:rsidRPr="005919B2">
              <w:rPr>
                <w:rFonts w:asciiTheme="majorHAnsi" w:hAnsiTheme="majorHAnsi" w:cs="Calibri"/>
                <w:sz w:val="19"/>
                <w:szCs w:val="19"/>
              </w:rPr>
              <w:t>dichtung etc.)</w:t>
            </w:r>
          </w:p>
        </w:tc>
        <w:tc>
          <w:tcPr>
            <w:tcW w:w="439" w:type="dxa"/>
            <w:tcBorders>
              <w:top w:val="single" w:sz="4" w:space="0" w:color="auto"/>
              <w:left w:val="single" w:sz="4" w:space="0" w:color="auto"/>
              <w:bottom w:val="single" w:sz="4" w:space="0" w:color="auto"/>
              <w:right w:val="nil"/>
            </w:tcBorders>
          </w:tcPr>
          <w:p w14:paraId="76A21289" w14:textId="3050F98E"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42ADFA25" w14:textId="6F375677"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Getrennte Partitionen für Betriebssysteme und Daten</w:t>
            </w:r>
          </w:p>
        </w:tc>
      </w:tr>
      <w:tr w:rsidR="007F3710" w:rsidRPr="005919B2" w14:paraId="5B6B6C1E" w14:textId="77777777" w:rsidTr="000413CD">
        <w:trPr>
          <w:cantSplit/>
        </w:trPr>
        <w:tc>
          <w:tcPr>
            <w:tcW w:w="453" w:type="dxa"/>
            <w:tcBorders>
              <w:top w:val="single" w:sz="4" w:space="0" w:color="auto"/>
              <w:left w:val="single" w:sz="4" w:space="0" w:color="auto"/>
              <w:bottom w:val="single" w:sz="4" w:space="0" w:color="auto"/>
              <w:right w:val="nil"/>
            </w:tcBorders>
          </w:tcPr>
          <w:p w14:paraId="32B2F530" w14:textId="1A56D2F0"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16750A7B" w14:textId="522C58C2"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RAID System / Festplattenspiegelung</w:t>
            </w:r>
          </w:p>
        </w:tc>
        <w:tc>
          <w:tcPr>
            <w:tcW w:w="439" w:type="dxa"/>
            <w:tcBorders>
              <w:top w:val="single" w:sz="4" w:space="0" w:color="auto"/>
              <w:left w:val="single" w:sz="4" w:space="0" w:color="auto"/>
              <w:bottom w:val="single" w:sz="4" w:space="0" w:color="auto"/>
              <w:right w:val="nil"/>
            </w:tcBorders>
          </w:tcPr>
          <w:p w14:paraId="231FD492" w14:textId="2D82941B"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172AAE3F" w14:textId="14148915" w:rsidR="007F3710" w:rsidRPr="005919B2" w:rsidRDefault="007F3710" w:rsidP="007F3710">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r>
      <w:tr w:rsidR="007F3710" w:rsidRPr="005919B2" w14:paraId="1E6BF8C3" w14:textId="77777777" w:rsidTr="000413CD">
        <w:trPr>
          <w:cantSplit/>
        </w:trPr>
        <w:tc>
          <w:tcPr>
            <w:tcW w:w="453" w:type="dxa"/>
            <w:tcBorders>
              <w:top w:val="single" w:sz="4" w:space="0" w:color="auto"/>
              <w:left w:val="single" w:sz="4" w:space="0" w:color="auto"/>
              <w:bottom w:val="single" w:sz="4" w:space="0" w:color="auto"/>
              <w:right w:val="nil"/>
            </w:tcBorders>
          </w:tcPr>
          <w:p w14:paraId="64FCD9ED" w14:textId="0FE70B4B"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53414FEF" w14:textId="0A55E239"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Videoüberwachung Serverraum</w:t>
            </w:r>
          </w:p>
        </w:tc>
        <w:tc>
          <w:tcPr>
            <w:tcW w:w="439" w:type="dxa"/>
            <w:tcBorders>
              <w:top w:val="single" w:sz="4" w:space="0" w:color="auto"/>
              <w:left w:val="single" w:sz="4" w:space="0" w:color="auto"/>
              <w:bottom w:val="single" w:sz="4" w:space="0" w:color="auto"/>
              <w:right w:val="nil"/>
            </w:tcBorders>
          </w:tcPr>
          <w:p w14:paraId="0BA460D0" w14:textId="05788948"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3C22CF00" w14:textId="6F2CD66D" w:rsidR="007F3710" w:rsidRPr="005919B2" w:rsidRDefault="007F3710" w:rsidP="007F3710">
            <w:pPr>
              <w:spacing w:after="120"/>
              <w:rPr>
                <w:rFonts w:asciiTheme="majorHAnsi" w:hAnsiTheme="majorHAnsi" w:cs="Calibri"/>
                <w:sz w:val="19"/>
                <w:szCs w:val="19"/>
              </w:rPr>
            </w:pPr>
            <w:r w:rsidRPr="00E84766">
              <w:rPr>
                <w:rFonts w:asciiTheme="majorHAnsi" w:hAnsiTheme="majorHAnsi" w:cs="Calibri"/>
                <w:sz w:val="19"/>
                <w:szCs w:val="19"/>
              </w:rPr>
              <w:fldChar w:fldCharType="begin">
                <w:ffData>
                  <w:name w:val="Text5"/>
                  <w:enabled/>
                  <w:calcOnExit w:val="0"/>
                  <w:textInput/>
                </w:ffData>
              </w:fldChar>
            </w:r>
            <w:r w:rsidRPr="00E84766">
              <w:rPr>
                <w:rFonts w:asciiTheme="majorHAnsi" w:hAnsiTheme="majorHAnsi" w:cs="Calibri"/>
                <w:sz w:val="19"/>
                <w:szCs w:val="19"/>
              </w:rPr>
              <w:instrText xml:space="preserve"> FORMTEXT </w:instrText>
            </w:r>
            <w:r w:rsidRPr="00E84766">
              <w:rPr>
                <w:rFonts w:asciiTheme="majorHAnsi" w:hAnsiTheme="majorHAnsi" w:cs="Calibri"/>
                <w:sz w:val="19"/>
                <w:szCs w:val="19"/>
              </w:rPr>
            </w:r>
            <w:r w:rsidRPr="00E84766">
              <w:rPr>
                <w:rFonts w:asciiTheme="majorHAnsi" w:hAnsiTheme="majorHAnsi" w:cs="Calibri"/>
                <w:sz w:val="19"/>
                <w:szCs w:val="19"/>
              </w:rPr>
              <w:fldChar w:fldCharType="separate"/>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sz w:val="19"/>
                <w:szCs w:val="19"/>
              </w:rPr>
              <w:fldChar w:fldCharType="end"/>
            </w:r>
          </w:p>
        </w:tc>
      </w:tr>
      <w:tr w:rsidR="007F3710" w:rsidRPr="005919B2" w14:paraId="33E33252" w14:textId="77777777" w:rsidTr="000413CD">
        <w:trPr>
          <w:cantSplit/>
        </w:trPr>
        <w:tc>
          <w:tcPr>
            <w:tcW w:w="453" w:type="dxa"/>
            <w:tcBorders>
              <w:top w:val="single" w:sz="4" w:space="0" w:color="auto"/>
              <w:left w:val="single" w:sz="4" w:space="0" w:color="auto"/>
              <w:bottom w:val="single" w:sz="4" w:space="0" w:color="auto"/>
              <w:right w:val="nil"/>
            </w:tcBorders>
          </w:tcPr>
          <w:p w14:paraId="66E5B11F" w14:textId="2DA90860"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1BD44CB9" w14:textId="77777777"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Alarmmeldung bei unberechtigtem Zutritt</w:t>
            </w:r>
          </w:p>
          <w:p w14:paraId="14C8CFDA" w14:textId="3A900889" w:rsidR="007F3710" w:rsidRPr="005919B2" w:rsidRDefault="007F3710" w:rsidP="007F3710">
            <w:pPr>
              <w:rPr>
                <w:rFonts w:asciiTheme="majorHAnsi" w:hAnsiTheme="majorHAnsi" w:cs="Calibri"/>
                <w:sz w:val="19"/>
                <w:szCs w:val="19"/>
              </w:rPr>
            </w:pPr>
            <w:r w:rsidRPr="005919B2">
              <w:rPr>
                <w:rFonts w:asciiTheme="majorHAnsi" w:hAnsiTheme="majorHAnsi" w:cs="Calibri"/>
                <w:sz w:val="19"/>
                <w:szCs w:val="19"/>
              </w:rPr>
              <w:t xml:space="preserve">      zu Serverraum</w:t>
            </w:r>
          </w:p>
        </w:tc>
        <w:tc>
          <w:tcPr>
            <w:tcW w:w="439" w:type="dxa"/>
            <w:tcBorders>
              <w:top w:val="single" w:sz="4" w:space="0" w:color="auto"/>
              <w:left w:val="single" w:sz="4" w:space="0" w:color="auto"/>
              <w:bottom w:val="single" w:sz="4" w:space="0" w:color="auto"/>
              <w:right w:val="nil"/>
            </w:tcBorders>
          </w:tcPr>
          <w:p w14:paraId="76DA8CA6" w14:textId="7C374ED8"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3952ADD2" w14:textId="262B0232" w:rsidR="007F3710" w:rsidRPr="005919B2" w:rsidRDefault="007F3710" w:rsidP="007F3710">
            <w:pPr>
              <w:spacing w:after="120"/>
              <w:rPr>
                <w:rFonts w:asciiTheme="majorHAnsi" w:hAnsiTheme="majorHAnsi" w:cs="Calibri"/>
                <w:sz w:val="19"/>
                <w:szCs w:val="19"/>
              </w:rPr>
            </w:pPr>
            <w:r w:rsidRPr="00E84766">
              <w:rPr>
                <w:rFonts w:asciiTheme="majorHAnsi" w:hAnsiTheme="majorHAnsi" w:cs="Calibri"/>
                <w:sz w:val="19"/>
                <w:szCs w:val="19"/>
              </w:rPr>
              <w:fldChar w:fldCharType="begin">
                <w:ffData>
                  <w:name w:val="Text5"/>
                  <w:enabled/>
                  <w:calcOnExit w:val="0"/>
                  <w:textInput/>
                </w:ffData>
              </w:fldChar>
            </w:r>
            <w:r w:rsidRPr="00E84766">
              <w:rPr>
                <w:rFonts w:asciiTheme="majorHAnsi" w:hAnsiTheme="majorHAnsi" w:cs="Calibri"/>
                <w:sz w:val="19"/>
                <w:szCs w:val="19"/>
              </w:rPr>
              <w:instrText xml:space="preserve"> FORMTEXT </w:instrText>
            </w:r>
            <w:r w:rsidRPr="00E84766">
              <w:rPr>
                <w:rFonts w:asciiTheme="majorHAnsi" w:hAnsiTheme="majorHAnsi" w:cs="Calibri"/>
                <w:sz w:val="19"/>
                <w:szCs w:val="19"/>
              </w:rPr>
            </w:r>
            <w:r w:rsidRPr="00E84766">
              <w:rPr>
                <w:rFonts w:asciiTheme="majorHAnsi" w:hAnsiTheme="majorHAnsi" w:cs="Calibri"/>
                <w:sz w:val="19"/>
                <w:szCs w:val="19"/>
              </w:rPr>
              <w:fldChar w:fldCharType="separate"/>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sz w:val="19"/>
                <w:szCs w:val="19"/>
              </w:rPr>
              <w:fldChar w:fldCharType="end"/>
            </w:r>
          </w:p>
        </w:tc>
      </w:tr>
      <w:tr w:rsidR="007F3710" w:rsidRPr="005919B2" w14:paraId="6AD649D5" w14:textId="77777777" w:rsidTr="000413CD">
        <w:trPr>
          <w:cantSplit/>
        </w:trPr>
        <w:tc>
          <w:tcPr>
            <w:tcW w:w="453" w:type="dxa"/>
            <w:tcBorders>
              <w:top w:val="single" w:sz="4" w:space="0" w:color="auto"/>
              <w:left w:val="single" w:sz="4" w:space="0" w:color="auto"/>
              <w:bottom w:val="single" w:sz="4" w:space="0" w:color="auto"/>
              <w:right w:val="nil"/>
            </w:tcBorders>
          </w:tcPr>
          <w:p w14:paraId="121E3594" w14:textId="48B31355" w:rsidR="007F3710" w:rsidRPr="005919B2" w:rsidRDefault="007F3710" w:rsidP="007F3710">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2BFA1D73" w14:textId="567BB4EE" w:rsidR="007F3710" w:rsidRPr="005919B2" w:rsidRDefault="007F3710" w:rsidP="007F3710">
            <w:pPr>
              <w:rPr>
                <w:rFonts w:asciiTheme="majorHAnsi" w:hAnsiTheme="majorHAnsi" w:cs="Calibri"/>
                <w:sz w:val="19"/>
                <w:szCs w:val="19"/>
              </w:rPr>
            </w:pPr>
            <w:r w:rsidRPr="005919B2">
              <w:rPr>
                <w:rFonts w:asciiTheme="majorHAnsi" w:hAnsiTheme="majorHAnsi" w:cs="Arial"/>
                <w:sz w:val="19"/>
                <w:szCs w:val="19"/>
              </w:rPr>
              <w:t>Back-Up Technologie nach aktuellem Stand der Technik (Back-up und Arch</w:t>
            </w:r>
            <w:r>
              <w:rPr>
                <w:rFonts w:asciiTheme="majorHAnsi" w:hAnsiTheme="majorHAnsi" w:cs="Arial"/>
                <w:sz w:val="19"/>
                <w:szCs w:val="19"/>
              </w:rPr>
              <w:t>i</w:t>
            </w:r>
            <w:r w:rsidRPr="005919B2">
              <w:rPr>
                <w:rFonts w:asciiTheme="majorHAnsi" w:hAnsiTheme="majorHAnsi" w:cs="Arial"/>
                <w:sz w:val="19"/>
                <w:szCs w:val="19"/>
              </w:rPr>
              <w:t>vierung)</w:t>
            </w:r>
          </w:p>
        </w:tc>
        <w:tc>
          <w:tcPr>
            <w:tcW w:w="439" w:type="dxa"/>
            <w:tcBorders>
              <w:top w:val="single" w:sz="4" w:space="0" w:color="auto"/>
              <w:left w:val="single" w:sz="4" w:space="0" w:color="auto"/>
              <w:bottom w:val="single" w:sz="4" w:space="0" w:color="auto"/>
              <w:right w:val="nil"/>
            </w:tcBorders>
          </w:tcPr>
          <w:p w14:paraId="35487E79" w14:textId="683EF0D3" w:rsidR="007F3710" w:rsidRPr="00502E34" w:rsidRDefault="007F3710" w:rsidP="007F3710">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3928BC8D" w14:textId="5AFFEF89" w:rsidR="007F3710" w:rsidRPr="005919B2" w:rsidRDefault="007F3710" w:rsidP="007F3710">
            <w:pPr>
              <w:spacing w:after="120"/>
              <w:rPr>
                <w:rFonts w:asciiTheme="majorHAnsi" w:hAnsiTheme="majorHAnsi" w:cs="Calibri"/>
                <w:sz w:val="19"/>
                <w:szCs w:val="19"/>
              </w:rPr>
            </w:pPr>
            <w:r w:rsidRPr="00E84766">
              <w:rPr>
                <w:rFonts w:asciiTheme="majorHAnsi" w:hAnsiTheme="majorHAnsi" w:cs="Calibri"/>
                <w:sz w:val="19"/>
                <w:szCs w:val="19"/>
              </w:rPr>
              <w:fldChar w:fldCharType="begin">
                <w:ffData>
                  <w:name w:val="Text5"/>
                  <w:enabled/>
                  <w:calcOnExit w:val="0"/>
                  <w:textInput/>
                </w:ffData>
              </w:fldChar>
            </w:r>
            <w:r w:rsidRPr="00E84766">
              <w:rPr>
                <w:rFonts w:asciiTheme="majorHAnsi" w:hAnsiTheme="majorHAnsi" w:cs="Calibri"/>
                <w:sz w:val="19"/>
                <w:szCs w:val="19"/>
              </w:rPr>
              <w:instrText xml:space="preserve"> FORMTEXT </w:instrText>
            </w:r>
            <w:r w:rsidRPr="00E84766">
              <w:rPr>
                <w:rFonts w:asciiTheme="majorHAnsi" w:hAnsiTheme="majorHAnsi" w:cs="Calibri"/>
                <w:sz w:val="19"/>
                <w:szCs w:val="19"/>
              </w:rPr>
            </w:r>
            <w:r w:rsidRPr="00E84766">
              <w:rPr>
                <w:rFonts w:asciiTheme="majorHAnsi" w:hAnsiTheme="majorHAnsi" w:cs="Calibri"/>
                <w:sz w:val="19"/>
                <w:szCs w:val="19"/>
              </w:rPr>
              <w:fldChar w:fldCharType="separate"/>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sz w:val="19"/>
                <w:szCs w:val="19"/>
              </w:rPr>
              <w:fldChar w:fldCharType="end"/>
            </w:r>
          </w:p>
        </w:tc>
      </w:tr>
      <w:tr w:rsidR="001D53EB" w:rsidRPr="005919B2" w14:paraId="64BB2C0A" w14:textId="77777777" w:rsidTr="000413CD">
        <w:trPr>
          <w:cantSplit/>
        </w:trPr>
        <w:tc>
          <w:tcPr>
            <w:tcW w:w="453" w:type="dxa"/>
            <w:tcBorders>
              <w:top w:val="single" w:sz="4" w:space="0" w:color="auto"/>
              <w:left w:val="single" w:sz="4" w:space="0" w:color="auto"/>
              <w:bottom w:val="single" w:sz="4" w:space="0" w:color="auto"/>
              <w:right w:val="nil"/>
            </w:tcBorders>
          </w:tcPr>
          <w:p w14:paraId="78DF7A8E" w14:textId="18F97029" w:rsidR="001D53EB" w:rsidRPr="005919B2" w:rsidRDefault="001D53EB" w:rsidP="001D53EB">
            <w:pPr>
              <w:rPr>
                <w:rFonts w:asciiTheme="majorHAnsi" w:hAnsiTheme="majorHAnsi" w:cs="Calibri"/>
                <w:sz w:val="19"/>
                <w:szCs w:val="19"/>
              </w:rPr>
            </w:pPr>
            <w:r w:rsidRPr="00B262CE">
              <w:rPr>
                <w:rFonts w:asciiTheme="majorHAnsi" w:hAnsiTheme="majorHAnsi" w:cs="Calibri"/>
                <w:sz w:val="19"/>
                <w:szCs w:val="19"/>
              </w:rPr>
              <w:fldChar w:fldCharType="begin">
                <w:ffData>
                  <w:name w:val="Kontrollkästchen3"/>
                  <w:enabled/>
                  <w:calcOnExit w:val="0"/>
                  <w:checkBox>
                    <w:sizeAuto/>
                    <w:default w:val="0"/>
                  </w:checkBox>
                </w:ffData>
              </w:fldChar>
            </w:r>
            <w:r w:rsidRPr="00B262C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262CE">
              <w:rPr>
                <w:rFonts w:asciiTheme="majorHAnsi" w:hAnsiTheme="majorHAnsi" w:cs="Calibri"/>
                <w:sz w:val="19"/>
                <w:szCs w:val="19"/>
              </w:rPr>
              <w:fldChar w:fldCharType="end"/>
            </w:r>
          </w:p>
        </w:tc>
        <w:tc>
          <w:tcPr>
            <w:tcW w:w="4147" w:type="dxa"/>
            <w:tcBorders>
              <w:top w:val="single" w:sz="4" w:space="0" w:color="auto"/>
              <w:left w:val="nil"/>
              <w:bottom w:val="single" w:sz="4" w:space="0" w:color="auto"/>
              <w:right w:val="single" w:sz="4" w:space="0" w:color="auto"/>
            </w:tcBorders>
          </w:tcPr>
          <w:p w14:paraId="306D95E5" w14:textId="3058BD7F" w:rsidR="001D53EB" w:rsidRPr="005919B2" w:rsidRDefault="001D53EB" w:rsidP="001D53EB">
            <w:pPr>
              <w:rPr>
                <w:rFonts w:asciiTheme="majorHAnsi" w:hAnsiTheme="majorHAnsi" w:cs="Calibri"/>
                <w:sz w:val="19"/>
                <w:szCs w:val="19"/>
              </w:rPr>
            </w:pPr>
            <w:r w:rsidRPr="005919B2">
              <w:rPr>
                <w:rFonts w:asciiTheme="majorHAnsi" w:hAnsiTheme="majorHAnsi" w:cs="Calibri"/>
                <w:sz w:val="19"/>
                <w:szCs w:val="19"/>
              </w:rPr>
              <w:t>Redundante, örtlich getrennte Datenaufbewahrung (</w:t>
            </w:r>
            <w:proofErr w:type="spellStart"/>
            <w:r w:rsidRPr="005919B2">
              <w:rPr>
                <w:rFonts w:asciiTheme="majorHAnsi" w:hAnsiTheme="majorHAnsi" w:cs="Calibri"/>
                <w:sz w:val="19"/>
                <w:szCs w:val="19"/>
              </w:rPr>
              <w:t>Offsite</w:t>
            </w:r>
            <w:proofErr w:type="spellEnd"/>
            <w:r w:rsidRPr="005919B2">
              <w:rPr>
                <w:rFonts w:asciiTheme="majorHAnsi" w:hAnsiTheme="majorHAnsi" w:cs="Calibri"/>
                <w:sz w:val="19"/>
                <w:szCs w:val="19"/>
              </w:rPr>
              <w:t xml:space="preserve"> Storage)</w:t>
            </w:r>
          </w:p>
        </w:tc>
        <w:tc>
          <w:tcPr>
            <w:tcW w:w="439" w:type="dxa"/>
            <w:tcBorders>
              <w:top w:val="single" w:sz="4" w:space="0" w:color="auto"/>
              <w:left w:val="single" w:sz="4" w:space="0" w:color="auto"/>
              <w:bottom w:val="single" w:sz="4" w:space="0" w:color="auto"/>
              <w:right w:val="nil"/>
            </w:tcBorders>
          </w:tcPr>
          <w:p w14:paraId="771C32DA" w14:textId="0B490D6C" w:rsidR="001D53EB" w:rsidRPr="00502E34" w:rsidRDefault="001D53EB" w:rsidP="001D53EB">
            <w:pPr>
              <w:spacing w:after="120"/>
              <w:rPr>
                <w:rFonts w:asciiTheme="majorHAnsi" w:hAnsiTheme="majorHAnsi" w:cs="Calibri"/>
                <w:sz w:val="19"/>
                <w:szCs w:val="19"/>
              </w:rPr>
            </w:pPr>
            <w:r w:rsidRPr="00502E34">
              <w:rPr>
                <w:rFonts w:asciiTheme="majorHAnsi" w:hAnsiTheme="majorHAnsi" w:cs="Calibri"/>
                <w:sz w:val="19"/>
                <w:szCs w:val="19"/>
              </w:rPr>
              <w:fldChar w:fldCharType="begin">
                <w:ffData>
                  <w:name w:val="Kontrollkästchen3"/>
                  <w:enabled/>
                  <w:calcOnExit w:val="0"/>
                  <w:checkBox>
                    <w:sizeAuto/>
                    <w:default w:val="0"/>
                  </w:checkBox>
                </w:ffData>
              </w:fldChar>
            </w:r>
            <w:r w:rsidRPr="00502E34">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02E34">
              <w:rPr>
                <w:rFonts w:asciiTheme="majorHAnsi" w:hAnsiTheme="majorHAnsi" w:cs="Calibri"/>
                <w:sz w:val="19"/>
                <w:szCs w:val="19"/>
              </w:rPr>
              <w:fldChar w:fldCharType="end"/>
            </w:r>
          </w:p>
        </w:tc>
        <w:tc>
          <w:tcPr>
            <w:tcW w:w="4062" w:type="dxa"/>
            <w:tcBorders>
              <w:top w:val="single" w:sz="4" w:space="0" w:color="auto"/>
              <w:left w:val="nil"/>
              <w:bottom w:val="single" w:sz="4" w:space="0" w:color="auto"/>
              <w:right w:val="single" w:sz="4" w:space="0" w:color="auto"/>
            </w:tcBorders>
          </w:tcPr>
          <w:p w14:paraId="0FD7CC09" w14:textId="0C94A348" w:rsidR="001D53EB" w:rsidRPr="005919B2" w:rsidRDefault="001D53EB" w:rsidP="001D53EB">
            <w:pPr>
              <w:spacing w:after="120"/>
              <w:rPr>
                <w:rFonts w:asciiTheme="majorHAnsi" w:hAnsiTheme="majorHAnsi" w:cs="Calibri"/>
                <w:sz w:val="19"/>
                <w:szCs w:val="19"/>
              </w:rPr>
            </w:pPr>
            <w:r w:rsidRPr="00E84766">
              <w:rPr>
                <w:rFonts w:asciiTheme="majorHAnsi" w:hAnsiTheme="majorHAnsi" w:cs="Calibri"/>
                <w:sz w:val="19"/>
                <w:szCs w:val="19"/>
              </w:rPr>
              <w:fldChar w:fldCharType="begin">
                <w:ffData>
                  <w:name w:val="Text5"/>
                  <w:enabled/>
                  <w:calcOnExit w:val="0"/>
                  <w:textInput/>
                </w:ffData>
              </w:fldChar>
            </w:r>
            <w:r w:rsidRPr="00E84766">
              <w:rPr>
                <w:rFonts w:asciiTheme="majorHAnsi" w:hAnsiTheme="majorHAnsi" w:cs="Calibri"/>
                <w:sz w:val="19"/>
                <w:szCs w:val="19"/>
              </w:rPr>
              <w:instrText xml:space="preserve"> FORMTEXT </w:instrText>
            </w:r>
            <w:r w:rsidRPr="00E84766">
              <w:rPr>
                <w:rFonts w:asciiTheme="majorHAnsi" w:hAnsiTheme="majorHAnsi" w:cs="Calibri"/>
                <w:sz w:val="19"/>
                <w:szCs w:val="19"/>
              </w:rPr>
            </w:r>
            <w:r w:rsidRPr="00E84766">
              <w:rPr>
                <w:rFonts w:asciiTheme="majorHAnsi" w:hAnsiTheme="majorHAnsi" w:cs="Calibri"/>
                <w:sz w:val="19"/>
                <w:szCs w:val="19"/>
              </w:rPr>
              <w:fldChar w:fldCharType="separate"/>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noProof/>
                <w:sz w:val="19"/>
                <w:szCs w:val="19"/>
              </w:rPr>
              <w:t> </w:t>
            </w:r>
            <w:r w:rsidRPr="00E84766">
              <w:rPr>
                <w:rFonts w:asciiTheme="majorHAnsi" w:hAnsiTheme="majorHAnsi" w:cs="Calibri"/>
                <w:sz w:val="19"/>
                <w:szCs w:val="19"/>
              </w:rPr>
              <w:fldChar w:fldCharType="end"/>
            </w:r>
          </w:p>
        </w:tc>
      </w:tr>
    </w:tbl>
    <w:p w14:paraId="6709244A" w14:textId="77777777" w:rsidR="00CB3F53" w:rsidRPr="005919B2" w:rsidRDefault="00CB3F53" w:rsidP="00CB3F53">
      <w:pPr>
        <w:rPr>
          <w:rFonts w:asciiTheme="majorHAnsi" w:hAnsiTheme="majorHAnsi" w:cs="Calibri"/>
          <w:sz w:val="19"/>
          <w:szCs w:val="19"/>
        </w:rPr>
      </w:pPr>
    </w:p>
    <w:p w14:paraId="64C228D6" w14:textId="77777777" w:rsidR="00CB3F53" w:rsidRPr="005919B2" w:rsidRDefault="00CB3F53" w:rsidP="007F3710">
      <w:pPr>
        <w:ind w:left="426" w:hanging="142"/>
        <w:rPr>
          <w:rFonts w:asciiTheme="majorHAnsi" w:hAnsiTheme="majorHAnsi" w:cs="Calibri"/>
          <w:sz w:val="19"/>
          <w:szCs w:val="19"/>
        </w:rPr>
      </w:pPr>
      <w:r w:rsidRPr="005919B2">
        <w:rPr>
          <w:rFonts w:asciiTheme="majorHAnsi" w:hAnsiTheme="majorHAnsi" w:cs="Calibri"/>
          <w:sz w:val="19"/>
          <w:szCs w:val="19"/>
        </w:rPr>
        <w:t>Weitere Maßnahmen:</w:t>
      </w:r>
    </w:p>
    <w:p w14:paraId="07A5808C" w14:textId="77777777" w:rsidR="00CB3F53" w:rsidRPr="005919B2" w:rsidRDefault="00CB3F53" w:rsidP="007F3710">
      <w:pPr>
        <w:ind w:left="426" w:hanging="142"/>
        <w:rPr>
          <w:rFonts w:asciiTheme="majorHAnsi" w:hAnsiTheme="majorHAnsi" w:cs="Calibri"/>
          <w:sz w:val="19"/>
          <w:szCs w:val="19"/>
        </w:rPr>
      </w:pPr>
      <w:r w:rsidRPr="005919B2">
        <w:rPr>
          <w:rFonts w:asciiTheme="majorHAnsi" w:hAnsiTheme="majorHAnsi" w:cs="Calibri"/>
          <w:sz w:val="19"/>
          <w:szCs w:val="19"/>
        </w:rPr>
        <w:fldChar w:fldCharType="begin">
          <w:ffData>
            <w:name w:val="Text1"/>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p w14:paraId="7341366D" w14:textId="77777777" w:rsidR="00CB3F53" w:rsidRPr="005919B2" w:rsidRDefault="00CB3F53" w:rsidP="009B0B59">
      <w:pPr>
        <w:ind w:left="142"/>
        <w:rPr>
          <w:rFonts w:asciiTheme="majorHAnsi" w:hAnsiTheme="majorHAnsi" w:cs="Calibri"/>
          <w:sz w:val="19"/>
          <w:szCs w:val="19"/>
        </w:rPr>
      </w:pPr>
    </w:p>
    <w:p w14:paraId="27D1DCF3" w14:textId="4F537C09" w:rsidR="00CB3F53" w:rsidRPr="00180F56" w:rsidRDefault="00CB3F53" w:rsidP="003E25E2">
      <w:pPr>
        <w:widowControl/>
        <w:numPr>
          <w:ilvl w:val="0"/>
          <w:numId w:val="24"/>
        </w:numPr>
        <w:autoSpaceDE/>
        <w:autoSpaceDN/>
        <w:ind w:left="142" w:firstLine="0"/>
        <w:rPr>
          <w:rFonts w:ascii="Book Antiqua" w:hAnsi="Book Antiqua"/>
          <w:b/>
          <w:sz w:val="19"/>
          <w:szCs w:val="19"/>
        </w:rPr>
      </w:pPr>
      <w:r w:rsidRPr="00180F56">
        <w:rPr>
          <w:rFonts w:ascii="Book Antiqua" w:hAnsi="Book Antiqua"/>
          <w:b/>
          <w:sz w:val="19"/>
          <w:szCs w:val="19"/>
        </w:rPr>
        <w:t xml:space="preserve">Verfahren zur regelmäßigen Überprüfung, Bewertung und Evaluierung </w:t>
      </w:r>
      <w:r w:rsidRPr="00180F56">
        <w:rPr>
          <w:rFonts w:ascii="Book Antiqua" w:hAnsi="Book Antiqua" w:cs="Calibri"/>
          <w:b/>
          <w:sz w:val="19"/>
          <w:szCs w:val="19"/>
        </w:rPr>
        <w:t>(Art. 32 Abs. 1 d); Art. 25 Abs. 1 DS-GVO)</w:t>
      </w:r>
    </w:p>
    <w:p w14:paraId="391618BD" w14:textId="77777777" w:rsidR="00CB3F53" w:rsidRPr="005919B2" w:rsidRDefault="00CB3F53" w:rsidP="003E25E2">
      <w:pPr>
        <w:ind w:left="142"/>
        <w:rPr>
          <w:rFonts w:asciiTheme="majorHAnsi" w:hAnsiTheme="majorHAnsi"/>
          <w:sz w:val="19"/>
          <w:szCs w:val="19"/>
        </w:rPr>
      </w:pPr>
    </w:p>
    <w:p w14:paraId="1FBFE8EC" w14:textId="77777777" w:rsidR="00CB3F53" w:rsidRPr="00180F56" w:rsidRDefault="00CB3F53" w:rsidP="009B0B59">
      <w:pPr>
        <w:pStyle w:val="berschrift21"/>
        <w:numPr>
          <w:ilvl w:val="1"/>
          <w:numId w:val="24"/>
        </w:numPr>
        <w:tabs>
          <w:tab w:val="left" w:pos="567"/>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180F56">
        <w:rPr>
          <w:rFonts w:ascii="Book Antiqua" w:hAnsi="Book Antiqua" w:cs="Calibri"/>
          <w:color w:val="auto"/>
          <w:sz w:val="19"/>
          <w:szCs w:val="19"/>
        </w:rPr>
        <w:t>Datenschutz-Management</w:t>
      </w:r>
    </w:p>
    <w:p w14:paraId="20576C8B" w14:textId="77777777" w:rsidR="00CB3F53" w:rsidRPr="005919B2" w:rsidRDefault="00CB3F53" w:rsidP="00CB3F53">
      <w:pPr>
        <w:pStyle w:val="Text"/>
        <w:rPr>
          <w:rFonts w:asciiTheme="majorHAnsi" w:hAnsiTheme="majorHAnsi"/>
          <w:sz w:val="19"/>
          <w:szCs w:val="19"/>
        </w:rPr>
      </w:pPr>
    </w:p>
    <w:tbl>
      <w:tblPr>
        <w:tblW w:w="93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111"/>
        <w:gridCol w:w="668"/>
        <w:gridCol w:w="4153"/>
      </w:tblGrid>
      <w:tr w:rsidR="00C3597F" w:rsidRPr="005919B2" w14:paraId="17FEFDF9" w14:textId="77777777" w:rsidTr="00AA7919">
        <w:trPr>
          <w:cantSplit/>
        </w:trPr>
        <w:tc>
          <w:tcPr>
            <w:tcW w:w="4565" w:type="dxa"/>
            <w:gridSpan w:val="2"/>
            <w:tcBorders>
              <w:top w:val="single" w:sz="4" w:space="0" w:color="auto"/>
              <w:left w:val="single" w:sz="4" w:space="0" w:color="auto"/>
              <w:bottom w:val="single" w:sz="4" w:space="0" w:color="auto"/>
              <w:right w:val="single" w:sz="4" w:space="0" w:color="auto"/>
            </w:tcBorders>
          </w:tcPr>
          <w:p w14:paraId="54EBDCEC" w14:textId="5523609C" w:rsidR="00C3597F" w:rsidRPr="005919B2" w:rsidRDefault="00C3597F" w:rsidP="009B0B59">
            <w:pPr>
              <w:spacing w:after="120"/>
              <w:rPr>
                <w:rFonts w:asciiTheme="majorHAnsi" w:hAnsiTheme="majorHAnsi" w:cs="Calibri"/>
                <w:b/>
                <w:sz w:val="19"/>
                <w:szCs w:val="19"/>
              </w:rPr>
            </w:pPr>
            <w:r w:rsidRPr="005919B2">
              <w:rPr>
                <w:rFonts w:asciiTheme="majorHAnsi" w:hAnsiTheme="majorHAnsi" w:cs="Calibri"/>
                <w:b/>
                <w:sz w:val="19"/>
                <w:szCs w:val="19"/>
              </w:rPr>
              <w:t>Technische Maßnahmen</w:t>
            </w:r>
          </w:p>
        </w:tc>
        <w:tc>
          <w:tcPr>
            <w:tcW w:w="4821" w:type="dxa"/>
            <w:gridSpan w:val="2"/>
            <w:tcBorders>
              <w:top w:val="single" w:sz="4" w:space="0" w:color="auto"/>
              <w:left w:val="single" w:sz="4" w:space="0" w:color="auto"/>
              <w:bottom w:val="single" w:sz="4" w:space="0" w:color="auto"/>
              <w:right w:val="single" w:sz="4" w:space="0" w:color="auto"/>
            </w:tcBorders>
          </w:tcPr>
          <w:p w14:paraId="77872E0F" w14:textId="41A69AD9" w:rsidR="00C3597F" w:rsidRPr="005919B2" w:rsidRDefault="00C3597F" w:rsidP="009B0B59">
            <w:pPr>
              <w:spacing w:after="120"/>
              <w:rPr>
                <w:rFonts w:asciiTheme="majorHAnsi" w:hAnsiTheme="majorHAnsi" w:cs="Calibri"/>
                <w:b/>
                <w:sz w:val="19"/>
                <w:szCs w:val="19"/>
              </w:rPr>
            </w:pPr>
            <w:r w:rsidRPr="005919B2">
              <w:rPr>
                <w:rFonts w:asciiTheme="majorHAnsi" w:hAnsiTheme="majorHAnsi" w:cs="Calibri"/>
                <w:b/>
                <w:sz w:val="19"/>
                <w:szCs w:val="19"/>
              </w:rPr>
              <w:t>Organisatorische Maßnahmen</w:t>
            </w:r>
          </w:p>
        </w:tc>
      </w:tr>
      <w:tr w:rsidR="00C3597F" w:rsidRPr="005919B2" w14:paraId="141E57E2" w14:textId="77777777" w:rsidTr="00AA7919">
        <w:trPr>
          <w:cantSplit/>
        </w:trPr>
        <w:tc>
          <w:tcPr>
            <w:tcW w:w="454" w:type="dxa"/>
            <w:tcBorders>
              <w:top w:val="single" w:sz="4" w:space="0" w:color="auto"/>
              <w:left w:val="single" w:sz="4" w:space="0" w:color="auto"/>
              <w:bottom w:val="single" w:sz="4" w:space="0" w:color="auto"/>
              <w:right w:val="nil"/>
            </w:tcBorders>
          </w:tcPr>
          <w:p w14:paraId="7A589E11" w14:textId="79D18909" w:rsidR="00C3597F" w:rsidRPr="005919B2" w:rsidRDefault="00C3597F" w:rsidP="00C3597F">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4386619A" w14:textId="3345D951"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Software-Lösungen für Datenschutz-   Management im Einsatz</w:t>
            </w:r>
          </w:p>
        </w:tc>
        <w:tc>
          <w:tcPr>
            <w:tcW w:w="668" w:type="dxa"/>
            <w:tcBorders>
              <w:top w:val="single" w:sz="4" w:space="0" w:color="auto"/>
              <w:left w:val="single" w:sz="4" w:space="0" w:color="auto"/>
              <w:bottom w:val="single" w:sz="4" w:space="0" w:color="auto"/>
              <w:right w:val="nil"/>
            </w:tcBorders>
          </w:tcPr>
          <w:p w14:paraId="2DD62A6B" w14:textId="362A7D6C" w:rsidR="00C3597F" w:rsidRPr="005919B2" w:rsidRDefault="00C3597F" w:rsidP="00C3597F">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155B1A27" w14:textId="15B3EF12"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Interner / externer Datenschutzbeauftragter</w:t>
            </w:r>
            <w:r>
              <w:rPr>
                <w:rFonts w:asciiTheme="majorHAnsi" w:hAnsiTheme="majorHAnsi" w:cs="Calibri"/>
                <w:sz w:val="19"/>
                <w:szCs w:val="19"/>
              </w:rPr>
              <w:t>,</w:t>
            </w:r>
          </w:p>
          <w:p w14:paraId="20E6B5F7" w14:textId="7747B9E8"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Name / Firma / Kontaktdaten</w:t>
            </w:r>
            <w:r>
              <w:rPr>
                <w:rFonts w:asciiTheme="majorHAnsi" w:hAnsiTheme="majorHAnsi" w:cs="Calibri"/>
                <w:sz w:val="19"/>
                <w:szCs w:val="19"/>
              </w:rPr>
              <w:t xml:space="preserve">: </w:t>
            </w:r>
            <w:r>
              <w:rPr>
                <w:rFonts w:asciiTheme="majorHAnsi" w:hAnsiTheme="majorHAnsi" w:cs="Calibri"/>
                <w:sz w:val="19"/>
                <w:szCs w:val="19"/>
              </w:rPr>
              <w:br/>
            </w: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p w14:paraId="4DDF8C83" w14:textId="77777777" w:rsidR="00C3597F" w:rsidRPr="005919B2" w:rsidRDefault="00C3597F" w:rsidP="00C3597F">
            <w:pPr>
              <w:spacing w:after="120"/>
              <w:rPr>
                <w:rFonts w:asciiTheme="majorHAnsi" w:hAnsiTheme="majorHAnsi" w:cs="Calibri"/>
                <w:sz w:val="19"/>
                <w:szCs w:val="19"/>
              </w:rPr>
            </w:pPr>
          </w:p>
        </w:tc>
      </w:tr>
      <w:tr w:rsidR="00C3597F" w:rsidRPr="005919B2" w14:paraId="411A890A" w14:textId="77777777" w:rsidTr="00AA7919">
        <w:trPr>
          <w:cantSplit/>
        </w:trPr>
        <w:tc>
          <w:tcPr>
            <w:tcW w:w="454" w:type="dxa"/>
            <w:tcBorders>
              <w:top w:val="single" w:sz="4" w:space="0" w:color="auto"/>
              <w:left w:val="single" w:sz="4" w:space="0" w:color="auto"/>
              <w:bottom w:val="single" w:sz="4" w:space="0" w:color="auto"/>
              <w:right w:val="nil"/>
            </w:tcBorders>
          </w:tcPr>
          <w:p w14:paraId="19EEE594" w14:textId="76831FF8" w:rsidR="00C3597F" w:rsidRPr="005919B2" w:rsidRDefault="00C3597F" w:rsidP="00C3597F">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6B1E27DB" w14:textId="19AEB5CB"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 xml:space="preserve">Sicherheitszertifizierung nach ISO 27001, </w:t>
            </w:r>
          </w:p>
          <w:p w14:paraId="7EEBE395" w14:textId="73439631"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BSI IT-Grundschutz oder ISIS12</w:t>
            </w:r>
          </w:p>
        </w:tc>
        <w:tc>
          <w:tcPr>
            <w:tcW w:w="668" w:type="dxa"/>
            <w:tcBorders>
              <w:top w:val="single" w:sz="4" w:space="0" w:color="auto"/>
              <w:left w:val="single" w:sz="4" w:space="0" w:color="auto"/>
              <w:bottom w:val="single" w:sz="4" w:space="0" w:color="auto"/>
              <w:right w:val="nil"/>
            </w:tcBorders>
          </w:tcPr>
          <w:p w14:paraId="2CF99BB3" w14:textId="171A72D3" w:rsidR="00C3597F" w:rsidRPr="005919B2" w:rsidRDefault="00C3597F" w:rsidP="00C3597F">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hideMark/>
          </w:tcPr>
          <w:p w14:paraId="3A86C20A" w14:textId="32E74DB2"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Mitarbeiter geschult und auf Vertraulichkeit/</w:t>
            </w:r>
          </w:p>
          <w:p w14:paraId="5ECEDDA9" w14:textId="077A5479"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Datengeheimnis verpflichtet</w:t>
            </w:r>
          </w:p>
        </w:tc>
      </w:tr>
      <w:tr w:rsidR="00C3597F" w:rsidRPr="005919B2" w14:paraId="26BDF3F1" w14:textId="77777777" w:rsidTr="00AA7919">
        <w:trPr>
          <w:cantSplit/>
        </w:trPr>
        <w:tc>
          <w:tcPr>
            <w:tcW w:w="454" w:type="dxa"/>
            <w:tcBorders>
              <w:top w:val="single" w:sz="4" w:space="0" w:color="auto"/>
              <w:left w:val="single" w:sz="4" w:space="0" w:color="auto"/>
              <w:bottom w:val="single" w:sz="4" w:space="0" w:color="auto"/>
              <w:right w:val="nil"/>
            </w:tcBorders>
          </w:tcPr>
          <w:p w14:paraId="3C2C364A" w14:textId="1F6E571F" w:rsidR="00C3597F" w:rsidRPr="005919B2" w:rsidRDefault="00C3597F" w:rsidP="00C3597F">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32082D02" w14:textId="02E5BA35"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Anderweitiges dokumentiertes Sicherheits-</w:t>
            </w:r>
          </w:p>
          <w:p w14:paraId="7EB38089" w14:textId="421C734A"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 xml:space="preserve">Konzept </w:t>
            </w: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668" w:type="dxa"/>
            <w:tcBorders>
              <w:top w:val="single" w:sz="4" w:space="0" w:color="auto"/>
              <w:left w:val="single" w:sz="4" w:space="0" w:color="auto"/>
              <w:bottom w:val="single" w:sz="4" w:space="0" w:color="auto"/>
              <w:right w:val="nil"/>
            </w:tcBorders>
          </w:tcPr>
          <w:p w14:paraId="13F19A38" w14:textId="6CB3D347" w:rsidR="00C3597F" w:rsidRPr="005919B2" w:rsidRDefault="00C3597F" w:rsidP="00C3597F">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hideMark/>
          </w:tcPr>
          <w:p w14:paraId="47570DAB" w14:textId="1118BF00" w:rsidR="00C3597F" w:rsidRPr="005919B2" w:rsidRDefault="00C3597F" w:rsidP="00C3597F">
            <w:pPr>
              <w:rPr>
                <w:rFonts w:asciiTheme="majorHAnsi" w:hAnsiTheme="majorHAnsi" w:cs="Calibri"/>
                <w:sz w:val="19"/>
                <w:szCs w:val="19"/>
              </w:rPr>
            </w:pPr>
            <w:r>
              <w:rPr>
                <w:rFonts w:asciiTheme="majorHAnsi" w:hAnsiTheme="majorHAnsi" w:cs="Calibri"/>
                <w:sz w:val="19"/>
                <w:szCs w:val="19"/>
              </w:rPr>
              <w:t>R</w:t>
            </w:r>
            <w:r w:rsidRPr="005919B2">
              <w:rPr>
                <w:rFonts w:asciiTheme="majorHAnsi" w:hAnsiTheme="majorHAnsi" w:cs="Calibri"/>
                <w:sz w:val="19"/>
                <w:szCs w:val="19"/>
              </w:rPr>
              <w:t>egelmäßige Sensibilisierung der Mitarbeiter</w:t>
            </w:r>
          </w:p>
          <w:p w14:paraId="71B4235F" w14:textId="6DB44622"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Mindestens jährlich</w:t>
            </w:r>
          </w:p>
        </w:tc>
      </w:tr>
      <w:tr w:rsidR="00C3597F" w:rsidRPr="005919B2" w14:paraId="53F87DC1" w14:textId="77777777" w:rsidTr="00AA7919">
        <w:trPr>
          <w:cantSplit/>
        </w:trPr>
        <w:tc>
          <w:tcPr>
            <w:tcW w:w="454" w:type="dxa"/>
            <w:tcBorders>
              <w:top w:val="single" w:sz="4" w:space="0" w:color="auto"/>
              <w:left w:val="single" w:sz="4" w:space="0" w:color="auto"/>
              <w:bottom w:val="single" w:sz="4" w:space="0" w:color="auto"/>
              <w:right w:val="nil"/>
            </w:tcBorders>
          </w:tcPr>
          <w:p w14:paraId="2BC76FA0" w14:textId="6710F4A2" w:rsidR="00C3597F" w:rsidRPr="005919B2" w:rsidRDefault="00C3597F" w:rsidP="00C3597F">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604424EA" w14:textId="1D8C8635" w:rsidR="00C3597F" w:rsidRPr="005919B2" w:rsidRDefault="00C3597F" w:rsidP="00C3597F">
            <w:pPr>
              <w:rPr>
                <w:rFonts w:asciiTheme="majorHAnsi" w:hAnsiTheme="majorHAnsi" w:cs="Calibri"/>
                <w:sz w:val="19"/>
                <w:szCs w:val="19"/>
              </w:rPr>
            </w:pPr>
            <w:r>
              <w:rPr>
                <w:rFonts w:asciiTheme="majorHAnsi" w:hAnsiTheme="majorHAnsi" w:cs="Calibri"/>
                <w:sz w:val="19"/>
                <w:szCs w:val="19"/>
              </w:rPr>
              <w:t>E</w:t>
            </w:r>
            <w:r w:rsidRPr="005919B2">
              <w:rPr>
                <w:rFonts w:asciiTheme="majorHAnsi" w:hAnsiTheme="majorHAnsi" w:cs="Calibri"/>
                <w:sz w:val="19"/>
                <w:szCs w:val="19"/>
              </w:rPr>
              <w:t>ine Überprüfung der Wirksamkeit der</w:t>
            </w:r>
          </w:p>
          <w:p w14:paraId="3148FFF9" w14:textId="3F13C381"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Technischen Schutzmaßnahmen wird mind.</w:t>
            </w:r>
          </w:p>
          <w:p w14:paraId="5890BA90" w14:textId="62C3DB34"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jährlich durchgeführt</w:t>
            </w:r>
          </w:p>
        </w:tc>
        <w:tc>
          <w:tcPr>
            <w:tcW w:w="668" w:type="dxa"/>
            <w:tcBorders>
              <w:top w:val="single" w:sz="4" w:space="0" w:color="auto"/>
              <w:left w:val="single" w:sz="4" w:space="0" w:color="auto"/>
              <w:bottom w:val="single" w:sz="4" w:space="0" w:color="auto"/>
              <w:right w:val="nil"/>
            </w:tcBorders>
          </w:tcPr>
          <w:p w14:paraId="003653E1" w14:textId="49BD47B3" w:rsidR="00C3597F" w:rsidRPr="005919B2" w:rsidRDefault="00C3597F" w:rsidP="00C3597F">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43520E9D" w14:textId="37F37D1D"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Interner / externer Informationssicherheits-</w:t>
            </w:r>
          </w:p>
          <w:p w14:paraId="3E824B65" w14:textId="5E09C24D" w:rsidR="00C3597F" w:rsidRPr="005919B2" w:rsidRDefault="00C3597F" w:rsidP="00C3597F">
            <w:pPr>
              <w:spacing w:after="120"/>
              <w:rPr>
                <w:rFonts w:asciiTheme="majorHAnsi" w:hAnsiTheme="majorHAnsi" w:cs="Calibri"/>
                <w:sz w:val="19"/>
                <w:szCs w:val="19"/>
              </w:rPr>
            </w:pPr>
            <w:r>
              <w:rPr>
                <w:rFonts w:asciiTheme="majorHAnsi" w:hAnsiTheme="majorHAnsi" w:cs="Calibri"/>
                <w:sz w:val="19"/>
                <w:szCs w:val="19"/>
              </w:rPr>
              <w:t>B</w:t>
            </w:r>
            <w:r w:rsidRPr="005919B2">
              <w:rPr>
                <w:rFonts w:asciiTheme="majorHAnsi" w:hAnsiTheme="majorHAnsi" w:cs="Calibri"/>
                <w:sz w:val="19"/>
                <w:szCs w:val="19"/>
              </w:rPr>
              <w:t>eauftragter</w:t>
            </w:r>
            <w:r>
              <w:rPr>
                <w:rFonts w:asciiTheme="majorHAnsi" w:hAnsiTheme="majorHAnsi" w:cs="Calibri"/>
                <w:sz w:val="19"/>
                <w:szCs w:val="19"/>
              </w:rPr>
              <w:t>,</w:t>
            </w:r>
            <w:r w:rsidRPr="005919B2">
              <w:rPr>
                <w:rFonts w:asciiTheme="majorHAnsi" w:hAnsiTheme="majorHAnsi" w:cs="Calibri"/>
                <w:sz w:val="19"/>
                <w:szCs w:val="19"/>
              </w:rPr>
              <w:t xml:space="preserve"> Name / Firma </w:t>
            </w:r>
            <w:r>
              <w:rPr>
                <w:rFonts w:asciiTheme="majorHAnsi" w:hAnsiTheme="majorHAnsi" w:cs="Calibri"/>
                <w:sz w:val="19"/>
                <w:szCs w:val="19"/>
              </w:rPr>
              <w:t xml:space="preserve">/ </w:t>
            </w:r>
            <w:r w:rsidRPr="005919B2">
              <w:rPr>
                <w:rFonts w:asciiTheme="majorHAnsi" w:hAnsiTheme="majorHAnsi" w:cs="Calibri"/>
                <w:sz w:val="19"/>
                <w:szCs w:val="19"/>
              </w:rPr>
              <w:t>Kontakt</w:t>
            </w:r>
            <w:r>
              <w:rPr>
                <w:rFonts w:asciiTheme="majorHAnsi" w:hAnsiTheme="majorHAnsi" w:cs="Calibri"/>
                <w:sz w:val="19"/>
                <w:szCs w:val="19"/>
              </w:rPr>
              <w:t>daten:</w:t>
            </w:r>
            <w:r>
              <w:rPr>
                <w:rFonts w:asciiTheme="majorHAnsi" w:hAnsiTheme="majorHAnsi" w:cs="Calibri"/>
                <w:sz w:val="19"/>
                <w:szCs w:val="19"/>
              </w:rPr>
              <w:br/>
            </w: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p w14:paraId="27932B7F" w14:textId="77777777" w:rsidR="00C3597F" w:rsidRPr="005919B2" w:rsidRDefault="00C3597F" w:rsidP="00C3597F">
            <w:pPr>
              <w:spacing w:after="120"/>
              <w:rPr>
                <w:rFonts w:asciiTheme="majorHAnsi" w:hAnsiTheme="majorHAnsi" w:cs="Calibri"/>
                <w:sz w:val="19"/>
                <w:szCs w:val="19"/>
              </w:rPr>
            </w:pPr>
          </w:p>
        </w:tc>
      </w:tr>
      <w:tr w:rsidR="00C3597F" w:rsidRPr="005919B2" w14:paraId="195BC3AD" w14:textId="77777777" w:rsidTr="00AA7919">
        <w:trPr>
          <w:cantSplit/>
        </w:trPr>
        <w:tc>
          <w:tcPr>
            <w:tcW w:w="454" w:type="dxa"/>
            <w:tcBorders>
              <w:top w:val="single" w:sz="4" w:space="0" w:color="auto"/>
              <w:left w:val="single" w:sz="4" w:space="0" w:color="auto"/>
              <w:bottom w:val="single" w:sz="4" w:space="0" w:color="auto"/>
              <w:right w:val="nil"/>
            </w:tcBorders>
          </w:tcPr>
          <w:p w14:paraId="5806D619" w14:textId="1085E9C9" w:rsidR="00C3597F" w:rsidRPr="005919B2" w:rsidRDefault="00C3597F" w:rsidP="00C3597F">
            <w:pPr>
              <w:spacing w:after="120"/>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7EFD2E0D" w14:textId="0EBD55E6"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668" w:type="dxa"/>
            <w:tcBorders>
              <w:top w:val="single" w:sz="4" w:space="0" w:color="auto"/>
              <w:left w:val="single" w:sz="4" w:space="0" w:color="auto"/>
              <w:bottom w:val="single" w:sz="4" w:space="0" w:color="auto"/>
              <w:right w:val="nil"/>
            </w:tcBorders>
          </w:tcPr>
          <w:p w14:paraId="12299500" w14:textId="7D747012" w:rsidR="00C3597F" w:rsidRPr="005919B2" w:rsidRDefault="00C3597F" w:rsidP="00C3597F">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hideMark/>
          </w:tcPr>
          <w:p w14:paraId="51DC99DD" w14:textId="5C3DE7F8"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Die Datenschutz-Folgenabschätzung (DSFA)</w:t>
            </w:r>
          </w:p>
          <w:p w14:paraId="170797EB" w14:textId="40C6D114"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wird bei Bedarf durchgeführt</w:t>
            </w:r>
          </w:p>
        </w:tc>
      </w:tr>
      <w:tr w:rsidR="00C3597F" w:rsidRPr="005919B2" w14:paraId="0042BE29" w14:textId="77777777" w:rsidTr="00AA7919">
        <w:trPr>
          <w:cantSplit/>
        </w:trPr>
        <w:tc>
          <w:tcPr>
            <w:tcW w:w="454" w:type="dxa"/>
            <w:tcBorders>
              <w:top w:val="single" w:sz="4" w:space="0" w:color="auto"/>
              <w:left w:val="single" w:sz="4" w:space="0" w:color="auto"/>
              <w:bottom w:val="single" w:sz="4" w:space="0" w:color="auto"/>
              <w:right w:val="nil"/>
            </w:tcBorders>
          </w:tcPr>
          <w:p w14:paraId="3AB326F1" w14:textId="63902DE1" w:rsidR="00C3597F" w:rsidRPr="005919B2" w:rsidRDefault="00C3597F" w:rsidP="00C3597F">
            <w:pPr>
              <w:spacing w:after="120"/>
              <w:rPr>
                <w:rFonts w:asciiTheme="majorHAnsi" w:hAnsiTheme="majorHAnsi" w:cs="Calibri"/>
                <w:sz w:val="19"/>
                <w:szCs w:val="19"/>
              </w:rPr>
            </w:pPr>
            <w:r w:rsidRPr="00E5474C">
              <w:rPr>
                <w:rFonts w:asciiTheme="majorHAnsi" w:hAnsiTheme="majorHAnsi" w:cs="Calibri"/>
                <w:sz w:val="19"/>
                <w:szCs w:val="19"/>
              </w:rPr>
              <w:fldChar w:fldCharType="begin">
                <w:ffData>
                  <w:name w:val="Kontrollkästchen3"/>
                  <w:enabled/>
                  <w:calcOnExit w:val="0"/>
                  <w:checkBox>
                    <w:sizeAuto/>
                    <w:default w:val="0"/>
                  </w:checkBox>
                </w:ffData>
              </w:fldChar>
            </w:r>
            <w:r w:rsidRPr="00E5474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474C">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706E8B40" w14:textId="109523A3"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668" w:type="dxa"/>
            <w:tcBorders>
              <w:top w:val="single" w:sz="4" w:space="0" w:color="auto"/>
              <w:left w:val="single" w:sz="4" w:space="0" w:color="auto"/>
              <w:bottom w:val="single" w:sz="4" w:space="0" w:color="auto"/>
              <w:right w:val="nil"/>
            </w:tcBorders>
          </w:tcPr>
          <w:p w14:paraId="74CF3D24" w14:textId="5403743C" w:rsidR="00C3597F" w:rsidRPr="005919B2" w:rsidRDefault="00C3597F" w:rsidP="00C3597F">
            <w:pPr>
              <w:rPr>
                <w:rFonts w:asciiTheme="majorHAnsi" w:hAnsiTheme="majorHAnsi" w:cs="Calibri"/>
                <w:sz w:val="19"/>
                <w:szCs w:val="19"/>
              </w:rPr>
            </w:pPr>
            <w:r w:rsidRPr="00174E9C">
              <w:rPr>
                <w:rFonts w:asciiTheme="majorHAnsi" w:hAnsiTheme="majorHAnsi" w:cs="Calibri"/>
                <w:sz w:val="19"/>
                <w:szCs w:val="19"/>
              </w:rPr>
              <w:fldChar w:fldCharType="begin">
                <w:ffData>
                  <w:name w:val="Kontrollkästchen3"/>
                  <w:enabled/>
                  <w:calcOnExit w:val="0"/>
                  <w:checkBox>
                    <w:sizeAuto/>
                    <w:default w:val="0"/>
                  </w:checkBox>
                </w:ffData>
              </w:fldChar>
            </w:r>
            <w:r w:rsidRPr="00174E9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74E9C">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hideMark/>
          </w:tcPr>
          <w:p w14:paraId="5BE11A6C" w14:textId="5E0DE45E"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 xml:space="preserve">Den Informationspflichten nach Art. 13 und  </w:t>
            </w:r>
          </w:p>
          <w:p w14:paraId="65BF8AF5" w14:textId="1D7BE965"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14 DS-GVO wird nachgekommen</w:t>
            </w:r>
          </w:p>
        </w:tc>
      </w:tr>
      <w:tr w:rsidR="00C3597F" w:rsidRPr="005919B2" w14:paraId="6665E8CC" w14:textId="77777777" w:rsidTr="00AA7919">
        <w:trPr>
          <w:cantSplit/>
        </w:trPr>
        <w:tc>
          <w:tcPr>
            <w:tcW w:w="454" w:type="dxa"/>
            <w:tcBorders>
              <w:top w:val="single" w:sz="4" w:space="0" w:color="auto"/>
              <w:left w:val="single" w:sz="4" w:space="0" w:color="auto"/>
              <w:bottom w:val="single" w:sz="4" w:space="0" w:color="auto"/>
              <w:right w:val="nil"/>
            </w:tcBorders>
          </w:tcPr>
          <w:p w14:paraId="7212F858" w14:textId="2D3D0541" w:rsidR="00C3597F" w:rsidRPr="005919B2" w:rsidRDefault="00C3597F" w:rsidP="00C3597F">
            <w:pPr>
              <w:spacing w:after="120"/>
              <w:rPr>
                <w:rFonts w:asciiTheme="majorHAnsi" w:hAnsiTheme="majorHAnsi" w:cs="Calibri"/>
                <w:sz w:val="19"/>
                <w:szCs w:val="19"/>
              </w:rPr>
            </w:pPr>
            <w:r w:rsidRPr="00E5474C">
              <w:rPr>
                <w:rFonts w:asciiTheme="majorHAnsi" w:hAnsiTheme="majorHAnsi" w:cs="Calibri"/>
                <w:sz w:val="19"/>
                <w:szCs w:val="19"/>
              </w:rPr>
              <w:fldChar w:fldCharType="begin">
                <w:ffData>
                  <w:name w:val="Kontrollkästchen3"/>
                  <w:enabled/>
                  <w:calcOnExit w:val="0"/>
                  <w:checkBox>
                    <w:sizeAuto/>
                    <w:default w:val="0"/>
                  </w:checkBox>
                </w:ffData>
              </w:fldChar>
            </w:r>
            <w:r w:rsidRPr="00E5474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474C">
              <w:rPr>
                <w:rFonts w:asciiTheme="majorHAnsi" w:hAnsiTheme="majorHAnsi" w:cs="Calibri"/>
                <w:sz w:val="19"/>
                <w:szCs w:val="19"/>
              </w:rPr>
              <w:fldChar w:fldCharType="end"/>
            </w:r>
          </w:p>
        </w:tc>
        <w:tc>
          <w:tcPr>
            <w:tcW w:w="4111" w:type="dxa"/>
            <w:tcBorders>
              <w:top w:val="single" w:sz="4" w:space="0" w:color="auto"/>
              <w:left w:val="nil"/>
              <w:bottom w:val="single" w:sz="4" w:space="0" w:color="auto"/>
              <w:right w:val="single" w:sz="4" w:space="0" w:color="auto"/>
            </w:tcBorders>
            <w:hideMark/>
          </w:tcPr>
          <w:p w14:paraId="1B85E69D" w14:textId="4484D7D7"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fldChar w:fldCharType="begin">
                <w:ffData>
                  <w:name w:val="Text5"/>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noProof/>
                <w:sz w:val="19"/>
                <w:szCs w:val="19"/>
              </w:rPr>
              <w:t> </w:t>
            </w:r>
            <w:r w:rsidRPr="005919B2">
              <w:rPr>
                <w:rFonts w:asciiTheme="majorHAnsi" w:hAnsiTheme="majorHAnsi" w:cs="Calibri"/>
                <w:sz w:val="19"/>
                <w:szCs w:val="19"/>
              </w:rPr>
              <w:fldChar w:fldCharType="end"/>
            </w:r>
          </w:p>
        </w:tc>
        <w:tc>
          <w:tcPr>
            <w:tcW w:w="668" w:type="dxa"/>
            <w:tcBorders>
              <w:top w:val="single" w:sz="4" w:space="0" w:color="auto"/>
              <w:left w:val="single" w:sz="4" w:space="0" w:color="auto"/>
              <w:bottom w:val="single" w:sz="4" w:space="0" w:color="auto"/>
              <w:right w:val="nil"/>
            </w:tcBorders>
          </w:tcPr>
          <w:p w14:paraId="63CF458F" w14:textId="238F138A" w:rsidR="00C3597F" w:rsidRPr="005919B2" w:rsidRDefault="00C3597F" w:rsidP="00C3597F">
            <w:pPr>
              <w:rPr>
                <w:rFonts w:asciiTheme="majorHAnsi" w:hAnsiTheme="majorHAnsi" w:cs="Calibri"/>
                <w:sz w:val="19"/>
                <w:szCs w:val="19"/>
              </w:rPr>
            </w:pPr>
            <w:r w:rsidRPr="00174E9C">
              <w:rPr>
                <w:rFonts w:asciiTheme="majorHAnsi" w:hAnsiTheme="majorHAnsi" w:cs="Calibri"/>
                <w:sz w:val="19"/>
                <w:szCs w:val="19"/>
              </w:rPr>
              <w:fldChar w:fldCharType="begin">
                <w:ffData>
                  <w:name w:val="Kontrollkästchen3"/>
                  <w:enabled/>
                  <w:calcOnExit w:val="0"/>
                  <w:checkBox>
                    <w:sizeAuto/>
                    <w:default w:val="0"/>
                  </w:checkBox>
                </w:ffData>
              </w:fldChar>
            </w:r>
            <w:r w:rsidRPr="00174E9C">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174E9C">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hideMark/>
          </w:tcPr>
          <w:p w14:paraId="7AECE5F5" w14:textId="35B58249" w:rsidR="00C3597F" w:rsidRPr="005919B2" w:rsidRDefault="00C3597F" w:rsidP="00C3597F">
            <w:pPr>
              <w:rPr>
                <w:rFonts w:asciiTheme="majorHAnsi" w:hAnsiTheme="majorHAnsi" w:cs="Calibri"/>
                <w:sz w:val="19"/>
                <w:szCs w:val="19"/>
              </w:rPr>
            </w:pPr>
            <w:r w:rsidRPr="005919B2">
              <w:rPr>
                <w:rFonts w:asciiTheme="majorHAnsi" w:hAnsiTheme="majorHAnsi" w:cs="Calibri"/>
                <w:sz w:val="19"/>
                <w:szCs w:val="19"/>
              </w:rPr>
              <w:t>Formalisierter Prozess zur Bearbeitung von</w:t>
            </w:r>
          </w:p>
          <w:p w14:paraId="6D3ED6D2" w14:textId="5B64D38E" w:rsidR="00C3597F" w:rsidRPr="005919B2" w:rsidRDefault="00C3597F" w:rsidP="00C3597F">
            <w:pPr>
              <w:rPr>
                <w:rFonts w:asciiTheme="majorHAnsi" w:hAnsiTheme="majorHAnsi" w:cs="Calibri"/>
                <w:sz w:val="19"/>
                <w:szCs w:val="19"/>
              </w:rPr>
            </w:pPr>
            <w:r>
              <w:rPr>
                <w:rFonts w:asciiTheme="majorHAnsi" w:hAnsiTheme="majorHAnsi" w:cs="Calibri"/>
                <w:sz w:val="19"/>
                <w:szCs w:val="19"/>
              </w:rPr>
              <w:t>A</w:t>
            </w:r>
            <w:r w:rsidRPr="005919B2">
              <w:rPr>
                <w:rFonts w:asciiTheme="majorHAnsi" w:hAnsiTheme="majorHAnsi" w:cs="Calibri"/>
                <w:sz w:val="19"/>
                <w:szCs w:val="19"/>
              </w:rPr>
              <w:t>uskunftsanfragen seitens Betroffener ist</w:t>
            </w:r>
          </w:p>
          <w:p w14:paraId="1EC42902" w14:textId="1B18C17E" w:rsidR="00C3597F" w:rsidRPr="005919B2" w:rsidRDefault="00C3597F" w:rsidP="00C3597F">
            <w:pPr>
              <w:spacing w:after="120"/>
              <w:rPr>
                <w:rFonts w:asciiTheme="majorHAnsi" w:hAnsiTheme="majorHAnsi" w:cs="Calibri"/>
                <w:sz w:val="19"/>
                <w:szCs w:val="19"/>
              </w:rPr>
            </w:pPr>
            <w:r w:rsidRPr="005919B2">
              <w:rPr>
                <w:rFonts w:asciiTheme="majorHAnsi" w:hAnsiTheme="majorHAnsi" w:cs="Calibri"/>
                <w:sz w:val="19"/>
                <w:szCs w:val="19"/>
              </w:rPr>
              <w:t>vorhanden</w:t>
            </w:r>
          </w:p>
        </w:tc>
      </w:tr>
    </w:tbl>
    <w:p w14:paraId="17679BBC" w14:textId="77777777" w:rsidR="00CB3F53" w:rsidRPr="005919B2" w:rsidRDefault="00CB3F53" w:rsidP="00CB3F53">
      <w:pPr>
        <w:rPr>
          <w:rFonts w:asciiTheme="majorHAnsi" w:hAnsiTheme="majorHAnsi" w:cs="Calibri"/>
          <w:sz w:val="19"/>
          <w:szCs w:val="19"/>
        </w:rPr>
      </w:pPr>
    </w:p>
    <w:p w14:paraId="7CCE4B8B" w14:textId="5BF961B6" w:rsidR="00CB3F53" w:rsidRPr="005919B2" w:rsidRDefault="00CB3F53" w:rsidP="00C3597F">
      <w:pPr>
        <w:ind w:left="426" w:hanging="142"/>
        <w:rPr>
          <w:rFonts w:asciiTheme="majorHAnsi" w:hAnsiTheme="majorHAnsi" w:cs="Calibri"/>
          <w:sz w:val="19"/>
          <w:szCs w:val="19"/>
        </w:rPr>
      </w:pPr>
      <w:r w:rsidRPr="005919B2">
        <w:rPr>
          <w:rFonts w:asciiTheme="majorHAnsi" w:hAnsiTheme="majorHAnsi" w:cs="Calibri"/>
          <w:sz w:val="19"/>
          <w:szCs w:val="19"/>
        </w:rPr>
        <w:t xml:space="preserve">Weitere </w:t>
      </w:r>
      <w:r w:rsidRPr="00C3597F">
        <w:rPr>
          <w:rFonts w:asciiTheme="majorHAnsi" w:hAnsiTheme="majorHAnsi" w:cs="Calibri"/>
          <w:sz w:val="19"/>
          <w:szCs w:val="19"/>
        </w:rPr>
        <w:t>Maßnahmen</w:t>
      </w:r>
      <w:r w:rsidRPr="005919B2">
        <w:rPr>
          <w:rFonts w:asciiTheme="majorHAnsi" w:hAnsiTheme="majorHAnsi" w:cs="Calibri"/>
          <w:sz w:val="19"/>
          <w:szCs w:val="19"/>
        </w:rPr>
        <w:t>:</w:t>
      </w:r>
    </w:p>
    <w:p w14:paraId="113501F2" w14:textId="77777777" w:rsidR="00CB3F53" w:rsidRPr="005919B2" w:rsidRDefault="00CB3F53" w:rsidP="00C3597F">
      <w:pPr>
        <w:ind w:left="426" w:hanging="142"/>
        <w:rPr>
          <w:rFonts w:asciiTheme="majorHAnsi" w:hAnsiTheme="majorHAnsi" w:cs="Calibri"/>
          <w:sz w:val="19"/>
          <w:szCs w:val="19"/>
        </w:rPr>
      </w:pPr>
      <w:r w:rsidRPr="005919B2">
        <w:rPr>
          <w:rFonts w:asciiTheme="majorHAnsi" w:hAnsiTheme="majorHAnsi" w:cs="Calibri"/>
          <w:sz w:val="19"/>
          <w:szCs w:val="19"/>
        </w:rPr>
        <w:fldChar w:fldCharType="begin">
          <w:ffData>
            <w:name w:val="Text1"/>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fldChar w:fldCharType="end"/>
      </w:r>
    </w:p>
    <w:p w14:paraId="39984A80" w14:textId="77777777" w:rsidR="00CB3F53" w:rsidRPr="005919B2" w:rsidRDefault="00CB3F53" w:rsidP="00A65392">
      <w:pPr>
        <w:ind w:left="142"/>
        <w:rPr>
          <w:rFonts w:asciiTheme="majorHAnsi" w:hAnsiTheme="majorHAnsi" w:cs="Calibri"/>
          <w:sz w:val="19"/>
          <w:szCs w:val="19"/>
        </w:rPr>
      </w:pPr>
    </w:p>
    <w:p w14:paraId="226EE313" w14:textId="77777777" w:rsidR="00CB3F53" w:rsidRPr="00180F56" w:rsidRDefault="00CB3F53" w:rsidP="00A65392">
      <w:pPr>
        <w:pStyle w:val="berschrift21"/>
        <w:numPr>
          <w:ilvl w:val="1"/>
          <w:numId w:val="24"/>
        </w:numPr>
        <w:tabs>
          <w:tab w:val="left" w:pos="567"/>
          <w:tab w:val="left" w:pos="2126"/>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180F56">
        <w:rPr>
          <w:rFonts w:ascii="Book Antiqua" w:hAnsi="Book Antiqua" w:cs="Calibri"/>
          <w:color w:val="auto"/>
          <w:sz w:val="19"/>
          <w:szCs w:val="19"/>
        </w:rPr>
        <w:t>Incident-Response-Management</w:t>
      </w:r>
    </w:p>
    <w:p w14:paraId="130A09D3" w14:textId="092672D7" w:rsidR="00CB3F53" w:rsidRPr="005919B2" w:rsidRDefault="00CB3F53" w:rsidP="003E25E2">
      <w:pPr>
        <w:ind w:left="142"/>
        <w:rPr>
          <w:rFonts w:asciiTheme="majorHAnsi" w:hAnsiTheme="majorHAnsi"/>
          <w:i/>
          <w:sz w:val="19"/>
          <w:szCs w:val="19"/>
        </w:rPr>
      </w:pPr>
      <w:r w:rsidRPr="005919B2">
        <w:rPr>
          <w:rFonts w:asciiTheme="majorHAnsi" w:hAnsiTheme="majorHAnsi" w:cs="Calibri"/>
          <w:i/>
          <w:sz w:val="19"/>
          <w:szCs w:val="19"/>
        </w:rPr>
        <w:t>Unterstützung bei</w:t>
      </w:r>
      <w:r w:rsidRPr="005919B2">
        <w:rPr>
          <w:rFonts w:asciiTheme="majorHAnsi" w:hAnsiTheme="majorHAnsi"/>
          <w:i/>
          <w:sz w:val="19"/>
          <w:szCs w:val="19"/>
        </w:rPr>
        <w:t xml:space="preserve"> der </w:t>
      </w:r>
      <w:r w:rsidRPr="005919B2">
        <w:rPr>
          <w:rFonts w:asciiTheme="majorHAnsi" w:hAnsiTheme="majorHAnsi" w:cs="Calibri"/>
          <w:i/>
          <w:sz w:val="19"/>
          <w:szCs w:val="19"/>
        </w:rPr>
        <w:t>Reaktion auf Sicherheitsverletzungen</w:t>
      </w:r>
    </w:p>
    <w:p w14:paraId="0327A6CB" w14:textId="2A5C1465" w:rsidR="00A65392" w:rsidRDefault="00A65392" w:rsidP="003E25E2">
      <w:pPr>
        <w:ind w:left="142"/>
        <w:rPr>
          <w:rFonts w:asciiTheme="majorHAnsi" w:hAnsiTheme="majorHAnsi"/>
          <w:i/>
          <w:sz w:val="19"/>
          <w:szCs w:val="1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104"/>
        <w:gridCol w:w="439"/>
        <w:gridCol w:w="4153"/>
      </w:tblGrid>
      <w:tr w:rsidR="00E965DC" w:rsidRPr="005919B2" w14:paraId="7ACA93D7" w14:textId="77777777" w:rsidTr="00E965DC">
        <w:trPr>
          <w:cantSplit/>
        </w:trPr>
        <w:tc>
          <w:tcPr>
            <w:tcW w:w="4558" w:type="dxa"/>
            <w:gridSpan w:val="2"/>
            <w:tcBorders>
              <w:top w:val="single" w:sz="4" w:space="0" w:color="auto"/>
              <w:left w:val="single" w:sz="4" w:space="0" w:color="auto"/>
              <w:bottom w:val="single" w:sz="4" w:space="0" w:color="auto"/>
              <w:right w:val="single" w:sz="4" w:space="0" w:color="auto"/>
            </w:tcBorders>
          </w:tcPr>
          <w:p w14:paraId="576576E2" w14:textId="77777777" w:rsidR="00E965DC" w:rsidRPr="005919B2" w:rsidRDefault="00E965DC" w:rsidP="000413CD">
            <w:pPr>
              <w:spacing w:after="120"/>
              <w:rPr>
                <w:rFonts w:asciiTheme="majorHAnsi" w:hAnsiTheme="majorHAnsi" w:cs="Calibri"/>
                <w:b/>
                <w:sz w:val="19"/>
                <w:szCs w:val="19"/>
              </w:rPr>
            </w:pPr>
            <w:r w:rsidRPr="005919B2">
              <w:rPr>
                <w:rFonts w:asciiTheme="majorHAnsi" w:hAnsiTheme="majorHAnsi" w:cs="Calibri"/>
                <w:b/>
                <w:sz w:val="19"/>
                <w:szCs w:val="19"/>
              </w:rPr>
              <w:t>Technische Maßnahmen</w:t>
            </w:r>
          </w:p>
        </w:tc>
        <w:tc>
          <w:tcPr>
            <w:tcW w:w="4592" w:type="dxa"/>
            <w:gridSpan w:val="2"/>
            <w:tcBorders>
              <w:top w:val="single" w:sz="4" w:space="0" w:color="auto"/>
              <w:left w:val="single" w:sz="4" w:space="0" w:color="auto"/>
              <w:bottom w:val="single" w:sz="4" w:space="0" w:color="auto"/>
              <w:right w:val="single" w:sz="4" w:space="0" w:color="auto"/>
            </w:tcBorders>
          </w:tcPr>
          <w:p w14:paraId="6A8E93D7" w14:textId="77777777" w:rsidR="00E965DC" w:rsidRPr="005919B2" w:rsidRDefault="00E965DC" w:rsidP="000413CD">
            <w:pPr>
              <w:spacing w:after="120"/>
              <w:rPr>
                <w:rFonts w:asciiTheme="majorHAnsi" w:hAnsiTheme="majorHAnsi" w:cs="Calibri"/>
                <w:b/>
                <w:sz w:val="19"/>
                <w:szCs w:val="19"/>
              </w:rPr>
            </w:pPr>
            <w:r w:rsidRPr="005919B2">
              <w:rPr>
                <w:rFonts w:asciiTheme="majorHAnsi" w:hAnsiTheme="majorHAnsi" w:cs="Calibri"/>
                <w:b/>
                <w:sz w:val="19"/>
                <w:szCs w:val="19"/>
              </w:rPr>
              <w:t>Organisatorische Maßnahmen</w:t>
            </w:r>
          </w:p>
        </w:tc>
      </w:tr>
      <w:tr w:rsidR="00E965DC" w:rsidRPr="005919B2" w14:paraId="2E4089A2" w14:textId="77777777" w:rsidTr="00E965DC">
        <w:trPr>
          <w:cantSplit/>
        </w:trPr>
        <w:tc>
          <w:tcPr>
            <w:tcW w:w="454" w:type="dxa"/>
            <w:tcBorders>
              <w:top w:val="single" w:sz="4" w:space="0" w:color="auto"/>
              <w:left w:val="single" w:sz="4" w:space="0" w:color="auto"/>
              <w:bottom w:val="single" w:sz="4" w:space="0" w:color="auto"/>
              <w:right w:val="nil"/>
            </w:tcBorders>
          </w:tcPr>
          <w:p w14:paraId="48969F28" w14:textId="77777777" w:rsidR="00E965DC" w:rsidRPr="005919B2" w:rsidRDefault="00E965DC" w:rsidP="00E965DC">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04" w:type="dxa"/>
            <w:tcBorders>
              <w:top w:val="single" w:sz="4" w:space="0" w:color="auto"/>
              <w:left w:val="nil"/>
              <w:bottom w:val="single" w:sz="4" w:space="0" w:color="auto"/>
              <w:right w:val="single" w:sz="4" w:space="0" w:color="auto"/>
            </w:tcBorders>
            <w:hideMark/>
          </w:tcPr>
          <w:p w14:paraId="5564ABB4" w14:textId="1EA0D33B"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Einsatz von Firewall und regelmäßige</w:t>
            </w:r>
            <w:r>
              <w:rPr>
                <w:rFonts w:asciiTheme="majorHAnsi" w:hAnsiTheme="majorHAnsi" w:cs="Calibri"/>
                <w:sz w:val="19"/>
                <w:szCs w:val="19"/>
              </w:rPr>
              <w:t xml:space="preserve"> </w:t>
            </w:r>
            <w:r w:rsidRPr="005919B2">
              <w:rPr>
                <w:rFonts w:asciiTheme="majorHAnsi" w:hAnsiTheme="majorHAnsi" w:cs="Calibri"/>
                <w:sz w:val="19"/>
                <w:szCs w:val="19"/>
              </w:rPr>
              <w:t>Aktualisierung</w:t>
            </w:r>
          </w:p>
        </w:tc>
        <w:tc>
          <w:tcPr>
            <w:tcW w:w="439" w:type="dxa"/>
            <w:tcBorders>
              <w:top w:val="single" w:sz="4" w:space="0" w:color="auto"/>
              <w:left w:val="single" w:sz="4" w:space="0" w:color="auto"/>
              <w:bottom w:val="single" w:sz="4" w:space="0" w:color="auto"/>
              <w:right w:val="nil"/>
            </w:tcBorders>
          </w:tcPr>
          <w:p w14:paraId="121C00FE" w14:textId="77777777" w:rsidR="00E965DC" w:rsidRPr="005919B2" w:rsidRDefault="00E965DC" w:rsidP="00E965DC">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4789C834" w14:textId="7113252C"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Dokumentierter Prozess zur Erkennung und</w:t>
            </w:r>
          </w:p>
          <w:p w14:paraId="0BD2429F" w14:textId="4DFEF172"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Meldung von Sicherheitsvorfällen / Daten-</w:t>
            </w:r>
          </w:p>
          <w:p w14:paraId="1C527C12" w14:textId="4863875D"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Pannen (auch im Hinblick auf Meldepflicht</w:t>
            </w:r>
          </w:p>
          <w:p w14:paraId="7A51C6B2" w14:textId="7C6B5035"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gegenüber Aufsichtsbehörde)</w:t>
            </w:r>
          </w:p>
        </w:tc>
      </w:tr>
      <w:tr w:rsidR="00E965DC" w:rsidRPr="005919B2" w14:paraId="1D06C776" w14:textId="77777777" w:rsidTr="00E965DC">
        <w:trPr>
          <w:cantSplit/>
        </w:trPr>
        <w:tc>
          <w:tcPr>
            <w:tcW w:w="454" w:type="dxa"/>
            <w:tcBorders>
              <w:top w:val="single" w:sz="4" w:space="0" w:color="auto"/>
              <w:left w:val="single" w:sz="4" w:space="0" w:color="auto"/>
              <w:bottom w:val="single" w:sz="4" w:space="0" w:color="auto"/>
              <w:right w:val="nil"/>
            </w:tcBorders>
          </w:tcPr>
          <w:p w14:paraId="7CECE623" w14:textId="77777777" w:rsidR="00E965DC" w:rsidRPr="005919B2" w:rsidRDefault="00E965DC" w:rsidP="00E965DC">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04" w:type="dxa"/>
            <w:tcBorders>
              <w:top w:val="single" w:sz="4" w:space="0" w:color="auto"/>
              <w:left w:val="nil"/>
              <w:bottom w:val="single" w:sz="4" w:space="0" w:color="auto"/>
              <w:right w:val="single" w:sz="4" w:space="0" w:color="auto"/>
            </w:tcBorders>
            <w:hideMark/>
          </w:tcPr>
          <w:p w14:paraId="021BBCF1" w14:textId="2CBAF9E6"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Einsatz von Spamfilter und regelmäßige</w:t>
            </w:r>
          </w:p>
          <w:p w14:paraId="3B1E0D31" w14:textId="69C99F87"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Aktualisierung</w:t>
            </w:r>
          </w:p>
        </w:tc>
        <w:tc>
          <w:tcPr>
            <w:tcW w:w="439" w:type="dxa"/>
            <w:tcBorders>
              <w:top w:val="single" w:sz="4" w:space="0" w:color="auto"/>
              <w:left w:val="single" w:sz="4" w:space="0" w:color="auto"/>
              <w:bottom w:val="single" w:sz="4" w:space="0" w:color="auto"/>
              <w:right w:val="nil"/>
            </w:tcBorders>
          </w:tcPr>
          <w:p w14:paraId="0AECE147" w14:textId="77777777" w:rsidR="00E965DC" w:rsidRPr="005919B2" w:rsidRDefault="00E965DC" w:rsidP="00E965DC">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608E8450" w14:textId="0AF23BE7"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Dokumentierte Vorgehensweise zum</w:t>
            </w:r>
          </w:p>
          <w:p w14:paraId="3F0E274F" w14:textId="504854F6"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Umgang mit Sicherheitsvorfällen</w:t>
            </w:r>
          </w:p>
        </w:tc>
      </w:tr>
      <w:tr w:rsidR="00E965DC" w:rsidRPr="005919B2" w14:paraId="23D6BE56" w14:textId="77777777" w:rsidTr="00E965DC">
        <w:trPr>
          <w:cantSplit/>
        </w:trPr>
        <w:tc>
          <w:tcPr>
            <w:tcW w:w="454" w:type="dxa"/>
            <w:tcBorders>
              <w:top w:val="single" w:sz="4" w:space="0" w:color="auto"/>
              <w:left w:val="single" w:sz="4" w:space="0" w:color="auto"/>
              <w:bottom w:val="single" w:sz="4" w:space="0" w:color="auto"/>
              <w:right w:val="nil"/>
            </w:tcBorders>
          </w:tcPr>
          <w:p w14:paraId="281EB177" w14:textId="77777777" w:rsidR="00E965DC" w:rsidRPr="005919B2" w:rsidRDefault="00E965DC" w:rsidP="00E965DC">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04" w:type="dxa"/>
            <w:tcBorders>
              <w:top w:val="single" w:sz="4" w:space="0" w:color="auto"/>
              <w:left w:val="nil"/>
              <w:bottom w:val="single" w:sz="4" w:space="0" w:color="auto"/>
              <w:right w:val="single" w:sz="4" w:space="0" w:color="auto"/>
            </w:tcBorders>
            <w:hideMark/>
          </w:tcPr>
          <w:p w14:paraId="4F0FDCF9" w14:textId="72333CF8"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Einsatz von Virenscanner und regelmäßige</w:t>
            </w:r>
          </w:p>
          <w:p w14:paraId="39AD5EF4" w14:textId="3FCAB9AC"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Aktualisierung</w:t>
            </w:r>
          </w:p>
        </w:tc>
        <w:tc>
          <w:tcPr>
            <w:tcW w:w="439" w:type="dxa"/>
            <w:tcBorders>
              <w:top w:val="single" w:sz="4" w:space="0" w:color="auto"/>
              <w:left w:val="single" w:sz="4" w:space="0" w:color="auto"/>
              <w:bottom w:val="single" w:sz="4" w:space="0" w:color="auto"/>
              <w:right w:val="nil"/>
            </w:tcBorders>
          </w:tcPr>
          <w:p w14:paraId="4B209978" w14:textId="77777777" w:rsidR="00E965DC" w:rsidRPr="005919B2" w:rsidRDefault="00E965DC" w:rsidP="00E965DC">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2675500A" w14:textId="77FE65C3" w:rsidR="00E965DC" w:rsidRPr="005919B2" w:rsidRDefault="00E965DC" w:rsidP="00E965DC">
            <w:pPr>
              <w:rPr>
                <w:rFonts w:asciiTheme="majorHAnsi" w:hAnsiTheme="majorHAnsi" w:cs="Calibri"/>
                <w:sz w:val="19"/>
                <w:szCs w:val="19"/>
              </w:rPr>
            </w:pPr>
            <w:r>
              <w:rPr>
                <w:rFonts w:asciiTheme="majorHAnsi" w:hAnsiTheme="majorHAnsi" w:cs="Calibri"/>
                <w:sz w:val="19"/>
                <w:szCs w:val="19"/>
              </w:rPr>
              <w:t>E</w:t>
            </w:r>
            <w:r w:rsidRPr="005919B2">
              <w:rPr>
                <w:rFonts w:asciiTheme="majorHAnsi" w:hAnsiTheme="majorHAnsi" w:cs="Calibri"/>
                <w:sz w:val="19"/>
                <w:szCs w:val="19"/>
              </w:rPr>
              <w:t xml:space="preserve">inbindung von </w:t>
            </w:r>
            <w:r w:rsidRPr="005919B2">
              <w:rPr>
                <w:rFonts w:asciiTheme="majorHAnsi" w:hAnsiTheme="majorHAnsi" w:cs="Calibri"/>
                <w:sz w:val="19"/>
                <w:szCs w:val="19"/>
              </w:rPr>
              <w:fldChar w:fldCharType="begin">
                <w:ffData>
                  <w:name w:val="Kontrollkästchen14"/>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r w:rsidRPr="005919B2">
              <w:rPr>
                <w:rFonts w:asciiTheme="majorHAnsi" w:hAnsiTheme="majorHAnsi" w:cs="Calibri"/>
                <w:sz w:val="19"/>
                <w:szCs w:val="19"/>
              </w:rPr>
              <w:t xml:space="preserve"> DSB und </w:t>
            </w:r>
            <w:r w:rsidRPr="005919B2">
              <w:rPr>
                <w:rFonts w:asciiTheme="majorHAnsi" w:hAnsiTheme="majorHAnsi" w:cs="Calibri"/>
                <w:sz w:val="19"/>
                <w:szCs w:val="19"/>
              </w:rPr>
              <w:fldChar w:fldCharType="begin">
                <w:ffData>
                  <w:name w:val="Kontrollkästchen14"/>
                  <w:enabled/>
                  <w:calcOnExit w:val="0"/>
                  <w:checkBox>
                    <w:sizeAuto/>
                    <w:default w:val="0"/>
                  </w:checkBox>
                </w:ffData>
              </w:fldChar>
            </w:r>
            <w:r w:rsidRPr="005919B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5919B2">
              <w:rPr>
                <w:rFonts w:asciiTheme="majorHAnsi" w:hAnsiTheme="majorHAnsi" w:cs="Calibri"/>
                <w:sz w:val="19"/>
                <w:szCs w:val="19"/>
              </w:rPr>
              <w:fldChar w:fldCharType="end"/>
            </w:r>
            <w:r w:rsidRPr="005919B2">
              <w:rPr>
                <w:rFonts w:asciiTheme="majorHAnsi" w:hAnsiTheme="majorHAnsi" w:cs="Calibri"/>
                <w:sz w:val="19"/>
                <w:szCs w:val="19"/>
              </w:rPr>
              <w:t xml:space="preserve"> ITSB in   </w:t>
            </w:r>
          </w:p>
          <w:p w14:paraId="40D76F54" w14:textId="65DC69F8" w:rsidR="00E965DC" w:rsidRPr="005919B2" w:rsidRDefault="00E965DC" w:rsidP="00E965DC">
            <w:pPr>
              <w:spacing w:after="120"/>
              <w:rPr>
                <w:rFonts w:asciiTheme="majorHAnsi" w:hAnsiTheme="majorHAnsi" w:cs="Calibri"/>
                <w:sz w:val="19"/>
                <w:szCs w:val="19"/>
              </w:rPr>
            </w:pPr>
            <w:r>
              <w:rPr>
                <w:rFonts w:asciiTheme="majorHAnsi" w:hAnsiTheme="majorHAnsi" w:cs="Calibri"/>
                <w:sz w:val="19"/>
                <w:szCs w:val="19"/>
              </w:rPr>
              <w:t>S</w:t>
            </w:r>
            <w:r w:rsidRPr="005919B2">
              <w:rPr>
                <w:rFonts w:asciiTheme="majorHAnsi" w:hAnsiTheme="majorHAnsi" w:cs="Calibri"/>
                <w:sz w:val="19"/>
                <w:szCs w:val="19"/>
              </w:rPr>
              <w:t>icherheitsvorfälle und Datenpannen</w:t>
            </w:r>
          </w:p>
        </w:tc>
      </w:tr>
      <w:tr w:rsidR="00E965DC" w:rsidRPr="005919B2" w14:paraId="484E6A4B" w14:textId="77777777" w:rsidTr="00E965DC">
        <w:trPr>
          <w:cantSplit/>
        </w:trPr>
        <w:tc>
          <w:tcPr>
            <w:tcW w:w="454" w:type="dxa"/>
            <w:tcBorders>
              <w:top w:val="single" w:sz="4" w:space="0" w:color="auto"/>
              <w:left w:val="single" w:sz="4" w:space="0" w:color="auto"/>
              <w:bottom w:val="single" w:sz="4" w:space="0" w:color="auto"/>
              <w:right w:val="nil"/>
            </w:tcBorders>
          </w:tcPr>
          <w:p w14:paraId="0050B466" w14:textId="77777777" w:rsidR="00E965DC" w:rsidRPr="005919B2" w:rsidRDefault="00E965DC" w:rsidP="00E965DC">
            <w:pPr>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04" w:type="dxa"/>
            <w:tcBorders>
              <w:top w:val="single" w:sz="4" w:space="0" w:color="auto"/>
              <w:left w:val="nil"/>
              <w:bottom w:val="single" w:sz="4" w:space="0" w:color="auto"/>
              <w:right w:val="single" w:sz="4" w:space="0" w:color="auto"/>
            </w:tcBorders>
            <w:hideMark/>
          </w:tcPr>
          <w:p w14:paraId="300B19A8" w14:textId="650642C4"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 xml:space="preserve">Intrusion </w:t>
            </w:r>
            <w:proofErr w:type="spellStart"/>
            <w:r w:rsidRPr="005919B2">
              <w:rPr>
                <w:rFonts w:asciiTheme="majorHAnsi" w:hAnsiTheme="majorHAnsi" w:cs="Calibri"/>
                <w:sz w:val="19"/>
                <w:szCs w:val="19"/>
              </w:rPr>
              <w:t>Detection</w:t>
            </w:r>
            <w:proofErr w:type="spellEnd"/>
            <w:r w:rsidRPr="005919B2">
              <w:rPr>
                <w:rFonts w:asciiTheme="majorHAnsi" w:hAnsiTheme="majorHAnsi" w:cs="Calibri"/>
                <w:sz w:val="19"/>
                <w:szCs w:val="19"/>
              </w:rPr>
              <w:t xml:space="preserve"> System (IDS)</w:t>
            </w:r>
          </w:p>
        </w:tc>
        <w:tc>
          <w:tcPr>
            <w:tcW w:w="439" w:type="dxa"/>
            <w:tcBorders>
              <w:top w:val="single" w:sz="4" w:space="0" w:color="auto"/>
              <w:left w:val="single" w:sz="4" w:space="0" w:color="auto"/>
              <w:bottom w:val="single" w:sz="4" w:space="0" w:color="auto"/>
              <w:right w:val="nil"/>
            </w:tcBorders>
          </w:tcPr>
          <w:p w14:paraId="34E408B1" w14:textId="77777777" w:rsidR="00E965DC" w:rsidRPr="005919B2" w:rsidRDefault="00E965DC" w:rsidP="00E965DC">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0CFC6C8C" w14:textId="1A346A68" w:rsidR="00E965DC" w:rsidRPr="005919B2" w:rsidRDefault="00E965DC" w:rsidP="00E965DC">
            <w:pPr>
              <w:rPr>
                <w:rFonts w:asciiTheme="majorHAnsi" w:hAnsiTheme="majorHAnsi" w:cs="Calibri"/>
                <w:sz w:val="19"/>
                <w:szCs w:val="19"/>
              </w:rPr>
            </w:pPr>
            <w:r>
              <w:rPr>
                <w:rFonts w:asciiTheme="majorHAnsi" w:hAnsiTheme="majorHAnsi" w:cs="Calibri"/>
                <w:sz w:val="19"/>
                <w:szCs w:val="19"/>
              </w:rPr>
              <w:t>D</w:t>
            </w:r>
            <w:r w:rsidRPr="005919B2">
              <w:rPr>
                <w:rFonts w:asciiTheme="majorHAnsi" w:hAnsiTheme="majorHAnsi" w:cs="Calibri"/>
                <w:sz w:val="19"/>
                <w:szCs w:val="19"/>
              </w:rPr>
              <w:t>okumentation von Sicherheitsvorfällen</w:t>
            </w:r>
          </w:p>
          <w:p w14:paraId="34E4CB0C" w14:textId="70B885E4"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und Datenpannen z.B. via Ticketsystem</w:t>
            </w:r>
          </w:p>
        </w:tc>
      </w:tr>
      <w:tr w:rsidR="00E965DC" w:rsidRPr="005919B2" w14:paraId="1527613E" w14:textId="77777777" w:rsidTr="00E965DC">
        <w:trPr>
          <w:cantSplit/>
        </w:trPr>
        <w:tc>
          <w:tcPr>
            <w:tcW w:w="454" w:type="dxa"/>
            <w:tcBorders>
              <w:top w:val="single" w:sz="4" w:space="0" w:color="auto"/>
              <w:left w:val="single" w:sz="4" w:space="0" w:color="auto"/>
              <w:bottom w:val="single" w:sz="4" w:space="0" w:color="auto"/>
              <w:right w:val="nil"/>
            </w:tcBorders>
          </w:tcPr>
          <w:p w14:paraId="03509E69" w14:textId="77777777" w:rsidR="00E965DC" w:rsidRPr="005919B2" w:rsidRDefault="00E965DC" w:rsidP="00E965DC">
            <w:pPr>
              <w:spacing w:after="120"/>
              <w:rPr>
                <w:rFonts w:asciiTheme="majorHAnsi" w:hAnsiTheme="majorHAnsi" w:cs="Calibri"/>
                <w:sz w:val="19"/>
                <w:szCs w:val="19"/>
              </w:rPr>
            </w:pPr>
            <w:r w:rsidRPr="00B71896">
              <w:rPr>
                <w:rFonts w:asciiTheme="majorHAnsi" w:hAnsiTheme="majorHAnsi" w:cs="Calibri"/>
                <w:sz w:val="19"/>
                <w:szCs w:val="19"/>
              </w:rPr>
              <w:fldChar w:fldCharType="begin">
                <w:ffData>
                  <w:name w:val="Kontrollkästchen3"/>
                  <w:enabled/>
                  <w:calcOnExit w:val="0"/>
                  <w:checkBox>
                    <w:sizeAuto/>
                    <w:default w:val="0"/>
                  </w:checkBox>
                </w:ffData>
              </w:fldChar>
            </w:r>
            <w:r w:rsidRPr="00B71896">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B71896">
              <w:rPr>
                <w:rFonts w:asciiTheme="majorHAnsi" w:hAnsiTheme="majorHAnsi" w:cs="Calibri"/>
                <w:sz w:val="19"/>
                <w:szCs w:val="19"/>
              </w:rPr>
              <w:fldChar w:fldCharType="end"/>
            </w:r>
          </w:p>
        </w:tc>
        <w:tc>
          <w:tcPr>
            <w:tcW w:w="4104" w:type="dxa"/>
            <w:tcBorders>
              <w:top w:val="single" w:sz="4" w:space="0" w:color="auto"/>
              <w:left w:val="nil"/>
              <w:bottom w:val="single" w:sz="4" w:space="0" w:color="auto"/>
              <w:right w:val="single" w:sz="4" w:space="0" w:color="auto"/>
            </w:tcBorders>
            <w:hideMark/>
          </w:tcPr>
          <w:p w14:paraId="46D9C97B" w14:textId="6AA8B3CA"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 xml:space="preserve">Intrusion </w:t>
            </w:r>
            <w:proofErr w:type="spellStart"/>
            <w:r w:rsidRPr="005919B2">
              <w:rPr>
                <w:rFonts w:asciiTheme="majorHAnsi" w:hAnsiTheme="majorHAnsi" w:cs="Calibri"/>
                <w:sz w:val="19"/>
                <w:szCs w:val="19"/>
              </w:rPr>
              <w:t>Prevention</w:t>
            </w:r>
            <w:proofErr w:type="spellEnd"/>
            <w:r w:rsidRPr="005919B2">
              <w:rPr>
                <w:rFonts w:asciiTheme="majorHAnsi" w:hAnsiTheme="majorHAnsi" w:cs="Calibri"/>
                <w:sz w:val="19"/>
                <w:szCs w:val="19"/>
              </w:rPr>
              <w:t xml:space="preserve"> System (IPS)</w:t>
            </w:r>
          </w:p>
        </w:tc>
        <w:tc>
          <w:tcPr>
            <w:tcW w:w="439" w:type="dxa"/>
            <w:tcBorders>
              <w:top w:val="single" w:sz="4" w:space="0" w:color="auto"/>
              <w:left w:val="single" w:sz="4" w:space="0" w:color="auto"/>
              <w:bottom w:val="single" w:sz="4" w:space="0" w:color="auto"/>
              <w:right w:val="nil"/>
            </w:tcBorders>
          </w:tcPr>
          <w:p w14:paraId="2C135B63" w14:textId="77777777" w:rsidR="00E965DC" w:rsidRPr="005919B2" w:rsidRDefault="00E965DC" w:rsidP="00E965DC">
            <w:pPr>
              <w:rPr>
                <w:rFonts w:asciiTheme="majorHAnsi" w:hAnsiTheme="majorHAnsi" w:cs="Calibri"/>
                <w:sz w:val="19"/>
                <w:szCs w:val="19"/>
              </w:rPr>
            </w:pPr>
            <w:r w:rsidRPr="009C2DD2">
              <w:rPr>
                <w:rFonts w:asciiTheme="majorHAnsi" w:hAnsiTheme="majorHAnsi" w:cs="Calibri"/>
                <w:sz w:val="19"/>
                <w:szCs w:val="19"/>
              </w:rPr>
              <w:fldChar w:fldCharType="begin">
                <w:ffData>
                  <w:name w:val="Kontrollkästchen3"/>
                  <w:enabled/>
                  <w:calcOnExit w:val="0"/>
                  <w:checkBox>
                    <w:sizeAuto/>
                    <w:default w:val="0"/>
                  </w:checkBox>
                </w:ffData>
              </w:fldChar>
            </w:r>
            <w:r w:rsidRPr="009C2DD2">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9C2DD2">
              <w:rPr>
                <w:rFonts w:asciiTheme="majorHAnsi" w:hAnsiTheme="majorHAnsi" w:cs="Calibri"/>
                <w:sz w:val="19"/>
                <w:szCs w:val="19"/>
              </w:rPr>
              <w:fldChar w:fldCharType="end"/>
            </w:r>
          </w:p>
        </w:tc>
        <w:tc>
          <w:tcPr>
            <w:tcW w:w="4153" w:type="dxa"/>
            <w:tcBorders>
              <w:top w:val="single" w:sz="4" w:space="0" w:color="auto"/>
              <w:left w:val="nil"/>
              <w:bottom w:val="single" w:sz="4" w:space="0" w:color="auto"/>
              <w:right w:val="single" w:sz="4" w:space="0" w:color="auto"/>
            </w:tcBorders>
          </w:tcPr>
          <w:p w14:paraId="1B2493BD" w14:textId="289578FF" w:rsidR="00E965DC" w:rsidRPr="005919B2" w:rsidRDefault="00E965DC" w:rsidP="00E965DC">
            <w:pPr>
              <w:rPr>
                <w:rFonts w:asciiTheme="majorHAnsi" w:hAnsiTheme="majorHAnsi" w:cs="Calibri"/>
                <w:sz w:val="19"/>
                <w:szCs w:val="19"/>
              </w:rPr>
            </w:pPr>
            <w:r>
              <w:rPr>
                <w:rFonts w:asciiTheme="majorHAnsi" w:hAnsiTheme="majorHAnsi" w:cs="Calibri"/>
                <w:sz w:val="19"/>
                <w:szCs w:val="19"/>
              </w:rPr>
              <w:t>F</w:t>
            </w:r>
            <w:r w:rsidRPr="005919B2">
              <w:rPr>
                <w:rFonts w:asciiTheme="majorHAnsi" w:hAnsiTheme="majorHAnsi" w:cs="Calibri"/>
                <w:sz w:val="19"/>
                <w:szCs w:val="19"/>
              </w:rPr>
              <w:t>ormaler Prozess und Verantwortlichkeiten</w:t>
            </w:r>
          </w:p>
          <w:p w14:paraId="65448AA8" w14:textId="094F894F" w:rsidR="00E965DC" w:rsidRPr="005919B2" w:rsidRDefault="00E965DC" w:rsidP="00E965DC">
            <w:pPr>
              <w:rPr>
                <w:rFonts w:asciiTheme="majorHAnsi" w:hAnsiTheme="majorHAnsi" w:cs="Calibri"/>
                <w:sz w:val="19"/>
                <w:szCs w:val="19"/>
              </w:rPr>
            </w:pPr>
            <w:r w:rsidRPr="005919B2">
              <w:rPr>
                <w:rFonts w:asciiTheme="majorHAnsi" w:hAnsiTheme="majorHAnsi" w:cs="Calibri"/>
                <w:sz w:val="19"/>
                <w:szCs w:val="19"/>
              </w:rPr>
              <w:t>zur Nachbearbeitung von Sicherheitsvor-</w:t>
            </w:r>
          </w:p>
          <w:p w14:paraId="5A875727" w14:textId="4B5357CB" w:rsidR="00E965DC" w:rsidRPr="005919B2" w:rsidRDefault="00E965DC" w:rsidP="00E965DC">
            <w:pPr>
              <w:spacing w:after="120"/>
              <w:rPr>
                <w:rFonts w:asciiTheme="majorHAnsi" w:hAnsiTheme="majorHAnsi" w:cs="Calibri"/>
                <w:sz w:val="19"/>
                <w:szCs w:val="19"/>
              </w:rPr>
            </w:pPr>
            <w:r w:rsidRPr="005919B2">
              <w:rPr>
                <w:rFonts w:asciiTheme="majorHAnsi" w:hAnsiTheme="majorHAnsi" w:cs="Calibri"/>
                <w:sz w:val="19"/>
                <w:szCs w:val="19"/>
              </w:rPr>
              <w:t>fällen und Datenpannen</w:t>
            </w:r>
          </w:p>
        </w:tc>
      </w:tr>
    </w:tbl>
    <w:p w14:paraId="0FAB9A25" w14:textId="77777777" w:rsidR="00CB3F53" w:rsidRPr="005919B2" w:rsidRDefault="00CB3F53" w:rsidP="00CB3F53">
      <w:pPr>
        <w:rPr>
          <w:rFonts w:asciiTheme="majorHAnsi" w:hAnsiTheme="majorHAnsi" w:cs="Calibri"/>
          <w:sz w:val="19"/>
          <w:szCs w:val="19"/>
        </w:rPr>
      </w:pPr>
    </w:p>
    <w:p w14:paraId="454536E9" w14:textId="77777777" w:rsidR="00CB3F53" w:rsidRPr="005919B2" w:rsidRDefault="00CB3F53" w:rsidP="00E965DC">
      <w:pPr>
        <w:ind w:left="426" w:hanging="142"/>
        <w:rPr>
          <w:rFonts w:asciiTheme="majorHAnsi" w:hAnsiTheme="majorHAnsi" w:cs="Calibri"/>
          <w:sz w:val="19"/>
          <w:szCs w:val="19"/>
        </w:rPr>
      </w:pPr>
      <w:r w:rsidRPr="005919B2">
        <w:rPr>
          <w:rFonts w:asciiTheme="majorHAnsi" w:hAnsiTheme="majorHAnsi" w:cs="Calibri"/>
          <w:sz w:val="19"/>
          <w:szCs w:val="19"/>
        </w:rPr>
        <w:t>Weitere Maßnahmen:</w:t>
      </w:r>
    </w:p>
    <w:p w14:paraId="0B586EB3" w14:textId="77777777" w:rsidR="00CB3F53" w:rsidRPr="005919B2" w:rsidRDefault="00CB3F53" w:rsidP="00E965DC">
      <w:pPr>
        <w:ind w:left="426" w:hanging="142"/>
        <w:rPr>
          <w:rFonts w:asciiTheme="majorHAnsi" w:hAnsiTheme="majorHAnsi" w:cs="Calibri"/>
          <w:sz w:val="19"/>
          <w:szCs w:val="19"/>
        </w:rPr>
      </w:pPr>
      <w:r w:rsidRPr="005919B2">
        <w:rPr>
          <w:rFonts w:asciiTheme="majorHAnsi" w:hAnsiTheme="majorHAnsi" w:cs="Calibri"/>
          <w:sz w:val="19"/>
          <w:szCs w:val="19"/>
        </w:rPr>
        <w:fldChar w:fldCharType="begin">
          <w:ffData>
            <w:name w:val="Text1"/>
            <w:enabled/>
            <w:calcOnExit w:val="0"/>
            <w:textInput/>
          </w:ffData>
        </w:fldChar>
      </w:r>
      <w:r w:rsidRPr="005919B2">
        <w:rPr>
          <w:rFonts w:asciiTheme="majorHAnsi" w:hAnsiTheme="majorHAnsi" w:cs="Calibri"/>
          <w:sz w:val="19"/>
          <w:szCs w:val="19"/>
        </w:rPr>
        <w:instrText xml:space="preserve"> FORMTEXT </w:instrText>
      </w:r>
      <w:r w:rsidRPr="005919B2">
        <w:rPr>
          <w:rFonts w:asciiTheme="majorHAnsi" w:hAnsiTheme="majorHAnsi" w:cs="Calibri"/>
          <w:sz w:val="19"/>
          <w:szCs w:val="19"/>
        </w:rPr>
      </w:r>
      <w:r w:rsidRPr="005919B2">
        <w:rPr>
          <w:rFonts w:asciiTheme="majorHAnsi" w:hAnsiTheme="majorHAnsi" w:cs="Calibri"/>
          <w:sz w:val="19"/>
          <w:szCs w:val="19"/>
        </w:rPr>
        <w:fldChar w:fldCharType="separate"/>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t> </w:t>
      </w:r>
      <w:r w:rsidRPr="005919B2">
        <w:rPr>
          <w:rFonts w:asciiTheme="majorHAnsi" w:hAnsiTheme="majorHAnsi" w:cs="Calibri"/>
          <w:sz w:val="19"/>
          <w:szCs w:val="19"/>
        </w:rPr>
        <w:fldChar w:fldCharType="end"/>
      </w:r>
    </w:p>
    <w:p w14:paraId="5A9B8BA3" w14:textId="77777777" w:rsidR="00CB3F53" w:rsidRPr="005919B2" w:rsidRDefault="00CB3F53" w:rsidP="00CB3F53">
      <w:pPr>
        <w:rPr>
          <w:rFonts w:asciiTheme="majorHAnsi" w:hAnsiTheme="majorHAnsi" w:cs="Calibri"/>
          <w:sz w:val="19"/>
          <w:szCs w:val="19"/>
        </w:rPr>
      </w:pPr>
    </w:p>
    <w:p w14:paraId="1C48D86A" w14:textId="43B03250" w:rsidR="00CB3F53" w:rsidRPr="00180F56" w:rsidRDefault="00CB3F53" w:rsidP="00B36746">
      <w:pPr>
        <w:pStyle w:val="berschrift21"/>
        <w:numPr>
          <w:ilvl w:val="1"/>
          <w:numId w:val="24"/>
        </w:numPr>
        <w:tabs>
          <w:tab w:val="left" w:pos="142"/>
          <w:tab w:val="left" w:pos="709"/>
          <w:tab w:val="left" w:pos="2835"/>
          <w:tab w:val="left" w:pos="3543"/>
          <w:tab w:val="left" w:pos="4252"/>
          <w:tab w:val="left" w:pos="4961"/>
          <w:tab w:val="left" w:pos="5669"/>
          <w:tab w:val="left" w:pos="6378"/>
          <w:tab w:val="left" w:pos="7087"/>
          <w:tab w:val="left" w:pos="7795"/>
          <w:tab w:val="left" w:pos="8504"/>
        </w:tabs>
        <w:ind w:left="142" w:firstLine="0"/>
        <w:rPr>
          <w:rFonts w:ascii="Book Antiqua" w:hAnsi="Book Antiqua" w:cs="Calibri"/>
          <w:color w:val="auto"/>
          <w:sz w:val="19"/>
          <w:szCs w:val="19"/>
        </w:rPr>
      </w:pPr>
      <w:r w:rsidRPr="00180F56">
        <w:rPr>
          <w:rFonts w:ascii="Book Antiqua" w:hAnsi="Book Antiqua" w:cs="Calibri"/>
          <w:color w:val="auto"/>
          <w:sz w:val="19"/>
          <w:szCs w:val="19"/>
        </w:rPr>
        <w:t>Auftragskontrolle (Outsourcing</w:t>
      </w:r>
      <w:r w:rsidRPr="00180F56">
        <w:rPr>
          <w:rFonts w:ascii="Book Antiqua" w:hAnsi="Book Antiqua"/>
          <w:color w:val="auto"/>
          <w:sz w:val="19"/>
          <w:szCs w:val="19"/>
        </w:rPr>
        <w:t xml:space="preserve"> an </w:t>
      </w:r>
      <w:r w:rsidRPr="00180F56">
        <w:rPr>
          <w:rFonts w:ascii="Book Antiqua" w:hAnsi="Book Antiqua" w:cs="Calibri"/>
          <w:color w:val="auto"/>
          <w:sz w:val="19"/>
          <w:szCs w:val="19"/>
        </w:rPr>
        <w:t>Dritte)</w:t>
      </w:r>
    </w:p>
    <w:p w14:paraId="31A31913" w14:textId="380791D3" w:rsidR="00CB3F53" w:rsidRPr="005919B2" w:rsidRDefault="00CB3F53" w:rsidP="003E25E2">
      <w:pPr>
        <w:pStyle w:val="Text"/>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i/>
          <w:sz w:val="19"/>
          <w:szCs w:val="19"/>
        </w:rPr>
      </w:pPr>
      <w:r w:rsidRPr="005919B2">
        <w:rPr>
          <w:rFonts w:asciiTheme="majorHAnsi" w:hAnsiTheme="majorHAnsi" w:cs="Calibri"/>
          <w:i/>
          <w:sz w:val="19"/>
          <w:szCs w:val="19"/>
        </w:rPr>
        <w:t>Maßnahmen, die gewährleisten, dass</w:t>
      </w:r>
      <w:r w:rsidRPr="005919B2">
        <w:rPr>
          <w:rFonts w:asciiTheme="majorHAnsi" w:hAnsiTheme="majorHAnsi"/>
          <w:i/>
          <w:sz w:val="19"/>
          <w:szCs w:val="19"/>
        </w:rPr>
        <w:t xml:space="preserve"> personenbezogene Daten</w:t>
      </w:r>
      <w:r w:rsidRPr="005919B2">
        <w:rPr>
          <w:rFonts w:asciiTheme="majorHAnsi" w:hAnsiTheme="majorHAnsi" w:cs="Calibri"/>
          <w:i/>
          <w:sz w:val="19"/>
          <w:szCs w:val="19"/>
        </w:rPr>
        <w:t>, die im Auftrag</w:t>
      </w:r>
      <w:r w:rsidRPr="005919B2">
        <w:rPr>
          <w:rFonts w:asciiTheme="majorHAnsi" w:hAnsiTheme="majorHAnsi"/>
          <w:i/>
          <w:sz w:val="19"/>
          <w:szCs w:val="19"/>
        </w:rPr>
        <w:t xml:space="preserve"> verarbeitet werden</w:t>
      </w:r>
      <w:r w:rsidRPr="005919B2">
        <w:rPr>
          <w:rFonts w:asciiTheme="majorHAnsi" w:hAnsiTheme="majorHAnsi" w:cs="Calibri"/>
          <w:i/>
          <w:sz w:val="19"/>
          <w:szCs w:val="19"/>
        </w:rPr>
        <w:t>, nur entsprechend den Weisungen des Auftraggebers verarbeitet werden können.</w:t>
      </w:r>
      <w:r w:rsidRPr="005919B2">
        <w:rPr>
          <w:rFonts w:asciiTheme="majorHAnsi" w:hAnsiTheme="majorHAnsi" w:cs="Calibri"/>
          <w:sz w:val="19"/>
          <w:szCs w:val="19"/>
        </w:rPr>
        <w:t xml:space="preserve"> </w:t>
      </w:r>
      <w:r w:rsidRPr="005919B2">
        <w:rPr>
          <w:rFonts w:asciiTheme="majorHAnsi" w:hAnsiTheme="majorHAnsi" w:cs="Calibri"/>
          <w:i/>
          <w:sz w:val="19"/>
          <w:szCs w:val="19"/>
        </w:rPr>
        <w:t xml:space="preserve">Unter diesen Punkt fällt neben der Datenverarbeitung im Auftrag auch die Durchführung von Wartung und Systembetreuungsarbeiten sowohl vor Ort als auch per Fernwartung. Sofern der </w:t>
      </w:r>
      <w:r w:rsidR="00932DF7" w:rsidRPr="005919B2">
        <w:rPr>
          <w:rFonts w:asciiTheme="majorHAnsi" w:hAnsiTheme="majorHAnsi" w:cs="Calibri"/>
          <w:i/>
          <w:sz w:val="19"/>
          <w:szCs w:val="19"/>
        </w:rPr>
        <w:t>Auftragsverarbeiter</w:t>
      </w:r>
      <w:r w:rsidRPr="005919B2">
        <w:rPr>
          <w:rFonts w:asciiTheme="majorHAnsi" w:hAnsiTheme="majorHAnsi" w:cs="Calibri"/>
          <w:i/>
          <w:sz w:val="19"/>
          <w:szCs w:val="19"/>
        </w:rPr>
        <w:t xml:space="preserve"> Dienstleister im Sinne einer Auftragsverarbeitung einsetzt, sind die folgenden Punkte stets mit diesen zu regeln.</w:t>
      </w:r>
    </w:p>
    <w:p w14:paraId="5905BB14" w14:textId="77777777" w:rsidR="00CB3F53" w:rsidRPr="005919B2" w:rsidRDefault="00CB3F53" w:rsidP="003E25E2">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142"/>
        <w:jc w:val="both"/>
        <w:rPr>
          <w:rFonts w:asciiTheme="majorHAnsi" w:hAnsiTheme="majorHAnsi"/>
          <w:i/>
          <w:sz w:val="19"/>
          <w:szCs w:val="1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108"/>
        <w:gridCol w:w="439"/>
        <w:gridCol w:w="4149"/>
      </w:tblGrid>
      <w:tr w:rsidR="00AA7919" w:rsidRPr="005919B2" w14:paraId="738FA00A" w14:textId="77777777" w:rsidTr="00384444">
        <w:trPr>
          <w:cantSplit/>
        </w:trPr>
        <w:tc>
          <w:tcPr>
            <w:tcW w:w="4562" w:type="dxa"/>
            <w:gridSpan w:val="2"/>
            <w:tcBorders>
              <w:top w:val="single" w:sz="4" w:space="0" w:color="auto"/>
              <w:left w:val="single" w:sz="4" w:space="0" w:color="auto"/>
              <w:bottom w:val="single" w:sz="4" w:space="0" w:color="auto"/>
              <w:right w:val="single" w:sz="4" w:space="0" w:color="auto"/>
            </w:tcBorders>
          </w:tcPr>
          <w:p w14:paraId="4BE6CB8D" w14:textId="64048E55" w:rsidR="00AA7919" w:rsidRPr="005919B2" w:rsidRDefault="00AA7919" w:rsidP="009B0B59">
            <w:pPr>
              <w:spacing w:after="120"/>
              <w:rPr>
                <w:rFonts w:asciiTheme="majorHAnsi" w:hAnsiTheme="majorHAnsi" w:cs="Calibri"/>
                <w:b/>
                <w:sz w:val="19"/>
                <w:szCs w:val="19"/>
              </w:rPr>
            </w:pPr>
            <w:r w:rsidRPr="005919B2">
              <w:rPr>
                <w:rFonts w:asciiTheme="majorHAnsi" w:hAnsiTheme="majorHAnsi" w:cs="Calibri"/>
                <w:b/>
                <w:sz w:val="19"/>
                <w:szCs w:val="19"/>
              </w:rPr>
              <w:t>Technische Maßnahmen</w:t>
            </w:r>
          </w:p>
        </w:tc>
        <w:tc>
          <w:tcPr>
            <w:tcW w:w="4588" w:type="dxa"/>
            <w:gridSpan w:val="2"/>
            <w:tcBorders>
              <w:top w:val="single" w:sz="4" w:space="0" w:color="auto"/>
              <w:left w:val="single" w:sz="4" w:space="0" w:color="auto"/>
              <w:bottom w:val="single" w:sz="4" w:space="0" w:color="auto"/>
              <w:right w:val="single" w:sz="4" w:space="0" w:color="auto"/>
            </w:tcBorders>
          </w:tcPr>
          <w:p w14:paraId="701BBF87" w14:textId="61289757" w:rsidR="00AA7919" w:rsidRPr="005919B2" w:rsidRDefault="00AA7919" w:rsidP="009B0B59">
            <w:pPr>
              <w:spacing w:after="120"/>
              <w:rPr>
                <w:rFonts w:asciiTheme="majorHAnsi" w:hAnsiTheme="majorHAnsi" w:cs="Calibri"/>
                <w:b/>
                <w:sz w:val="19"/>
                <w:szCs w:val="19"/>
              </w:rPr>
            </w:pPr>
            <w:r w:rsidRPr="005919B2">
              <w:rPr>
                <w:rFonts w:asciiTheme="majorHAnsi" w:hAnsiTheme="majorHAnsi" w:cs="Calibri"/>
                <w:b/>
                <w:sz w:val="19"/>
                <w:szCs w:val="19"/>
              </w:rPr>
              <w:t>Organisatorische Maßnahmen</w:t>
            </w:r>
          </w:p>
        </w:tc>
      </w:tr>
      <w:tr w:rsidR="00AA7919" w:rsidRPr="005919B2" w14:paraId="32DD26BB" w14:textId="77777777" w:rsidTr="00384444">
        <w:trPr>
          <w:cantSplit/>
        </w:trPr>
        <w:tc>
          <w:tcPr>
            <w:tcW w:w="454" w:type="dxa"/>
            <w:tcBorders>
              <w:top w:val="single" w:sz="4" w:space="0" w:color="auto"/>
              <w:left w:val="single" w:sz="4" w:space="0" w:color="auto"/>
              <w:bottom w:val="single" w:sz="4" w:space="0" w:color="auto"/>
              <w:right w:val="nil"/>
            </w:tcBorders>
          </w:tcPr>
          <w:p w14:paraId="1D4E4979" w14:textId="6B364CAA"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67FBA587" w14:textId="46D1472C"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6FA08EB2" w14:textId="551BBDD0"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2146C415" w14:textId="5A656C55" w:rsidR="00AA7919" w:rsidRPr="005919B2" w:rsidRDefault="00AA7919" w:rsidP="00096C58">
            <w:pPr>
              <w:rPr>
                <w:rFonts w:asciiTheme="majorHAnsi" w:hAnsiTheme="majorHAnsi" w:cs="Calibri"/>
                <w:sz w:val="19"/>
                <w:szCs w:val="19"/>
              </w:rPr>
            </w:pPr>
            <w:r w:rsidRPr="005919B2">
              <w:rPr>
                <w:rFonts w:asciiTheme="majorHAnsi" w:hAnsiTheme="majorHAnsi" w:cs="Calibri"/>
                <w:sz w:val="19"/>
                <w:szCs w:val="19"/>
              </w:rPr>
              <w:t>Vorherige Prüfung der vom Auftragsverarbeiter getroffenen Sicherheitsmaßnahmen und deren Dokumentation</w:t>
            </w:r>
          </w:p>
        </w:tc>
      </w:tr>
      <w:tr w:rsidR="00AA7919" w:rsidRPr="005919B2" w14:paraId="7ED1D493" w14:textId="77777777" w:rsidTr="00384444">
        <w:trPr>
          <w:cantSplit/>
        </w:trPr>
        <w:tc>
          <w:tcPr>
            <w:tcW w:w="454" w:type="dxa"/>
            <w:tcBorders>
              <w:top w:val="single" w:sz="4" w:space="0" w:color="auto"/>
              <w:left w:val="single" w:sz="4" w:space="0" w:color="auto"/>
              <w:bottom w:val="single" w:sz="4" w:space="0" w:color="auto"/>
              <w:right w:val="nil"/>
            </w:tcBorders>
          </w:tcPr>
          <w:p w14:paraId="50986B7C" w14:textId="1D27FA8A"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6923AA40" w14:textId="69C6B06D"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7AFF7C16" w14:textId="244DB5AC"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45984D14" w14:textId="094EC925" w:rsidR="00AA7919" w:rsidRPr="005919B2" w:rsidRDefault="00AA7919" w:rsidP="00096C58">
            <w:pPr>
              <w:rPr>
                <w:rFonts w:asciiTheme="majorHAnsi" w:hAnsiTheme="majorHAnsi" w:cs="Calibri"/>
                <w:sz w:val="19"/>
                <w:szCs w:val="19"/>
              </w:rPr>
            </w:pPr>
            <w:r w:rsidRPr="005919B2">
              <w:rPr>
                <w:rFonts w:asciiTheme="majorHAnsi" w:hAnsiTheme="majorHAnsi" w:cs="Calibri"/>
                <w:sz w:val="19"/>
                <w:szCs w:val="19"/>
              </w:rPr>
              <w:t>Auswahl des Auftragsverarbeiters unter</w:t>
            </w:r>
            <w:r w:rsidR="00096C58">
              <w:rPr>
                <w:rFonts w:asciiTheme="majorHAnsi" w:hAnsiTheme="majorHAnsi" w:cs="Calibri"/>
                <w:sz w:val="19"/>
                <w:szCs w:val="19"/>
              </w:rPr>
              <w:t xml:space="preserve"> </w:t>
            </w:r>
            <w:r w:rsidRPr="005919B2">
              <w:rPr>
                <w:rFonts w:asciiTheme="majorHAnsi" w:hAnsiTheme="majorHAnsi" w:cs="Calibri"/>
                <w:sz w:val="19"/>
                <w:szCs w:val="19"/>
              </w:rPr>
              <w:t xml:space="preserve">      Sorgfaltsgesichtspunkten (gerade in Bezug auf Datenschutz und Datensicherheit)</w:t>
            </w:r>
          </w:p>
        </w:tc>
      </w:tr>
      <w:tr w:rsidR="00AA7919" w:rsidRPr="005919B2" w14:paraId="370BE0CF" w14:textId="77777777" w:rsidTr="00384444">
        <w:trPr>
          <w:cantSplit/>
        </w:trPr>
        <w:tc>
          <w:tcPr>
            <w:tcW w:w="454" w:type="dxa"/>
            <w:tcBorders>
              <w:top w:val="single" w:sz="4" w:space="0" w:color="auto"/>
              <w:left w:val="single" w:sz="4" w:space="0" w:color="auto"/>
              <w:bottom w:val="single" w:sz="4" w:space="0" w:color="auto"/>
              <w:right w:val="nil"/>
            </w:tcBorders>
          </w:tcPr>
          <w:p w14:paraId="4367F156" w14:textId="21C33F73"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52D50336" w14:textId="573D1660"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0F13576F" w14:textId="543F4A8B"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1985A4B1" w14:textId="5499AD65" w:rsidR="00AA7919" w:rsidRPr="005919B2" w:rsidRDefault="00AA7919" w:rsidP="00096C58">
            <w:pPr>
              <w:rPr>
                <w:rFonts w:asciiTheme="majorHAnsi" w:hAnsiTheme="majorHAnsi" w:cs="Calibri"/>
                <w:sz w:val="19"/>
                <w:szCs w:val="19"/>
              </w:rPr>
            </w:pPr>
            <w:r w:rsidRPr="005919B2">
              <w:rPr>
                <w:rFonts w:asciiTheme="majorHAnsi" w:hAnsiTheme="majorHAnsi" w:cs="Calibri"/>
                <w:sz w:val="19"/>
                <w:szCs w:val="19"/>
              </w:rPr>
              <w:t>Abschluss der notwendigen Vereinbarung</w:t>
            </w:r>
            <w:r w:rsidR="00096C58">
              <w:rPr>
                <w:rFonts w:asciiTheme="majorHAnsi" w:hAnsiTheme="majorHAnsi" w:cs="Calibri"/>
                <w:sz w:val="19"/>
                <w:szCs w:val="19"/>
              </w:rPr>
              <w:t xml:space="preserve"> </w:t>
            </w:r>
            <w:r w:rsidRPr="005919B2">
              <w:rPr>
                <w:rFonts w:asciiTheme="majorHAnsi" w:hAnsiTheme="majorHAnsi" w:cs="Calibri"/>
                <w:sz w:val="19"/>
                <w:szCs w:val="19"/>
              </w:rPr>
              <w:t xml:space="preserve">      zur Auftragsverarbeitung bzw. Standard</w:t>
            </w:r>
            <w:r w:rsidR="00096C58">
              <w:rPr>
                <w:rFonts w:asciiTheme="majorHAnsi" w:hAnsiTheme="majorHAnsi" w:cs="Calibri"/>
                <w:sz w:val="19"/>
                <w:szCs w:val="19"/>
              </w:rPr>
              <w:softHyphen/>
            </w:r>
            <w:r w:rsidR="00096C58">
              <w:rPr>
                <w:rFonts w:asciiTheme="majorHAnsi" w:hAnsiTheme="majorHAnsi" w:cs="Calibri"/>
                <w:sz w:val="19"/>
                <w:szCs w:val="19"/>
              </w:rPr>
              <w:softHyphen/>
            </w:r>
            <w:r w:rsidR="00096C58">
              <w:rPr>
                <w:rFonts w:asciiTheme="majorHAnsi" w:hAnsiTheme="majorHAnsi" w:cs="Calibri"/>
                <w:sz w:val="19"/>
                <w:szCs w:val="19"/>
              </w:rPr>
              <w:softHyphen/>
              <w:t>ve</w:t>
            </w:r>
            <w:r w:rsidRPr="005919B2">
              <w:rPr>
                <w:rFonts w:asciiTheme="majorHAnsi" w:hAnsiTheme="majorHAnsi" w:cs="Calibri"/>
                <w:sz w:val="19"/>
                <w:szCs w:val="19"/>
              </w:rPr>
              <w:t>rtragsklauseln</w:t>
            </w:r>
          </w:p>
        </w:tc>
      </w:tr>
      <w:tr w:rsidR="00AA7919" w:rsidRPr="005919B2" w14:paraId="28B80EE4" w14:textId="77777777" w:rsidTr="00384444">
        <w:trPr>
          <w:cantSplit/>
        </w:trPr>
        <w:tc>
          <w:tcPr>
            <w:tcW w:w="454" w:type="dxa"/>
            <w:tcBorders>
              <w:top w:val="single" w:sz="4" w:space="0" w:color="auto"/>
              <w:left w:val="single" w:sz="4" w:space="0" w:color="auto"/>
              <w:bottom w:val="single" w:sz="4" w:space="0" w:color="auto"/>
              <w:right w:val="nil"/>
            </w:tcBorders>
          </w:tcPr>
          <w:p w14:paraId="3CEFDC97" w14:textId="5A65E4E9"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5DBC3C1D" w14:textId="023D43BE"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5634D622" w14:textId="1B1BA624"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56E84BFD" w14:textId="2973938C" w:rsidR="00AA7919" w:rsidRPr="005919B2" w:rsidRDefault="00AA7919" w:rsidP="00096C58">
            <w:pPr>
              <w:rPr>
                <w:rFonts w:asciiTheme="majorHAnsi" w:hAnsiTheme="majorHAnsi" w:cs="Calibri"/>
                <w:sz w:val="19"/>
                <w:szCs w:val="19"/>
              </w:rPr>
            </w:pPr>
            <w:r w:rsidRPr="005919B2">
              <w:rPr>
                <w:rFonts w:asciiTheme="majorHAnsi" w:hAnsiTheme="majorHAnsi" w:cs="Calibri"/>
                <w:sz w:val="19"/>
                <w:szCs w:val="19"/>
              </w:rPr>
              <w:t>Schriftliche Weisungen an den Auftrags</w:t>
            </w:r>
            <w:r w:rsidR="00096C58">
              <w:rPr>
                <w:rFonts w:asciiTheme="majorHAnsi" w:hAnsiTheme="majorHAnsi" w:cs="Calibri"/>
                <w:sz w:val="19"/>
                <w:szCs w:val="19"/>
              </w:rPr>
              <w:softHyphen/>
            </w:r>
            <w:r w:rsidRPr="005919B2">
              <w:rPr>
                <w:rFonts w:asciiTheme="majorHAnsi" w:hAnsiTheme="majorHAnsi" w:cs="Calibri"/>
                <w:sz w:val="19"/>
                <w:szCs w:val="19"/>
              </w:rPr>
              <w:t xml:space="preserve">verarbeiter </w:t>
            </w:r>
          </w:p>
        </w:tc>
      </w:tr>
      <w:tr w:rsidR="00AA7919" w:rsidRPr="005919B2" w14:paraId="51721739" w14:textId="77777777" w:rsidTr="00384444">
        <w:trPr>
          <w:cantSplit/>
        </w:trPr>
        <w:tc>
          <w:tcPr>
            <w:tcW w:w="454" w:type="dxa"/>
            <w:tcBorders>
              <w:top w:val="single" w:sz="4" w:space="0" w:color="auto"/>
              <w:left w:val="single" w:sz="4" w:space="0" w:color="auto"/>
              <w:bottom w:val="single" w:sz="4" w:space="0" w:color="auto"/>
              <w:right w:val="nil"/>
            </w:tcBorders>
          </w:tcPr>
          <w:p w14:paraId="4CA74F2E" w14:textId="120B9916"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381FFC79" w14:textId="0D506CA5"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79CAADC2" w14:textId="0EC17F49"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3E760A33" w14:textId="5D1F50FA" w:rsidR="00AA7919" w:rsidRPr="005919B2" w:rsidRDefault="00096C58" w:rsidP="00096C58">
            <w:pPr>
              <w:rPr>
                <w:rFonts w:asciiTheme="majorHAnsi" w:hAnsiTheme="majorHAnsi" w:cs="Calibri"/>
                <w:sz w:val="19"/>
                <w:szCs w:val="19"/>
              </w:rPr>
            </w:pPr>
            <w:r>
              <w:rPr>
                <w:rFonts w:asciiTheme="majorHAnsi" w:hAnsiTheme="majorHAnsi" w:cs="Calibri"/>
                <w:sz w:val="19"/>
                <w:szCs w:val="19"/>
              </w:rPr>
              <w:t>V</w:t>
            </w:r>
            <w:r w:rsidR="00AA7919" w:rsidRPr="005919B2">
              <w:rPr>
                <w:rFonts w:asciiTheme="majorHAnsi" w:hAnsiTheme="majorHAnsi" w:cs="Calibri"/>
                <w:sz w:val="19"/>
                <w:szCs w:val="19"/>
              </w:rPr>
              <w:t>erpflichtung der Mitarbeiter des Auftrags</w:t>
            </w:r>
            <w:r>
              <w:rPr>
                <w:rFonts w:asciiTheme="majorHAnsi" w:hAnsiTheme="majorHAnsi" w:cs="Calibri"/>
                <w:sz w:val="19"/>
                <w:szCs w:val="19"/>
              </w:rPr>
              <w:softHyphen/>
              <w:t>v</w:t>
            </w:r>
            <w:r w:rsidR="00AA7919" w:rsidRPr="005919B2">
              <w:rPr>
                <w:rFonts w:asciiTheme="majorHAnsi" w:hAnsiTheme="majorHAnsi" w:cs="Calibri"/>
                <w:sz w:val="19"/>
                <w:szCs w:val="19"/>
              </w:rPr>
              <w:t>erarbeiters auf Datengeheimnis</w:t>
            </w:r>
          </w:p>
        </w:tc>
      </w:tr>
      <w:tr w:rsidR="00AA7919" w:rsidRPr="005919B2" w14:paraId="70F6D12E" w14:textId="77777777" w:rsidTr="00384444">
        <w:trPr>
          <w:cantSplit/>
        </w:trPr>
        <w:tc>
          <w:tcPr>
            <w:tcW w:w="454" w:type="dxa"/>
            <w:tcBorders>
              <w:top w:val="single" w:sz="4" w:space="0" w:color="auto"/>
              <w:left w:val="single" w:sz="4" w:space="0" w:color="auto"/>
              <w:bottom w:val="single" w:sz="4" w:space="0" w:color="auto"/>
              <w:right w:val="nil"/>
            </w:tcBorders>
          </w:tcPr>
          <w:p w14:paraId="0737689F" w14:textId="61FC9DAF"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20F1D79A" w14:textId="702DE7C0"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0B1ED92C" w14:textId="303CBC95"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78E8E604" w14:textId="15725BCB" w:rsidR="00AA7919" w:rsidRPr="005919B2" w:rsidRDefault="00AA7919" w:rsidP="00AA7919">
            <w:pPr>
              <w:rPr>
                <w:rFonts w:asciiTheme="majorHAnsi" w:hAnsiTheme="majorHAnsi" w:cs="Calibri"/>
                <w:sz w:val="19"/>
                <w:szCs w:val="19"/>
              </w:rPr>
            </w:pPr>
            <w:r w:rsidRPr="005919B2">
              <w:rPr>
                <w:rFonts w:asciiTheme="majorHAnsi" w:hAnsiTheme="majorHAnsi" w:cs="Calibri"/>
                <w:sz w:val="19"/>
                <w:szCs w:val="19"/>
              </w:rPr>
              <w:t>Verpflichtung zur Bestellung eines Daten-</w:t>
            </w:r>
          </w:p>
          <w:p w14:paraId="19CD14B4" w14:textId="560FFEB5" w:rsidR="00AA7919" w:rsidRPr="005919B2" w:rsidRDefault="00AA7919" w:rsidP="00AA7919">
            <w:pPr>
              <w:rPr>
                <w:rFonts w:asciiTheme="majorHAnsi" w:hAnsiTheme="majorHAnsi" w:cs="Calibri"/>
                <w:sz w:val="19"/>
                <w:szCs w:val="19"/>
              </w:rPr>
            </w:pPr>
            <w:r w:rsidRPr="005919B2">
              <w:rPr>
                <w:rFonts w:asciiTheme="majorHAnsi" w:hAnsiTheme="majorHAnsi" w:cs="Calibri"/>
                <w:sz w:val="19"/>
                <w:szCs w:val="19"/>
              </w:rPr>
              <w:t>schutzbeauftragten durch den Auftrags-</w:t>
            </w:r>
          </w:p>
          <w:p w14:paraId="6B9FEA92" w14:textId="241E7F7E" w:rsidR="00AA7919" w:rsidRPr="005919B2" w:rsidRDefault="00AA7919" w:rsidP="00AA7919">
            <w:pPr>
              <w:spacing w:after="120"/>
              <w:rPr>
                <w:rFonts w:asciiTheme="majorHAnsi" w:hAnsiTheme="majorHAnsi" w:cs="Calibri"/>
                <w:sz w:val="19"/>
                <w:szCs w:val="19"/>
              </w:rPr>
            </w:pPr>
            <w:proofErr w:type="spellStart"/>
            <w:r w:rsidRPr="005919B2">
              <w:rPr>
                <w:rFonts w:asciiTheme="majorHAnsi" w:hAnsiTheme="majorHAnsi" w:cs="Calibri"/>
                <w:sz w:val="19"/>
                <w:szCs w:val="19"/>
              </w:rPr>
              <w:t>verarbeiter</w:t>
            </w:r>
            <w:proofErr w:type="spellEnd"/>
            <w:r w:rsidRPr="005919B2">
              <w:rPr>
                <w:rFonts w:asciiTheme="majorHAnsi" w:hAnsiTheme="majorHAnsi" w:cs="Calibri"/>
                <w:sz w:val="19"/>
                <w:szCs w:val="19"/>
              </w:rPr>
              <w:t xml:space="preserve"> bei Vorliegen einer Bestellpflicht</w:t>
            </w:r>
          </w:p>
        </w:tc>
      </w:tr>
      <w:tr w:rsidR="00AA7919" w:rsidRPr="005919B2" w14:paraId="3D8610AF" w14:textId="77777777" w:rsidTr="00384444">
        <w:trPr>
          <w:cantSplit/>
        </w:trPr>
        <w:tc>
          <w:tcPr>
            <w:tcW w:w="454" w:type="dxa"/>
            <w:tcBorders>
              <w:top w:val="single" w:sz="4" w:space="0" w:color="auto"/>
              <w:left w:val="single" w:sz="4" w:space="0" w:color="auto"/>
              <w:bottom w:val="single" w:sz="4" w:space="0" w:color="auto"/>
              <w:right w:val="nil"/>
            </w:tcBorders>
          </w:tcPr>
          <w:p w14:paraId="0BADFFDB" w14:textId="333A215C"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47C3D283" w14:textId="7D5F5051"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3579AE82" w14:textId="251B6849"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3E6FCEB8" w14:textId="3DB9E340" w:rsidR="00AA7919" w:rsidRPr="005919B2" w:rsidRDefault="00096C58" w:rsidP="00AA7919">
            <w:pPr>
              <w:rPr>
                <w:rFonts w:asciiTheme="majorHAnsi" w:hAnsiTheme="majorHAnsi" w:cs="Calibri"/>
                <w:sz w:val="19"/>
                <w:szCs w:val="19"/>
              </w:rPr>
            </w:pPr>
            <w:r>
              <w:rPr>
                <w:rFonts w:asciiTheme="majorHAnsi" w:hAnsiTheme="majorHAnsi" w:cs="Calibri"/>
                <w:sz w:val="19"/>
                <w:szCs w:val="19"/>
              </w:rPr>
              <w:t>V</w:t>
            </w:r>
            <w:r w:rsidR="00AA7919" w:rsidRPr="005919B2">
              <w:rPr>
                <w:rFonts w:asciiTheme="majorHAnsi" w:hAnsiTheme="majorHAnsi" w:cs="Calibri"/>
                <w:sz w:val="19"/>
                <w:szCs w:val="19"/>
              </w:rPr>
              <w:t>ereinbarung wirksamer Kontrollrechte</w:t>
            </w:r>
          </w:p>
          <w:p w14:paraId="625A4E98" w14:textId="2C5D713F" w:rsidR="00AA7919" w:rsidRPr="005919B2" w:rsidRDefault="00AA7919" w:rsidP="00AA7919">
            <w:pPr>
              <w:spacing w:after="120"/>
              <w:rPr>
                <w:rFonts w:asciiTheme="majorHAnsi" w:hAnsiTheme="majorHAnsi" w:cs="Calibri"/>
                <w:sz w:val="19"/>
                <w:szCs w:val="19"/>
              </w:rPr>
            </w:pPr>
            <w:r w:rsidRPr="005919B2">
              <w:rPr>
                <w:rFonts w:asciiTheme="majorHAnsi" w:hAnsiTheme="majorHAnsi" w:cs="Calibri"/>
                <w:sz w:val="19"/>
                <w:szCs w:val="19"/>
              </w:rPr>
              <w:t>gegenüber dem Auftragsverarbeiter</w:t>
            </w:r>
          </w:p>
        </w:tc>
      </w:tr>
      <w:tr w:rsidR="00AA7919" w:rsidRPr="005919B2" w14:paraId="701EEC3D" w14:textId="77777777" w:rsidTr="00384444">
        <w:trPr>
          <w:cantSplit/>
        </w:trPr>
        <w:tc>
          <w:tcPr>
            <w:tcW w:w="454" w:type="dxa"/>
            <w:tcBorders>
              <w:top w:val="single" w:sz="4" w:space="0" w:color="auto"/>
              <w:left w:val="single" w:sz="4" w:space="0" w:color="auto"/>
              <w:bottom w:val="single" w:sz="4" w:space="0" w:color="auto"/>
              <w:right w:val="nil"/>
            </w:tcBorders>
          </w:tcPr>
          <w:p w14:paraId="1ED6ABB4" w14:textId="581E97A5"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5B3ADFE4" w14:textId="2936BDA7"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64103801" w14:textId="277C8F4A" w:rsidR="00AA7919" w:rsidRPr="005919B2" w:rsidRDefault="00AA7919" w:rsidP="00AA7919">
            <w:pPr>
              <w:spacing w:after="120"/>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7CAC1141" w14:textId="44162C90" w:rsidR="00AA7919" w:rsidRPr="005919B2" w:rsidRDefault="00096C58" w:rsidP="00AA7919">
            <w:pPr>
              <w:spacing w:after="120"/>
              <w:rPr>
                <w:rFonts w:asciiTheme="majorHAnsi" w:hAnsiTheme="majorHAnsi" w:cs="Calibri"/>
                <w:sz w:val="19"/>
                <w:szCs w:val="19"/>
              </w:rPr>
            </w:pPr>
            <w:r>
              <w:rPr>
                <w:rFonts w:asciiTheme="majorHAnsi" w:hAnsiTheme="majorHAnsi" w:cs="Calibri"/>
                <w:sz w:val="19"/>
                <w:szCs w:val="19"/>
              </w:rPr>
              <w:t>R</w:t>
            </w:r>
            <w:r w:rsidR="00AA7919" w:rsidRPr="005919B2">
              <w:rPr>
                <w:rFonts w:asciiTheme="majorHAnsi" w:hAnsiTheme="majorHAnsi" w:cs="Calibri"/>
                <w:sz w:val="19"/>
                <w:szCs w:val="19"/>
              </w:rPr>
              <w:t>egelung zum Einsatz weiterer Unter-</w:t>
            </w:r>
            <w:r w:rsidR="00AA7919" w:rsidRPr="005919B2">
              <w:rPr>
                <w:rFonts w:asciiTheme="majorHAnsi" w:hAnsiTheme="majorHAnsi" w:cs="Calibri"/>
                <w:sz w:val="19"/>
                <w:szCs w:val="19"/>
              </w:rPr>
              <w:br/>
            </w:r>
            <w:proofErr w:type="spellStart"/>
            <w:r w:rsidR="00AA7919" w:rsidRPr="005919B2">
              <w:rPr>
                <w:rFonts w:asciiTheme="majorHAnsi" w:hAnsiTheme="majorHAnsi" w:cs="Calibri"/>
                <w:sz w:val="19"/>
                <w:szCs w:val="19"/>
              </w:rPr>
              <w:t>auftragsverarbeiter</w:t>
            </w:r>
            <w:proofErr w:type="spellEnd"/>
          </w:p>
        </w:tc>
      </w:tr>
      <w:tr w:rsidR="00AA7919" w:rsidRPr="005919B2" w14:paraId="677E0081" w14:textId="77777777" w:rsidTr="00384444">
        <w:trPr>
          <w:cantSplit/>
        </w:trPr>
        <w:tc>
          <w:tcPr>
            <w:tcW w:w="454" w:type="dxa"/>
            <w:tcBorders>
              <w:top w:val="single" w:sz="4" w:space="0" w:color="auto"/>
              <w:left w:val="single" w:sz="4" w:space="0" w:color="auto"/>
              <w:bottom w:val="single" w:sz="4" w:space="0" w:color="auto"/>
              <w:right w:val="nil"/>
            </w:tcBorders>
          </w:tcPr>
          <w:p w14:paraId="23C29722" w14:textId="28AC6AE3"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6D59C34A" w14:textId="5CFCD08C"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3206705A" w14:textId="7091CA65"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27A5D3B6" w14:textId="647C203D" w:rsidR="00AA7919" w:rsidRPr="005919B2" w:rsidRDefault="00096C58" w:rsidP="00AA7919">
            <w:pPr>
              <w:rPr>
                <w:rFonts w:asciiTheme="majorHAnsi" w:hAnsiTheme="majorHAnsi" w:cs="Calibri"/>
                <w:sz w:val="19"/>
                <w:szCs w:val="19"/>
              </w:rPr>
            </w:pPr>
            <w:r>
              <w:rPr>
                <w:rFonts w:asciiTheme="majorHAnsi" w:hAnsiTheme="majorHAnsi" w:cs="Calibri"/>
                <w:sz w:val="19"/>
                <w:szCs w:val="19"/>
              </w:rPr>
              <w:t>S</w:t>
            </w:r>
            <w:r w:rsidR="00AA7919" w:rsidRPr="005919B2">
              <w:rPr>
                <w:rFonts w:asciiTheme="majorHAnsi" w:hAnsiTheme="majorHAnsi" w:cs="Calibri"/>
                <w:sz w:val="19"/>
                <w:szCs w:val="19"/>
              </w:rPr>
              <w:t>icherstellung der Vernichtung von Daten</w:t>
            </w:r>
          </w:p>
          <w:p w14:paraId="1FB7C144" w14:textId="194FC8F3" w:rsidR="00AA7919" w:rsidRPr="005919B2" w:rsidRDefault="00096C58" w:rsidP="00AA7919">
            <w:pPr>
              <w:spacing w:after="120"/>
              <w:rPr>
                <w:rFonts w:asciiTheme="majorHAnsi" w:hAnsiTheme="majorHAnsi" w:cs="Calibri"/>
                <w:sz w:val="19"/>
                <w:szCs w:val="19"/>
              </w:rPr>
            </w:pPr>
            <w:r>
              <w:rPr>
                <w:rFonts w:asciiTheme="majorHAnsi" w:hAnsiTheme="majorHAnsi" w:cs="Calibri"/>
                <w:sz w:val="19"/>
                <w:szCs w:val="19"/>
              </w:rPr>
              <w:t>n</w:t>
            </w:r>
            <w:r w:rsidR="00AA7919" w:rsidRPr="005919B2">
              <w:rPr>
                <w:rFonts w:asciiTheme="majorHAnsi" w:hAnsiTheme="majorHAnsi" w:cs="Calibri"/>
                <w:sz w:val="19"/>
                <w:szCs w:val="19"/>
              </w:rPr>
              <w:t>ach Beendigung des Auftrags</w:t>
            </w:r>
          </w:p>
        </w:tc>
      </w:tr>
      <w:tr w:rsidR="00AA7919" w:rsidRPr="005919B2" w14:paraId="258C7A6F" w14:textId="77777777" w:rsidTr="00384444">
        <w:trPr>
          <w:cantSplit/>
        </w:trPr>
        <w:tc>
          <w:tcPr>
            <w:tcW w:w="454" w:type="dxa"/>
            <w:tcBorders>
              <w:top w:val="single" w:sz="4" w:space="0" w:color="auto"/>
              <w:left w:val="single" w:sz="4" w:space="0" w:color="auto"/>
              <w:bottom w:val="single" w:sz="4" w:space="0" w:color="auto"/>
              <w:right w:val="nil"/>
            </w:tcBorders>
          </w:tcPr>
          <w:p w14:paraId="7DDD4418" w14:textId="798D470D" w:rsidR="00AA7919" w:rsidRPr="005919B2" w:rsidRDefault="00AA7919" w:rsidP="00AA7919">
            <w:pPr>
              <w:spacing w:after="120"/>
              <w:rPr>
                <w:rFonts w:asciiTheme="majorHAnsi" w:hAnsiTheme="majorHAnsi" w:cs="Calibri"/>
                <w:sz w:val="19"/>
                <w:szCs w:val="19"/>
              </w:rPr>
            </w:pPr>
            <w:r w:rsidRPr="00674FDE">
              <w:rPr>
                <w:rFonts w:asciiTheme="majorHAnsi" w:hAnsiTheme="majorHAnsi" w:cs="Calibri"/>
                <w:sz w:val="19"/>
                <w:szCs w:val="19"/>
              </w:rPr>
              <w:fldChar w:fldCharType="begin">
                <w:ffData>
                  <w:name w:val="Kontrollkästchen37"/>
                  <w:enabled/>
                  <w:calcOnExit w:val="0"/>
                  <w:checkBox>
                    <w:sizeAuto/>
                    <w:default w:val="0"/>
                  </w:checkBox>
                </w:ffData>
              </w:fldChar>
            </w:r>
            <w:r w:rsidRPr="00674FDE">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674FDE">
              <w:rPr>
                <w:rFonts w:asciiTheme="majorHAnsi" w:hAnsiTheme="majorHAnsi" w:cs="Calibri"/>
                <w:sz w:val="19"/>
                <w:szCs w:val="19"/>
              </w:rPr>
              <w:fldChar w:fldCharType="end"/>
            </w:r>
          </w:p>
        </w:tc>
        <w:tc>
          <w:tcPr>
            <w:tcW w:w="4108" w:type="dxa"/>
            <w:tcBorders>
              <w:top w:val="single" w:sz="4" w:space="0" w:color="auto"/>
              <w:left w:val="nil"/>
              <w:bottom w:val="single" w:sz="4" w:space="0" w:color="auto"/>
              <w:right w:val="single" w:sz="4" w:space="0" w:color="auto"/>
            </w:tcBorders>
            <w:hideMark/>
          </w:tcPr>
          <w:p w14:paraId="67E6348B" w14:textId="568B3B15" w:rsidR="00AA7919" w:rsidRPr="005919B2" w:rsidRDefault="00AA7919" w:rsidP="00AA7919">
            <w:pPr>
              <w:spacing w:after="120"/>
              <w:rPr>
                <w:rFonts w:asciiTheme="majorHAnsi" w:hAnsiTheme="majorHAnsi" w:cs="Calibri"/>
                <w:sz w:val="19"/>
                <w:szCs w:val="19"/>
              </w:rPr>
            </w:pPr>
            <w:r w:rsidRPr="00B6110A">
              <w:rPr>
                <w:rFonts w:asciiTheme="majorHAnsi" w:hAnsiTheme="majorHAnsi" w:cs="Calibri"/>
                <w:sz w:val="19"/>
                <w:szCs w:val="19"/>
              </w:rPr>
              <w:fldChar w:fldCharType="begin">
                <w:ffData>
                  <w:name w:val="Text5"/>
                  <w:enabled/>
                  <w:calcOnExit w:val="0"/>
                  <w:textInput/>
                </w:ffData>
              </w:fldChar>
            </w:r>
            <w:r w:rsidRPr="00B6110A">
              <w:rPr>
                <w:rFonts w:asciiTheme="majorHAnsi" w:hAnsiTheme="majorHAnsi" w:cs="Calibri"/>
                <w:sz w:val="19"/>
                <w:szCs w:val="19"/>
              </w:rPr>
              <w:instrText xml:space="preserve"> FORMTEXT </w:instrText>
            </w:r>
            <w:r w:rsidRPr="00B6110A">
              <w:rPr>
                <w:rFonts w:asciiTheme="majorHAnsi" w:hAnsiTheme="majorHAnsi" w:cs="Calibri"/>
                <w:sz w:val="19"/>
                <w:szCs w:val="19"/>
              </w:rPr>
            </w:r>
            <w:r w:rsidRPr="00B6110A">
              <w:rPr>
                <w:rFonts w:asciiTheme="majorHAnsi" w:hAnsiTheme="majorHAnsi" w:cs="Calibri"/>
                <w:sz w:val="19"/>
                <w:szCs w:val="19"/>
              </w:rPr>
              <w:fldChar w:fldCharType="separate"/>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noProof/>
                <w:sz w:val="19"/>
                <w:szCs w:val="19"/>
              </w:rPr>
              <w:t> </w:t>
            </w:r>
            <w:r w:rsidRPr="00B6110A">
              <w:rPr>
                <w:rFonts w:asciiTheme="majorHAnsi" w:hAnsiTheme="majorHAnsi" w:cs="Calibri"/>
                <w:sz w:val="19"/>
                <w:szCs w:val="19"/>
              </w:rPr>
              <w:fldChar w:fldCharType="end"/>
            </w:r>
          </w:p>
        </w:tc>
        <w:tc>
          <w:tcPr>
            <w:tcW w:w="439" w:type="dxa"/>
            <w:tcBorders>
              <w:top w:val="single" w:sz="4" w:space="0" w:color="auto"/>
              <w:left w:val="single" w:sz="4" w:space="0" w:color="auto"/>
              <w:bottom w:val="single" w:sz="4" w:space="0" w:color="auto"/>
              <w:right w:val="nil"/>
            </w:tcBorders>
          </w:tcPr>
          <w:p w14:paraId="73B04D63" w14:textId="240E6D98" w:rsidR="00AA7919" w:rsidRPr="005919B2" w:rsidRDefault="00AA7919" w:rsidP="00AA7919">
            <w:pPr>
              <w:rPr>
                <w:rFonts w:asciiTheme="majorHAnsi" w:hAnsiTheme="majorHAnsi" w:cs="Calibri"/>
                <w:sz w:val="19"/>
                <w:szCs w:val="19"/>
              </w:rPr>
            </w:pPr>
            <w:r w:rsidRPr="00E53D7F">
              <w:rPr>
                <w:rFonts w:asciiTheme="majorHAnsi" w:hAnsiTheme="majorHAnsi" w:cs="Calibri"/>
                <w:sz w:val="19"/>
                <w:szCs w:val="19"/>
              </w:rPr>
              <w:fldChar w:fldCharType="begin">
                <w:ffData>
                  <w:name w:val="Kontrollkästchen37"/>
                  <w:enabled/>
                  <w:calcOnExit w:val="0"/>
                  <w:checkBox>
                    <w:sizeAuto/>
                    <w:default w:val="0"/>
                  </w:checkBox>
                </w:ffData>
              </w:fldChar>
            </w:r>
            <w:r w:rsidRPr="00E53D7F">
              <w:rPr>
                <w:rFonts w:asciiTheme="majorHAnsi" w:hAnsiTheme="majorHAnsi" w:cs="Calibri"/>
                <w:sz w:val="19"/>
                <w:szCs w:val="19"/>
              </w:rPr>
              <w:instrText xml:space="preserve"> FORMCHECKBOX </w:instrText>
            </w:r>
            <w:r w:rsidR="00EE0A19">
              <w:rPr>
                <w:rFonts w:asciiTheme="majorHAnsi" w:hAnsiTheme="majorHAnsi" w:cs="Calibri"/>
                <w:sz w:val="19"/>
                <w:szCs w:val="19"/>
              </w:rPr>
            </w:r>
            <w:r w:rsidR="00EE0A19">
              <w:rPr>
                <w:rFonts w:asciiTheme="majorHAnsi" w:hAnsiTheme="majorHAnsi" w:cs="Calibri"/>
                <w:sz w:val="19"/>
                <w:szCs w:val="19"/>
              </w:rPr>
              <w:fldChar w:fldCharType="separate"/>
            </w:r>
            <w:r w:rsidRPr="00E53D7F">
              <w:rPr>
                <w:rFonts w:asciiTheme="majorHAnsi" w:hAnsiTheme="majorHAnsi" w:cs="Calibri"/>
                <w:sz w:val="19"/>
                <w:szCs w:val="19"/>
              </w:rPr>
              <w:fldChar w:fldCharType="end"/>
            </w:r>
          </w:p>
        </w:tc>
        <w:tc>
          <w:tcPr>
            <w:tcW w:w="4149" w:type="dxa"/>
            <w:tcBorders>
              <w:top w:val="single" w:sz="4" w:space="0" w:color="auto"/>
              <w:left w:val="nil"/>
              <w:bottom w:val="single" w:sz="4" w:space="0" w:color="auto"/>
              <w:right w:val="single" w:sz="4" w:space="0" w:color="auto"/>
            </w:tcBorders>
            <w:hideMark/>
          </w:tcPr>
          <w:p w14:paraId="057AB6FB" w14:textId="24DCE24E" w:rsidR="00AA7919" w:rsidRPr="005919B2" w:rsidRDefault="00AA7919" w:rsidP="00AA7919">
            <w:pPr>
              <w:rPr>
                <w:rFonts w:asciiTheme="majorHAnsi" w:hAnsiTheme="majorHAnsi" w:cs="Calibri"/>
                <w:sz w:val="19"/>
                <w:szCs w:val="19"/>
              </w:rPr>
            </w:pPr>
            <w:r w:rsidRPr="005919B2">
              <w:rPr>
                <w:rFonts w:asciiTheme="majorHAnsi" w:hAnsiTheme="majorHAnsi" w:cs="Calibri"/>
                <w:sz w:val="19"/>
                <w:szCs w:val="19"/>
              </w:rPr>
              <w:t>Bei längerer Zusammenarbeit: Laufende</w:t>
            </w:r>
          </w:p>
          <w:p w14:paraId="4FCA5FAC" w14:textId="5D3622F1" w:rsidR="00AA7919" w:rsidRPr="005919B2" w:rsidRDefault="00AA7919" w:rsidP="00AA7919">
            <w:pPr>
              <w:rPr>
                <w:rFonts w:asciiTheme="majorHAnsi" w:hAnsiTheme="majorHAnsi" w:cs="Calibri"/>
                <w:sz w:val="19"/>
                <w:szCs w:val="19"/>
              </w:rPr>
            </w:pPr>
            <w:r w:rsidRPr="005919B2">
              <w:rPr>
                <w:rFonts w:asciiTheme="majorHAnsi" w:hAnsiTheme="majorHAnsi" w:cs="Calibri"/>
                <w:sz w:val="19"/>
                <w:szCs w:val="19"/>
              </w:rPr>
              <w:t>Überprüfung des Auftragsverarbeiters und</w:t>
            </w:r>
          </w:p>
          <w:p w14:paraId="21C534EF" w14:textId="7EEF7669" w:rsidR="00AA7919" w:rsidRPr="005919B2" w:rsidRDefault="00AA7919" w:rsidP="00AA7919">
            <w:pPr>
              <w:spacing w:after="120"/>
              <w:rPr>
                <w:rFonts w:asciiTheme="majorHAnsi" w:hAnsiTheme="majorHAnsi" w:cs="Calibri"/>
                <w:sz w:val="19"/>
                <w:szCs w:val="19"/>
              </w:rPr>
            </w:pPr>
            <w:r w:rsidRPr="005919B2">
              <w:rPr>
                <w:rFonts w:asciiTheme="majorHAnsi" w:hAnsiTheme="majorHAnsi" w:cs="Calibri"/>
                <w:sz w:val="19"/>
                <w:szCs w:val="19"/>
              </w:rPr>
              <w:t>seines Schutzniveaus</w:t>
            </w:r>
          </w:p>
        </w:tc>
      </w:tr>
    </w:tbl>
    <w:p w14:paraId="721807DB" w14:textId="77777777" w:rsidR="00CB3F53" w:rsidRPr="005919B2" w:rsidRDefault="00CB3F53" w:rsidP="00CB3F53">
      <w:pPr>
        <w:rPr>
          <w:rFonts w:asciiTheme="majorHAnsi" w:hAnsiTheme="majorHAnsi" w:cs="Calibri"/>
          <w:sz w:val="19"/>
          <w:szCs w:val="19"/>
        </w:rPr>
      </w:pPr>
    </w:p>
    <w:p w14:paraId="1EF24FBA" w14:textId="15F1D053" w:rsidR="00CB3F53" w:rsidRPr="00EF0E4F" w:rsidRDefault="00CB3F53" w:rsidP="00EF0E4F">
      <w:pPr>
        <w:ind w:left="426" w:hanging="142"/>
        <w:rPr>
          <w:rFonts w:asciiTheme="majorHAnsi" w:hAnsiTheme="majorHAnsi" w:cs="Calibri"/>
          <w:sz w:val="19"/>
          <w:szCs w:val="19"/>
        </w:rPr>
      </w:pPr>
      <w:r w:rsidRPr="005919B2">
        <w:rPr>
          <w:rFonts w:asciiTheme="majorHAnsi" w:hAnsiTheme="majorHAnsi" w:cs="Calibri"/>
          <w:sz w:val="19"/>
          <w:szCs w:val="19"/>
        </w:rPr>
        <w:t xml:space="preserve">Weitere </w:t>
      </w:r>
      <w:r w:rsidRPr="00EF0E4F">
        <w:rPr>
          <w:rFonts w:asciiTheme="majorHAnsi" w:hAnsiTheme="majorHAnsi" w:cs="Calibri"/>
          <w:sz w:val="19"/>
          <w:szCs w:val="19"/>
        </w:rPr>
        <w:t>Maßnahmen</w:t>
      </w:r>
      <w:r w:rsidRPr="005919B2">
        <w:rPr>
          <w:rFonts w:asciiTheme="majorHAnsi" w:hAnsiTheme="majorHAnsi" w:cs="Calibri"/>
          <w:sz w:val="19"/>
          <w:szCs w:val="19"/>
        </w:rPr>
        <w:t>:</w:t>
      </w:r>
    </w:p>
    <w:p w14:paraId="50E94D17" w14:textId="77777777" w:rsidR="00CB3F53" w:rsidRPr="005919B2" w:rsidRDefault="00CB3F53" w:rsidP="00EF0E4F">
      <w:pPr>
        <w:ind w:left="426" w:hanging="142"/>
        <w:rPr>
          <w:rFonts w:asciiTheme="majorHAnsi" w:hAnsiTheme="majorHAnsi" w:cs="Calibri"/>
          <w:sz w:val="19"/>
          <w:szCs w:val="19"/>
        </w:rPr>
      </w:pPr>
      <w:r w:rsidRPr="00EE0A19">
        <w:rPr>
          <w:rFonts w:asciiTheme="majorHAnsi" w:hAnsiTheme="majorHAnsi" w:cs="Calibri"/>
          <w:sz w:val="19"/>
          <w:szCs w:val="19"/>
          <w:highlight w:val="yellow"/>
        </w:rPr>
        <w:fldChar w:fldCharType="begin">
          <w:ffData>
            <w:name w:val="Text1"/>
            <w:enabled/>
            <w:calcOnExit w:val="0"/>
            <w:textInput/>
          </w:ffData>
        </w:fldChar>
      </w:r>
      <w:r w:rsidRPr="00EE0A19">
        <w:rPr>
          <w:rFonts w:asciiTheme="majorHAnsi" w:hAnsiTheme="majorHAnsi" w:cs="Calibri"/>
          <w:sz w:val="19"/>
          <w:szCs w:val="19"/>
          <w:highlight w:val="yellow"/>
        </w:rPr>
        <w:instrText xml:space="preserve"> FORMTEXT </w:instrText>
      </w:r>
      <w:r w:rsidRPr="00EE0A19">
        <w:rPr>
          <w:rFonts w:asciiTheme="majorHAnsi" w:hAnsiTheme="majorHAnsi" w:cs="Calibri"/>
          <w:sz w:val="19"/>
          <w:szCs w:val="19"/>
          <w:highlight w:val="yellow"/>
        </w:rPr>
      </w:r>
      <w:r w:rsidRPr="00EE0A19">
        <w:rPr>
          <w:rFonts w:asciiTheme="majorHAnsi" w:hAnsiTheme="majorHAnsi" w:cs="Calibri"/>
          <w:sz w:val="19"/>
          <w:szCs w:val="19"/>
          <w:highlight w:val="yellow"/>
        </w:rPr>
        <w:fldChar w:fldCharType="separate"/>
      </w:r>
      <w:r w:rsidRPr="00EE0A19">
        <w:rPr>
          <w:rFonts w:asciiTheme="majorHAnsi" w:hAnsiTheme="majorHAnsi" w:cs="Calibri"/>
          <w:sz w:val="19"/>
          <w:szCs w:val="19"/>
          <w:highlight w:val="yellow"/>
        </w:rPr>
        <w:t> </w:t>
      </w:r>
      <w:r w:rsidRPr="00EE0A19">
        <w:rPr>
          <w:rFonts w:asciiTheme="majorHAnsi" w:hAnsiTheme="majorHAnsi" w:cs="Calibri"/>
          <w:sz w:val="19"/>
          <w:szCs w:val="19"/>
          <w:highlight w:val="yellow"/>
        </w:rPr>
        <w:t> </w:t>
      </w:r>
      <w:r w:rsidRPr="00EE0A19">
        <w:rPr>
          <w:rFonts w:asciiTheme="majorHAnsi" w:hAnsiTheme="majorHAnsi" w:cs="Calibri"/>
          <w:sz w:val="19"/>
          <w:szCs w:val="19"/>
          <w:highlight w:val="yellow"/>
        </w:rPr>
        <w:t> </w:t>
      </w:r>
      <w:r w:rsidRPr="00EE0A19">
        <w:rPr>
          <w:rFonts w:asciiTheme="majorHAnsi" w:hAnsiTheme="majorHAnsi" w:cs="Calibri"/>
          <w:sz w:val="19"/>
          <w:szCs w:val="19"/>
          <w:highlight w:val="yellow"/>
        </w:rPr>
        <w:t> </w:t>
      </w:r>
      <w:r w:rsidRPr="00EE0A19">
        <w:rPr>
          <w:rFonts w:asciiTheme="majorHAnsi" w:hAnsiTheme="majorHAnsi" w:cs="Calibri"/>
          <w:sz w:val="19"/>
          <w:szCs w:val="19"/>
          <w:highlight w:val="yellow"/>
        </w:rPr>
        <w:t> </w:t>
      </w:r>
      <w:r w:rsidRPr="00EE0A19">
        <w:rPr>
          <w:rFonts w:asciiTheme="majorHAnsi" w:hAnsiTheme="majorHAnsi" w:cs="Calibri"/>
          <w:sz w:val="19"/>
          <w:szCs w:val="19"/>
          <w:highlight w:val="yellow"/>
        </w:rPr>
        <w:fldChar w:fldCharType="end"/>
      </w:r>
    </w:p>
    <w:p w14:paraId="213F3FE0" w14:textId="77777777" w:rsidR="00CB3F53" w:rsidRPr="005919B2" w:rsidRDefault="00CB3F53" w:rsidP="00B36746">
      <w:pPr>
        <w:ind w:left="142"/>
        <w:rPr>
          <w:rFonts w:asciiTheme="majorHAnsi" w:hAnsiTheme="majorHAnsi" w:cs="Calibri"/>
          <w:sz w:val="19"/>
          <w:szCs w:val="19"/>
        </w:rPr>
      </w:pPr>
    </w:p>
    <w:p w14:paraId="12824A05" w14:textId="77777777" w:rsidR="00CB3F53" w:rsidRPr="005919B2" w:rsidRDefault="00CB3F53" w:rsidP="00EF0E4F">
      <w:pPr>
        <w:ind w:left="426" w:hanging="142"/>
        <w:rPr>
          <w:rFonts w:asciiTheme="majorHAnsi" w:hAnsiTheme="majorHAnsi" w:cs="Calibri"/>
          <w:sz w:val="19"/>
          <w:szCs w:val="19"/>
        </w:rPr>
      </w:pPr>
      <w:r w:rsidRPr="005919B2">
        <w:rPr>
          <w:rFonts w:asciiTheme="majorHAnsi" w:hAnsiTheme="majorHAnsi" w:cs="Calibri"/>
          <w:sz w:val="19"/>
          <w:szCs w:val="19"/>
        </w:rPr>
        <w:t>alternativ:</w:t>
      </w:r>
    </w:p>
    <w:p w14:paraId="2B5E6CE5" w14:textId="6B8BE19A" w:rsidR="00CB3F53" w:rsidRPr="005919B2" w:rsidRDefault="00CB3F53" w:rsidP="00EF0E4F">
      <w:pPr>
        <w:ind w:left="284"/>
        <w:rPr>
          <w:rFonts w:asciiTheme="majorHAnsi" w:hAnsiTheme="majorHAnsi" w:cs="Calibri"/>
          <w:sz w:val="19"/>
          <w:szCs w:val="19"/>
        </w:rPr>
      </w:pPr>
      <w:r w:rsidRPr="00EE0A19">
        <w:rPr>
          <w:rFonts w:asciiTheme="majorHAnsi" w:hAnsiTheme="majorHAnsi" w:cs="Calibri"/>
          <w:sz w:val="19"/>
          <w:szCs w:val="19"/>
          <w:highlight w:val="yellow"/>
        </w:rPr>
        <w:fldChar w:fldCharType="begin">
          <w:ffData>
            <w:name w:val=""/>
            <w:enabled/>
            <w:calcOnExit w:val="0"/>
            <w:checkBox>
              <w:sizeAuto/>
              <w:default w:val="0"/>
            </w:checkBox>
          </w:ffData>
        </w:fldChar>
      </w:r>
      <w:r w:rsidRPr="00EE0A19">
        <w:rPr>
          <w:rFonts w:asciiTheme="majorHAnsi" w:hAnsiTheme="majorHAnsi" w:cs="Calibri"/>
          <w:sz w:val="19"/>
          <w:szCs w:val="19"/>
          <w:highlight w:val="yellow"/>
        </w:rPr>
        <w:instrText xml:space="preserve"> FORMCHECKBOX </w:instrText>
      </w:r>
      <w:r w:rsidR="00EE0A19" w:rsidRPr="00EE0A19">
        <w:rPr>
          <w:rFonts w:asciiTheme="majorHAnsi" w:hAnsiTheme="majorHAnsi" w:cs="Calibri"/>
          <w:sz w:val="19"/>
          <w:szCs w:val="19"/>
          <w:highlight w:val="yellow"/>
        </w:rPr>
      </w:r>
      <w:r w:rsidR="00EE0A19" w:rsidRPr="00EE0A19">
        <w:rPr>
          <w:rFonts w:asciiTheme="majorHAnsi" w:hAnsiTheme="majorHAnsi" w:cs="Calibri"/>
          <w:sz w:val="19"/>
          <w:szCs w:val="19"/>
          <w:highlight w:val="yellow"/>
        </w:rPr>
        <w:fldChar w:fldCharType="separate"/>
      </w:r>
      <w:r w:rsidRPr="00EE0A19">
        <w:rPr>
          <w:rFonts w:asciiTheme="majorHAnsi" w:hAnsiTheme="majorHAnsi" w:cs="Calibri"/>
          <w:sz w:val="19"/>
          <w:szCs w:val="19"/>
          <w:highlight w:val="yellow"/>
        </w:rPr>
        <w:fldChar w:fldCharType="end"/>
      </w:r>
      <w:r w:rsidRPr="005919B2">
        <w:rPr>
          <w:rFonts w:asciiTheme="majorHAnsi" w:hAnsiTheme="majorHAnsi" w:cs="Calibri"/>
          <w:sz w:val="19"/>
          <w:szCs w:val="19"/>
        </w:rPr>
        <w:tab/>
        <w:t xml:space="preserve">Hiermit versichern wir, keine </w:t>
      </w:r>
      <w:r w:rsidR="00932DF7" w:rsidRPr="005919B2">
        <w:rPr>
          <w:rFonts w:asciiTheme="majorHAnsi" w:hAnsiTheme="majorHAnsi" w:cs="Calibri"/>
          <w:sz w:val="19"/>
          <w:szCs w:val="19"/>
        </w:rPr>
        <w:t xml:space="preserve">Unterauftragsverarbeiter </w:t>
      </w:r>
      <w:r w:rsidRPr="005919B2">
        <w:rPr>
          <w:rFonts w:asciiTheme="majorHAnsi" w:hAnsiTheme="majorHAnsi" w:cs="Calibri"/>
          <w:sz w:val="19"/>
          <w:szCs w:val="19"/>
        </w:rPr>
        <w:t xml:space="preserve">im Sinne einer </w:t>
      </w:r>
    </w:p>
    <w:p w14:paraId="6084672E" w14:textId="77777777" w:rsidR="00CB3F53" w:rsidRPr="005919B2" w:rsidRDefault="00CB3F53" w:rsidP="00CB3F53">
      <w:pPr>
        <w:rPr>
          <w:rFonts w:asciiTheme="majorHAnsi" w:hAnsiTheme="majorHAnsi" w:cs="Calibri"/>
          <w:sz w:val="19"/>
          <w:szCs w:val="19"/>
        </w:rPr>
      </w:pPr>
      <w:r w:rsidRPr="005919B2">
        <w:rPr>
          <w:rFonts w:asciiTheme="majorHAnsi" w:hAnsiTheme="majorHAnsi" w:cs="Calibri"/>
          <w:sz w:val="19"/>
          <w:szCs w:val="19"/>
        </w:rPr>
        <w:tab/>
        <w:t>Auftragsverarbeitung einzusetzen.</w:t>
      </w:r>
    </w:p>
    <w:p w14:paraId="52772F52" w14:textId="77777777" w:rsidR="00CB3F53" w:rsidRPr="005919B2" w:rsidRDefault="00CB3F53" w:rsidP="00CB3F53">
      <w:pPr>
        <w:rPr>
          <w:rFonts w:asciiTheme="majorHAnsi" w:hAnsiTheme="majorHAnsi"/>
          <w:sz w:val="19"/>
          <w:szCs w:val="19"/>
        </w:rPr>
      </w:pPr>
    </w:p>
    <w:p w14:paraId="415F2DF0" w14:textId="77777777" w:rsidR="003868AA" w:rsidRPr="005919B2" w:rsidRDefault="003868AA">
      <w:pPr>
        <w:pStyle w:val="Textkrper"/>
        <w:rPr>
          <w:rFonts w:asciiTheme="majorHAnsi" w:hAnsiTheme="majorHAnsi"/>
          <w:i/>
        </w:rPr>
      </w:pPr>
    </w:p>
    <w:p w14:paraId="7B721F29" w14:textId="438D3B7D" w:rsidR="003868AA" w:rsidRPr="005919B2" w:rsidRDefault="00D15AC2">
      <w:pPr>
        <w:pStyle w:val="Textkrper"/>
        <w:rPr>
          <w:rFonts w:asciiTheme="majorHAnsi" w:hAnsiTheme="majorHAnsi"/>
          <w:i/>
        </w:rPr>
      </w:pPr>
      <w:r w:rsidRPr="005919B2">
        <w:rPr>
          <w:rFonts w:asciiTheme="majorHAnsi" w:hAnsiTheme="majorHAnsi"/>
          <w:noProof/>
        </w:rPr>
        <mc:AlternateContent>
          <mc:Choice Requires="wps">
            <w:drawing>
              <wp:anchor distT="0" distB="0" distL="0" distR="0" simplePos="0" relativeHeight="251664384" behindDoc="1" locked="0" layoutInCell="1" allowOverlap="1" wp14:anchorId="6AD43F1A" wp14:editId="6BF8D195">
                <wp:simplePos x="0" y="0"/>
                <wp:positionH relativeFrom="page">
                  <wp:posOffset>3626485</wp:posOffset>
                </wp:positionH>
                <wp:positionV relativeFrom="paragraph">
                  <wp:posOffset>235585</wp:posOffset>
                </wp:positionV>
                <wp:extent cx="307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1270"/>
                        </a:xfrm>
                        <a:custGeom>
                          <a:avLst/>
                          <a:gdLst>
                            <a:gd name="T0" fmla="+- 0 5711 5711"/>
                            <a:gd name="T1" fmla="*/ T0 w 485"/>
                            <a:gd name="T2" fmla="+- 0 6195 5711"/>
                            <a:gd name="T3" fmla="*/ T2 w 485"/>
                          </a:gdLst>
                          <a:ahLst/>
                          <a:cxnLst>
                            <a:cxn ang="0">
                              <a:pos x="T1" y="0"/>
                            </a:cxn>
                            <a:cxn ang="0">
                              <a:pos x="T3" y="0"/>
                            </a:cxn>
                          </a:cxnLst>
                          <a:rect l="0" t="0" r="r" b="b"/>
                          <a:pathLst>
                            <a:path w="485">
                              <a:moveTo>
                                <a:pt x="0" y="0"/>
                              </a:moveTo>
                              <a:lnTo>
                                <a:pt x="484" y="0"/>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C7184" id="Freeform 3" o:spid="_x0000_s1026" style="position:absolute;margin-left:285.55pt;margin-top:18.55pt;width:24.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" path="m,l484,e" filled="f" strokeweight=".18803mm">
                <v:path arrowok="t" o:connecttype="custom" o:connectlocs="0,0;307340,0" o:connectangles="0,0"/>
                <w10:wrap type="topAndBottom" anchorx="page"/>
              </v:shape>
            </w:pict>
          </mc:Fallback>
        </mc:AlternateContent>
      </w:r>
    </w:p>
    <w:p w14:paraId="642252F7" w14:textId="77777777" w:rsidR="003868AA" w:rsidRDefault="003868AA">
      <w:pPr>
        <w:rPr>
          <w:rFonts w:ascii="Book Antiqua"/>
          <w:sz w:val="27"/>
        </w:rPr>
        <w:sectPr w:rsidR="003868AA">
          <w:pgSz w:w="11910" w:h="16840"/>
          <w:pgMar w:top="1660" w:right="1240" w:bottom="280" w:left="1260" w:header="981" w:footer="0" w:gutter="0"/>
          <w:cols w:space="720"/>
        </w:sectPr>
      </w:pPr>
    </w:p>
    <w:p w14:paraId="13D5BD4D" w14:textId="77777777" w:rsidR="003868AA" w:rsidRPr="003E25E2" w:rsidRDefault="0079317B" w:rsidP="003E25E2">
      <w:pPr>
        <w:spacing w:before="101"/>
        <w:ind w:left="644" w:right="661"/>
        <w:jc w:val="center"/>
        <w:rPr>
          <w:rFonts w:ascii="Book Antiqua"/>
          <w:i/>
          <w:sz w:val="17"/>
        </w:rPr>
      </w:pPr>
      <w:bookmarkStart w:id="5" w:name="ANHANG_IV_Liste_der_Unterauftragsverarbe"/>
      <w:bookmarkEnd w:id="5"/>
      <w:r w:rsidRPr="00EE0A19">
        <w:rPr>
          <w:rFonts w:ascii="Book Antiqua"/>
          <w:i/>
          <w:sz w:val="17"/>
          <w:highlight w:val="yellow"/>
        </w:rPr>
        <w:t>ANHANG IV</w:t>
      </w:r>
    </w:p>
    <w:p w14:paraId="09CBF836" w14:textId="77777777" w:rsidR="003868AA" w:rsidRDefault="0079317B" w:rsidP="003E25E2">
      <w:pPr>
        <w:pStyle w:val="berschrift1"/>
        <w:spacing w:before="172"/>
        <w:ind w:left="644" w:right="661"/>
        <w:jc w:val="center"/>
      </w:pPr>
      <w:r w:rsidRPr="00EE0A19">
        <w:rPr>
          <w:highlight w:val="yellow"/>
        </w:rPr>
        <w:t>Liste der Unterauftragsverarbeiter</w:t>
      </w:r>
    </w:p>
    <w:p w14:paraId="70FDDCCC" w14:textId="77777777" w:rsidR="003868AA" w:rsidRPr="003E25E2" w:rsidRDefault="003868AA" w:rsidP="003E25E2">
      <w:pPr>
        <w:pStyle w:val="Textkrper"/>
        <w:spacing w:before="11"/>
        <w:rPr>
          <w:rFonts w:ascii="Book Antiqua"/>
          <w:b/>
          <w:sz w:val="21"/>
        </w:rPr>
      </w:pPr>
    </w:p>
    <w:p w14:paraId="63CAE919" w14:textId="6F7633D9" w:rsidR="003C19A7" w:rsidRPr="00C62342" w:rsidRDefault="0079317B" w:rsidP="003C19A7">
      <w:pPr>
        <w:rPr>
          <w:rFonts w:ascii="Arial Narrow" w:hAnsi="Arial Narrow"/>
        </w:rPr>
      </w:pPr>
      <w:r w:rsidRPr="003E25E2">
        <w:rPr>
          <w:sz w:val="17"/>
        </w:rPr>
        <w:t>ERLÄUTERUNG:</w:t>
      </w:r>
      <w:r w:rsidR="003C19A7">
        <w:rPr>
          <w:sz w:val="17"/>
        </w:rPr>
        <w:br/>
      </w:r>
      <w:r w:rsidR="003C19A7" w:rsidRPr="005919B2">
        <w:rPr>
          <w:rFonts w:eastAsia="ヒラギノ角ゴ Pro W3" w:cs="Calibri"/>
          <w:iCs/>
          <w:color w:val="000000"/>
          <w:sz w:val="19"/>
          <w:szCs w:val="19"/>
          <w:lang w:bidi="ar-SA"/>
        </w:rPr>
        <w:t>Dieser Anhang muss im Falle einer gesonderten Genehmigung von Unterauftragsverarbeitern ausgefüllt werden (Klausel 7.7 Buchstabe a)</w:t>
      </w:r>
      <w:r w:rsidR="0014264C">
        <w:rPr>
          <w:rFonts w:eastAsia="ヒラギノ角ゴ Pro W3" w:cs="Calibri"/>
          <w:iCs/>
          <w:color w:val="000000"/>
          <w:sz w:val="19"/>
          <w:szCs w:val="19"/>
          <w:lang w:bidi="ar-SA"/>
        </w:rPr>
        <w:t xml:space="preserve"> der Standardvertragsklauseln</w:t>
      </w:r>
      <w:r w:rsidR="003C19A7" w:rsidRPr="005919B2">
        <w:rPr>
          <w:rFonts w:eastAsia="ヒラギノ角ゴ Pro W3" w:cs="Calibri"/>
          <w:iCs/>
          <w:color w:val="000000"/>
          <w:sz w:val="19"/>
          <w:szCs w:val="19"/>
          <w:lang w:bidi="ar-SA"/>
        </w:rPr>
        <w:t>.</w:t>
      </w:r>
    </w:p>
    <w:p w14:paraId="560C6C41" w14:textId="7A5D4230" w:rsidR="003868AA" w:rsidRPr="003E25E2" w:rsidRDefault="003868AA" w:rsidP="003E25E2">
      <w:pPr>
        <w:ind w:left="100"/>
        <w:rPr>
          <w:sz w:val="17"/>
        </w:rPr>
      </w:pPr>
    </w:p>
    <w:p w14:paraId="15B148DC" w14:textId="77777777" w:rsidR="003C19A7" w:rsidRDefault="003C19A7" w:rsidP="003E25E2">
      <w:pPr>
        <w:pStyle w:val="Textkrper"/>
        <w:spacing w:before="98"/>
        <w:ind w:left="100"/>
      </w:pPr>
    </w:p>
    <w:p w14:paraId="35A1D40D" w14:textId="563DA35F" w:rsidR="003868AA" w:rsidRDefault="0079317B" w:rsidP="003E25E2">
      <w:pPr>
        <w:pStyle w:val="Textkrper"/>
        <w:spacing w:before="98"/>
        <w:ind w:left="100"/>
      </w:pPr>
      <w:r>
        <w:t>Der Verantwortliche hat die Inanspruchnahme folgender Unterauftragsverarbeiter genehmigt:</w:t>
      </w:r>
    </w:p>
    <w:p w14:paraId="1C50D9C8" w14:textId="6AFE519B" w:rsidR="003868AA" w:rsidRDefault="0079317B" w:rsidP="00D80964">
      <w:pPr>
        <w:pStyle w:val="Textkrper"/>
        <w:tabs>
          <w:tab w:val="left" w:pos="425"/>
        </w:tabs>
        <w:spacing w:before="97"/>
        <w:ind w:left="102"/>
      </w:pPr>
      <w:r>
        <w:rPr>
          <w:w w:val="105"/>
        </w:rPr>
        <w:t xml:space="preserve">1. </w:t>
      </w:r>
      <w:r>
        <w:rPr>
          <w:spacing w:val="24"/>
          <w:w w:val="105"/>
        </w:rPr>
        <w:t xml:space="preserve"> </w:t>
      </w:r>
      <w:r w:rsidR="00D80964">
        <w:rPr>
          <w:spacing w:val="24"/>
          <w:w w:val="105"/>
        </w:rPr>
        <w:tab/>
      </w:r>
      <w:r w:rsidRPr="00D80964">
        <w:rPr>
          <w:b/>
          <w:bCs/>
          <w:w w:val="105"/>
        </w:rPr>
        <w:t>Name:</w:t>
      </w:r>
      <w:r w:rsidRPr="003E25E2">
        <w:rPr>
          <w:w w:val="105"/>
        </w:rPr>
        <w:t xml:space="preserve"> </w:t>
      </w:r>
      <w:r w:rsidR="002265EB" w:rsidRPr="00321B94">
        <w:rPr>
          <w:spacing w:val="4"/>
          <w:w w:val="105"/>
          <w:highlight w:val="yellow"/>
        </w:rPr>
        <w:t>[…]</w:t>
      </w:r>
    </w:p>
    <w:p w14:paraId="64BF8613" w14:textId="4B22E978" w:rsidR="002265EB" w:rsidRPr="003E25E2" w:rsidRDefault="00D80964" w:rsidP="00D80964">
      <w:pPr>
        <w:pStyle w:val="Textkrper"/>
        <w:tabs>
          <w:tab w:val="left" w:pos="426"/>
        </w:tabs>
        <w:spacing w:before="97"/>
        <w:ind w:left="100"/>
        <w:rPr>
          <w:spacing w:val="4"/>
          <w:w w:val="105"/>
          <w:highlight w:val="yellow"/>
        </w:rPr>
      </w:pPr>
      <w:r>
        <w:rPr>
          <w:b/>
          <w:bCs/>
          <w:w w:val="105"/>
        </w:rPr>
        <w:tab/>
      </w:r>
      <w:r w:rsidR="0079317B" w:rsidRPr="00D80964">
        <w:rPr>
          <w:b/>
          <w:bCs/>
          <w:w w:val="105"/>
        </w:rPr>
        <w:t>Anschrift:</w:t>
      </w:r>
      <w:r w:rsidR="0079317B" w:rsidRPr="003E25E2">
        <w:rPr>
          <w:w w:val="105"/>
        </w:rPr>
        <w:t xml:space="preserve"> </w:t>
      </w:r>
      <w:r w:rsidR="002265EB" w:rsidRPr="00321B94">
        <w:rPr>
          <w:spacing w:val="4"/>
          <w:w w:val="105"/>
          <w:highlight w:val="yellow"/>
        </w:rPr>
        <w:t>[…]</w:t>
      </w:r>
    </w:p>
    <w:p w14:paraId="22877E7D" w14:textId="189D19C7" w:rsidR="003868AA" w:rsidRDefault="00D80964" w:rsidP="00D80964">
      <w:pPr>
        <w:pStyle w:val="Textkrper"/>
        <w:tabs>
          <w:tab w:val="left" w:pos="426"/>
        </w:tabs>
        <w:spacing w:before="97"/>
        <w:ind w:left="100"/>
      </w:pPr>
      <w:r w:rsidRPr="00D80964">
        <w:rPr>
          <w:b/>
          <w:bCs/>
          <w:w w:val="105"/>
        </w:rPr>
        <w:tab/>
      </w:r>
      <w:r w:rsidR="0079317B" w:rsidRPr="00D80964">
        <w:rPr>
          <w:b/>
          <w:bCs/>
          <w:w w:val="105"/>
        </w:rPr>
        <w:t>Name,</w:t>
      </w:r>
      <w:r w:rsidR="0079317B" w:rsidRPr="00D80964">
        <w:rPr>
          <w:b/>
          <w:bCs/>
          <w:spacing w:val="-9"/>
          <w:w w:val="105"/>
        </w:rPr>
        <w:t xml:space="preserve"> </w:t>
      </w:r>
      <w:r w:rsidR="0079317B" w:rsidRPr="00D80964">
        <w:rPr>
          <w:b/>
          <w:bCs/>
          <w:w w:val="105"/>
        </w:rPr>
        <w:t>Funktion</w:t>
      </w:r>
      <w:r w:rsidR="0079317B" w:rsidRPr="00D80964">
        <w:rPr>
          <w:b/>
          <w:bCs/>
          <w:spacing w:val="-10"/>
          <w:w w:val="105"/>
        </w:rPr>
        <w:t xml:space="preserve"> </w:t>
      </w:r>
      <w:r w:rsidR="0079317B" w:rsidRPr="00D80964">
        <w:rPr>
          <w:b/>
          <w:bCs/>
          <w:w w:val="105"/>
        </w:rPr>
        <w:t>und</w:t>
      </w:r>
      <w:r w:rsidR="0079317B" w:rsidRPr="00D80964">
        <w:rPr>
          <w:b/>
          <w:bCs/>
          <w:spacing w:val="-9"/>
          <w:w w:val="105"/>
        </w:rPr>
        <w:t xml:space="preserve"> </w:t>
      </w:r>
      <w:r w:rsidR="0079317B" w:rsidRPr="00D80964">
        <w:rPr>
          <w:b/>
          <w:bCs/>
          <w:w w:val="105"/>
        </w:rPr>
        <w:t>Kontaktdaten</w:t>
      </w:r>
      <w:r w:rsidR="0079317B" w:rsidRPr="00D80964">
        <w:rPr>
          <w:b/>
          <w:bCs/>
          <w:spacing w:val="-9"/>
          <w:w w:val="105"/>
        </w:rPr>
        <w:t xml:space="preserve"> </w:t>
      </w:r>
      <w:r w:rsidR="0079317B" w:rsidRPr="00D80964">
        <w:rPr>
          <w:b/>
          <w:bCs/>
          <w:w w:val="105"/>
        </w:rPr>
        <w:t>der</w:t>
      </w:r>
      <w:r w:rsidR="0079317B" w:rsidRPr="00D80964">
        <w:rPr>
          <w:b/>
          <w:bCs/>
          <w:spacing w:val="-8"/>
          <w:w w:val="105"/>
        </w:rPr>
        <w:t xml:space="preserve"> </w:t>
      </w:r>
      <w:r w:rsidR="0079317B" w:rsidRPr="00D80964">
        <w:rPr>
          <w:b/>
          <w:bCs/>
          <w:w w:val="105"/>
        </w:rPr>
        <w:t>Kontaktperson:</w:t>
      </w:r>
      <w:r w:rsidR="0079317B" w:rsidRPr="003E25E2">
        <w:rPr>
          <w:spacing w:val="4"/>
          <w:w w:val="105"/>
        </w:rPr>
        <w:t xml:space="preserve"> </w:t>
      </w:r>
      <w:r w:rsidR="002265EB" w:rsidRPr="00321B94">
        <w:rPr>
          <w:spacing w:val="4"/>
          <w:w w:val="105"/>
          <w:highlight w:val="yellow"/>
        </w:rPr>
        <w:t>[…]</w:t>
      </w:r>
    </w:p>
    <w:p w14:paraId="430C575A" w14:textId="576B6B64" w:rsidR="003868AA" w:rsidRDefault="0079317B" w:rsidP="00D80964">
      <w:pPr>
        <w:pStyle w:val="Textkrper"/>
        <w:tabs>
          <w:tab w:val="left" w:pos="426"/>
        </w:tabs>
        <w:spacing w:before="104" w:line="230" w:lineRule="auto"/>
        <w:ind w:left="426"/>
      </w:pPr>
      <w:r w:rsidRPr="00D80964">
        <w:rPr>
          <w:b/>
          <w:bCs/>
        </w:rPr>
        <w:t>Beschreibung der Verarbeitung (einschließlich einer klaren Abgrenzung der Verantwortlichkeiten, falls</w:t>
      </w:r>
      <w:r w:rsidR="00D80964" w:rsidRPr="00D80964">
        <w:rPr>
          <w:b/>
          <w:bCs/>
        </w:rPr>
        <w:t xml:space="preserve"> m</w:t>
      </w:r>
      <w:r w:rsidRPr="00D80964">
        <w:rPr>
          <w:b/>
          <w:bCs/>
        </w:rPr>
        <w:t>ehrere Unterauftragsverarbeiter genehmigt werden):</w:t>
      </w:r>
      <w:r>
        <w:rPr>
          <w:spacing w:val="32"/>
        </w:rPr>
        <w:t xml:space="preserve"> </w:t>
      </w:r>
      <w:r w:rsidR="00D958A1" w:rsidRPr="00321B94">
        <w:rPr>
          <w:spacing w:val="4"/>
          <w:w w:val="105"/>
          <w:highlight w:val="yellow"/>
        </w:rPr>
        <w:t>[…]</w:t>
      </w:r>
    </w:p>
    <w:p w14:paraId="4B7FFEA5" w14:textId="58CB8CB3" w:rsidR="00D958A1" w:rsidRDefault="0079317B" w:rsidP="00D958A1">
      <w:pPr>
        <w:pStyle w:val="Textkrper"/>
        <w:spacing w:before="97"/>
        <w:ind w:left="100"/>
      </w:pPr>
      <w:r w:rsidRPr="003E25E2">
        <w:rPr>
          <w:w w:val="105"/>
        </w:rPr>
        <w:t xml:space="preserve">2.  </w:t>
      </w:r>
      <w:r w:rsidRPr="003E25E2">
        <w:rPr>
          <w:spacing w:val="3"/>
          <w:w w:val="105"/>
        </w:rPr>
        <w:t xml:space="preserve"> </w:t>
      </w:r>
      <w:r w:rsidR="00D958A1" w:rsidRPr="00D80964">
        <w:rPr>
          <w:b/>
          <w:bCs/>
          <w:w w:val="105"/>
        </w:rPr>
        <w:t>Name:</w:t>
      </w:r>
      <w:r w:rsidR="00D958A1">
        <w:rPr>
          <w:w w:val="105"/>
        </w:rPr>
        <w:t xml:space="preserve"> </w:t>
      </w:r>
      <w:r w:rsidR="00D958A1" w:rsidRPr="00321B94">
        <w:rPr>
          <w:spacing w:val="4"/>
          <w:w w:val="105"/>
          <w:highlight w:val="yellow"/>
        </w:rPr>
        <w:t>[…]</w:t>
      </w:r>
    </w:p>
    <w:p w14:paraId="0858EFD0" w14:textId="4F03B7DD" w:rsidR="00D958A1" w:rsidRDefault="00D80964" w:rsidP="00D80964">
      <w:pPr>
        <w:pStyle w:val="Textkrper"/>
        <w:tabs>
          <w:tab w:val="left" w:pos="426"/>
        </w:tabs>
        <w:spacing w:before="97"/>
        <w:ind w:left="100"/>
        <w:rPr>
          <w:spacing w:val="4"/>
          <w:w w:val="105"/>
          <w:highlight w:val="yellow"/>
        </w:rPr>
      </w:pPr>
      <w:r>
        <w:rPr>
          <w:b/>
          <w:bCs/>
          <w:w w:val="105"/>
        </w:rPr>
        <w:tab/>
      </w:r>
      <w:r w:rsidR="00D958A1" w:rsidRPr="00D80964">
        <w:rPr>
          <w:b/>
          <w:bCs/>
          <w:w w:val="105"/>
        </w:rPr>
        <w:t>Anschrift:</w:t>
      </w:r>
      <w:r w:rsidR="00D958A1">
        <w:rPr>
          <w:w w:val="105"/>
        </w:rPr>
        <w:t xml:space="preserve"> </w:t>
      </w:r>
      <w:r w:rsidR="00D958A1" w:rsidRPr="00321B94">
        <w:rPr>
          <w:spacing w:val="4"/>
          <w:w w:val="105"/>
          <w:highlight w:val="yellow"/>
        </w:rPr>
        <w:t>[…]</w:t>
      </w:r>
    </w:p>
    <w:p w14:paraId="56F4B94E" w14:textId="77777777" w:rsidR="00D958A1" w:rsidRDefault="00D958A1" w:rsidP="00D80964">
      <w:pPr>
        <w:pStyle w:val="Textkrper"/>
        <w:spacing w:before="97"/>
        <w:ind w:left="426"/>
      </w:pPr>
      <w:r w:rsidRPr="00D80964">
        <w:rPr>
          <w:b/>
          <w:bCs/>
          <w:w w:val="105"/>
        </w:rPr>
        <w:t>Name,</w:t>
      </w:r>
      <w:r w:rsidRPr="00D80964">
        <w:rPr>
          <w:b/>
          <w:bCs/>
          <w:spacing w:val="-9"/>
          <w:w w:val="105"/>
        </w:rPr>
        <w:t xml:space="preserve"> </w:t>
      </w:r>
      <w:r w:rsidRPr="00D80964">
        <w:rPr>
          <w:b/>
          <w:bCs/>
          <w:w w:val="105"/>
        </w:rPr>
        <w:t>Funktion</w:t>
      </w:r>
      <w:r w:rsidRPr="00D80964">
        <w:rPr>
          <w:b/>
          <w:bCs/>
          <w:spacing w:val="-10"/>
          <w:w w:val="105"/>
        </w:rPr>
        <w:t xml:space="preserve"> </w:t>
      </w:r>
      <w:r w:rsidRPr="00D80964">
        <w:rPr>
          <w:b/>
          <w:bCs/>
          <w:w w:val="105"/>
        </w:rPr>
        <w:t>und</w:t>
      </w:r>
      <w:r w:rsidRPr="00D80964">
        <w:rPr>
          <w:b/>
          <w:bCs/>
          <w:spacing w:val="-9"/>
          <w:w w:val="105"/>
        </w:rPr>
        <w:t xml:space="preserve"> </w:t>
      </w:r>
      <w:r w:rsidRPr="00D80964">
        <w:rPr>
          <w:b/>
          <w:bCs/>
          <w:w w:val="105"/>
        </w:rPr>
        <w:t>Kontaktdaten</w:t>
      </w:r>
      <w:r w:rsidRPr="00D80964">
        <w:rPr>
          <w:b/>
          <w:bCs/>
          <w:spacing w:val="-9"/>
          <w:w w:val="105"/>
        </w:rPr>
        <w:t xml:space="preserve"> </w:t>
      </w:r>
      <w:r w:rsidRPr="00D80964">
        <w:rPr>
          <w:b/>
          <w:bCs/>
          <w:w w:val="105"/>
        </w:rPr>
        <w:t>der</w:t>
      </w:r>
      <w:r w:rsidRPr="00D80964">
        <w:rPr>
          <w:b/>
          <w:bCs/>
          <w:spacing w:val="-8"/>
          <w:w w:val="105"/>
        </w:rPr>
        <w:t xml:space="preserve"> </w:t>
      </w:r>
      <w:r w:rsidRPr="00D80964">
        <w:rPr>
          <w:b/>
          <w:bCs/>
          <w:w w:val="105"/>
        </w:rPr>
        <w:t>Kontaktperson:</w:t>
      </w:r>
      <w:r>
        <w:rPr>
          <w:spacing w:val="4"/>
          <w:w w:val="105"/>
        </w:rPr>
        <w:t xml:space="preserve"> </w:t>
      </w:r>
      <w:r w:rsidRPr="00321B94">
        <w:rPr>
          <w:spacing w:val="4"/>
          <w:w w:val="105"/>
          <w:highlight w:val="yellow"/>
        </w:rPr>
        <w:t>[…]</w:t>
      </w:r>
    </w:p>
    <w:p w14:paraId="0575CEC4" w14:textId="60D10912" w:rsidR="00D958A1" w:rsidRDefault="00D958A1" w:rsidP="00D80964">
      <w:pPr>
        <w:pStyle w:val="Textkrper"/>
        <w:spacing w:before="104" w:line="230" w:lineRule="auto"/>
        <w:ind w:left="426"/>
      </w:pPr>
      <w:r w:rsidRPr="00D80964">
        <w:rPr>
          <w:b/>
          <w:bCs/>
        </w:rPr>
        <w:t>Beschreibung der Verarbeitung (einschließlich einer klaren Abgrenzung der Verantwortlichkeiten, falls mehrere Unterauftragsverarbeiter genehmigt werden):</w:t>
      </w:r>
      <w:r w:rsidRPr="003E25E2">
        <w:rPr>
          <w:spacing w:val="32"/>
        </w:rPr>
        <w:t xml:space="preserve"> </w:t>
      </w:r>
      <w:r w:rsidRPr="00321B94">
        <w:rPr>
          <w:spacing w:val="4"/>
          <w:w w:val="105"/>
          <w:highlight w:val="yellow"/>
        </w:rPr>
        <w:t>[…]</w:t>
      </w:r>
    </w:p>
    <w:p w14:paraId="1389D81F" w14:textId="4E55D6D9" w:rsidR="003868AA" w:rsidRDefault="00D958A1">
      <w:pPr>
        <w:pStyle w:val="Textkrper"/>
        <w:spacing w:before="98"/>
        <w:ind w:left="100"/>
      </w:pPr>
      <w:r>
        <w:t xml:space="preserve">3. </w:t>
      </w:r>
      <w:r w:rsidRPr="00321B94">
        <w:rPr>
          <w:spacing w:val="4"/>
          <w:w w:val="105"/>
          <w:highlight w:val="yellow"/>
        </w:rPr>
        <w:t>[…]</w:t>
      </w:r>
    </w:p>
    <w:p w14:paraId="2A34E977" w14:textId="77777777" w:rsidR="003868AA" w:rsidRDefault="003868AA">
      <w:pPr>
        <w:pStyle w:val="Textkrper"/>
        <w:rPr>
          <w:sz w:val="20"/>
        </w:rPr>
      </w:pPr>
    </w:p>
    <w:p w14:paraId="4AED49A7" w14:textId="793A2F96" w:rsidR="003868AA" w:rsidRPr="003E25E2" w:rsidRDefault="00D15AC2" w:rsidP="003E25E2">
      <w:pPr>
        <w:pStyle w:val="Textkrper"/>
        <w:rPr>
          <w:sz w:val="29"/>
        </w:rPr>
      </w:pPr>
      <w:r>
        <w:rPr>
          <w:noProof/>
        </w:rPr>
        <mc:AlternateContent>
          <mc:Choice Requires="wps">
            <w:drawing>
              <wp:anchor distT="0" distB="0" distL="0" distR="0" simplePos="0" relativeHeight="251665408" behindDoc="1" locked="0" layoutInCell="1" allowOverlap="1" wp14:anchorId="6B85ADAC" wp14:editId="67C48549">
                <wp:simplePos x="0" y="0"/>
                <wp:positionH relativeFrom="page">
                  <wp:posOffset>3463925</wp:posOffset>
                </wp:positionH>
                <wp:positionV relativeFrom="paragraph">
                  <wp:posOffset>244475</wp:posOffset>
                </wp:positionV>
                <wp:extent cx="63309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 cy="1270"/>
                        </a:xfrm>
                        <a:custGeom>
                          <a:avLst/>
                          <a:gdLst>
                            <a:gd name="T0" fmla="+- 0 5455 5455"/>
                            <a:gd name="T1" fmla="*/ T0 w 997"/>
                            <a:gd name="T2" fmla="+- 0 6451 5455"/>
                            <a:gd name="T3" fmla="*/ T2 w 997"/>
                          </a:gdLst>
                          <a:ahLst/>
                          <a:cxnLst>
                            <a:cxn ang="0">
                              <a:pos x="T1" y="0"/>
                            </a:cxn>
                            <a:cxn ang="0">
                              <a:pos x="T3" y="0"/>
                            </a:cxn>
                          </a:cxnLst>
                          <a:rect l="0" t="0" r="r" b="b"/>
                          <a:pathLst>
                            <a:path w="997">
                              <a:moveTo>
                                <a:pt x="0" y="0"/>
                              </a:moveTo>
                              <a:lnTo>
                                <a:pt x="996" y="0"/>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3B1E" id="Freeform 2" o:spid="_x0000_s1026" style="position:absolute;margin-left:272.75pt;margin-top:19.25pt;width:49.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" path="m,l996,e" filled="f" strokeweight=".18803mm">
                <v:path arrowok="t" o:connecttype="custom" o:connectlocs="0,0;632460,0" o:connectangles="0,0"/>
                <w10:wrap type="topAndBottom" anchorx="page"/>
              </v:shape>
            </w:pict>
          </mc:Fallback>
        </mc:AlternateContent>
      </w:r>
    </w:p>
    <w:sectPr w:rsidR="003868AA" w:rsidRPr="003E25E2" w:rsidSect="003E25E2">
      <w:pgSz w:w="11910" w:h="16840"/>
      <w:pgMar w:top="1660" w:right="1240" w:bottom="280" w:left="1260" w:header="9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BD0E" w14:textId="77777777" w:rsidR="00207F81" w:rsidRDefault="00207F81" w:rsidP="003E25E2">
      <w:r>
        <w:separator/>
      </w:r>
    </w:p>
  </w:endnote>
  <w:endnote w:type="continuationSeparator" w:id="0">
    <w:p w14:paraId="2C746781" w14:textId="77777777" w:rsidR="00207F81" w:rsidRDefault="00207F81" w:rsidP="003E25E2">
      <w:r>
        <w:continuationSeparator/>
      </w:r>
    </w:p>
  </w:endnote>
  <w:endnote w:type="continuationNotice" w:id="1">
    <w:p w14:paraId="33AD4B18" w14:textId="77777777" w:rsidR="00207F81" w:rsidRDefault="00207F81" w:rsidP="003E2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 w:name="ヒラギノ角ゴ Pro W3">
    <w:altName w:val="MS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4137" w14:textId="420377E0" w:rsidR="00207F81" w:rsidRPr="0006118F" w:rsidRDefault="0006118F" w:rsidP="0006118F">
    <w:pPr>
      <w:pStyle w:val="Fuzeile"/>
      <w:spacing w:after="240"/>
      <w:rPr>
        <w:sz w:val="18"/>
        <w:szCs w:val="18"/>
      </w:rPr>
    </w:pPr>
    <w:r w:rsidRPr="0006118F">
      <w:rPr>
        <w:sz w:val="18"/>
        <w:szCs w:val="18"/>
      </w:rPr>
      <w:t>DSHS_AVV_v2</w:t>
    </w:r>
    <w:r w:rsidR="00171C65">
      <w:rPr>
        <w:sz w:val="18"/>
        <w:szCs w:val="18"/>
      </w:rPr>
      <w:t>.1_</w:t>
    </w:r>
    <w:r w:rsidR="00171C65" w:rsidRPr="0006118F">
      <w:rPr>
        <w:sz w:val="18"/>
        <w:szCs w:val="18"/>
      </w:rPr>
      <w:t>202</w:t>
    </w:r>
    <w:r w:rsidR="00171C65">
      <w:rPr>
        <w:sz w:val="18"/>
        <w:szCs w:val="18"/>
      </w:rPr>
      <w:t>40301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A2E3" w14:textId="77777777" w:rsidR="00207F81" w:rsidRDefault="00207F81" w:rsidP="003E25E2">
      <w:r>
        <w:separator/>
      </w:r>
    </w:p>
  </w:footnote>
  <w:footnote w:type="continuationSeparator" w:id="0">
    <w:p w14:paraId="7221339D" w14:textId="77777777" w:rsidR="00207F81" w:rsidRDefault="00207F81" w:rsidP="003E25E2">
      <w:r>
        <w:continuationSeparator/>
      </w:r>
    </w:p>
  </w:footnote>
  <w:footnote w:type="continuationNotice" w:id="1">
    <w:p w14:paraId="0A071C87" w14:textId="77777777" w:rsidR="00207F81" w:rsidRDefault="00207F81" w:rsidP="003E2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F55D" w14:textId="77777777" w:rsidR="0012595D" w:rsidRDefault="0012595D">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9EBE" w14:textId="77777777" w:rsidR="0012595D" w:rsidRPr="003E25E2" w:rsidRDefault="0012595D" w:rsidP="003E25E2">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E76"/>
    <w:multiLevelType w:val="hybridMultilevel"/>
    <w:tmpl w:val="1D6C2018"/>
    <w:lvl w:ilvl="0" w:tplc="9C5AD97C">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8E245ED4">
      <w:numFmt w:val="bullet"/>
      <w:lvlText w:val="•"/>
      <w:lvlJc w:val="left"/>
      <w:pPr>
        <w:ind w:left="1264" w:hanging="260"/>
      </w:pPr>
      <w:rPr>
        <w:rFonts w:hint="default"/>
        <w:lang w:val="de-DE" w:eastAsia="de-DE" w:bidi="de-DE"/>
      </w:rPr>
    </w:lvl>
    <w:lvl w:ilvl="2" w:tplc="60A8A83A">
      <w:numFmt w:val="bullet"/>
      <w:lvlText w:val="•"/>
      <w:lvlJc w:val="left"/>
      <w:pPr>
        <w:ind w:left="2169" w:hanging="260"/>
      </w:pPr>
      <w:rPr>
        <w:rFonts w:hint="default"/>
        <w:lang w:val="de-DE" w:eastAsia="de-DE" w:bidi="de-DE"/>
      </w:rPr>
    </w:lvl>
    <w:lvl w:ilvl="3" w:tplc="412A329C">
      <w:numFmt w:val="bullet"/>
      <w:lvlText w:val="•"/>
      <w:lvlJc w:val="left"/>
      <w:pPr>
        <w:ind w:left="3073" w:hanging="260"/>
      </w:pPr>
      <w:rPr>
        <w:rFonts w:hint="default"/>
        <w:lang w:val="de-DE" w:eastAsia="de-DE" w:bidi="de-DE"/>
      </w:rPr>
    </w:lvl>
    <w:lvl w:ilvl="4" w:tplc="00F27B1E">
      <w:numFmt w:val="bullet"/>
      <w:lvlText w:val="•"/>
      <w:lvlJc w:val="left"/>
      <w:pPr>
        <w:ind w:left="3978" w:hanging="260"/>
      </w:pPr>
      <w:rPr>
        <w:rFonts w:hint="default"/>
        <w:lang w:val="de-DE" w:eastAsia="de-DE" w:bidi="de-DE"/>
      </w:rPr>
    </w:lvl>
    <w:lvl w:ilvl="5" w:tplc="B1AC8CBA">
      <w:numFmt w:val="bullet"/>
      <w:lvlText w:val="•"/>
      <w:lvlJc w:val="left"/>
      <w:pPr>
        <w:ind w:left="4882" w:hanging="260"/>
      </w:pPr>
      <w:rPr>
        <w:rFonts w:hint="default"/>
        <w:lang w:val="de-DE" w:eastAsia="de-DE" w:bidi="de-DE"/>
      </w:rPr>
    </w:lvl>
    <w:lvl w:ilvl="6" w:tplc="2F2E7C7A">
      <w:numFmt w:val="bullet"/>
      <w:lvlText w:val="•"/>
      <w:lvlJc w:val="left"/>
      <w:pPr>
        <w:ind w:left="5787" w:hanging="260"/>
      </w:pPr>
      <w:rPr>
        <w:rFonts w:hint="default"/>
        <w:lang w:val="de-DE" w:eastAsia="de-DE" w:bidi="de-DE"/>
      </w:rPr>
    </w:lvl>
    <w:lvl w:ilvl="7" w:tplc="C0AAC3EA">
      <w:numFmt w:val="bullet"/>
      <w:lvlText w:val="•"/>
      <w:lvlJc w:val="left"/>
      <w:pPr>
        <w:ind w:left="6691" w:hanging="260"/>
      </w:pPr>
      <w:rPr>
        <w:rFonts w:hint="default"/>
        <w:lang w:val="de-DE" w:eastAsia="de-DE" w:bidi="de-DE"/>
      </w:rPr>
    </w:lvl>
    <w:lvl w:ilvl="8" w:tplc="920ECDDC">
      <w:numFmt w:val="bullet"/>
      <w:lvlText w:val="•"/>
      <w:lvlJc w:val="left"/>
      <w:pPr>
        <w:ind w:left="7596" w:hanging="260"/>
      </w:pPr>
      <w:rPr>
        <w:rFonts w:hint="default"/>
        <w:lang w:val="de-DE" w:eastAsia="de-DE" w:bidi="de-DE"/>
      </w:rPr>
    </w:lvl>
  </w:abstractNum>
  <w:abstractNum w:abstractNumId="1" w15:restartNumberingAfterBreak="0">
    <w:nsid w:val="09D57215"/>
    <w:multiLevelType w:val="hybridMultilevel"/>
    <w:tmpl w:val="2692F336"/>
    <w:lvl w:ilvl="0" w:tplc="0D40B6F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3E9EBF94">
      <w:numFmt w:val="bullet"/>
      <w:lvlText w:val="•"/>
      <w:lvlJc w:val="left"/>
      <w:pPr>
        <w:ind w:left="1264" w:hanging="260"/>
      </w:pPr>
      <w:rPr>
        <w:rFonts w:hint="default"/>
        <w:lang w:val="de-DE" w:eastAsia="de-DE" w:bidi="de-DE"/>
      </w:rPr>
    </w:lvl>
    <w:lvl w:ilvl="2" w:tplc="324CF7DA">
      <w:numFmt w:val="bullet"/>
      <w:lvlText w:val="•"/>
      <w:lvlJc w:val="left"/>
      <w:pPr>
        <w:ind w:left="2169" w:hanging="260"/>
      </w:pPr>
      <w:rPr>
        <w:rFonts w:hint="default"/>
        <w:lang w:val="de-DE" w:eastAsia="de-DE" w:bidi="de-DE"/>
      </w:rPr>
    </w:lvl>
    <w:lvl w:ilvl="3" w:tplc="07F45D1E">
      <w:numFmt w:val="bullet"/>
      <w:lvlText w:val="•"/>
      <w:lvlJc w:val="left"/>
      <w:pPr>
        <w:ind w:left="3073" w:hanging="260"/>
      </w:pPr>
      <w:rPr>
        <w:rFonts w:hint="default"/>
        <w:lang w:val="de-DE" w:eastAsia="de-DE" w:bidi="de-DE"/>
      </w:rPr>
    </w:lvl>
    <w:lvl w:ilvl="4" w:tplc="CBFAAA06">
      <w:numFmt w:val="bullet"/>
      <w:lvlText w:val="•"/>
      <w:lvlJc w:val="left"/>
      <w:pPr>
        <w:ind w:left="3978" w:hanging="260"/>
      </w:pPr>
      <w:rPr>
        <w:rFonts w:hint="default"/>
        <w:lang w:val="de-DE" w:eastAsia="de-DE" w:bidi="de-DE"/>
      </w:rPr>
    </w:lvl>
    <w:lvl w:ilvl="5" w:tplc="1292B44C">
      <w:numFmt w:val="bullet"/>
      <w:lvlText w:val="•"/>
      <w:lvlJc w:val="left"/>
      <w:pPr>
        <w:ind w:left="4882" w:hanging="260"/>
      </w:pPr>
      <w:rPr>
        <w:rFonts w:hint="default"/>
        <w:lang w:val="de-DE" w:eastAsia="de-DE" w:bidi="de-DE"/>
      </w:rPr>
    </w:lvl>
    <w:lvl w:ilvl="6" w:tplc="6E807BFA">
      <w:numFmt w:val="bullet"/>
      <w:lvlText w:val="•"/>
      <w:lvlJc w:val="left"/>
      <w:pPr>
        <w:ind w:left="5787" w:hanging="260"/>
      </w:pPr>
      <w:rPr>
        <w:rFonts w:hint="default"/>
        <w:lang w:val="de-DE" w:eastAsia="de-DE" w:bidi="de-DE"/>
      </w:rPr>
    </w:lvl>
    <w:lvl w:ilvl="7" w:tplc="98BA9DAE">
      <w:numFmt w:val="bullet"/>
      <w:lvlText w:val="•"/>
      <w:lvlJc w:val="left"/>
      <w:pPr>
        <w:ind w:left="6691" w:hanging="260"/>
      </w:pPr>
      <w:rPr>
        <w:rFonts w:hint="default"/>
        <w:lang w:val="de-DE" w:eastAsia="de-DE" w:bidi="de-DE"/>
      </w:rPr>
    </w:lvl>
    <w:lvl w:ilvl="8" w:tplc="B3765FC2">
      <w:numFmt w:val="bullet"/>
      <w:lvlText w:val="•"/>
      <w:lvlJc w:val="left"/>
      <w:pPr>
        <w:ind w:left="7596" w:hanging="260"/>
      </w:pPr>
      <w:rPr>
        <w:rFonts w:hint="default"/>
        <w:lang w:val="de-DE" w:eastAsia="de-DE" w:bidi="de-DE"/>
      </w:rPr>
    </w:lvl>
  </w:abstractNum>
  <w:abstractNum w:abstractNumId="2" w15:restartNumberingAfterBreak="0">
    <w:nsid w:val="0DE94841"/>
    <w:multiLevelType w:val="hybridMultilevel"/>
    <w:tmpl w:val="72CED40C"/>
    <w:lvl w:ilvl="0" w:tplc="5254B650">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AC50ED04">
      <w:numFmt w:val="bullet"/>
      <w:lvlText w:val="•"/>
      <w:lvlJc w:val="left"/>
      <w:pPr>
        <w:ind w:left="1264" w:hanging="260"/>
      </w:pPr>
      <w:rPr>
        <w:rFonts w:hint="default"/>
        <w:lang w:val="de-DE" w:eastAsia="de-DE" w:bidi="de-DE"/>
      </w:rPr>
    </w:lvl>
    <w:lvl w:ilvl="2" w:tplc="6A1E8334">
      <w:numFmt w:val="bullet"/>
      <w:lvlText w:val="•"/>
      <w:lvlJc w:val="left"/>
      <w:pPr>
        <w:ind w:left="2169" w:hanging="260"/>
      </w:pPr>
      <w:rPr>
        <w:rFonts w:hint="default"/>
        <w:lang w:val="de-DE" w:eastAsia="de-DE" w:bidi="de-DE"/>
      </w:rPr>
    </w:lvl>
    <w:lvl w:ilvl="3" w:tplc="C762B23A">
      <w:numFmt w:val="bullet"/>
      <w:lvlText w:val="•"/>
      <w:lvlJc w:val="left"/>
      <w:pPr>
        <w:ind w:left="3073" w:hanging="260"/>
      </w:pPr>
      <w:rPr>
        <w:rFonts w:hint="default"/>
        <w:lang w:val="de-DE" w:eastAsia="de-DE" w:bidi="de-DE"/>
      </w:rPr>
    </w:lvl>
    <w:lvl w:ilvl="4" w:tplc="D904EEFC">
      <w:numFmt w:val="bullet"/>
      <w:lvlText w:val="•"/>
      <w:lvlJc w:val="left"/>
      <w:pPr>
        <w:ind w:left="3978" w:hanging="260"/>
      </w:pPr>
      <w:rPr>
        <w:rFonts w:hint="default"/>
        <w:lang w:val="de-DE" w:eastAsia="de-DE" w:bidi="de-DE"/>
      </w:rPr>
    </w:lvl>
    <w:lvl w:ilvl="5" w:tplc="E75C5312">
      <w:numFmt w:val="bullet"/>
      <w:lvlText w:val="•"/>
      <w:lvlJc w:val="left"/>
      <w:pPr>
        <w:ind w:left="4882" w:hanging="260"/>
      </w:pPr>
      <w:rPr>
        <w:rFonts w:hint="default"/>
        <w:lang w:val="de-DE" w:eastAsia="de-DE" w:bidi="de-DE"/>
      </w:rPr>
    </w:lvl>
    <w:lvl w:ilvl="6" w:tplc="295885CC">
      <w:numFmt w:val="bullet"/>
      <w:lvlText w:val="•"/>
      <w:lvlJc w:val="left"/>
      <w:pPr>
        <w:ind w:left="5787" w:hanging="260"/>
      </w:pPr>
      <w:rPr>
        <w:rFonts w:hint="default"/>
        <w:lang w:val="de-DE" w:eastAsia="de-DE" w:bidi="de-DE"/>
      </w:rPr>
    </w:lvl>
    <w:lvl w:ilvl="7" w:tplc="7A6ACA12">
      <w:numFmt w:val="bullet"/>
      <w:lvlText w:val="•"/>
      <w:lvlJc w:val="left"/>
      <w:pPr>
        <w:ind w:left="6691" w:hanging="260"/>
      </w:pPr>
      <w:rPr>
        <w:rFonts w:hint="default"/>
        <w:lang w:val="de-DE" w:eastAsia="de-DE" w:bidi="de-DE"/>
      </w:rPr>
    </w:lvl>
    <w:lvl w:ilvl="8" w:tplc="8E469884">
      <w:numFmt w:val="bullet"/>
      <w:lvlText w:val="•"/>
      <w:lvlJc w:val="left"/>
      <w:pPr>
        <w:ind w:left="7596" w:hanging="260"/>
      </w:pPr>
      <w:rPr>
        <w:rFonts w:hint="default"/>
        <w:lang w:val="de-DE" w:eastAsia="de-DE" w:bidi="de-DE"/>
      </w:rPr>
    </w:lvl>
  </w:abstractNum>
  <w:abstractNum w:abstractNumId="3" w15:restartNumberingAfterBreak="0">
    <w:nsid w:val="11860558"/>
    <w:multiLevelType w:val="hybridMultilevel"/>
    <w:tmpl w:val="9500A1CE"/>
    <w:lvl w:ilvl="0" w:tplc="DDE2A518">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1B7E2F32">
      <w:numFmt w:val="bullet"/>
      <w:lvlText w:val="•"/>
      <w:lvlJc w:val="left"/>
      <w:pPr>
        <w:ind w:left="1264" w:hanging="260"/>
      </w:pPr>
      <w:rPr>
        <w:rFonts w:hint="default"/>
        <w:lang w:val="de-DE" w:eastAsia="de-DE" w:bidi="de-DE"/>
      </w:rPr>
    </w:lvl>
    <w:lvl w:ilvl="2" w:tplc="FA5ADEEE">
      <w:numFmt w:val="bullet"/>
      <w:lvlText w:val="•"/>
      <w:lvlJc w:val="left"/>
      <w:pPr>
        <w:ind w:left="2169" w:hanging="260"/>
      </w:pPr>
      <w:rPr>
        <w:rFonts w:hint="default"/>
        <w:lang w:val="de-DE" w:eastAsia="de-DE" w:bidi="de-DE"/>
      </w:rPr>
    </w:lvl>
    <w:lvl w:ilvl="3" w:tplc="E0D62FF6">
      <w:numFmt w:val="bullet"/>
      <w:lvlText w:val="•"/>
      <w:lvlJc w:val="left"/>
      <w:pPr>
        <w:ind w:left="3073" w:hanging="260"/>
      </w:pPr>
      <w:rPr>
        <w:rFonts w:hint="default"/>
        <w:lang w:val="de-DE" w:eastAsia="de-DE" w:bidi="de-DE"/>
      </w:rPr>
    </w:lvl>
    <w:lvl w:ilvl="4" w:tplc="80A0DBD8">
      <w:numFmt w:val="bullet"/>
      <w:lvlText w:val="•"/>
      <w:lvlJc w:val="left"/>
      <w:pPr>
        <w:ind w:left="3978" w:hanging="260"/>
      </w:pPr>
      <w:rPr>
        <w:rFonts w:hint="default"/>
        <w:lang w:val="de-DE" w:eastAsia="de-DE" w:bidi="de-DE"/>
      </w:rPr>
    </w:lvl>
    <w:lvl w:ilvl="5" w:tplc="7B76BC88">
      <w:numFmt w:val="bullet"/>
      <w:lvlText w:val="•"/>
      <w:lvlJc w:val="left"/>
      <w:pPr>
        <w:ind w:left="4882" w:hanging="260"/>
      </w:pPr>
      <w:rPr>
        <w:rFonts w:hint="default"/>
        <w:lang w:val="de-DE" w:eastAsia="de-DE" w:bidi="de-DE"/>
      </w:rPr>
    </w:lvl>
    <w:lvl w:ilvl="6" w:tplc="56D6A496">
      <w:numFmt w:val="bullet"/>
      <w:lvlText w:val="•"/>
      <w:lvlJc w:val="left"/>
      <w:pPr>
        <w:ind w:left="5787" w:hanging="260"/>
      </w:pPr>
      <w:rPr>
        <w:rFonts w:hint="default"/>
        <w:lang w:val="de-DE" w:eastAsia="de-DE" w:bidi="de-DE"/>
      </w:rPr>
    </w:lvl>
    <w:lvl w:ilvl="7" w:tplc="9D1257BE">
      <w:numFmt w:val="bullet"/>
      <w:lvlText w:val="•"/>
      <w:lvlJc w:val="left"/>
      <w:pPr>
        <w:ind w:left="6691" w:hanging="260"/>
      </w:pPr>
      <w:rPr>
        <w:rFonts w:hint="default"/>
        <w:lang w:val="de-DE" w:eastAsia="de-DE" w:bidi="de-DE"/>
      </w:rPr>
    </w:lvl>
    <w:lvl w:ilvl="8" w:tplc="73DC3964">
      <w:numFmt w:val="bullet"/>
      <w:lvlText w:val="•"/>
      <w:lvlJc w:val="left"/>
      <w:pPr>
        <w:ind w:left="7596" w:hanging="260"/>
      </w:pPr>
      <w:rPr>
        <w:rFonts w:hint="default"/>
        <w:lang w:val="de-DE" w:eastAsia="de-DE" w:bidi="de-DE"/>
      </w:rPr>
    </w:lvl>
  </w:abstractNum>
  <w:abstractNum w:abstractNumId="4" w15:restartNumberingAfterBreak="0">
    <w:nsid w:val="12BE405D"/>
    <w:multiLevelType w:val="hybridMultilevel"/>
    <w:tmpl w:val="2692F336"/>
    <w:lvl w:ilvl="0" w:tplc="0D40B6F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3E9EBF94">
      <w:numFmt w:val="bullet"/>
      <w:lvlText w:val="•"/>
      <w:lvlJc w:val="left"/>
      <w:pPr>
        <w:ind w:left="1264" w:hanging="260"/>
      </w:pPr>
      <w:rPr>
        <w:rFonts w:hint="default"/>
        <w:lang w:val="de-DE" w:eastAsia="de-DE" w:bidi="de-DE"/>
      </w:rPr>
    </w:lvl>
    <w:lvl w:ilvl="2" w:tplc="324CF7DA">
      <w:numFmt w:val="bullet"/>
      <w:lvlText w:val="•"/>
      <w:lvlJc w:val="left"/>
      <w:pPr>
        <w:ind w:left="2169" w:hanging="260"/>
      </w:pPr>
      <w:rPr>
        <w:rFonts w:hint="default"/>
        <w:lang w:val="de-DE" w:eastAsia="de-DE" w:bidi="de-DE"/>
      </w:rPr>
    </w:lvl>
    <w:lvl w:ilvl="3" w:tplc="07F45D1E">
      <w:numFmt w:val="bullet"/>
      <w:lvlText w:val="•"/>
      <w:lvlJc w:val="left"/>
      <w:pPr>
        <w:ind w:left="3073" w:hanging="260"/>
      </w:pPr>
      <w:rPr>
        <w:rFonts w:hint="default"/>
        <w:lang w:val="de-DE" w:eastAsia="de-DE" w:bidi="de-DE"/>
      </w:rPr>
    </w:lvl>
    <w:lvl w:ilvl="4" w:tplc="CBFAAA06">
      <w:numFmt w:val="bullet"/>
      <w:lvlText w:val="•"/>
      <w:lvlJc w:val="left"/>
      <w:pPr>
        <w:ind w:left="3978" w:hanging="260"/>
      </w:pPr>
      <w:rPr>
        <w:rFonts w:hint="default"/>
        <w:lang w:val="de-DE" w:eastAsia="de-DE" w:bidi="de-DE"/>
      </w:rPr>
    </w:lvl>
    <w:lvl w:ilvl="5" w:tplc="1292B44C">
      <w:numFmt w:val="bullet"/>
      <w:lvlText w:val="•"/>
      <w:lvlJc w:val="left"/>
      <w:pPr>
        <w:ind w:left="4882" w:hanging="260"/>
      </w:pPr>
      <w:rPr>
        <w:rFonts w:hint="default"/>
        <w:lang w:val="de-DE" w:eastAsia="de-DE" w:bidi="de-DE"/>
      </w:rPr>
    </w:lvl>
    <w:lvl w:ilvl="6" w:tplc="6E807BFA">
      <w:numFmt w:val="bullet"/>
      <w:lvlText w:val="•"/>
      <w:lvlJc w:val="left"/>
      <w:pPr>
        <w:ind w:left="5787" w:hanging="260"/>
      </w:pPr>
      <w:rPr>
        <w:rFonts w:hint="default"/>
        <w:lang w:val="de-DE" w:eastAsia="de-DE" w:bidi="de-DE"/>
      </w:rPr>
    </w:lvl>
    <w:lvl w:ilvl="7" w:tplc="98BA9DAE">
      <w:numFmt w:val="bullet"/>
      <w:lvlText w:val="•"/>
      <w:lvlJc w:val="left"/>
      <w:pPr>
        <w:ind w:left="6691" w:hanging="260"/>
      </w:pPr>
      <w:rPr>
        <w:rFonts w:hint="default"/>
        <w:lang w:val="de-DE" w:eastAsia="de-DE" w:bidi="de-DE"/>
      </w:rPr>
    </w:lvl>
    <w:lvl w:ilvl="8" w:tplc="B3765FC2">
      <w:numFmt w:val="bullet"/>
      <w:lvlText w:val="•"/>
      <w:lvlJc w:val="left"/>
      <w:pPr>
        <w:ind w:left="7596" w:hanging="260"/>
      </w:pPr>
      <w:rPr>
        <w:rFonts w:hint="default"/>
        <w:lang w:val="de-DE" w:eastAsia="de-DE" w:bidi="de-DE"/>
      </w:rPr>
    </w:lvl>
  </w:abstractNum>
  <w:abstractNum w:abstractNumId="5" w15:restartNumberingAfterBreak="0">
    <w:nsid w:val="13B36C68"/>
    <w:multiLevelType w:val="hybridMultilevel"/>
    <w:tmpl w:val="038ECDC2"/>
    <w:lvl w:ilvl="0" w:tplc="1EB45866">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56C2D1D0">
      <w:numFmt w:val="bullet"/>
      <w:lvlText w:val="•"/>
      <w:lvlJc w:val="left"/>
      <w:pPr>
        <w:ind w:left="1264" w:hanging="260"/>
      </w:pPr>
      <w:rPr>
        <w:rFonts w:hint="default"/>
        <w:lang w:val="de-DE" w:eastAsia="de-DE" w:bidi="de-DE"/>
      </w:rPr>
    </w:lvl>
    <w:lvl w:ilvl="2" w:tplc="BE40349A">
      <w:numFmt w:val="bullet"/>
      <w:lvlText w:val="•"/>
      <w:lvlJc w:val="left"/>
      <w:pPr>
        <w:ind w:left="2169" w:hanging="260"/>
      </w:pPr>
      <w:rPr>
        <w:rFonts w:hint="default"/>
        <w:lang w:val="de-DE" w:eastAsia="de-DE" w:bidi="de-DE"/>
      </w:rPr>
    </w:lvl>
    <w:lvl w:ilvl="3" w:tplc="86F6F516">
      <w:numFmt w:val="bullet"/>
      <w:lvlText w:val="•"/>
      <w:lvlJc w:val="left"/>
      <w:pPr>
        <w:ind w:left="3073" w:hanging="260"/>
      </w:pPr>
      <w:rPr>
        <w:rFonts w:hint="default"/>
        <w:lang w:val="de-DE" w:eastAsia="de-DE" w:bidi="de-DE"/>
      </w:rPr>
    </w:lvl>
    <w:lvl w:ilvl="4" w:tplc="0B2E5EE4">
      <w:numFmt w:val="bullet"/>
      <w:lvlText w:val="•"/>
      <w:lvlJc w:val="left"/>
      <w:pPr>
        <w:ind w:left="3978" w:hanging="260"/>
      </w:pPr>
      <w:rPr>
        <w:rFonts w:hint="default"/>
        <w:lang w:val="de-DE" w:eastAsia="de-DE" w:bidi="de-DE"/>
      </w:rPr>
    </w:lvl>
    <w:lvl w:ilvl="5" w:tplc="B2D04ECC">
      <w:numFmt w:val="bullet"/>
      <w:lvlText w:val="•"/>
      <w:lvlJc w:val="left"/>
      <w:pPr>
        <w:ind w:left="4882" w:hanging="260"/>
      </w:pPr>
      <w:rPr>
        <w:rFonts w:hint="default"/>
        <w:lang w:val="de-DE" w:eastAsia="de-DE" w:bidi="de-DE"/>
      </w:rPr>
    </w:lvl>
    <w:lvl w:ilvl="6" w:tplc="36247A22">
      <w:numFmt w:val="bullet"/>
      <w:lvlText w:val="•"/>
      <w:lvlJc w:val="left"/>
      <w:pPr>
        <w:ind w:left="5787" w:hanging="260"/>
      </w:pPr>
      <w:rPr>
        <w:rFonts w:hint="default"/>
        <w:lang w:val="de-DE" w:eastAsia="de-DE" w:bidi="de-DE"/>
      </w:rPr>
    </w:lvl>
    <w:lvl w:ilvl="7" w:tplc="046AAE4A">
      <w:numFmt w:val="bullet"/>
      <w:lvlText w:val="•"/>
      <w:lvlJc w:val="left"/>
      <w:pPr>
        <w:ind w:left="6691" w:hanging="260"/>
      </w:pPr>
      <w:rPr>
        <w:rFonts w:hint="default"/>
        <w:lang w:val="de-DE" w:eastAsia="de-DE" w:bidi="de-DE"/>
      </w:rPr>
    </w:lvl>
    <w:lvl w:ilvl="8" w:tplc="EC169CA8">
      <w:numFmt w:val="bullet"/>
      <w:lvlText w:val="•"/>
      <w:lvlJc w:val="left"/>
      <w:pPr>
        <w:ind w:left="7596" w:hanging="260"/>
      </w:pPr>
      <w:rPr>
        <w:rFonts w:hint="default"/>
        <w:lang w:val="de-DE" w:eastAsia="de-DE" w:bidi="de-DE"/>
      </w:rPr>
    </w:lvl>
  </w:abstractNum>
  <w:abstractNum w:abstractNumId="6" w15:restartNumberingAfterBreak="0">
    <w:nsid w:val="146D5FCB"/>
    <w:multiLevelType w:val="hybridMultilevel"/>
    <w:tmpl w:val="AD809154"/>
    <w:lvl w:ilvl="0" w:tplc="C2F25B4E">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935EE3D6">
      <w:numFmt w:val="bullet"/>
      <w:lvlText w:val="•"/>
      <w:lvlJc w:val="left"/>
      <w:pPr>
        <w:ind w:left="1264" w:hanging="260"/>
      </w:pPr>
      <w:rPr>
        <w:rFonts w:hint="default"/>
        <w:lang w:val="de-DE" w:eastAsia="de-DE" w:bidi="de-DE"/>
      </w:rPr>
    </w:lvl>
    <w:lvl w:ilvl="2" w:tplc="038439BC">
      <w:numFmt w:val="bullet"/>
      <w:lvlText w:val="•"/>
      <w:lvlJc w:val="left"/>
      <w:pPr>
        <w:ind w:left="2169" w:hanging="260"/>
      </w:pPr>
      <w:rPr>
        <w:rFonts w:hint="default"/>
        <w:lang w:val="de-DE" w:eastAsia="de-DE" w:bidi="de-DE"/>
      </w:rPr>
    </w:lvl>
    <w:lvl w:ilvl="3" w:tplc="53F08A36">
      <w:numFmt w:val="bullet"/>
      <w:lvlText w:val="•"/>
      <w:lvlJc w:val="left"/>
      <w:pPr>
        <w:ind w:left="3073" w:hanging="260"/>
      </w:pPr>
      <w:rPr>
        <w:rFonts w:hint="default"/>
        <w:lang w:val="de-DE" w:eastAsia="de-DE" w:bidi="de-DE"/>
      </w:rPr>
    </w:lvl>
    <w:lvl w:ilvl="4" w:tplc="D958C48A">
      <w:numFmt w:val="bullet"/>
      <w:lvlText w:val="•"/>
      <w:lvlJc w:val="left"/>
      <w:pPr>
        <w:ind w:left="3978" w:hanging="260"/>
      </w:pPr>
      <w:rPr>
        <w:rFonts w:hint="default"/>
        <w:lang w:val="de-DE" w:eastAsia="de-DE" w:bidi="de-DE"/>
      </w:rPr>
    </w:lvl>
    <w:lvl w:ilvl="5" w:tplc="903024F8">
      <w:numFmt w:val="bullet"/>
      <w:lvlText w:val="•"/>
      <w:lvlJc w:val="left"/>
      <w:pPr>
        <w:ind w:left="4882" w:hanging="260"/>
      </w:pPr>
      <w:rPr>
        <w:rFonts w:hint="default"/>
        <w:lang w:val="de-DE" w:eastAsia="de-DE" w:bidi="de-DE"/>
      </w:rPr>
    </w:lvl>
    <w:lvl w:ilvl="6" w:tplc="8500C7CC">
      <w:numFmt w:val="bullet"/>
      <w:lvlText w:val="•"/>
      <w:lvlJc w:val="left"/>
      <w:pPr>
        <w:ind w:left="5787" w:hanging="260"/>
      </w:pPr>
      <w:rPr>
        <w:rFonts w:hint="default"/>
        <w:lang w:val="de-DE" w:eastAsia="de-DE" w:bidi="de-DE"/>
      </w:rPr>
    </w:lvl>
    <w:lvl w:ilvl="7" w:tplc="764A67BA">
      <w:numFmt w:val="bullet"/>
      <w:lvlText w:val="•"/>
      <w:lvlJc w:val="left"/>
      <w:pPr>
        <w:ind w:left="6691" w:hanging="260"/>
      </w:pPr>
      <w:rPr>
        <w:rFonts w:hint="default"/>
        <w:lang w:val="de-DE" w:eastAsia="de-DE" w:bidi="de-DE"/>
      </w:rPr>
    </w:lvl>
    <w:lvl w:ilvl="8" w:tplc="B45CAD48">
      <w:numFmt w:val="bullet"/>
      <w:lvlText w:val="•"/>
      <w:lvlJc w:val="left"/>
      <w:pPr>
        <w:ind w:left="7596" w:hanging="260"/>
      </w:pPr>
      <w:rPr>
        <w:rFonts w:hint="default"/>
        <w:lang w:val="de-DE" w:eastAsia="de-DE" w:bidi="de-DE"/>
      </w:rPr>
    </w:lvl>
  </w:abstractNum>
  <w:abstractNum w:abstractNumId="7" w15:restartNumberingAfterBreak="0">
    <w:nsid w:val="158B3800"/>
    <w:multiLevelType w:val="multilevel"/>
    <w:tmpl w:val="D46825F0"/>
    <w:lvl w:ilvl="0">
      <w:start w:val="1"/>
      <w:numFmt w:val="decimal"/>
      <w:lvlText w:val="%1."/>
      <w:lvlJc w:val="left"/>
      <w:pPr>
        <w:ind w:left="360" w:hanging="360"/>
      </w:pPr>
    </w:lvl>
    <w:lvl w:ilvl="1">
      <w:start w:val="1"/>
      <w:numFmt w:val="decimal"/>
      <w:lvlText w:val="%1.%2."/>
      <w:lvlJc w:val="left"/>
      <w:pPr>
        <w:ind w:left="792" w:hanging="432"/>
      </w:pPr>
      <w:rPr>
        <w:rFonts w:ascii="Book Antiqua" w:hAnsi="Book Antiqua" w:hint="default"/>
        <w:sz w:val="19"/>
        <w:szCs w:val="1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3E7A59"/>
    <w:multiLevelType w:val="hybridMultilevel"/>
    <w:tmpl w:val="1C90458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8134FA2"/>
    <w:multiLevelType w:val="hybridMultilevel"/>
    <w:tmpl w:val="5F409E82"/>
    <w:lvl w:ilvl="0" w:tplc="D78A65F8">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5F166640">
      <w:start w:val="1"/>
      <w:numFmt w:val="decimal"/>
      <w:lvlText w:val="%2)"/>
      <w:lvlJc w:val="left"/>
      <w:pPr>
        <w:ind w:left="649" w:hanging="266"/>
      </w:pPr>
      <w:rPr>
        <w:rFonts w:ascii="Cambria" w:eastAsia="Cambria" w:hAnsi="Cambria" w:cs="Cambria" w:hint="default"/>
        <w:w w:val="100"/>
        <w:sz w:val="19"/>
        <w:szCs w:val="19"/>
        <w:lang w:val="de-DE" w:eastAsia="de-DE" w:bidi="de-DE"/>
      </w:rPr>
    </w:lvl>
    <w:lvl w:ilvl="2" w:tplc="0B9818AC">
      <w:numFmt w:val="bullet"/>
      <w:lvlText w:val="•"/>
      <w:lvlJc w:val="left"/>
      <w:pPr>
        <w:ind w:left="1613" w:hanging="266"/>
      </w:pPr>
      <w:rPr>
        <w:rFonts w:hint="default"/>
        <w:lang w:val="de-DE" w:eastAsia="de-DE" w:bidi="de-DE"/>
      </w:rPr>
    </w:lvl>
    <w:lvl w:ilvl="3" w:tplc="CFAEEEB6">
      <w:numFmt w:val="bullet"/>
      <w:lvlText w:val="•"/>
      <w:lvlJc w:val="left"/>
      <w:pPr>
        <w:ind w:left="2587" w:hanging="266"/>
      </w:pPr>
      <w:rPr>
        <w:rFonts w:hint="default"/>
        <w:lang w:val="de-DE" w:eastAsia="de-DE" w:bidi="de-DE"/>
      </w:rPr>
    </w:lvl>
    <w:lvl w:ilvl="4" w:tplc="682CE950">
      <w:numFmt w:val="bullet"/>
      <w:lvlText w:val="•"/>
      <w:lvlJc w:val="left"/>
      <w:pPr>
        <w:ind w:left="3561" w:hanging="266"/>
      </w:pPr>
      <w:rPr>
        <w:rFonts w:hint="default"/>
        <w:lang w:val="de-DE" w:eastAsia="de-DE" w:bidi="de-DE"/>
      </w:rPr>
    </w:lvl>
    <w:lvl w:ilvl="5" w:tplc="57C826E2">
      <w:numFmt w:val="bullet"/>
      <w:lvlText w:val="•"/>
      <w:lvlJc w:val="left"/>
      <w:pPr>
        <w:ind w:left="4535" w:hanging="266"/>
      </w:pPr>
      <w:rPr>
        <w:rFonts w:hint="default"/>
        <w:lang w:val="de-DE" w:eastAsia="de-DE" w:bidi="de-DE"/>
      </w:rPr>
    </w:lvl>
    <w:lvl w:ilvl="6" w:tplc="0954543E">
      <w:numFmt w:val="bullet"/>
      <w:lvlText w:val="•"/>
      <w:lvlJc w:val="left"/>
      <w:pPr>
        <w:ind w:left="5509" w:hanging="266"/>
      </w:pPr>
      <w:rPr>
        <w:rFonts w:hint="default"/>
        <w:lang w:val="de-DE" w:eastAsia="de-DE" w:bidi="de-DE"/>
      </w:rPr>
    </w:lvl>
    <w:lvl w:ilvl="7" w:tplc="4DDAFB16">
      <w:numFmt w:val="bullet"/>
      <w:lvlText w:val="•"/>
      <w:lvlJc w:val="left"/>
      <w:pPr>
        <w:ind w:left="6483" w:hanging="266"/>
      </w:pPr>
      <w:rPr>
        <w:rFonts w:hint="default"/>
        <w:lang w:val="de-DE" w:eastAsia="de-DE" w:bidi="de-DE"/>
      </w:rPr>
    </w:lvl>
    <w:lvl w:ilvl="8" w:tplc="23DE5A4C">
      <w:numFmt w:val="bullet"/>
      <w:lvlText w:val="•"/>
      <w:lvlJc w:val="left"/>
      <w:pPr>
        <w:ind w:left="7457" w:hanging="266"/>
      </w:pPr>
      <w:rPr>
        <w:rFonts w:hint="default"/>
        <w:lang w:val="de-DE" w:eastAsia="de-DE" w:bidi="de-DE"/>
      </w:rPr>
    </w:lvl>
  </w:abstractNum>
  <w:abstractNum w:abstractNumId="10" w15:restartNumberingAfterBreak="0">
    <w:nsid w:val="1893793A"/>
    <w:multiLevelType w:val="hybridMultilevel"/>
    <w:tmpl w:val="72CED40C"/>
    <w:lvl w:ilvl="0" w:tplc="5254B650">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AC50ED04">
      <w:numFmt w:val="bullet"/>
      <w:lvlText w:val="•"/>
      <w:lvlJc w:val="left"/>
      <w:pPr>
        <w:ind w:left="1264" w:hanging="260"/>
      </w:pPr>
      <w:rPr>
        <w:rFonts w:hint="default"/>
        <w:lang w:val="de-DE" w:eastAsia="de-DE" w:bidi="de-DE"/>
      </w:rPr>
    </w:lvl>
    <w:lvl w:ilvl="2" w:tplc="6A1E8334">
      <w:numFmt w:val="bullet"/>
      <w:lvlText w:val="•"/>
      <w:lvlJc w:val="left"/>
      <w:pPr>
        <w:ind w:left="2169" w:hanging="260"/>
      </w:pPr>
      <w:rPr>
        <w:rFonts w:hint="default"/>
        <w:lang w:val="de-DE" w:eastAsia="de-DE" w:bidi="de-DE"/>
      </w:rPr>
    </w:lvl>
    <w:lvl w:ilvl="3" w:tplc="C762B23A">
      <w:numFmt w:val="bullet"/>
      <w:lvlText w:val="•"/>
      <w:lvlJc w:val="left"/>
      <w:pPr>
        <w:ind w:left="3073" w:hanging="260"/>
      </w:pPr>
      <w:rPr>
        <w:rFonts w:hint="default"/>
        <w:lang w:val="de-DE" w:eastAsia="de-DE" w:bidi="de-DE"/>
      </w:rPr>
    </w:lvl>
    <w:lvl w:ilvl="4" w:tplc="D904EEFC">
      <w:numFmt w:val="bullet"/>
      <w:lvlText w:val="•"/>
      <w:lvlJc w:val="left"/>
      <w:pPr>
        <w:ind w:left="3978" w:hanging="260"/>
      </w:pPr>
      <w:rPr>
        <w:rFonts w:hint="default"/>
        <w:lang w:val="de-DE" w:eastAsia="de-DE" w:bidi="de-DE"/>
      </w:rPr>
    </w:lvl>
    <w:lvl w:ilvl="5" w:tplc="E75C5312">
      <w:numFmt w:val="bullet"/>
      <w:lvlText w:val="•"/>
      <w:lvlJc w:val="left"/>
      <w:pPr>
        <w:ind w:left="4882" w:hanging="260"/>
      </w:pPr>
      <w:rPr>
        <w:rFonts w:hint="default"/>
        <w:lang w:val="de-DE" w:eastAsia="de-DE" w:bidi="de-DE"/>
      </w:rPr>
    </w:lvl>
    <w:lvl w:ilvl="6" w:tplc="295885CC">
      <w:numFmt w:val="bullet"/>
      <w:lvlText w:val="•"/>
      <w:lvlJc w:val="left"/>
      <w:pPr>
        <w:ind w:left="5787" w:hanging="260"/>
      </w:pPr>
      <w:rPr>
        <w:rFonts w:hint="default"/>
        <w:lang w:val="de-DE" w:eastAsia="de-DE" w:bidi="de-DE"/>
      </w:rPr>
    </w:lvl>
    <w:lvl w:ilvl="7" w:tplc="7A6ACA12">
      <w:numFmt w:val="bullet"/>
      <w:lvlText w:val="•"/>
      <w:lvlJc w:val="left"/>
      <w:pPr>
        <w:ind w:left="6691" w:hanging="260"/>
      </w:pPr>
      <w:rPr>
        <w:rFonts w:hint="default"/>
        <w:lang w:val="de-DE" w:eastAsia="de-DE" w:bidi="de-DE"/>
      </w:rPr>
    </w:lvl>
    <w:lvl w:ilvl="8" w:tplc="8E469884">
      <w:numFmt w:val="bullet"/>
      <w:lvlText w:val="•"/>
      <w:lvlJc w:val="left"/>
      <w:pPr>
        <w:ind w:left="7596" w:hanging="260"/>
      </w:pPr>
      <w:rPr>
        <w:rFonts w:hint="default"/>
        <w:lang w:val="de-DE" w:eastAsia="de-DE" w:bidi="de-DE"/>
      </w:rPr>
    </w:lvl>
  </w:abstractNum>
  <w:abstractNum w:abstractNumId="11" w15:restartNumberingAfterBreak="0">
    <w:nsid w:val="19685A0B"/>
    <w:multiLevelType w:val="hybridMultilevel"/>
    <w:tmpl w:val="9116A6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6928C3"/>
    <w:multiLevelType w:val="hybridMultilevel"/>
    <w:tmpl w:val="3DCC38C4"/>
    <w:lvl w:ilvl="0" w:tplc="266EC7E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C9CC1E1A">
      <w:numFmt w:val="bullet"/>
      <w:lvlText w:val="•"/>
      <w:lvlJc w:val="left"/>
      <w:pPr>
        <w:ind w:left="1264" w:hanging="260"/>
      </w:pPr>
      <w:rPr>
        <w:rFonts w:hint="default"/>
        <w:lang w:val="de-DE" w:eastAsia="de-DE" w:bidi="de-DE"/>
      </w:rPr>
    </w:lvl>
    <w:lvl w:ilvl="2" w:tplc="3F6C9FD2">
      <w:numFmt w:val="bullet"/>
      <w:lvlText w:val="•"/>
      <w:lvlJc w:val="left"/>
      <w:pPr>
        <w:ind w:left="2169" w:hanging="260"/>
      </w:pPr>
      <w:rPr>
        <w:rFonts w:hint="default"/>
        <w:lang w:val="de-DE" w:eastAsia="de-DE" w:bidi="de-DE"/>
      </w:rPr>
    </w:lvl>
    <w:lvl w:ilvl="3" w:tplc="ABD6C502">
      <w:numFmt w:val="bullet"/>
      <w:lvlText w:val="•"/>
      <w:lvlJc w:val="left"/>
      <w:pPr>
        <w:ind w:left="3073" w:hanging="260"/>
      </w:pPr>
      <w:rPr>
        <w:rFonts w:hint="default"/>
        <w:lang w:val="de-DE" w:eastAsia="de-DE" w:bidi="de-DE"/>
      </w:rPr>
    </w:lvl>
    <w:lvl w:ilvl="4" w:tplc="6630AC46">
      <w:numFmt w:val="bullet"/>
      <w:lvlText w:val="•"/>
      <w:lvlJc w:val="left"/>
      <w:pPr>
        <w:ind w:left="3978" w:hanging="260"/>
      </w:pPr>
      <w:rPr>
        <w:rFonts w:hint="default"/>
        <w:lang w:val="de-DE" w:eastAsia="de-DE" w:bidi="de-DE"/>
      </w:rPr>
    </w:lvl>
    <w:lvl w:ilvl="5" w:tplc="9DEA9792">
      <w:numFmt w:val="bullet"/>
      <w:lvlText w:val="•"/>
      <w:lvlJc w:val="left"/>
      <w:pPr>
        <w:ind w:left="4882" w:hanging="260"/>
      </w:pPr>
      <w:rPr>
        <w:rFonts w:hint="default"/>
        <w:lang w:val="de-DE" w:eastAsia="de-DE" w:bidi="de-DE"/>
      </w:rPr>
    </w:lvl>
    <w:lvl w:ilvl="6" w:tplc="25580976">
      <w:numFmt w:val="bullet"/>
      <w:lvlText w:val="•"/>
      <w:lvlJc w:val="left"/>
      <w:pPr>
        <w:ind w:left="5787" w:hanging="260"/>
      </w:pPr>
      <w:rPr>
        <w:rFonts w:hint="default"/>
        <w:lang w:val="de-DE" w:eastAsia="de-DE" w:bidi="de-DE"/>
      </w:rPr>
    </w:lvl>
    <w:lvl w:ilvl="7" w:tplc="4170EB92">
      <w:numFmt w:val="bullet"/>
      <w:lvlText w:val="•"/>
      <w:lvlJc w:val="left"/>
      <w:pPr>
        <w:ind w:left="6691" w:hanging="260"/>
      </w:pPr>
      <w:rPr>
        <w:rFonts w:hint="default"/>
        <w:lang w:val="de-DE" w:eastAsia="de-DE" w:bidi="de-DE"/>
      </w:rPr>
    </w:lvl>
    <w:lvl w:ilvl="8" w:tplc="F6E083A8">
      <w:numFmt w:val="bullet"/>
      <w:lvlText w:val="•"/>
      <w:lvlJc w:val="left"/>
      <w:pPr>
        <w:ind w:left="7596" w:hanging="260"/>
      </w:pPr>
      <w:rPr>
        <w:rFonts w:hint="default"/>
        <w:lang w:val="de-DE" w:eastAsia="de-DE" w:bidi="de-DE"/>
      </w:rPr>
    </w:lvl>
  </w:abstractNum>
  <w:abstractNum w:abstractNumId="13" w15:restartNumberingAfterBreak="0">
    <w:nsid w:val="23CA453B"/>
    <w:multiLevelType w:val="multilevel"/>
    <w:tmpl w:val="B7B89116"/>
    <w:lvl w:ilvl="0">
      <w:start w:val="9"/>
      <w:numFmt w:val="decimal"/>
      <w:lvlText w:val="%1"/>
      <w:lvlJc w:val="left"/>
      <w:pPr>
        <w:ind w:left="502" w:hanging="402"/>
      </w:pPr>
      <w:rPr>
        <w:rFonts w:hint="default"/>
        <w:lang w:val="de-DE" w:eastAsia="de-DE" w:bidi="de-DE"/>
      </w:rPr>
    </w:lvl>
    <w:lvl w:ilvl="1">
      <w:start w:val="1"/>
      <w:numFmt w:val="decimal"/>
      <w:lvlText w:val="%1.%2."/>
      <w:lvlJc w:val="left"/>
      <w:pPr>
        <w:ind w:left="502" w:hanging="402"/>
      </w:pPr>
      <w:rPr>
        <w:rFonts w:ascii="Cambria" w:eastAsia="Cambria" w:hAnsi="Cambria" w:cs="Cambria" w:hint="default"/>
        <w:w w:val="99"/>
        <w:sz w:val="19"/>
        <w:szCs w:val="19"/>
        <w:lang w:val="de-DE" w:eastAsia="de-DE" w:bidi="de-DE"/>
      </w:rPr>
    </w:lvl>
    <w:lvl w:ilvl="2">
      <w:numFmt w:val="bullet"/>
      <w:lvlText w:val="•"/>
      <w:lvlJc w:val="left"/>
      <w:pPr>
        <w:ind w:left="2281" w:hanging="402"/>
      </w:pPr>
      <w:rPr>
        <w:rFonts w:hint="default"/>
        <w:lang w:val="de-DE" w:eastAsia="de-DE" w:bidi="de-DE"/>
      </w:rPr>
    </w:lvl>
    <w:lvl w:ilvl="3">
      <w:numFmt w:val="bullet"/>
      <w:lvlText w:val="•"/>
      <w:lvlJc w:val="left"/>
      <w:pPr>
        <w:ind w:left="3171" w:hanging="402"/>
      </w:pPr>
      <w:rPr>
        <w:rFonts w:hint="default"/>
        <w:lang w:val="de-DE" w:eastAsia="de-DE" w:bidi="de-DE"/>
      </w:rPr>
    </w:lvl>
    <w:lvl w:ilvl="4">
      <w:numFmt w:val="bullet"/>
      <w:lvlText w:val="•"/>
      <w:lvlJc w:val="left"/>
      <w:pPr>
        <w:ind w:left="4062" w:hanging="402"/>
      </w:pPr>
      <w:rPr>
        <w:rFonts w:hint="default"/>
        <w:lang w:val="de-DE" w:eastAsia="de-DE" w:bidi="de-DE"/>
      </w:rPr>
    </w:lvl>
    <w:lvl w:ilvl="5">
      <w:numFmt w:val="bullet"/>
      <w:lvlText w:val="•"/>
      <w:lvlJc w:val="left"/>
      <w:pPr>
        <w:ind w:left="4952" w:hanging="402"/>
      </w:pPr>
      <w:rPr>
        <w:rFonts w:hint="default"/>
        <w:lang w:val="de-DE" w:eastAsia="de-DE" w:bidi="de-DE"/>
      </w:rPr>
    </w:lvl>
    <w:lvl w:ilvl="6">
      <w:numFmt w:val="bullet"/>
      <w:lvlText w:val="•"/>
      <w:lvlJc w:val="left"/>
      <w:pPr>
        <w:ind w:left="5843" w:hanging="402"/>
      </w:pPr>
      <w:rPr>
        <w:rFonts w:hint="default"/>
        <w:lang w:val="de-DE" w:eastAsia="de-DE" w:bidi="de-DE"/>
      </w:rPr>
    </w:lvl>
    <w:lvl w:ilvl="7">
      <w:numFmt w:val="bullet"/>
      <w:lvlText w:val="•"/>
      <w:lvlJc w:val="left"/>
      <w:pPr>
        <w:ind w:left="6733" w:hanging="402"/>
      </w:pPr>
      <w:rPr>
        <w:rFonts w:hint="default"/>
        <w:lang w:val="de-DE" w:eastAsia="de-DE" w:bidi="de-DE"/>
      </w:rPr>
    </w:lvl>
    <w:lvl w:ilvl="8">
      <w:numFmt w:val="bullet"/>
      <w:lvlText w:val="•"/>
      <w:lvlJc w:val="left"/>
      <w:pPr>
        <w:ind w:left="7624" w:hanging="402"/>
      </w:pPr>
      <w:rPr>
        <w:rFonts w:hint="default"/>
        <w:lang w:val="de-DE" w:eastAsia="de-DE" w:bidi="de-DE"/>
      </w:rPr>
    </w:lvl>
  </w:abstractNum>
  <w:abstractNum w:abstractNumId="14" w15:restartNumberingAfterBreak="0">
    <w:nsid w:val="25196F21"/>
    <w:multiLevelType w:val="hybridMultilevel"/>
    <w:tmpl w:val="425E97C8"/>
    <w:lvl w:ilvl="0" w:tplc="2550E484">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7C7E7404">
      <w:start w:val="1"/>
      <w:numFmt w:val="decimal"/>
      <w:lvlText w:val="%2)"/>
      <w:lvlJc w:val="left"/>
      <w:pPr>
        <w:ind w:left="649" w:hanging="266"/>
      </w:pPr>
      <w:rPr>
        <w:rFonts w:ascii="Cambria" w:eastAsia="Cambria" w:hAnsi="Cambria" w:cs="Cambria" w:hint="default"/>
        <w:w w:val="100"/>
        <w:sz w:val="19"/>
        <w:szCs w:val="19"/>
        <w:lang w:val="de-DE" w:eastAsia="de-DE" w:bidi="de-DE"/>
      </w:rPr>
    </w:lvl>
    <w:lvl w:ilvl="2" w:tplc="826024BE">
      <w:numFmt w:val="bullet"/>
      <w:lvlText w:val="•"/>
      <w:lvlJc w:val="left"/>
      <w:pPr>
        <w:ind w:left="1613" w:hanging="266"/>
      </w:pPr>
      <w:rPr>
        <w:rFonts w:hint="default"/>
        <w:lang w:val="de-DE" w:eastAsia="de-DE" w:bidi="de-DE"/>
      </w:rPr>
    </w:lvl>
    <w:lvl w:ilvl="3" w:tplc="1AB627CC">
      <w:numFmt w:val="bullet"/>
      <w:lvlText w:val="•"/>
      <w:lvlJc w:val="left"/>
      <w:pPr>
        <w:ind w:left="2587" w:hanging="266"/>
      </w:pPr>
      <w:rPr>
        <w:rFonts w:hint="default"/>
        <w:lang w:val="de-DE" w:eastAsia="de-DE" w:bidi="de-DE"/>
      </w:rPr>
    </w:lvl>
    <w:lvl w:ilvl="4" w:tplc="27B00B98">
      <w:numFmt w:val="bullet"/>
      <w:lvlText w:val="•"/>
      <w:lvlJc w:val="left"/>
      <w:pPr>
        <w:ind w:left="3561" w:hanging="266"/>
      </w:pPr>
      <w:rPr>
        <w:rFonts w:hint="default"/>
        <w:lang w:val="de-DE" w:eastAsia="de-DE" w:bidi="de-DE"/>
      </w:rPr>
    </w:lvl>
    <w:lvl w:ilvl="5" w:tplc="301C3074">
      <w:numFmt w:val="bullet"/>
      <w:lvlText w:val="•"/>
      <w:lvlJc w:val="left"/>
      <w:pPr>
        <w:ind w:left="4535" w:hanging="266"/>
      </w:pPr>
      <w:rPr>
        <w:rFonts w:hint="default"/>
        <w:lang w:val="de-DE" w:eastAsia="de-DE" w:bidi="de-DE"/>
      </w:rPr>
    </w:lvl>
    <w:lvl w:ilvl="6" w:tplc="556EEE86">
      <w:numFmt w:val="bullet"/>
      <w:lvlText w:val="•"/>
      <w:lvlJc w:val="left"/>
      <w:pPr>
        <w:ind w:left="5509" w:hanging="266"/>
      </w:pPr>
      <w:rPr>
        <w:rFonts w:hint="default"/>
        <w:lang w:val="de-DE" w:eastAsia="de-DE" w:bidi="de-DE"/>
      </w:rPr>
    </w:lvl>
    <w:lvl w:ilvl="7" w:tplc="31AE2744">
      <w:numFmt w:val="bullet"/>
      <w:lvlText w:val="•"/>
      <w:lvlJc w:val="left"/>
      <w:pPr>
        <w:ind w:left="6483" w:hanging="266"/>
      </w:pPr>
      <w:rPr>
        <w:rFonts w:hint="default"/>
        <w:lang w:val="de-DE" w:eastAsia="de-DE" w:bidi="de-DE"/>
      </w:rPr>
    </w:lvl>
    <w:lvl w:ilvl="8" w:tplc="AE72F916">
      <w:numFmt w:val="bullet"/>
      <w:lvlText w:val="•"/>
      <w:lvlJc w:val="left"/>
      <w:pPr>
        <w:ind w:left="7457" w:hanging="266"/>
      </w:pPr>
      <w:rPr>
        <w:rFonts w:hint="default"/>
        <w:lang w:val="de-DE" w:eastAsia="de-DE" w:bidi="de-DE"/>
      </w:rPr>
    </w:lvl>
  </w:abstractNum>
  <w:abstractNum w:abstractNumId="15" w15:restartNumberingAfterBreak="0">
    <w:nsid w:val="265664F6"/>
    <w:multiLevelType w:val="hybridMultilevel"/>
    <w:tmpl w:val="1C22B9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6CF013B"/>
    <w:multiLevelType w:val="hybridMultilevel"/>
    <w:tmpl w:val="C76C0DAA"/>
    <w:lvl w:ilvl="0" w:tplc="216EF4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7052E16"/>
    <w:multiLevelType w:val="hybridMultilevel"/>
    <w:tmpl w:val="499C6570"/>
    <w:lvl w:ilvl="0" w:tplc="EFA05AD4">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E24C3B92">
      <w:numFmt w:val="bullet"/>
      <w:lvlText w:val="•"/>
      <w:lvlJc w:val="left"/>
      <w:pPr>
        <w:ind w:left="1264" w:hanging="260"/>
      </w:pPr>
      <w:rPr>
        <w:rFonts w:hint="default"/>
        <w:lang w:val="de-DE" w:eastAsia="de-DE" w:bidi="de-DE"/>
      </w:rPr>
    </w:lvl>
    <w:lvl w:ilvl="2" w:tplc="A8D20BDA">
      <w:numFmt w:val="bullet"/>
      <w:lvlText w:val="•"/>
      <w:lvlJc w:val="left"/>
      <w:pPr>
        <w:ind w:left="2169" w:hanging="260"/>
      </w:pPr>
      <w:rPr>
        <w:rFonts w:hint="default"/>
        <w:lang w:val="de-DE" w:eastAsia="de-DE" w:bidi="de-DE"/>
      </w:rPr>
    </w:lvl>
    <w:lvl w:ilvl="3" w:tplc="06703D70">
      <w:numFmt w:val="bullet"/>
      <w:lvlText w:val="•"/>
      <w:lvlJc w:val="left"/>
      <w:pPr>
        <w:ind w:left="3073" w:hanging="260"/>
      </w:pPr>
      <w:rPr>
        <w:rFonts w:hint="default"/>
        <w:lang w:val="de-DE" w:eastAsia="de-DE" w:bidi="de-DE"/>
      </w:rPr>
    </w:lvl>
    <w:lvl w:ilvl="4" w:tplc="823E22BA">
      <w:numFmt w:val="bullet"/>
      <w:lvlText w:val="•"/>
      <w:lvlJc w:val="left"/>
      <w:pPr>
        <w:ind w:left="3978" w:hanging="260"/>
      </w:pPr>
      <w:rPr>
        <w:rFonts w:hint="default"/>
        <w:lang w:val="de-DE" w:eastAsia="de-DE" w:bidi="de-DE"/>
      </w:rPr>
    </w:lvl>
    <w:lvl w:ilvl="5" w:tplc="AC0CFA82">
      <w:numFmt w:val="bullet"/>
      <w:lvlText w:val="•"/>
      <w:lvlJc w:val="left"/>
      <w:pPr>
        <w:ind w:left="4882" w:hanging="260"/>
      </w:pPr>
      <w:rPr>
        <w:rFonts w:hint="default"/>
        <w:lang w:val="de-DE" w:eastAsia="de-DE" w:bidi="de-DE"/>
      </w:rPr>
    </w:lvl>
    <w:lvl w:ilvl="6" w:tplc="DFCE7260">
      <w:numFmt w:val="bullet"/>
      <w:lvlText w:val="•"/>
      <w:lvlJc w:val="left"/>
      <w:pPr>
        <w:ind w:left="5787" w:hanging="260"/>
      </w:pPr>
      <w:rPr>
        <w:rFonts w:hint="default"/>
        <w:lang w:val="de-DE" w:eastAsia="de-DE" w:bidi="de-DE"/>
      </w:rPr>
    </w:lvl>
    <w:lvl w:ilvl="7" w:tplc="30CECE9C">
      <w:numFmt w:val="bullet"/>
      <w:lvlText w:val="•"/>
      <w:lvlJc w:val="left"/>
      <w:pPr>
        <w:ind w:left="6691" w:hanging="260"/>
      </w:pPr>
      <w:rPr>
        <w:rFonts w:hint="default"/>
        <w:lang w:val="de-DE" w:eastAsia="de-DE" w:bidi="de-DE"/>
      </w:rPr>
    </w:lvl>
    <w:lvl w:ilvl="8" w:tplc="CDF81F6E">
      <w:numFmt w:val="bullet"/>
      <w:lvlText w:val="•"/>
      <w:lvlJc w:val="left"/>
      <w:pPr>
        <w:ind w:left="7596" w:hanging="260"/>
      </w:pPr>
      <w:rPr>
        <w:rFonts w:hint="default"/>
        <w:lang w:val="de-DE" w:eastAsia="de-DE" w:bidi="de-DE"/>
      </w:rPr>
    </w:lvl>
  </w:abstractNum>
  <w:abstractNum w:abstractNumId="18" w15:restartNumberingAfterBreak="0">
    <w:nsid w:val="2BE93324"/>
    <w:multiLevelType w:val="hybridMultilevel"/>
    <w:tmpl w:val="7922A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3677A5"/>
    <w:multiLevelType w:val="hybridMultilevel"/>
    <w:tmpl w:val="FC7826A2"/>
    <w:lvl w:ilvl="0" w:tplc="6354199C">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858CD0BC">
      <w:numFmt w:val="bullet"/>
      <w:lvlText w:val="•"/>
      <w:lvlJc w:val="left"/>
      <w:pPr>
        <w:ind w:left="1264" w:hanging="260"/>
      </w:pPr>
      <w:rPr>
        <w:rFonts w:hint="default"/>
        <w:lang w:val="de-DE" w:eastAsia="de-DE" w:bidi="de-DE"/>
      </w:rPr>
    </w:lvl>
    <w:lvl w:ilvl="2" w:tplc="442A86E2">
      <w:numFmt w:val="bullet"/>
      <w:lvlText w:val="•"/>
      <w:lvlJc w:val="left"/>
      <w:pPr>
        <w:ind w:left="2169" w:hanging="260"/>
      </w:pPr>
      <w:rPr>
        <w:rFonts w:hint="default"/>
        <w:lang w:val="de-DE" w:eastAsia="de-DE" w:bidi="de-DE"/>
      </w:rPr>
    </w:lvl>
    <w:lvl w:ilvl="3" w:tplc="F3102FD4">
      <w:numFmt w:val="bullet"/>
      <w:lvlText w:val="•"/>
      <w:lvlJc w:val="left"/>
      <w:pPr>
        <w:ind w:left="3073" w:hanging="260"/>
      </w:pPr>
      <w:rPr>
        <w:rFonts w:hint="default"/>
        <w:lang w:val="de-DE" w:eastAsia="de-DE" w:bidi="de-DE"/>
      </w:rPr>
    </w:lvl>
    <w:lvl w:ilvl="4" w:tplc="2B7EDF68">
      <w:numFmt w:val="bullet"/>
      <w:lvlText w:val="•"/>
      <w:lvlJc w:val="left"/>
      <w:pPr>
        <w:ind w:left="3978" w:hanging="260"/>
      </w:pPr>
      <w:rPr>
        <w:rFonts w:hint="default"/>
        <w:lang w:val="de-DE" w:eastAsia="de-DE" w:bidi="de-DE"/>
      </w:rPr>
    </w:lvl>
    <w:lvl w:ilvl="5" w:tplc="3EC8EED2">
      <w:numFmt w:val="bullet"/>
      <w:lvlText w:val="•"/>
      <w:lvlJc w:val="left"/>
      <w:pPr>
        <w:ind w:left="4882" w:hanging="260"/>
      </w:pPr>
      <w:rPr>
        <w:rFonts w:hint="default"/>
        <w:lang w:val="de-DE" w:eastAsia="de-DE" w:bidi="de-DE"/>
      </w:rPr>
    </w:lvl>
    <w:lvl w:ilvl="6" w:tplc="7AC6731E">
      <w:numFmt w:val="bullet"/>
      <w:lvlText w:val="•"/>
      <w:lvlJc w:val="left"/>
      <w:pPr>
        <w:ind w:left="5787" w:hanging="260"/>
      </w:pPr>
      <w:rPr>
        <w:rFonts w:hint="default"/>
        <w:lang w:val="de-DE" w:eastAsia="de-DE" w:bidi="de-DE"/>
      </w:rPr>
    </w:lvl>
    <w:lvl w:ilvl="7" w:tplc="DB003D0C">
      <w:numFmt w:val="bullet"/>
      <w:lvlText w:val="•"/>
      <w:lvlJc w:val="left"/>
      <w:pPr>
        <w:ind w:left="6691" w:hanging="260"/>
      </w:pPr>
      <w:rPr>
        <w:rFonts w:hint="default"/>
        <w:lang w:val="de-DE" w:eastAsia="de-DE" w:bidi="de-DE"/>
      </w:rPr>
    </w:lvl>
    <w:lvl w:ilvl="8" w:tplc="734EFD48">
      <w:numFmt w:val="bullet"/>
      <w:lvlText w:val="•"/>
      <w:lvlJc w:val="left"/>
      <w:pPr>
        <w:ind w:left="7596" w:hanging="260"/>
      </w:pPr>
      <w:rPr>
        <w:rFonts w:hint="default"/>
        <w:lang w:val="de-DE" w:eastAsia="de-DE" w:bidi="de-DE"/>
      </w:rPr>
    </w:lvl>
  </w:abstractNum>
  <w:abstractNum w:abstractNumId="20" w15:restartNumberingAfterBreak="0">
    <w:nsid w:val="2F871B70"/>
    <w:multiLevelType w:val="hybridMultilevel"/>
    <w:tmpl w:val="F684D9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1B81A61"/>
    <w:multiLevelType w:val="hybridMultilevel"/>
    <w:tmpl w:val="D802646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31E5407"/>
    <w:multiLevelType w:val="multilevel"/>
    <w:tmpl w:val="6396FEB0"/>
    <w:lvl w:ilvl="0">
      <w:start w:val="7"/>
      <w:numFmt w:val="decimal"/>
      <w:lvlText w:val="%1"/>
      <w:lvlJc w:val="left"/>
      <w:pPr>
        <w:ind w:left="502" w:hanging="402"/>
      </w:pPr>
      <w:rPr>
        <w:rFonts w:hint="default"/>
        <w:lang w:val="de-DE" w:eastAsia="de-DE" w:bidi="de-DE"/>
      </w:rPr>
    </w:lvl>
    <w:lvl w:ilvl="1">
      <w:start w:val="1"/>
      <w:numFmt w:val="decimal"/>
      <w:lvlText w:val="%1.%2."/>
      <w:lvlJc w:val="left"/>
      <w:pPr>
        <w:ind w:left="502" w:hanging="402"/>
      </w:pPr>
      <w:rPr>
        <w:rFonts w:ascii="Cambria" w:eastAsia="Cambria" w:hAnsi="Cambria" w:cs="Cambria" w:hint="default"/>
        <w:w w:val="99"/>
        <w:sz w:val="19"/>
        <w:szCs w:val="19"/>
        <w:lang w:val="de-DE" w:eastAsia="de-DE" w:bidi="de-DE"/>
      </w:rPr>
    </w:lvl>
    <w:lvl w:ilvl="2">
      <w:numFmt w:val="bullet"/>
      <w:lvlText w:val="•"/>
      <w:lvlJc w:val="left"/>
      <w:pPr>
        <w:ind w:left="2281" w:hanging="402"/>
      </w:pPr>
      <w:rPr>
        <w:rFonts w:hint="default"/>
        <w:lang w:val="de-DE" w:eastAsia="de-DE" w:bidi="de-DE"/>
      </w:rPr>
    </w:lvl>
    <w:lvl w:ilvl="3">
      <w:numFmt w:val="bullet"/>
      <w:lvlText w:val="•"/>
      <w:lvlJc w:val="left"/>
      <w:pPr>
        <w:ind w:left="3171" w:hanging="402"/>
      </w:pPr>
      <w:rPr>
        <w:rFonts w:hint="default"/>
        <w:lang w:val="de-DE" w:eastAsia="de-DE" w:bidi="de-DE"/>
      </w:rPr>
    </w:lvl>
    <w:lvl w:ilvl="4">
      <w:numFmt w:val="bullet"/>
      <w:lvlText w:val="•"/>
      <w:lvlJc w:val="left"/>
      <w:pPr>
        <w:ind w:left="4062" w:hanging="402"/>
      </w:pPr>
      <w:rPr>
        <w:rFonts w:hint="default"/>
        <w:lang w:val="de-DE" w:eastAsia="de-DE" w:bidi="de-DE"/>
      </w:rPr>
    </w:lvl>
    <w:lvl w:ilvl="5">
      <w:numFmt w:val="bullet"/>
      <w:lvlText w:val="•"/>
      <w:lvlJc w:val="left"/>
      <w:pPr>
        <w:ind w:left="4952" w:hanging="402"/>
      </w:pPr>
      <w:rPr>
        <w:rFonts w:hint="default"/>
        <w:lang w:val="de-DE" w:eastAsia="de-DE" w:bidi="de-DE"/>
      </w:rPr>
    </w:lvl>
    <w:lvl w:ilvl="6">
      <w:numFmt w:val="bullet"/>
      <w:lvlText w:val="•"/>
      <w:lvlJc w:val="left"/>
      <w:pPr>
        <w:ind w:left="5843" w:hanging="402"/>
      </w:pPr>
      <w:rPr>
        <w:rFonts w:hint="default"/>
        <w:lang w:val="de-DE" w:eastAsia="de-DE" w:bidi="de-DE"/>
      </w:rPr>
    </w:lvl>
    <w:lvl w:ilvl="7">
      <w:numFmt w:val="bullet"/>
      <w:lvlText w:val="•"/>
      <w:lvlJc w:val="left"/>
      <w:pPr>
        <w:ind w:left="6733" w:hanging="402"/>
      </w:pPr>
      <w:rPr>
        <w:rFonts w:hint="default"/>
        <w:lang w:val="de-DE" w:eastAsia="de-DE" w:bidi="de-DE"/>
      </w:rPr>
    </w:lvl>
    <w:lvl w:ilvl="8">
      <w:numFmt w:val="bullet"/>
      <w:lvlText w:val="•"/>
      <w:lvlJc w:val="left"/>
      <w:pPr>
        <w:ind w:left="7624" w:hanging="402"/>
      </w:pPr>
      <w:rPr>
        <w:rFonts w:hint="default"/>
        <w:lang w:val="de-DE" w:eastAsia="de-DE" w:bidi="de-DE"/>
      </w:rPr>
    </w:lvl>
  </w:abstractNum>
  <w:abstractNum w:abstractNumId="23" w15:restartNumberingAfterBreak="0">
    <w:nsid w:val="336570AD"/>
    <w:multiLevelType w:val="hybridMultilevel"/>
    <w:tmpl w:val="C344B14C"/>
    <w:lvl w:ilvl="0" w:tplc="7200F2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73C2A78"/>
    <w:multiLevelType w:val="hybridMultilevel"/>
    <w:tmpl w:val="E6DE74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7BA14CF"/>
    <w:multiLevelType w:val="hybridMultilevel"/>
    <w:tmpl w:val="C1F441F4"/>
    <w:lvl w:ilvl="0" w:tplc="F4A2923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9BE7862"/>
    <w:multiLevelType w:val="hybridMultilevel"/>
    <w:tmpl w:val="75E8DE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D576F76"/>
    <w:multiLevelType w:val="hybridMultilevel"/>
    <w:tmpl w:val="BC2C7D3A"/>
    <w:lvl w:ilvl="0" w:tplc="A4CA4F10">
      <w:start w:val="1"/>
      <w:numFmt w:val="decimal"/>
      <w:lvlText w:val="(%1)"/>
      <w:lvlJc w:val="left"/>
      <w:pPr>
        <w:ind w:left="610" w:hanging="511"/>
      </w:pPr>
      <w:rPr>
        <w:rFonts w:ascii="Cambria" w:eastAsia="Cambria" w:hAnsi="Cambria" w:cs="Cambria" w:hint="default"/>
        <w:w w:val="80"/>
        <w:sz w:val="19"/>
        <w:szCs w:val="19"/>
        <w:lang w:val="de-DE" w:eastAsia="de-DE" w:bidi="de-DE"/>
      </w:rPr>
    </w:lvl>
    <w:lvl w:ilvl="1" w:tplc="794855E8">
      <w:numFmt w:val="bullet"/>
      <w:lvlText w:val="•"/>
      <w:lvlJc w:val="left"/>
      <w:pPr>
        <w:ind w:left="1498" w:hanging="511"/>
      </w:pPr>
      <w:rPr>
        <w:rFonts w:hint="default"/>
        <w:lang w:val="de-DE" w:eastAsia="de-DE" w:bidi="de-DE"/>
      </w:rPr>
    </w:lvl>
    <w:lvl w:ilvl="2" w:tplc="143CA1C6">
      <w:numFmt w:val="bullet"/>
      <w:lvlText w:val="•"/>
      <w:lvlJc w:val="left"/>
      <w:pPr>
        <w:ind w:left="2377" w:hanging="511"/>
      </w:pPr>
      <w:rPr>
        <w:rFonts w:hint="default"/>
        <w:lang w:val="de-DE" w:eastAsia="de-DE" w:bidi="de-DE"/>
      </w:rPr>
    </w:lvl>
    <w:lvl w:ilvl="3" w:tplc="96DE5A52">
      <w:numFmt w:val="bullet"/>
      <w:lvlText w:val="•"/>
      <w:lvlJc w:val="left"/>
      <w:pPr>
        <w:ind w:left="3255" w:hanging="511"/>
      </w:pPr>
      <w:rPr>
        <w:rFonts w:hint="default"/>
        <w:lang w:val="de-DE" w:eastAsia="de-DE" w:bidi="de-DE"/>
      </w:rPr>
    </w:lvl>
    <w:lvl w:ilvl="4" w:tplc="60422934">
      <w:numFmt w:val="bullet"/>
      <w:lvlText w:val="•"/>
      <w:lvlJc w:val="left"/>
      <w:pPr>
        <w:ind w:left="4134" w:hanging="511"/>
      </w:pPr>
      <w:rPr>
        <w:rFonts w:hint="default"/>
        <w:lang w:val="de-DE" w:eastAsia="de-DE" w:bidi="de-DE"/>
      </w:rPr>
    </w:lvl>
    <w:lvl w:ilvl="5" w:tplc="0456B1E4">
      <w:numFmt w:val="bullet"/>
      <w:lvlText w:val="•"/>
      <w:lvlJc w:val="left"/>
      <w:pPr>
        <w:ind w:left="5012" w:hanging="511"/>
      </w:pPr>
      <w:rPr>
        <w:rFonts w:hint="default"/>
        <w:lang w:val="de-DE" w:eastAsia="de-DE" w:bidi="de-DE"/>
      </w:rPr>
    </w:lvl>
    <w:lvl w:ilvl="6" w:tplc="1952BA8C">
      <w:numFmt w:val="bullet"/>
      <w:lvlText w:val="•"/>
      <w:lvlJc w:val="left"/>
      <w:pPr>
        <w:ind w:left="5891" w:hanging="511"/>
      </w:pPr>
      <w:rPr>
        <w:rFonts w:hint="default"/>
        <w:lang w:val="de-DE" w:eastAsia="de-DE" w:bidi="de-DE"/>
      </w:rPr>
    </w:lvl>
    <w:lvl w:ilvl="7" w:tplc="321E13EC">
      <w:numFmt w:val="bullet"/>
      <w:lvlText w:val="•"/>
      <w:lvlJc w:val="left"/>
      <w:pPr>
        <w:ind w:left="6769" w:hanging="511"/>
      </w:pPr>
      <w:rPr>
        <w:rFonts w:hint="default"/>
        <w:lang w:val="de-DE" w:eastAsia="de-DE" w:bidi="de-DE"/>
      </w:rPr>
    </w:lvl>
    <w:lvl w:ilvl="8" w:tplc="C48CE666">
      <w:numFmt w:val="bullet"/>
      <w:lvlText w:val="•"/>
      <w:lvlJc w:val="left"/>
      <w:pPr>
        <w:ind w:left="7648" w:hanging="511"/>
      </w:pPr>
      <w:rPr>
        <w:rFonts w:hint="default"/>
        <w:lang w:val="de-DE" w:eastAsia="de-DE" w:bidi="de-DE"/>
      </w:rPr>
    </w:lvl>
  </w:abstractNum>
  <w:abstractNum w:abstractNumId="28" w15:restartNumberingAfterBreak="0">
    <w:nsid w:val="3E00519F"/>
    <w:multiLevelType w:val="hybridMultilevel"/>
    <w:tmpl w:val="5D7A9F4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A56738"/>
    <w:multiLevelType w:val="hybridMultilevel"/>
    <w:tmpl w:val="2692F336"/>
    <w:lvl w:ilvl="0" w:tplc="0D40B6F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3E9EBF94">
      <w:numFmt w:val="bullet"/>
      <w:lvlText w:val="•"/>
      <w:lvlJc w:val="left"/>
      <w:pPr>
        <w:ind w:left="1264" w:hanging="260"/>
      </w:pPr>
      <w:rPr>
        <w:rFonts w:hint="default"/>
        <w:lang w:val="de-DE" w:eastAsia="de-DE" w:bidi="de-DE"/>
      </w:rPr>
    </w:lvl>
    <w:lvl w:ilvl="2" w:tplc="324CF7DA">
      <w:numFmt w:val="bullet"/>
      <w:lvlText w:val="•"/>
      <w:lvlJc w:val="left"/>
      <w:pPr>
        <w:ind w:left="2169" w:hanging="260"/>
      </w:pPr>
      <w:rPr>
        <w:rFonts w:hint="default"/>
        <w:lang w:val="de-DE" w:eastAsia="de-DE" w:bidi="de-DE"/>
      </w:rPr>
    </w:lvl>
    <w:lvl w:ilvl="3" w:tplc="07F45D1E">
      <w:numFmt w:val="bullet"/>
      <w:lvlText w:val="•"/>
      <w:lvlJc w:val="left"/>
      <w:pPr>
        <w:ind w:left="3073" w:hanging="260"/>
      </w:pPr>
      <w:rPr>
        <w:rFonts w:hint="default"/>
        <w:lang w:val="de-DE" w:eastAsia="de-DE" w:bidi="de-DE"/>
      </w:rPr>
    </w:lvl>
    <w:lvl w:ilvl="4" w:tplc="CBFAAA06">
      <w:numFmt w:val="bullet"/>
      <w:lvlText w:val="•"/>
      <w:lvlJc w:val="left"/>
      <w:pPr>
        <w:ind w:left="3978" w:hanging="260"/>
      </w:pPr>
      <w:rPr>
        <w:rFonts w:hint="default"/>
        <w:lang w:val="de-DE" w:eastAsia="de-DE" w:bidi="de-DE"/>
      </w:rPr>
    </w:lvl>
    <w:lvl w:ilvl="5" w:tplc="1292B44C">
      <w:numFmt w:val="bullet"/>
      <w:lvlText w:val="•"/>
      <w:lvlJc w:val="left"/>
      <w:pPr>
        <w:ind w:left="4882" w:hanging="260"/>
      </w:pPr>
      <w:rPr>
        <w:rFonts w:hint="default"/>
        <w:lang w:val="de-DE" w:eastAsia="de-DE" w:bidi="de-DE"/>
      </w:rPr>
    </w:lvl>
    <w:lvl w:ilvl="6" w:tplc="6E807BFA">
      <w:numFmt w:val="bullet"/>
      <w:lvlText w:val="•"/>
      <w:lvlJc w:val="left"/>
      <w:pPr>
        <w:ind w:left="5787" w:hanging="260"/>
      </w:pPr>
      <w:rPr>
        <w:rFonts w:hint="default"/>
        <w:lang w:val="de-DE" w:eastAsia="de-DE" w:bidi="de-DE"/>
      </w:rPr>
    </w:lvl>
    <w:lvl w:ilvl="7" w:tplc="98BA9DAE">
      <w:numFmt w:val="bullet"/>
      <w:lvlText w:val="•"/>
      <w:lvlJc w:val="left"/>
      <w:pPr>
        <w:ind w:left="6691" w:hanging="260"/>
      </w:pPr>
      <w:rPr>
        <w:rFonts w:hint="default"/>
        <w:lang w:val="de-DE" w:eastAsia="de-DE" w:bidi="de-DE"/>
      </w:rPr>
    </w:lvl>
    <w:lvl w:ilvl="8" w:tplc="B3765FC2">
      <w:numFmt w:val="bullet"/>
      <w:lvlText w:val="•"/>
      <w:lvlJc w:val="left"/>
      <w:pPr>
        <w:ind w:left="7596" w:hanging="260"/>
      </w:pPr>
      <w:rPr>
        <w:rFonts w:hint="default"/>
        <w:lang w:val="de-DE" w:eastAsia="de-DE" w:bidi="de-DE"/>
      </w:rPr>
    </w:lvl>
  </w:abstractNum>
  <w:abstractNum w:abstractNumId="30" w15:restartNumberingAfterBreak="0">
    <w:nsid w:val="41297DF3"/>
    <w:multiLevelType w:val="hybridMultilevel"/>
    <w:tmpl w:val="78002C9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29E6928"/>
    <w:multiLevelType w:val="hybridMultilevel"/>
    <w:tmpl w:val="27D476D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43E499A"/>
    <w:multiLevelType w:val="hybridMultilevel"/>
    <w:tmpl w:val="26A869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89966B6"/>
    <w:multiLevelType w:val="hybridMultilevel"/>
    <w:tmpl w:val="304668F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8B22BA3"/>
    <w:multiLevelType w:val="hybridMultilevel"/>
    <w:tmpl w:val="4858A8A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4C191D71"/>
    <w:multiLevelType w:val="hybridMultilevel"/>
    <w:tmpl w:val="AB1E14CC"/>
    <w:lvl w:ilvl="0" w:tplc="69A8AA88">
      <w:start w:val="1"/>
      <w:numFmt w:val="lowerLetter"/>
      <w:lvlText w:val="%1)"/>
      <w:lvlJc w:val="left"/>
      <w:pPr>
        <w:ind w:left="360" w:hanging="260"/>
        <w:jc w:val="right"/>
      </w:pPr>
      <w:rPr>
        <w:rFonts w:ascii="Cambria" w:eastAsia="Cambria" w:hAnsi="Cambria" w:cs="Cambria" w:hint="default"/>
        <w:w w:val="100"/>
        <w:sz w:val="19"/>
        <w:szCs w:val="19"/>
        <w:lang w:val="de-DE" w:eastAsia="de-DE" w:bidi="de-DE"/>
      </w:rPr>
    </w:lvl>
    <w:lvl w:ilvl="1" w:tplc="185835D4">
      <w:start w:val="1"/>
      <w:numFmt w:val="decimal"/>
      <w:lvlText w:val="%2)"/>
      <w:lvlJc w:val="left"/>
      <w:pPr>
        <w:ind w:left="649" w:hanging="266"/>
      </w:pPr>
      <w:rPr>
        <w:rFonts w:ascii="Cambria" w:eastAsia="Cambria" w:hAnsi="Cambria" w:cs="Cambria" w:hint="default"/>
        <w:w w:val="100"/>
        <w:sz w:val="19"/>
        <w:szCs w:val="19"/>
        <w:lang w:val="de-DE" w:eastAsia="de-DE" w:bidi="de-DE"/>
      </w:rPr>
    </w:lvl>
    <w:lvl w:ilvl="2" w:tplc="D506EEC2">
      <w:numFmt w:val="bullet"/>
      <w:lvlText w:val="•"/>
      <w:lvlJc w:val="left"/>
      <w:pPr>
        <w:ind w:left="1613" w:hanging="266"/>
      </w:pPr>
      <w:rPr>
        <w:rFonts w:hint="default"/>
        <w:lang w:val="de-DE" w:eastAsia="de-DE" w:bidi="de-DE"/>
      </w:rPr>
    </w:lvl>
    <w:lvl w:ilvl="3" w:tplc="3232126E">
      <w:numFmt w:val="bullet"/>
      <w:lvlText w:val="•"/>
      <w:lvlJc w:val="left"/>
      <w:pPr>
        <w:ind w:left="2587" w:hanging="266"/>
      </w:pPr>
      <w:rPr>
        <w:rFonts w:hint="default"/>
        <w:lang w:val="de-DE" w:eastAsia="de-DE" w:bidi="de-DE"/>
      </w:rPr>
    </w:lvl>
    <w:lvl w:ilvl="4" w:tplc="7A2C7F96">
      <w:numFmt w:val="bullet"/>
      <w:lvlText w:val="•"/>
      <w:lvlJc w:val="left"/>
      <w:pPr>
        <w:ind w:left="3561" w:hanging="266"/>
      </w:pPr>
      <w:rPr>
        <w:rFonts w:hint="default"/>
        <w:lang w:val="de-DE" w:eastAsia="de-DE" w:bidi="de-DE"/>
      </w:rPr>
    </w:lvl>
    <w:lvl w:ilvl="5" w:tplc="1AB03D7E">
      <w:numFmt w:val="bullet"/>
      <w:lvlText w:val="•"/>
      <w:lvlJc w:val="left"/>
      <w:pPr>
        <w:ind w:left="4535" w:hanging="266"/>
      </w:pPr>
      <w:rPr>
        <w:rFonts w:hint="default"/>
        <w:lang w:val="de-DE" w:eastAsia="de-DE" w:bidi="de-DE"/>
      </w:rPr>
    </w:lvl>
    <w:lvl w:ilvl="6" w:tplc="78B8B512">
      <w:numFmt w:val="bullet"/>
      <w:lvlText w:val="•"/>
      <w:lvlJc w:val="left"/>
      <w:pPr>
        <w:ind w:left="5509" w:hanging="266"/>
      </w:pPr>
      <w:rPr>
        <w:rFonts w:hint="default"/>
        <w:lang w:val="de-DE" w:eastAsia="de-DE" w:bidi="de-DE"/>
      </w:rPr>
    </w:lvl>
    <w:lvl w:ilvl="7" w:tplc="F10CEE80">
      <w:numFmt w:val="bullet"/>
      <w:lvlText w:val="•"/>
      <w:lvlJc w:val="left"/>
      <w:pPr>
        <w:ind w:left="6483" w:hanging="266"/>
      </w:pPr>
      <w:rPr>
        <w:rFonts w:hint="default"/>
        <w:lang w:val="de-DE" w:eastAsia="de-DE" w:bidi="de-DE"/>
      </w:rPr>
    </w:lvl>
    <w:lvl w:ilvl="8" w:tplc="3AB2523C">
      <w:numFmt w:val="bullet"/>
      <w:lvlText w:val="•"/>
      <w:lvlJc w:val="left"/>
      <w:pPr>
        <w:ind w:left="7457" w:hanging="266"/>
      </w:pPr>
      <w:rPr>
        <w:rFonts w:hint="default"/>
        <w:lang w:val="de-DE" w:eastAsia="de-DE" w:bidi="de-DE"/>
      </w:rPr>
    </w:lvl>
  </w:abstractNum>
  <w:abstractNum w:abstractNumId="36" w15:restartNumberingAfterBreak="0">
    <w:nsid w:val="54FF1226"/>
    <w:multiLevelType w:val="hybridMultilevel"/>
    <w:tmpl w:val="FE1409BE"/>
    <w:lvl w:ilvl="0" w:tplc="0B18EEFE">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51ACA41C">
      <w:numFmt w:val="bullet"/>
      <w:lvlText w:val="•"/>
      <w:lvlJc w:val="left"/>
      <w:pPr>
        <w:ind w:left="1264" w:hanging="260"/>
      </w:pPr>
      <w:rPr>
        <w:rFonts w:hint="default"/>
        <w:lang w:val="de-DE" w:eastAsia="de-DE" w:bidi="de-DE"/>
      </w:rPr>
    </w:lvl>
    <w:lvl w:ilvl="2" w:tplc="73F4B34E">
      <w:numFmt w:val="bullet"/>
      <w:lvlText w:val="•"/>
      <w:lvlJc w:val="left"/>
      <w:pPr>
        <w:ind w:left="2169" w:hanging="260"/>
      </w:pPr>
      <w:rPr>
        <w:rFonts w:hint="default"/>
        <w:lang w:val="de-DE" w:eastAsia="de-DE" w:bidi="de-DE"/>
      </w:rPr>
    </w:lvl>
    <w:lvl w:ilvl="3" w:tplc="303A6C42">
      <w:numFmt w:val="bullet"/>
      <w:lvlText w:val="•"/>
      <w:lvlJc w:val="left"/>
      <w:pPr>
        <w:ind w:left="3073" w:hanging="260"/>
      </w:pPr>
      <w:rPr>
        <w:rFonts w:hint="default"/>
        <w:lang w:val="de-DE" w:eastAsia="de-DE" w:bidi="de-DE"/>
      </w:rPr>
    </w:lvl>
    <w:lvl w:ilvl="4" w:tplc="A138612E">
      <w:numFmt w:val="bullet"/>
      <w:lvlText w:val="•"/>
      <w:lvlJc w:val="left"/>
      <w:pPr>
        <w:ind w:left="3978" w:hanging="260"/>
      </w:pPr>
      <w:rPr>
        <w:rFonts w:hint="default"/>
        <w:lang w:val="de-DE" w:eastAsia="de-DE" w:bidi="de-DE"/>
      </w:rPr>
    </w:lvl>
    <w:lvl w:ilvl="5" w:tplc="7ACEBDC4">
      <w:numFmt w:val="bullet"/>
      <w:lvlText w:val="•"/>
      <w:lvlJc w:val="left"/>
      <w:pPr>
        <w:ind w:left="4882" w:hanging="260"/>
      </w:pPr>
      <w:rPr>
        <w:rFonts w:hint="default"/>
        <w:lang w:val="de-DE" w:eastAsia="de-DE" w:bidi="de-DE"/>
      </w:rPr>
    </w:lvl>
    <w:lvl w:ilvl="6" w:tplc="7BCC9EEA">
      <w:numFmt w:val="bullet"/>
      <w:lvlText w:val="•"/>
      <w:lvlJc w:val="left"/>
      <w:pPr>
        <w:ind w:left="5787" w:hanging="260"/>
      </w:pPr>
      <w:rPr>
        <w:rFonts w:hint="default"/>
        <w:lang w:val="de-DE" w:eastAsia="de-DE" w:bidi="de-DE"/>
      </w:rPr>
    </w:lvl>
    <w:lvl w:ilvl="7" w:tplc="FC8C0EDE">
      <w:numFmt w:val="bullet"/>
      <w:lvlText w:val="•"/>
      <w:lvlJc w:val="left"/>
      <w:pPr>
        <w:ind w:left="6691" w:hanging="260"/>
      </w:pPr>
      <w:rPr>
        <w:rFonts w:hint="default"/>
        <w:lang w:val="de-DE" w:eastAsia="de-DE" w:bidi="de-DE"/>
      </w:rPr>
    </w:lvl>
    <w:lvl w:ilvl="8" w:tplc="A2007ABE">
      <w:numFmt w:val="bullet"/>
      <w:lvlText w:val="•"/>
      <w:lvlJc w:val="left"/>
      <w:pPr>
        <w:ind w:left="7596" w:hanging="260"/>
      </w:pPr>
      <w:rPr>
        <w:rFonts w:hint="default"/>
        <w:lang w:val="de-DE" w:eastAsia="de-DE" w:bidi="de-DE"/>
      </w:rPr>
    </w:lvl>
  </w:abstractNum>
  <w:abstractNum w:abstractNumId="37" w15:restartNumberingAfterBreak="0">
    <w:nsid w:val="556D7D07"/>
    <w:multiLevelType w:val="hybridMultilevel"/>
    <w:tmpl w:val="C700DAA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7D37E58"/>
    <w:multiLevelType w:val="hybridMultilevel"/>
    <w:tmpl w:val="2692F336"/>
    <w:lvl w:ilvl="0" w:tplc="0D40B6F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3E9EBF94">
      <w:numFmt w:val="bullet"/>
      <w:lvlText w:val="•"/>
      <w:lvlJc w:val="left"/>
      <w:pPr>
        <w:ind w:left="1264" w:hanging="260"/>
      </w:pPr>
      <w:rPr>
        <w:rFonts w:hint="default"/>
        <w:lang w:val="de-DE" w:eastAsia="de-DE" w:bidi="de-DE"/>
      </w:rPr>
    </w:lvl>
    <w:lvl w:ilvl="2" w:tplc="324CF7DA">
      <w:numFmt w:val="bullet"/>
      <w:lvlText w:val="•"/>
      <w:lvlJc w:val="left"/>
      <w:pPr>
        <w:ind w:left="2169" w:hanging="260"/>
      </w:pPr>
      <w:rPr>
        <w:rFonts w:hint="default"/>
        <w:lang w:val="de-DE" w:eastAsia="de-DE" w:bidi="de-DE"/>
      </w:rPr>
    </w:lvl>
    <w:lvl w:ilvl="3" w:tplc="07F45D1E">
      <w:numFmt w:val="bullet"/>
      <w:lvlText w:val="•"/>
      <w:lvlJc w:val="left"/>
      <w:pPr>
        <w:ind w:left="3073" w:hanging="260"/>
      </w:pPr>
      <w:rPr>
        <w:rFonts w:hint="default"/>
        <w:lang w:val="de-DE" w:eastAsia="de-DE" w:bidi="de-DE"/>
      </w:rPr>
    </w:lvl>
    <w:lvl w:ilvl="4" w:tplc="CBFAAA06">
      <w:numFmt w:val="bullet"/>
      <w:lvlText w:val="•"/>
      <w:lvlJc w:val="left"/>
      <w:pPr>
        <w:ind w:left="3978" w:hanging="260"/>
      </w:pPr>
      <w:rPr>
        <w:rFonts w:hint="default"/>
        <w:lang w:val="de-DE" w:eastAsia="de-DE" w:bidi="de-DE"/>
      </w:rPr>
    </w:lvl>
    <w:lvl w:ilvl="5" w:tplc="1292B44C">
      <w:numFmt w:val="bullet"/>
      <w:lvlText w:val="•"/>
      <w:lvlJc w:val="left"/>
      <w:pPr>
        <w:ind w:left="4882" w:hanging="260"/>
      </w:pPr>
      <w:rPr>
        <w:rFonts w:hint="default"/>
        <w:lang w:val="de-DE" w:eastAsia="de-DE" w:bidi="de-DE"/>
      </w:rPr>
    </w:lvl>
    <w:lvl w:ilvl="6" w:tplc="6E807BFA">
      <w:numFmt w:val="bullet"/>
      <w:lvlText w:val="•"/>
      <w:lvlJc w:val="left"/>
      <w:pPr>
        <w:ind w:left="5787" w:hanging="260"/>
      </w:pPr>
      <w:rPr>
        <w:rFonts w:hint="default"/>
        <w:lang w:val="de-DE" w:eastAsia="de-DE" w:bidi="de-DE"/>
      </w:rPr>
    </w:lvl>
    <w:lvl w:ilvl="7" w:tplc="98BA9DAE">
      <w:numFmt w:val="bullet"/>
      <w:lvlText w:val="•"/>
      <w:lvlJc w:val="left"/>
      <w:pPr>
        <w:ind w:left="6691" w:hanging="260"/>
      </w:pPr>
      <w:rPr>
        <w:rFonts w:hint="default"/>
        <w:lang w:val="de-DE" w:eastAsia="de-DE" w:bidi="de-DE"/>
      </w:rPr>
    </w:lvl>
    <w:lvl w:ilvl="8" w:tplc="B3765FC2">
      <w:numFmt w:val="bullet"/>
      <w:lvlText w:val="•"/>
      <w:lvlJc w:val="left"/>
      <w:pPr>
        <w:ind w:left="7596" w:hanging="260"/>
      </w:pPr>
      <w:rPr>
        <w:rFonts w:hint="default"/>
        <w:lang w:val="de-DE" w:eastAsia="de-DE" w:bidi="de-DE"/>
      </w:rPr>
    </w:lvl>
  </w:abstractNum>
  <w:abstractNum w:abstractNumId="39" w15:restartNumberingAfterBreak="0">
    <w:nsid w:val="6AE77D4A"/>
    <w:multiLevelType w:val="hybridMultilevel"/>
    <w:tmpl w:val="2692F336"/>
    <w:lvl w:ilvl="0" w:tplc="0D40B6FA">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3E9EBF94">
      <w:numFmt w:val="bullet"/>
      <w:lvlText w:val="•"/>
      <w:lvlJc w:val="left"/>
      <w:pPr>
        <w:ind w:left="1264" w:hanging="260"/>
      </w:pPr>
      <w:rPr>
        <w:rFonts w:hint="default"/>
        <w:lang w:val="de-DE" w:eastAsia="de-DE" w:bidi="de-DE"/>
      </w:rPr>
    </w:lvl>
    <w:lvl w:ilvl="2" w:tplc="324CF7DA">
      <w:numFmt w:val="bullet"/>
      <w:lvlText w:val="•"/>
      <w:lvlJc w:val="left"/>
      <w:pPr>
        <w:ind w:left="2169" w:hanging="260"/>
      </w:pPr>
      <w:rPr>
        <w:rFonts w:hint="default"/>
        <w:lang w:val="de-DE" w:eastAsia="de-DE" w:bidi="de-DE"/>
      </w:rPr>
    </w:lvl>
    <w:lvl w:ilvl="3" w:tplc="07F45D1E">
      <w:numFmt w:val="bullet"/>
      <w:lvlText w:val="•"/>
      <w:lvlJc w:val="left"/>
      <w:pPr>
        <w:ind w:left="3073" w:hanging="260"/>
      </w:pPr>
      <w:rPr>
        <w:rFonts w:hint="default"/>
        <w:lang w:val="de-DE" w:eastAsia="de-DE" w:bidi="de-DE"/>
      </w:rPr>
    </w:lvl>
    <w:lvl w:ilvl="4" w:tplc="CBFAAA06">
      <w:numFmt w:val="bullet"/>
      <w:lvlText w:val="•"/>
      <w:lvlJc w:val="left"/>
      <w:pPr>
        <w:ind w:left="3978" w:hanging="260"/>
      </w:pPr>
      <w:rPr>
        <w:rFonts w:hint="default"/>
        <w:lang w:val="de-DE" w:eastAsia="de-DE" w:bidi="de-DE"/>
      </w:rPr>
    </w:lvl>
    <w:lvl w:ilvl="5" w:tplc="1292B44C">
      <w:numFmt w:val="bullet"/>
      <w:lvlText w:val="•"/>
      <w:lvlJc w:val="left"/>
      <w:pPr>
        <w:ind w:left="4882" w:hanging="260"/>
      </w:pPr>
      <w:rPr>
        <w:rFonts w:hint="default"/>
        <w:lang w:val="de-DE" w:eastAsia="de-DE" w:bidi="de-DE"/>
      </w:rPr>
    </w:lvl>
    <w:lvl w:ilvl="6" w:tplc="6E807BFA">
      <w:numFmt w:val="bullet"/>
      <w:lvlText w:val="•"/>
      <w:lvlJc w:val="left"/>
      <w:pPr>
        <w:ind w:left="5787" w:hanging="260"/>
      </w:pPr>
      <w:rPr>
        <w:rFonts w:hint="default"/>
        <w:lang w:val="de-DE" w:eastAsia="de-DE" w:bidi="de-DE"/>
      </w:rPr>
    </w:lvl>
    <w:lvl w:ilvl="7" w:tplc="98BA9DAE">
      <w:numFmt w:val="bullet"/>
      <w:lvlText w:val="•"/>
      <w:lvlJc w:val="left"/>
      <w:pPr>
        <w:ind w:left="6691" w:hanging="260"/>
      </w:pPr>
      <w:rPr>
        <w:rFonts w:hint="default"/>
        <w:lang w:val="de-DE" w:eastAsia="de-DE" w:bidi="de-DE"/>
      </w:rPr>
    </w:lvl>
    <w:lvl w:ilvl="8" w:tplc="B3765FC2">
      <w:numFmt w:val="bullet"/>
      <w:lvlText w:val="•"/>
      <w:lvlJc w:val="left"/>
      <w:pPr>
        <w:ind w:left="7596" w:hanging="260"/>
      </w:pPr>
      <w:rPr>
        <w:rFonts w:hint="default"/>
        <w:lang w:val="de-DE" w:eastAsia="de-DE" w:bidi="de-DE"/>
      </w:rPr>
    </w:lvl>
  </w:abstractNum>
  <w:abstractNum w:abstractNumId="40" w15:restartNumberingAfterBreak="0">
    <w:nsid w:val="6B014A30"/>
    <w:multiLevelType w:val="hybridMultilevel"/>
    <w:tmpl w:val="72CED40C"/>
    <w:lvl w:ilvl="0" w:tplc="5254B650">
      <w:start w:val="1"/>
      <w:numFmt w:val="lowerLetter"/>
      <w:lvlText w:val="%1)"/>
      <w:lvlJc w:val="left"/>
      <w:pPr>
        <w:ind w:left="360" w:hanging="260"/>
      </w:pPr>
      <w:rPr>
        <w:rFonts w:ascii="Cambria" w:eastAsia="Cambria" w:hAnsi="Cambria" w:cs="Cambria" w:hint="default"/>
        <w:w w:val="100"/>
        <w:sz w:val="19"/>
        <w:szCs w:val="19"/>
        <w:lang w:val="de-DE" w:eastAsia="de-DE" w:bidi="de-DE"/>
      </w:rPr>
    </w:lvl>
    <w:lvl w:ilvl="1" w:tplc="AC50ED04">
      <w:numFmt w:val="bullet"/>
      <w:lvlText w:val="•"/>
      <w:lvlJc w:val="left"/>
      <w:pPr>
        <w:ind w:left="1264" w:hanging="260"/>
      </w:pPr>
      <w:rPr>
        <w:rFonts w:hint="default"/>
        <w:lang w:val="de-DE" w:eastAsia="de-DE" w:bidi="de-DE"/>
      </w:rPr>
    </w:lvl>
    <w:lvl w:ilvl="2" w:tplc="6A1E8334">
      <w:numFmt w:val="bullet"/>
      <w:lvlText w:val="•"/>
      <w:lvlJc w:val="left"/>
      <w:pPr>
        <w:ind w:left="2169" w:hanging="260"/>
      </w:pPr>
      <w:rPr>
        <w:rFonts w:hint="default"/>
        <w:lang w:val="de-DE" w:eastAsia="de-DE" w:bidi="de-DE"/>
      </w:rPr>
    </w:lvl>
    <w:lvl w:ilvl="3" w:tplc="C762B23A">
      <w:numFmt w:val="bullet"/>
      <w:lvlText w:val="•"/>
      <w:lvlJc w:val="left"/>
      <w:pPr>
        <w:ind w:left="3073" w:hanging="260"/>
      </w:pPr>
      <w:rPr>
        <w:rFonts w:hint="default"/>
        <w:lang w:val="de-DE" w:eastAsia="de-DE" w:bidi="de-DE"/>
      </w:rPr>
    </w:lvl>
    <w:lvl w:ilvl="4" w:tplc="D904EEFC">
      <w:numFmt w:val="bullet"/>
      <w:lvlText w:val="•"/>
      <w:lvlJc w:val="left"/>
      <w:pPr>
        <w:ind w:left="3978" w:hanging="260"/>
      </w:pPr>
      <w:rPr>
        <w:rFonts w:hint="default"/>
        <w:lang w:val="de-DE" w:eastAsia="de-DE" w:bidi="de-DE"/>
      </w:rPr>
    </w:lvl>
    <w:lvl w:ilvl="5" w:tplc="E75C5312">
      <w:numFmt w:val="bullet"/>
      <w:lvlText w:val="•"/>
      <w:lvlJc w:val="left"/>
      <w:pPr>
        <w:ind w:left="4882" w:hanging="260"/>
      </w:pPr>
      <w:rPr>
        <w:rFonts w:hint="default"/>
        <w:lang w:val="de-DE" w:eastAsia="de-DE" w:bidi="de-DE"/>
      </w:rPr>
    </w:lvl>
    <w:lvl w:ilvl="6" w:tplc="295885CC">
      <w:numFmt w:val="bullet"/>
      <w:lvlText w:val="•"/>
      <w:lvlJc w:val="left"/>
      <w:pPr>
        <w:ind w:left="5787" w:hanging="260"/>
      </w:pPr>
      <w:rPr>
        <w:rFonts w:hint="default"/>
        <w:lang w:val="de-DE" w:eastAsia="de-DE" w:bidi="de-DE"/>
      </w:rPr>
    </w:lvl>
    <w:lvl w:ilvl="7" w:tplc="7A6ACA12">
      <w:numFmt w:val="bullet"/>
      <w:lvlText w:val="•"/>
      <w:lvlJc w:val="left"/>
      <w:pPr>
        <w:ind w:left="6691" w:hanging="260"/>
      </w:pPr>
      <w:rPr>
        <w:rFonts w:hint="default"/>
        <w:lang w:val="de-DE" w:eastAsia="de-DE" w:bidi="de-DE"/>
      </w:rPr>
    </w:lvl>
    <w:lvl w:ilvl="8" w:tplc="8E469884">
      <w:numFmt w:val="bullet"/>
      <w:lvlText w:val="•"/>
      <w:lvlJc w:val="left"/>
      <w:pPr>
        <w:ind w:left="7596" w:hanging="260"/>
      </w:pPr>
      <w:rPr>
        <w:rFonts w:hint="default"/>
        <w:lang w:val="de-DE" w:eastAsia="de-DE" w:bidi="de-DE"/>
      </w:rPr>
    </w:lvl>
  </w:abstractNum>
  <w:abstractNum w:abstractNumId="41" w15:restartNumberingAfterBreak="0">
    <w:nsid w:val="6ECA0BB7"/>
    <w:multiLevelType w:val="hybridMultilevel"/>
    <w:tmpl w:val="AB44DF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8466846"/>
    <w:multiLevelType w:val="hybridMultilevel"/>
    <w:tmpl w:val="785491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AE624B8"/>
    <w:multiLevelType w:val="hybridMultilevel"/>
    <w:tmpl w:val="713A430E"/>
    <w:lvl w:ilvl="0" w:tplc="57408F42">
      <w:numFmt w:val="bullet"/>
      <w:lvlText w:val="-"/>
      <w:lvlJc w:val="left"/>
      <w:pPr>
        <w:ind w:left="720" w:hanging="360"/>
      </w:pPr>
      <w:rPr>
        <w:rFonts w:ascii="Cambria" w:eastAsia="Cambria" w:hAnsi="Cambria" w:cs="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EFE2637"/>
    <w:multiLevelType w:val="hybridMultilevel"/>
    <w:tmpl w:val="6E0C5D2A"/>
    <w:lvl w:ilvl="0" w:tplc="E398C65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35"/>
  </w:num>
  <w:num w:numId="2">
    <w:abstractNumId w:val="12"/>
  </w:num>
  <w:num w:numId="3">
    <w:abstractNumId w:val="14"/>
  </w:num>
  <w:num w:numId="4">
    <w:abstractNumId w:val="13"/>
  </w:num>
  <w:num w:numId="5">
    <w:abstractNumId w:val="9"/>
  </w:num>
  <w:num w:numId="6">
    <w:abstractNumId w:val="36"/>
  </w:num>
  <w:num w:numId="7">
    <w:abstractNumId w:val="19"/>
  </w:num>
  <w:num w:numId="8">
    <w:abstractNumId w:val="17"/>
  </w:num>
  <w:num w:numId="9">
    <w:abstractNumId w:val="6"/>
  </w:num>
  <w:num w:numId="10">
    <w:abstractNumId w:val="5"/>
  </w:num>
  <w:num w:numId="11">
    <w:abstractNumId w:val="22"/>
  </w:num>
  <w:num w:numId="12">
    <w:abstractNumId w:val="39"/>
  </w:num>
  <w:num w:numId="13">
    <w:abstractNumId w:val="0"/>
  </w:num>
  <w:num w:numId="14">
    <w:abstractNumId w:val="3"/>
  </w:num>
  <w:num w:numId="15">
    <w:abstractNumId w:val="2"/>
  </w:num>
  <w:num w:numId="16">
    <w:abstractNumId w:val="27"/>
  </w:num>
  <w:num w:numId="17">
    <w:abstractNumId w:val="10"/>
  </w:num>
  <w:num w:numId="18">
    <w:abstractNumId w:val="40"/>
  </w:num>
  <w:num w:numId="19">
    <w:abstractNumId w:val="38"/>
  </w:num>
  <w:num w:numId="20">
    <w:abstractNumId w:val="4"/>
  </w:num>
  <w:num w:numId="21">
    <w:abstractNumId w:val="29"/>
  </w:num>
  <w:num w:numId="22">
    <w:abstractNumId w:val="1"/>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3"/>
  </w:num>
  <w:num w:numId="27">
    <w:abstractNumId w:val="32"/>
  </w:num>
  <w:num w:numId="28">
    <w:abstractNumId w:val="8"/>
  </w:num>
  <w:num w:numId="29">
    <w:abstractNumId w:val="42"/>
  </w:num>
  <w:num w:numId="30">
    <w:abstractNumId w:val="24"/>
  </w:num>
  <w:num w:numId="31">
    <w:abstractNumId w:val="15"/>
  </w:num>
  <w:num w:numId="32">
    <w:abstractNumId w:val="34"/>
  </w:num>
  <w:num w:numId="33">
    <w:abstractNumId w:val="25"/>
  </w:num>
  <w:num w:numId="34">
    <w:abstractNumId w:val="20"/>
  </w:num>
  <w:num w:numId="35">
    <w:abstractNumId w:val="30"/>
  </w:num>
  <w:num w:numId="36">
    <w:abstractNumId w:val="31"/>
  </w:num>
  <w:num w:numId="37">
    <w:abstractNumId w:val="28"/>
  </w:num>
  <w:num w:numId="38">
    <w:abstractNumId w:val="37"/>
  </w:num>
  <w:num w:numId="39">
    <w:abstractNumId w:val="23"/>
  </w:num>
  <w:num w:numId="40">
    <w:abstractNumId w:val="41"/>
  </w:num>
  <w:num w:numId="41">
    <w:abstractNumId w:val="44"/>
  </w:num>
  <w:num w:numId="42">
    <w:abstractNumId w:val="18"/>
  </w:num>
  <w:num w:numId="43">
    <w:abstractNumId w:val="11"/>
  </w:num>
  <w:num w:numId="44">
    <w:abstractNumId w:val="26"/>
  </w:num>
  <w:num w:numId="45">
    <w:abstractNumId w:val="2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AA"/>
    <w:rsid w:val="0003292D"/>
    <w:rsid w:val="00053821"/>
    <w:rsid w:val="0006118F"/>
    <w:rsid w:val="00096C58"/>
    <w:rsid w:val="0012595D"/>
    <w:rsid w:val="0014264C"/>
    <w:rsid w:val="00171C65"/>
    <w:rsid w:val="00180F56"/>
    <w:rsid w:val="001D53EB"/>
    <w:rsid w:val="001D697D"/>
    <w:rsid w:val="0020081F"/>
    <w:rsid w:val="00207F81"/>
    <w:rsid w:val="002265EB"/>
    <w:rsid w:val="00230673"/>
    <w:rsid w:val="002559C3"/>
    <w:rsid w:val="00274505"/>
    <w:rsid w:val="00284CF9"/>
    <w:rsid w:val="00295F2E"/>
    <w:rsid w:val="002B4013"/>
    <w:rsid w:val="002D0339"/>
    <w:rsid w:val="00321B94"/>
    <w:rsid w:val="003705CF"/>
    <w:rsid w:val="00384444"/>
    <w:rsid w:val="003868AA"/>
    <w:rsid w:val="0039729F"/>
    <w:rsid w:val="003C19A7"/>
    <w:rsid w:val="003E25E2"/>
    <w:rsid w:val="00415FCE"/>
    <w:rsid w:val="00456DC4"/>
    <w:rsid w:val="00466418"/>
    <w:rsid w:val="004B657C"/>
    <w:rsid w:val="004B695B"/>
    <w:rsid w:val="004E4522"/>
    <w:rsid w:val="00505F39"/>
    <w:rsid w:val="00520E81"/>
    <w:rsid w:val="005919B2"/>
    <w:rsid w:val="00625883"/>
    <w:rsid w:val="006317F2"/>
    <w:rsid w:val="006651BA"/>
    <w:rsid w:val="0066581C"/>
    <w:rsid w:val="006C1155"/>
    <w:rsid w:val="006C67A0"/>
    <w:rsid w:val="006D756B"/>
    <w:rsid w:val="00736358"/>
    <w:rsid w:val="00741774"/>
    <w:rsid w:val="007441C9"/>
    <w:rsid w:val="00762704"/>
    <w:rsid w:val="0079317B"/>
    <w:rsid w:val="00797011"/>
    <w:rsid w:val="007B6ED9"/>
    <w:rsid w:val="007D1DD3"/>
    <w:rsid w:val="007F3710"/>
    <w:rsid w:val="007F411B"/>
    <w:rsid w:val="00800F09"/>
    <w:rsid w:val="00874722"/>
    <w:rsid w:val="00881A2A"/>
    <w:rsid w:val="008C022A"/>
    <w:rsid w:val="008C5066"/>
    <w:rsid w:val="008F17E2"/>
    <w:rsid w:val="00912DDE"/>
    <w:rsid w:val="00932DF7"/>
    <w:rsid w:val="00933AD4"/>
    <w:rsid w:val="00954EE7"/>
    <w:rsid w:val="009A2061"/>
    <w:rsid w:val="009A550F"/>
    <w:rsid w:val="009B0B59"/>
    <w:rsid w:val="009B58DC"/>
    <w:rsid w:val="009D63F0"/>
    <w:rsid w:val="00A069A8"/>
    <w:rsid w:val="00A65392"/>
    <w:rsid w:val="00AA7919"/>
    <w:rsid w:val="00AC25B5"/>
    <w:rsid w:val="00AC4259"/>
    <w:rsid w:val="00AE6A42"/>
    <w:rsid w:val="00B0004D"/>
    <w:rsid w:val="00B36746"/>
    <w:rsid w:val="00B36D7C"/>
    <w:rsid w:val="00B55C4A"/>
    <w:rsid w:val="00B65D6C"/>
    <w:rsid w:val="00BA22DC"/>
    <w:rsid w:val="00BB67F2"/>
    <w:rsid w:val="00BC4DD4"/>
    <w:rsid w:val="00BC592C"/>
    <w:rsid w:val="00BF564D"/>
    <w:rsid w:val="00BF7829"/>
    <w:rsid w:val="00C3597F"/>
    <w:rsid w:val="00C40326"/>
    <w:rsid w:val="00C545B3"/>
    <w:rsid w:val="00C7163F"/>
    <w:rsid w:val="00C779AA"/>
    <w:rsid w:val="00C93420"/>
    <w:rsid w:val="00CA17B5"/>
    <w:rsid w:val="00CB3F53"/>
    <w:rsid w:val="00CE1404"/>
    <w:rsid w:val="00D15AC2"/>
    <w:rsid w:val="00D1714E"/>
    <w:rsid w:val="00D2649D"/>
    <w:rsid w:val="00D3003B"/>
    <w:rsid w:val="00D465AF"/>
    <w:rsid w:val="00D631DF"/>
    <w:rsid w:val="00D6441A"/>
    <w:rsid w:val="00D73AF9"/>
    <w:rsid w:val="00D80964"/>
    <w:rsid w:val="00D9083F"/>
    <w:rsid w:val="00D958A1"/>
    <w:rsid w:val="00DE27B4"/>
    <w:rsid w:val="00E56C9B"/>
    <w:rsid w:val="00E66171"/>
    <w:rsid w:val="00E662E2"/>
    <w:rsid w:val="00E72E21"/>
    <w:rsid w:val="00E965DC"/>
    <w:rsid w:val="00EA348F"/>
    <w:rsid w:val="00EA5DC9"/>
    <w:rsid w:val="00EB7482"/>
    <w:rsid w:val="00EC41EF"/>
    <w:rsid w:val="00EE0A19"/>
    <w:rsid w:val="00EE0ADF"/>
    <w:rsid w:val="00EF0E4F"/>
    <w:rsid w:val="00F76293"/>
    <w:rsid w:val="00FA2CB1"/>
    <w:rsid w:val="00FD45E5"/>
    <w:rsid w:val="00FE5E79"/>
    <w:rsid w:val="00FE6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2B1E96"/>
  <w15:docId w15:val="{1F1F2135-8B27-4A99-BDC7-53F3DF5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F81"/>
    <w:rPr>
      <w:rFonts w:ascii="Cambria" w:eastAsia="Cambria" w:hAnsi="Cambria" w:cs="Cambria"/>
      <w:lang w:val="de-DE" w:eastAsia="de-DE" w:bidi="de-DE"/>
    </w:rPr>
  </w:style>
  <w:style w:type="paragraph" w:styleId="berschrift1">
    <w:name w:val="heading 1"/>
    <w:basedOn w:val="Standard"/>
    <w:link w:val="berschrift1Zchn"/>
    <w:uiPriority w:val="9"/>
    <w:qFormat/>
    <w:rsid w:val="00207F81"/>
    <w:pPr>
      <w:ind w:left="502"/>
      <w:outlineLvl w:val="0"/>
    </w:pPr>
    <w:rPr>
      <w:rFonts w:ascii="Book Antiqua" w:eastAsia="Book Antiqua" w:hAnsi="Book Antiqua" w:cs="Book Antiqua"/>
      <w:b/>
      <w:bCs/>
      <w:sz w:val="19"/>
      <w:szCs w:val="19"/>
    </w:rPr>
  </w:style>
  <w:style w:type="paragraph" w:styleId="berschrift2">
    <w:name w:val="heading 2"/>
    <w:basedOn w:val="Standard"/>
    <w:link w:val="berschrift2Zchn"/>
    <w:uiPriority w:val="9"/>
    <w:unhideWhenUsed/>
    <w:qFormat/>
    <w:rsid w:val="00207F81"/>
    <w:pPr>
      <w:ind w:left="644" w:right="661"/>
      <w:jc w:val="center"/>
      <w:outlineLvl w:val="1"/>
    </w:pPr>
    <w:rPr>
      <w:b/>
      <w:bCs/>
      <w:i/>
      <w:sz w:val="19"/>
      <w:szCs w:val="19"/>
    </w:rPr>
  </w:style>
  <w:style w:type="paragraph" w:styleId="berschrift3">
    <w:name w:val="heading 3"/>
    <w:basedOn w:val="Standard"/>
    <w:next w:val="Standard"/>
    <w:link w:val="berschrift3Zchn"/>
    <w:uiPriority w:val="9"/>
    <w:unhideWhenUsed/>
    <w:qFormat/>
    <w:rsid w:val="00207F81"/>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eastAsia="en-US" w:bidi="ar-SA"/>
    </w:rPr>
  </w:style>
  <w:style w:type="paragraph" w:styleId="berschrift4">
    <w:name w:val="heading 4"/>
    <w:basedOn w:val="Standard"/>
    <w:next w:val="Standard"/>
    <w:link w:val="berschrift4Zchn"/>
    <w:uiPriority w:val="9"/>
    <w:unhideWhenUsed/>
    <w:qFormat/>
    <w:rsid w:val="00207F8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9"/>
      <w:szCs w:val="19"/>
    </w:rPr>
  </w:style>
  <w:style w:type="paragraph" w:styleId="Listenabsatz">
    <w:name w:val="List Paragraph"/>
    <w:basedOn w:val="Standard"/>
    <w:uiPriority w:val="34"/>
    <w:qFormat/>
    <w:rsid w:val="00207F81"/>
    <w:pPr>
      <w:ind w:left="360" w:right="118" w:hanging="260"/>
      <w:jc w:val="both"/>
    </w:pPr>
  </w:style>
  <w:style w:type="paragraph" w:customStyle="1" w:styleId="TableParagraph">
    <w:name w:val="Table Paragraph"/>
    <w:basedOn w:val="Standard"/>
    <w:uiPriority w:val="1"/>
    <w:qFormat/>
  </w:style>
  <w:style w:type="paragraph" w:styleId="Fuzeile">
    <w:name w:val="footer"/>
    <w:basedOn w:val="Standard"/>
    <w:link w:val="FuzeileZchn"/>
    <w:uiPriority w:val="99"/>
    <w:unhideWhenUsed/>
    <w:rsid w:val="00881A2A"/>
    <w:pPr>
      <w:tabs>
        <w:tab w:val="center" w:pos="4536"/>
        <w:tab w:val="right" w:pos="9072"/>
      </w:tabs>
    </w:pPr>
  </w:style>
  <w:style w:type="character" w:customStyle="1" w:styleId="FuzeileZchn">
    <w:name w:val="Fußzeile Zchn"/>
    <w:basedOn w:val="Absatz-Standardschriftart"/>
    <w:link w:val="Fuzeile"/>
    <w:uiPriority w:val="99"/>
    <w:rsid w:val="00881A2A"/>
    <w:rPr>
      <w:rFonts w:ascii="Cambria" w:eastAsia="Cambria" w:hAnsi="Cambria" w:cs="Cambria"/>
      <w:lang w:val="de-DE" w:eastAsia="de-DE" w:bidi="de-DE"/>
    </w:rPr>
  </w:style>
  <w:style w:type="paragraph" w:styleId="Kopfzeile">
    <w:name w:val="header"/>
    <w:basedOn w:val="Standard"/>
    <w:link w:val="KopfzeileZchn"/>
    <w:uiPriority w:val="99"/>
    <w:unhideWhenUsed/>
    <w:rsid w:val="00881A2A"/>
    <w:pPr>
      <w:tabs>
        <w:tab w:val="center" w:pos="4536"/>
        <w:tab w:val="right" w:pos="9072"/>
      </w:tabs>
    </w:pPr>
  </w:style>
  <w:style w:type="character" w:customStyle="1" w:styleId="KopfzeileZchn">
    <w:name w:val="Kopfzeile Zchn"/>
    <w:basedOn w:val="Absatz-Standardschriftart"/>
    <w:link w:val="Kopfzeile"/>
    <w:uiPriority w:val="99"/>
    <w:rsid w:val="00881A2A"/>
    <w:rPr>
      <w:rFonts w:ascii="Cambria" w:eastAsia="Cambria" w:hAnsi="Cambria" w:cs="Cambria"/>
      <w:lang w:val="de-DE" w:eastAsia="de-DE" w:bidi="de-DE"/>
    </w:rPr>
  </w:style>
  <w:style w:type="character" w:styleId="Hyperlink">
    <w:name w:val="Hyperlink"/>
    <w:uiPriority w:val="99"/>
    <w:semiHidden/>
    <w:unhideWhenUsed/>
    <w:rsid w:val="00CB3F53"/>
    <w:rPr>
      <w:color w:val="0000FF"/>
      <w:u w:val="single"/>
    </w:rPr>
  </w:style>
  <w:style w:type="character" w:styleId="BesuchterLink">
    <w:name w:val="FollowedHyperlink"/>
    <w:basedOn w:val="Absatz-Standardschriftart"/>
    <w:uiPriority w:val="99"/>
    <w:semiHidden/>
    <w:unhideWhenUsed/>
    <w:rsid w:val="00CB3F53"/>
    <w:rPr>
      <w:color w:val="800080" w:themeColor="followedHyperlink"/>
      <w:u w:val="single"/>
    </w:rPr>
  </w:style>
  <w:style w:type="paragraph" w:customStyle="1" w:styleId="msonormal0">
    <w:name w:val="msonormal"/>
    <w:basedOn w:val="Standard"/>
    <w:rsid w:val="00CB3F5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Kommentartext">
    <w:name w:val="annotation text"/>
    <w:basedOn w:val="Standard"/>
    <w:link w:val="KommentartextZchn"/>
    <w:uiPriority w:val="99"/>
    <w:semiHidden/>
    <w:unhideWhenUsed/>
    <w:rsid w:val="00CB3F53"/>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KommentartextZchn">
    <w:name w:val="Kommentartext Zchn"/>
    <w:basedOn w:val="Absatz-Standardschriftart"/>
    <w:link w:val="Kommentartext"/>
    <w:uiPriority w:val="99"/>
    <w:semiHidden/>
    <w:rsid w:val="00CB3F53"/>
    <w:rPr>
      <w:sz w:val="20"/>
      <w:szCs w:val="20"/>
      <w:lang w:val="de-DE"/>
    </w:rPr>
  </w:style>
  <w:style w:type="paragraph" w:styleId="NurText">
    <w:name w:val="Plain Text"/>
    <w:basedOn w:val="Standard"/>
    <w:link w:val="NurTextZchn"/>
    <w:uiPriority w:val="99"/>
    <w:semiHidden/>
    <w:unhideWhenUsed/>
    <w:rsid w:val="00CB3F53"/>
    <w:pPr>
      <w:widowControl/>
      <w:autoSpaceDE/>
      <w:autoSpaceDN/>
    </w:pPr>
    <w:rPr>
      <w:rFonts w:ascii="Courier" w:eastAsia="Times New Roman" w:hAnsi="Courier" w:cs="Times New Roman"/>
      <w:sz w:val="21"/>
      <w:szCs w:val="21"/>
      <w:lang w:bidi="ar-SA"/>
    </w:rPr>
  </w:style>
  <w:style w:type="character" w:customStyle="1" w:styleId="NurTextZchn">
    <w:name w:val="Nur Text Zchn"/>
    <w:basedOn w:val="Absatz-Standardschriftart"/>
    <w:link w:val="NurText"/>
    <w:uiPriority w:val="99"/>
    <w:semiHidden/>
    <w:rsid w:val="00CB3F53"/>
    <w:rPr>
      <w:rFonts w:ascii="Courier" w:eastAsia="Times New Roman" w:hAnsi="Courier" w:cs="Times New Roman"/>
      <w:sz w:val="21"/>
      <w:szCs w:val="21"/>
      <w:lang w:val="de-DE" w:eastAsia="de-DE"/>
    </w:rPr>
  </w:style>
  <w:style w:type="paragraph" w:styleId="Kommentarthema">
    <w:name w:val="annotation subject"/>
    <w:basedOn w:val="Kommentartext"/>
    <w:next w:val="Kommentartext"/>
    <w:link w:val="KommentarthemaZchn"/>
    <w:uiPriority w:val="99"/>
    <w:semiHidden/>
    <w:unhideWhenUsed/>
    <w:rsid w:val="00CB3F53"/>
    <w:rPr>
      <w:b/>
      <w:bCs/>
    </w:rPr>
  </w:style>
  <w:style w:type="character" w:customStyle="1" w:styleId="KommentarthemaZchn">
    <w:name w:val="Kommentarthema Zchn"/>
    <w:basedOn w:val="KommentartextZchn"/>
    <w:link w:val="Kommentarthema"/>
    <w:uiPriority w:val="99"/>
    <w:semiHidden/>
    <w:rsid w:val="00CB3F53"/>
    <w:rPr>
      <w:b/>
      <w:bCs/>
      <w:sz w:val="20"/>
      <w:szCs w:val="20"/>
      <w:lang w:val="de-DE"/>
    </w:rPr>
  </w:style>
  <w:style w:type="paragraph" w:styleId="Sprechblasentext">
    <w:name w:val="Balloon Text"/>
    <w:basedOn w:val="Standard"/>
    <w:link w:val="SprechblasentextZchn"/>
    <w:uiPriority w:val="99"/>
    <w:semiHidden/>
    <w:unhideWhenUsed/>
    <w:rsid w:val="00CB3F53"/>
    <w:pPr>
      <w:widowControl/>
      <w:autoSpaceDE/>
      <w:autoSpaceDN/>
    </w:pPr>
    <w:rPr>
      <w:rFonts w:ascii="Tahoma" w:eastAsiaTheme="minorHAnsi" w:hAnsi="Tahoma" w:cs="Tahoma"/>
      <w:sz w:val="16"/>
      <w:szCs w:val="16"/>
      <w:lang w:eastAsia="en-US" w:bidi="ar-SA"/>
    </w:rPr>
  </w:style>
  <w:style w:type="character" w:customStyle="1" w:styleId="SprechblasentextZchn">
    <w:name w:val="Sprechblasentext Zchn"/>
    <w:basedOn w:val="Absatz-Standardschriftart"/>
    <w:link w:val="Sprechblasentext"/>
    <w:uiPriority w:val="99"/>
    <w:semiHidden/>
    <w:rsid w:val="00CB3F53"/>
    <w:rPr>
      <w:rFonts w:ascii="Tahoma" w:hAnsi="Tahoma" w:cs="Tahoma"/>
      <w:sz w:val="16"/>
      <w:szCs w:val="16"/>
      <w:lang w:val="de-DE"/>
    </w:rPr>
  </w:style>
  <w:style w:type="paragraph" w:customStyle="1" w:styleId="berschrift11">
    <w:name w:val="Überschrift 11"/>
    <w:next w:val="Standard"/>
    <w:rsid w:val="00CB3F53"/>
    <w:pPr>
      <w:keepNext/>
      <w:widowControl/>
      <w:autoSpaceDE/>
      <w:autoSpaceDN/>
      <w:outlineLvl w:val="0"/>
    </w:pPr>
    <w:rPr>
      <w:rFonts w:ascii="Helvetica Neue" w:eastAsia="ヒラギノ角ゴ Pro W3" w:hAnsi="Helvetica Neue" w:cs="Times New Roman"/>
      <w:b/>
      <w:color w:val="000000"/>
      <w:sz w:val="30"/>
      <w:szCs w:val="20"/>
      <w:lang w:val="de-DE" w:eastAsia="de-DE"/>
    </w:rPr>
  </w:style>
  <w:style w:type="paragraph" w:customStyle="1" w:styleId="Text">
    <w:name w:val="Text"/>
    <w:rsid w:val="00CB3F53"/>
    <w:pPr>
      <w:widowControl/>
      <w:autoSpaceDE/>
      <w:autoSpaceDN/>
    </w:pPr>
    <w:rPr>
      <w:rFonts w:ascii="Helvetica" w:eastAsia="ヒラギノ角ゴ Pro W3" w:hAnsi="Helvetica" w:cs="Times New Roman"/>
      <w:color w:val="000000"/>
      <w:sz w:val="24"/>
      <w:szCs w:val="20"/>
      <w:lang w:val="de-DE" w:eastAsia="de-DE"/>
    </w:rPr>
  </w:style>
  <w:style w:type="paragraph" w:customStyle="1" w:styleId="berschrift21">
    <w:name w:val="Überschrift 21"/>
    <w:next w:val="Text"/>
    <w:rsid w:val="00CB3F53"/>
    <w:pPr>
      <w:keepNext/>
      <w:widowControl/>
      <w:autoSpaceDE/>
      <w:autoSpaceDN/>
      <w:outlineLvl w:val="1"/>
    </w:pPr>
    <w:rPr>
      <w:rFonts w:ascii="Helvetica Neue" w:eastAsia="ヒラギノ角ゴ Pro W3" w:hAnsi="Helvetica Neue" w:cs="Times New Roman"/>
      <w:b/>
      <w:color w:val="000000"/>
      <w:sz w:val="24"/>
      <w:szCs w:val="20"/>
      <w:lang w:val="de-DE" w:eastAsia="de-DE"/>
    </w:rPr>
  </w:style>
  <w:style w:type="character" w:styleId="Kommentarzeichen">
    <w:name w:val="annotation reference"/>
    <w:basedOn w:val="Absatz-Standardschriftart"/>
    <w:uiPriority w:val="99"/>
    <w:semiHidden/>
    <w:unhideWhenUsed/>
    <w:rsid w:val="00CB3F53"/>
    <w:rPr>
      <w:sz w:val="16"/>
      <w:szCs w:val="16"/>
    </w:rPr>
  </w:style>
  <w:style w:type="table" w:styleId="Tabellenraster">
    <w:name w:val="Table Grid"/>
    <w:basedOn w:val="NormaleTabelle"/>
    <w:uiPriority w:val="59"/>
    <w:rsid w:val="00CB3F53"/>
    <w:pPr>
      <w:widowControl/>
      <w:autoSpaceDE/>
      <w:autoSpaceDN/>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B3F53"/>
    <w:pPr>
      <w:widowControl/>
      <w:autoSpaceDE/>
      <w:autoSpaceDN/>
    </w:pPr>
    <w:rPr>
      <w:lang w:val="de-DE"/>
    </w:rPr>
  </w:style>
  <w:style w:type="character" w:customStyle="1" w:styleId="berschrift3Zchn">
    <w:name w:val="Überschrift 3 Zchn"/>
    <w:basedOn w:val="Absatz-Standardschriftart"/>
    <w:link w:val="berschrift3"/>
    <w:uiPriority w:val="9"/>
    <w:rsid w:val="00207F81"/>
    <w:rPr>
      <w:rFonts w:asciiTheme="majorHAnsi" w:eastAsiaTheme="majorEastAsia" w:hAnsiTheme="majorHAnsi" w:cstheme="majorBidi"/>
      <w:color w:val="243F60" w:themeColor="accent1" w:themeShade="7F"/>
      <w:sz w:val="24"/>
      <w:szCs w:val="24"/>
      <w:lang w:val="de-DE"/>
    </w:rPr>
  </w:style>
  <w:style w:type="character" w:customStyle="1" w:styleId="berschrift4Zchn">
    <w:name w:val="Überschrift 4 Zchn"/>
    <w:basedOn w:val="Absatz-Standardschriftart"/>
    <w:link w:val="berschrift4"/>
    <w:uiPriority w:val="9"/>
    <w:rsid w:val="00207F81"/>
    <w:rPr>
      <w:rFonts w:asciiTheme="majorHAnsi" w:eastAsiaTheme="majorEastAsia" w:hAnsiTheme="majorHAnsi" w:cstheme="majorBidi"/>
      <w:i/>
      <w:iCs/>
      <w:color w:val="365F91" w:themeColor="accent1" w:themeShade="BF"/>
      <w:lang w:val="de-DE"/>
    </w:rPr>
  </w:style>
  <w:style w:type="paragraph" w:styleId="Titel">
    <w:name w:val="Title"/>
    <w:basedOn w:val="Standard"/>
    <w:next w:val="Standard"/>
    <w:link w:val="TitelZchn"/>
    <w:uiPriority w:val="10"/>
    <w:qFormat/>
    <w:rsid w:val="00207F81"/>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elZchn">
    <w:name w:val="Titel Zchn"/>
    <w:basedOn w:val="Absatz-Standardschriftart"/>
    <w:link w:val="Titel"/>
    <w:uiPriority w:val="10"/>
    <w:rsid w:val="00207F81"/>
    <w:rPr>
      <w:rFonts w:asciiTheme="majorHAnsi" w:eastAsiaTheme="majorEastAsia" w:hAnsiTheme="majorHAnsi" w:cstheme="majorBidi"/>
      <w:spacing w:val="-10"/>
      <w:kern w:val="28"/>
      <w:sz w:val="56"/>
      <w:szCs w:val="56"/>
      <w:lang w:val="de-DE"/>
    </w:rPr>
  </w:style>
  <w:style w:type="character" w:customStyle="1" w:styleId="berschrift1Zchn">
    <w:name w:val="Überschrift 1 Zchn"/>
    <w:basedOn w:val="Absatz-Standardschriftart"/>
    <w:link w:val="berschrift1"/>
    <w:uiPriority w:val="9"/>
    <w:rsid w:val="00207F81"/>
    <w:rPr>
      <w:rFonts w:ascii="Book Antiqua" w:eastAsia="Book Antiqua" w:hAnsi="Book Antiqua" w:cs="Book Antiqua"/>
      <w:b/>
      <w:bCs/>
      <w:sz w:val="19"/>
      <w:szCs w:val="19"/>
      <w:lang w:val="de-DE" w:eastAsia="de-DE" w:bidi="de-DE"/>
    </w:rPr>
  </w:style>
  <w:style w:type="character" w:customStyle="1" w:styleId="berschrift2Zchn">
    <w:name w:val="Überschrift 2 Zchn"/>
    <w:basedOn w:val="Absatz-Standardschriftart"/>
    <w:link w:val="berschrift2"/>
    <w:uiPriority w:val="9"/>
    <w:rsid w:val="00207F81"/>
    <w:rPr>
      <w:rFonts w:ascii="Cambria" w:eastAsia="Cambria" w:hAnsi="Cambria" w:cs="Cambria"/>
      <w:b/>
      <w:bCs/>
      <w:i/>
      <w:sz w:val="19"/>
      <w:szCs w:val="19"/>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0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5946</Words>
  <Characters>37462</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Publications Office</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Office</dc:title>
  <dc:creator>Publications Office</dc:creator>
  <cp:lastModifiedBy>Röhm, Andreas</cp:lastModifiedBy>
  <cp:revision>4</cp:revision>
  <cp:lastPrinted>2021-08-11T11:41:00Z</cp:lastPrinted>
  <dcterms:created xsi:type="dcterms:W3CDTF">2024-03-08T09:27:00Z</dcterms:created>
  <dcterms:modified xsi:type="dcterms:W3CDTF">2026-05-13T13:35:00Z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Arbortext Advanced Print Publisher 11.2.5235/W-x64</vt:lpwstr>
  </property>
  <property fmtid="{D5CDD505-2E9C-101B-9397-08002B2CF9AE}" pid="4" name="LastSaved">
    <vt:filetime>2021-06-22T00:00:00Z</vt:filetime>
  </property>
</Properties>
</file>