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rPr>
          <w:rFonts w:ascii="Arial" w:hAnsi="Arial" w:cs="Arial"/>
          <w:b/>
          <w:sz w:val="24"/>
          <w:szCs w:val="24"/>
        </w:rPr>
      </w:pPr>
    </w:p>
    <w:p>
      <w:pPr>
        <w:keepNext/>
        <w:keepLines/>
        <w:spacing w:before="120" w:after="0"/>
        <w:jc w:val="both"/>
        <w:outlineLvl w:val="0"/>
        <w:rPr>
          <w:rFonts w:ascii="Arial" w:hAnsi="Arial" w:cs="Arial"/>
          <w:bCs/>
          <w:color w:val="000000"/>
          <w:u w:val="single"/>
        </w:rPr>
      </w:pPr>
      <w:bookmarkStart w:id="0" w:name="_Toc356294613"/>
      <w:bookmarkStart w:id="1" w:name="_Toc360450162"/>
      <w:bookmarkStart w:id="2" w:name="_Toc490722444"/>
      <w:bookmarkStart w:id="3" w:name="_Toc499035060"/>
    </w:p>
    <w:p>
      <w:pPr>
        <w:spacing w:after="0"/>
        <w:jc w:val="both"/>
        <w:rPr>
          <w:rFonts w:ascii="Arial" w:hAnsi="Arial" w:cs="Arial"/>
        </w:rPr>
      </w:pPr>
    </w:p>
    <w:p>
      <w:pPr>
        <w:spacing w:after="0"/>
        <w:jc w:val="both"/>
        <w:rPr>
          <w:rFonts w:ascii="Arial" w:hAnsi="Arial" w:cs="Arial"/>
          <w:lang w:eastAsia="de-DE"/>
        </w:rPr>
      </w:pPr>
    </w:p>
    <w:p>
      <w:pPr>
        <w:keepNext/>
        <w:spacing w:after="0"/>
        <w:jc w:val="center"/>
        <w:outlineLvl w:val="4"/>
        <w:rPr>
          <w:rFonts w:ascii="Arial" w:eastAsia="Times" w:hAnsi="Arial" w:cs="Arial"/>
          <w:b/>
          <w:color w:val="000000"/>
          <w:lang w:eastAsia="de-DE"/>
        </w:rPr>
      </w:pPr>
      <w:bookmarkStart w:id="4" w:name="_Toc188870492"/>
      <w:r>
        <w:rPr>
          <w:rFonts w:ascii="Arial" w:eastAsia="Times" w:hAnsi="Arial" w:cs="Arial"/>
          <w:b/>
          <w:color w:val="000000"/>
          <w:sz w:val="52"/>
          <w:szCs w:val="52"/>
          <w:lang w:eastAsia="de-DE"/>
        </w:rPr>
        <w:t>Vertrag</w:t>
      </w:r>
      <w:bookmarkEnd w:id="4"/>
    </w:p>
    <w:p>
      <w:pPr>
        <w:spacing w:after="0"/>
        <w:jc w:val="both"/>
        <w:rPr>
          <w:rFonts w:ascii="Arial" w:hAnsi="Arial" w:cs="Arial"/>
          <w:b/>
          <w:lang w:eastAsia="de-DE"/>
        </w:rPr>
      </w:pPr>
    </w:p>
    <w:p>
      <w:pPr>
        <w:spacing w:after="0"/>
        <w:jc w:val="center"/>
        <w:rPr>
          <w:rFonts w:ascii="Arial" w:hAnsi="Arial" w:cs="Arial"/>
          <w:b/>
        </w:rPr>
      </w:pPr>
      <w:r>
        <w:rPr>
          <w:rFonts w:ascii="Arial" w:hAnsi="Arial" w:cs="Arial"/>
          <w:b/>
        </w:rPr>
        <w:t>2026-03-0003</w:t>
      </w:r>
    </w:p>
    <w:p>
      <w:pPr>
        <w:spacing w:after="0"/>
        <w:jc w:val="both"/>
        <w:rPr>
          <w:rFonts w:ascii="Arial" w:hAnsi="Arial" w:cs="Arial"/>
        </w:rPr>
      </w:pPr>
    </w:p>
    <w:p>
      <w:pPr>
        <w:spacing w:after="0"/>
        <w:jc w:val="both"/>
        <w:rPr>
          <w:rFonts w:ascii="Arial" w:hAnsi="Arial" w:cs="Arial"/>
        </w:rPr>
      </w:pPr>
    </w:p>
    <w:p>
      <w:pPr>
        <w:spacing w:after="0"/>
        <w:jc w:val="center"/>
        <w:rPr>
          <w:rFonts w:ascii="Arial" w:hAnsi="Arial" w:cs="Arial"/>
        </w:rPr>
      </w:pPr>
    </w:p>
    <w:p>
      <w:pPr>
        <w:spacing w:after="0"/>
        <w:jc w:val="center"/>
        <w:rPr>
          <w:rFonts w:ascii="Arial" w:hAnsi="Arial" w:cs="Arial"/>
          <w:b/>
        </w:rPr>
      </w:pPr>
      <w:r>
        <w:rPr>
          <w:rFonts w:ascii="Arial" w:hAnsi="Arial" w:cs="Arial"/>
          <w:b/>
        </w:rPr>
        <w:t>zwischen</w:t>
      </w:r>
    </w:p>
    <w:p>
      <w:pPr>
        <w:spacing w:after="0"/>
        <w:jc w:val="center"/>
        <w:rPr>
          <w:rFonts w:ascii="Arial" w:hAnsi="Arial" w:cs="Arial"/>
        </w:rPr>
      </w:pPr>
    </w:p>
    <w:p>
      <w:pPr>
        <w:spacing w:after="0"/>
        <w:jc w:val="center"/>
        <w:rPr>
          <w:rFonts w:ascii="Arial" w:hAnsi="Arial" w:cs="Arial"/>
        </w:rPr>
      </w:pPr>
    </w:p>
    <w:p>
      <w:pPr>
        <w:spacing w:after="0"/>
        <w:jc w:val="center"/>
        <w:rPr>
          <w:rFonts w:ascii="Arial" w:hAnsi="Arial" w:cs="Arial"/>
        </w:rPr>
      </w:pPr>
    </w:p>
    <w:p>
      <w:pPr>
        <w:spacing w:after="0"/>
        <w:jc w:val="center"/>
        <w:rPr>
          <w:rFonts w:ascii="Arial" w:hAnsi="Arial" w:cs="Arial"/>
        </w:rPr>
      </w:pPr>
    </w:p>
    <w:p>
      <w:pPr>
        <w:spacing w:after="0"/>
        <w:jc w:val="center"/>
        <w:rPr>
          <w:rFonts w:ascii="Arial" w:hAnsi="Arial" w:cs="Arial"/>
          <w:b/>
        </w:rPr>
      </w:pPr>
      <w:r>
        <w:rPr>
          <w:rFonts w:ascii="Arial" w:hAnsi="Arial" w:cs="Arial"/>
          <w:b/>
        </w:rPr>
        <w:t>der Jobcenter Wuppertal AöR (JBC)</w:t>
      </w:r>
    </w:p>
    <w:p>
      <w:pPr>
        <w:spacing w:after="0"/>
        <w:jc w:val="center"/>
        <w:rPr>
          <w:rFonts w:ascii="Arial" w:hAnsi="Arial" w:cs="Arial"/>
        </w:rPr>
      </w:pPr>
    </w:p>
    <w:p>
      <w:pPr>
        <w:spacing w:after="0"/>
        <w:jc w:val="center"/>
        <w:rPr>
          <w:rFonts w:ascii="Arial" w:hAnsi="Arial" w:cs="Arial"/>
        </w:rPr>
      </w:pPr>
      <w:r>
        <w:rPr>
          <w:rFonts w:ascii="Arial" w:hAnsi="Arial" w:cs="Arial"/>
        </w:rPr>
        <w:t>vertreten durch den Vorstand</w:t>
      </w:r>
    </w:p>
    <w:p>
      <w:pPr>
        <w:spacing w:after="0"/>
        <w:jc w:val="center"/>
        <w:rPr>
          <w:rFonts w:ascii="Arial" w:hAnsi="Arial" w:cs="Arial"/>
        </w:rPr>
      </w:pPr>
      <w:r>
        <w:rPr>
          <w:rFonts w:ascii="Arial" w:hAnsi="Arial" w:cs="Arial"/>
        </w:rPr>
        <w:t>Bachstraße 2</w:t>
      </w:r>
    </w:p>
    <w:p>
      <w:pPr>
        <w:spacing w:after="0"/>
        <w:jc w:val="center"/>
        <w:rPr>
          <w:rFonts w:ascii="Arial" w:hAnsi="Arial" w:cs="Arial"/>
        </w:rPr>
      </w:pPr>
      <w:r>
        <w:rPr>
          <w:rFonts w:ascii="Arial" w:hAnsi="Arial" w:cs="Arial"/>
        </w:rPr>
        <w:t>42275 Wuppertal</w:t>
      </w:r>
    </w:p>
    <w:p>
      <w:pPr>
        <w:spacing w:after="0"/>
        <w:jc w:val="center"/>
        <w:rPr>
          <w:rFonts w:ascii="Arial" w:hAnsi="Arial" w:cs="Arial"/>
        </w:rPr>
      </w:pPr>
    </w:p>
    <w:p>
      <w:pPr>
        <w:spacing w:after="0"/>
        <w:jc w:val="center"/>
        <w:rPr>
          <w:rFonts w:ascii="Arial" w:hAnsi="Arial" w:cs="Arial"/>
        </w:rPr>
      </w:pPr>
    </w:p>
    <w:p>
      <w:pPr>
        <w:spacing w:after="0"/>
        <w:jc w:val="center"/>
        <w:rPr>
          <w:rFonts w:ascii="Arial" w:hAnsi="Arial" w:cs="Arial"/>
        </w:rPr>
      </w:pPr>
    </w:p>
    <w:p>
      <w:pPr>
        <w:spacing w:after="0"/>
        <w:jc w:val="center"/>
        <w:rPr>
          <w:rFonts w:ascii="Arial" w:hAnsi="Arial" w:cs="Arial"/>
        </w:rPr>
      </w:pPr>
      <w:r>
        <w:rPr>
          <w:rFonts w:ascii="Arial" w:hAnsi="Arial" w:cs="Arial"/>
        </w:rPr>
        <w:t>- nachfolgend Auftraggeberin genannt -</w:t>
      </w:r>
    </w:p>
    <w:p>
      <w:pPr>
        <w:spacing w:after="0"/>
        <w:jc w:val="center"/>
        <w:rPr>
          <w:rFonts w:ascii="Arial" w:hAnsi="Arial" w:cs="Arial"/>
        </w:rPr>
      </w:pPr>
    </w:p>
    <w:p>
      <w:pPr>
        <w:spacing w:after="0"/>
        <w:jc w:val="center"/>
        <w:rPr>
          <w:rFonts w:ascii="Arial" w:hAnsi="Arial" w:cs="Arial"/>
        </w:rPr>
      </w:pPr>
    </w:p>
    <w:p>
      <w:pPr>
        <w:spacing w:after="0"/>
        <w:jc w:val="center"/>
        <w:rPr>
          <w:rFonts w:ascii="Arial" w:hAnsi="Arial" w:cs="Arial"/>
        </w:rPr>
      </w:pPr>
      <w:r>
        <w:rPr>
          <w:rFonts w:ascii="Arial" w:hAnsi="Arial" w:cs="Arial"/>
        </w:rPr>
        <w:t>und</w:t>
      </w:r>
    </w:p>
    <w:p>
      <w:pPr>
        <w:spacing w:after="0"/>
        <w:jc w:val="center"/>
        <w:rPr>
          <w:rFonts w:ascii="Arial" w:hAnsi="Arial" w:cs="Arial"/>
        </w:rPr>
      </w:pPr>
    </w:p>
    <w:p>
      <w:pPr>
        <w:spacing w:after="0"/>
        <w:jc w:val="center"/>
        <w:rPr>
          <w:rFonts w:ascii="Arial" w:hAnsi="Arial" w:cs="Arial"/>
        </w:rPr>
      </w:pPr>
    </w:p>
    <w:p>
      <w:pPr>
        <w:spacing w:after="0"/>
        <w:jc w:val="center"/>
        <w:rPr>
          <w:rFonts w:ascii="Arial" w:hAnsi="Arial" w:cs="Arial"/>
        </w:rPr>
      </w:pPr>
    </w:p>
    <w:p>
      <w:pPr>
        <w:spacing w:after="0"/>
        <w:jc w:val="center"/>
        <w:rPr>
          <w:rFonts w:ascii="Arial" w:hAnsi="Arial" w:cs="Arial"/>
          <w:b/>
        </w:rPr>
      </w:pPr>
      <w:r>
        <w:rPr>
          <w:rFonts w:ascii="Arial" w:hAnsi="Arial" w:cs="Arial"/>
          <w:b/>
        </w:rPr>
        <w:t>der Firma, die den Zuschlag erhält,</w:t>
      </w:r>
    </w:p>
    <w:p>
      <w:pPr>
        <w:spacing w:after="0"/>
        <w:jc w:val="center"/>
        <w:rPr>
          <w:rFonts w:ascii="Arial" w:hAnsi="Arial" w:cs="Arial"/>
        </w:rPr>
      </w:pPr>
    </w:p>
    <w:p>
      <w:pPr>
        <w:spacing w:after="0"/>
        <w:jc w:val="center"/>
        <w:rPr>
          <w:rFonts w:ascii="Arial" w:hAnsi="Arial" w:cs="Arial"/>
        </w:rPr>
      </w:pPr>
    </w:p>
    <w:p>
      <w:pPr>
        <w:spacing w:after="0"/>
        <w:jc w:val="center"/>
        <w:rPr>
          <w:rFonts w:ascii="Arial" w:hAnsi="Arial" w:cs="Arial"/>
        </w:rPr>
      </w:pPr>
      <w:r>
        <w:rPr>
          <w:rFonts w:ascii="Arial" w:hAnsi="Arial" w:cs="Arial"/>
        </w:rPr>
        <w:t>- nachfolgend Auftragnehmer genannt -</w:t>
      </w:r>
    </w:p>
    <w:p>
      <w:pPr>
        <w:spacing w:after="0"/>
        <w:jc w:val="center"/>
        <w:rPr>
          <w:rFonts w:ascii="Arial" w:hAnsi="Arial" w:cs="Arial"/>
        </w:rPr>
      </w:pPr>
    </w:p>
    <w:p>
      <w:pPr>
        <w:spacing w:after="0"/>
        <w:jc w:val="center"/>
        <w:rPr>
          <w:rFonts w:ascii="Arial" w:hAnsi="Arial" w:cs="Arial"/>
        </w:rPr>
      </w:pPr>
    </w:p>
    <w:p>
      <w:pPr>
        <w:spacing w:after="0"/>
        <w:jc w:val="center"/>
        <w:rPr>
          <w:rFonts w:ascii="Arial" w:hAnsi="Arial" w:cs="Arial"/>
        </w:rPr>
      </w:pPr>
    </w:p>
    <w:p>
      <w:pPr>
        <w:spacing w:after="0"/>
        <w:jc w:val="center"/>
        <w:rPr>
          <w:rFonts w:ascii="Arial" w:hAnsi="Arial" w:cs="Arial"/>
        </w:rPr>
      </w:pPr>
    </w:p>
    <w:p>
      <w:pPr>
        <w:spacing w:after="0"/>
        <w:jc w:val="center"/>
        <w:rPr>
          <w:rFonts w:ascii="Arial" w:hAnsi="Arial" w:cs="Arial"/>
        </w:rPr>
      </w:pPr>
    </w:p>
    <w:p>
      <w:pPr>
        <w:spacing w:after="0"/>
        <w:jc w:val="center"/>
        <w:rPr>
          <w:rFonts w:ascii="Arial" w:hAnsi="Arial" w:cs="Arial"/>
        </w:rPr>
      </w:pPr>
    </w:p>
    <w:p>
      <w:pPr>
        <w:spacing w:after="0"/>
        <w:jc w:val="center"/>
        <w:rPr>
          <w:rFonts w:ascii="Arial" w:hAnsi="Arial" w:cs="Arial"/>
        </w:rPr>
      </w:pPr>
    </w:p>
    <w:p>
      <w:pPr>
        <w:spacing w:after="0"/>
        <w:jc w:val="center"/>
        <w:rPr>
          <w:rFonts w:ascii="Arial" w:hAnsi="Arial" w:cs="Arial"/>
        </w:rPr>
      </w:pPr>
    </w:p>
    <w:p>
      <w:pPr>
        <w:spacing w:after="0"/>
        <w:jc w:val="center"/>
        <w:rPr>
          <w:rFonts w:ascii="Arial" w:hAnsi="Arial" w:cs="Arial"/>
        </w:rPr>
      </w:pPr>
    </w:p>
    <w:p>
      <w:pPr>
        <w:spacing w:after="0"/>
        <w:jc w:val="center"/>
        <w:rPr>
          <w:rFonts w:ascii="Arial" w:hAnsi="Arial" w:cs="Arial"/>
          <w:bCs/>
        </w:rPr>
      </w:pPr>
      <w:r>
        <w:rPr>
          <w:rFonts w:ascii="Arial" w:hAnsi="Arial" w:cs="Arial"/>
          <w:bCs/>
        </w:rPr>
        <w:t xml:space="preserve">über die </w:t>
      </w:r>
      <w:r>
        <w:rPr>
          <w:rFonts w:ascii="Arial" w:hAnsi="Arial" w:cs="Arial"/>
          <w:bCs/>
          <w:color w:val="000000"/>
        </w:rPr>
        <w:t>Herstellung, Lieferung und Montage</w:t>
      </w:r>
      <w:r>
        <w:rPr>
          <w:rFonts w:ascii="Arial" w:hAnsi="Arial" w:cs="Arial"/>
          <w:bCs/>
        </w:rPr>
        <w:t xml:space="preserve"> von Büromöbeln und Zubehör</w:t>
      </w:r>
    </w:p>
    <w:p>
      <w:pPr>
        <w:spacing w:after="0"/>
        <w:jc w:val="center"/>
        <w:rPr>
          <w:rFonts w:ascii="Arial" w:hAnsi="Arial" w:cs="Arial"/>
        </w:rPr>
      </w:pPr>
    </w:p>
    <w:p>
      <w:pPr>
        <w:spacing w:after="0"/>
        <w:jc w:val="both"/>
        <w:rPr>
          <w:rFonts w:ascii="Arial" w:hAnsi="Arial" w:cs="Arial"/>
          <w:lang w:eastAsia="de-DE"/>
        </w:rPr>
      </w:pPr>
    </w:p>
    <w:p>
      <w:pPr>
        <w:rPr>
          <w:rFonts w:ascii="Arial" w:hAnsi="Arial" w:cs="Calibri"/>
        </w:rPr>
      </w:pPr>
    </w:p>
    <w:p>
      <w:pPr>
        <w:spacing w:after="0" w:line="240" w:lineRule="auto"/>
        <w:jc w:val="both"/>
        <w:rPr>
          <w:rFonts w:ascii="Arial" w:hAnsi="Arial" w:cs="Calibri"/>
          <w:b/>
          <w:bCs/>
          <w:sz w:val="28"/>
          <w:szCs w:val="28"/>
        </w:rPr>
      </w:pPr>
      <w:r>
        <w:rPr>
          <w:rFonts w:ascii="Arial" w:hAnsi="Arial" w:cs="Calibri"/>
          <w:b/>
          <w:bCs/>
          <w:sz w:val="28"/>
          <w:szCs w:val="28"/>
        </w:rPr>
        <w:lastRenderedPageBreak/>
        <w:t>Inhaltsverzeichnis</w:t>
      </w:r>
    </w:p>
    <w:p>
      <w:pPr>
        <w:spacing w:after="0" w:line="240" w:lineRule="auto"/>
        <w:jc w:val="both"/>
        <w:rPr>
          <w:rFonts w:ascii="Arial" w:hAnsi="Arial" w:cs="Calibri"/>
        </w:rPr>
      </w:pPr>
    </w:p>
    <w:p>
      <w:pPr>
        <w:spacing w:after="0"/>
        <w:jc w:val="both"/>
        <w:rPr>
          <w:rFonts w:ascii="Arial" w:hAnsi="Arial" w:cs="Arial"/>
          <w:b/>
          <w:bCs/>
          <w:sz w:val="24"/>
          <w:szCs w:val="24"/>
          <w:lang w:eastAsia="de-DE"/>
        </w:rPr>
      </w:pPr>
    </w:p>
    <w:p>
      <w:pPr>
        <w:spacing w:after="0"/>
        <w:jc w:val="both"/>
        <w:rPr>
          <w:rFonts w:ascii="Arial" w:hAnsi="Arial" w:cs="Arial"/>
          <w:sz w:val="24"/>
          <w:szCs w:val="24"/>
          <w:lang w:eastAsia="de-DE"/>
        </w:rPr>
      </w:pPr>
      <w:r>
        <w:rPr>
          <w:rFonts w:ascii="Arial" w:hAnsi="Arial" w:cs="Arial"/>
          <w:sz w:val="24"/>
          <w:szCs w:val="24"/>
          <w:lang w:eastAsia="de-DE"/>
        </w:rPr>
        <w:t>§ 1 Vertragsgegenstand</w:t>
      </w:r>
    </w:p>
    <w:p>
      <w:pPr>
        <w:spacing w:after="0"/>
        <w:jc w:val="both"/>
        <w:rPr>
          <w:rFonts w:ascii="Arial" w:hAnsi="Arial" w:cs="Arial"/>
          <w:sz w:val="24"/>
          <w:szCs w:val="24"/>
          <w:lang w:eastAsia="de-DE"/>
        </w:rPr>
      </w:pPr>
    </w:p>
    <w:p>
      <w:pPr>
        <w:spacing w:after="0"/>
        <w:jc w:val="both"/>
        <w:rPr>
          <w:rFonts w:ascii="Arial" w:hAnsi="Arial" w:cs="Arial"/>
          <w:sz w:val="24"/>
          <w:szCs w:val="24"/>
          <w:lang w:eastAsia="de-DE"/>
        </w:rPr>
      </w:pPr>
      <w:r>
        <w:rPr>
          <w:rFonts w:ascii="Arial" w:hAnsi="Arial" w:cs="Arial"/>
          <w:sz w:val="24"/>
          <w:szCs w:val="24"/>
          <w:lang w:eastAsia="de-DE"/>
        </w:rPr>
        <w:t>§ 2 Vertragsbestandteile</w:t>
      </w:r>
    </w:p>
    <w:p>
      <w:pPr>
        <w:spacing w:after="0"/>
        <w:jc w:val="both"/>
        <w:rPr>
          <w:rFonts w:ascii="Arial" w:hAnsi="Arial" w:cs="Arial"/>
          <w:sz w:val="24"/>
          <w:szCs w:val="24"/>
          <w:lang w:eastAsia="de-DE"/>
        </w:rPr>
      </w:pPr>
    </w:p>
    <w:p>
      <w:pPr>
        <w:spacing w:after="0"/>
        <w:jc w:val="both"/>
        <w:rPr>
          <w:rFonts w:ascii="Arial" w:hAnsi="Arial" w:cs="Arial"/>
          <w:sz w:val="24"/>
          <w:szCs w:val="24"/>
          <w:lang w:eastAsia="de-DE"/>
        </w:rPr>
      </w:pPr>
      <w:r>
        <w:rPr>
          <w:rFonts w:ascii="Arial" w:hAnsi="Arial" w:cs="Arial"/>
          <w:sz w:val="24"/>
          <w:szCs w:val="24"/>
          <w:lang w:eastAsia="de-DE"/>
        </w:rPr>
        <w:t>§ 3 Vertragsdauer, Kündigung</w:t>
      </w:r>
    </w:p>
    <w:p>
      <w:pPr>
        <w:spacing w:after="0"/>
        <w:jc w:val="both"/>
        <w:rPr>
          <w:rFonts w:ascii="Arial" w:hAnsi="Arial" w:cs="Arial"/>
          <w:sz w:val="24"/>
          <w:szCs w:val="24"/>
          <w:lang w:eastAsia="de-DE"/>
        </w:rPr>
      </w:pPr>
    </w:p>
    <w:p>
      <w:pPr>
        <w:spacing w:after="0"/>
        <w:jc w:val="both"/>
        <w:rPr>
          <w:rFonts w:ascii="Arial" w:hAnsi="Arial" w:cs="Arial"/>
          <w:sz w:val="24"/>
          <w:szCs w:val="24"/>
          <w:lang w:eastAsia="de-DE"/>
        </w:rPr>
      </w:pPr>
      <w:r>
        <w:rPr>
          <w:rFonts w:ascii="Arial" w:hAnsi="Arial" w:cs="Arial"/>
          <w:sz w:val="24"/>
          <w:szCs w:val="24"/>
          <w:lang w:eastAsia="de-DE"/>
        </w:rPr>
        <w:t>§ 4 Beendigung des Vertragsverhältnisses aus wichtigem Grund</w:t>
      </w:r>
    </w:p>
    <w:p>
      <w:pPr>
        <w:spacing w:after="0"/>
        <w:jc w:val="both"/>
        <w:rPr>
          <w:rFonts w:ascii="Arial" w:hAnsi="Arial" w:cs="Arial"/>
          <w:sz w:val="24"/>
          <w:szCs w:val="24"/>
          <w:lang w:eastAsia="de-DE"/>
        </w:rPr>
      </w:pPr>
    </w:p>
    <w:p>
      <w:pPr>
        <w:spacing w:after="0"/>
        <w:jc w:val="both"/>
        <w:rPr>
          <w:rFonts w:ascii="Arial" w:hAnsi="Arial" w:cs="Arial"/>
          <w:sz w:val="24"/>
          <w:szCs w:val="24"/>
          <w:lang w:eastAsia="de-DE"/>
        </w:rPr>
      </w:pPr>
      <w:r>
        <w:rPr>
          <w:rFonts w:ascii="Arial" w:hAnsi="Arial" w:cs="Arial"/>
          <w:sz w:val="24"/>
          <w:szCs w:val="24"/>
          <w:lang w:eastAsia="de-DE"/>
        </w:rPr>
        <w:t>§ 5 Preise</w:t>
      </w:r>
    </w:p>
    <w:p>
      <w:pPr>
        <w:spacing w:after="0"/>
        <w:jc w:val="both"/>
        <w:rPr>
          <w:rFonts w:ascii="Arial" w:hAnsi="Arial" w:cs="Arial"/>
          <w:sz w:val="24"/>
          <w:szCs w:val="24"/>
          <w:lang w:eastAsia="de-DE"/>
        </w:rPr>
      </w:pPr>
    </w:p>
    <w:p>
      <w:pPr>
        <w:spacing w:after="0"/>
        <w:jc w:val="both"/>
        <w:rPr>
          <w:rFonts w:ascii="Arial" w:hAnsi="Arial" w:cs="Arial"/>
          <w:sz w:val="24"/>
          <w:szCs w:val="24"/>
          <w:lang w:eastAsia="de-DE"/>
        </w:rPr>
      </w:pPr>
      <w:r>
        <w:rPr>
          <w:rFonts w:ascii="Arial" w:hAnsi="Arial" w:cs="Arial"/>
          <w:sz w:val="24"/>
          <w:szCs w:val="24"/>
          <w:lang w:eastAsia="de-DE"/>
        </w:rPr>
        <w:t>§ 6 Durchführung des Vertrags</w:t>
      </w:r>
    </w:p>
    <w:p>
      <w:pPr>
        <w:spacing w:after="0"/>
        <w:jc w:val="both"/>
        <w:rPr>
          <w:rFonts w:ascii="Arial" w:hAnsi="Arial" w:cs="Arial"/>
          <w:sz w:val="24"/>
          <w:szCs w:val="24"/>
          <w:lang w:eastAsia="de-DE"/>
        </w:rPr>
      </w:pPr>
    </w:p>
    <w:p>
      <w:pPr>
        <w:spacing w:after="0"/>
        <w:jc w:val="both"/>
        <w:rPr>
          <w:rFonts w:ascii="Arial" w:hAnsi="Arial" w:cs="Arial"/>
          <w:sz w:val="24"/>
          <w:szCs w:val="24"/>
          <w:lang w:eastAsia="de-DE"/>
        </w:rPr>
      </w:pPr>
      <w:r>
        <w:rPr>
          <w:rFonts w:ascii="Arial" w:hAnsi="Arial" w:cs="Arial"/>
          <w:sz w:val="24"/>
          <w:szCs w:val="24"/>
          <w:lang w:eastAsia="de-DE"/>
        </w:rPr>
        <w:t>§ 7 Erteilung von Abrufen</w:t>
      </w:r>
    </w:p>
    <w:p>
      <w:pPr>
        <w:spacing w:after="0"/>
        <w:jc w:val="both"/>
        <w:rPr>
          <w:rFonts w:ascii="Arial" w:hAnsi="Arial" w:cs="Arial"/>
          <w:sz w:val="24"/>
          <w:szCs w:val="24"/>
          <w:lang w:eastAsia="de-DE"/>
        </w:rPr>
      </w:pPr>
    </w:p>
    <w:p>
      <w:pPr>
        <w:spacing w:after="0"/>
        <w:jc w:val="both"/>
        <w:rPr>
          <w:rFonts w:ascii="Arial" w:hAnsi="Arial" w:cs="Arial"/>
          <w:sz w:val="24"/>
          <w:szCs w:val="24"/>
          <w:lang w:eastAsia="de-DE"/>
        </w:rPr>
      </w:pPr>
      <w:r>
        <w:rPr>
          <w:rFonts w:ascii="Arial" w:hAnsi="Arial" w:cs="Arial"/>
          <w:sz w:val="24"/>
          <w:szCs w:val="24"/>
          <w:lang w:eastAsia="de-DE"/>
        </w:rPr>
        <w:t>§ 8 Anlieferung</w:t>
      </w:r>
    </w:p>
    <w:p>
      <w:pPr>
        <w:spacing w:after="0"/>
        <w:jc w:val="both"/>
        <w:rPr>
          <w:rFonts w:ascii="Arial" w:hAnsi="Arial" w:cs="Arial"/>
          <w:sz w:val="24"/>
          <w:szCs w:val="24"/>
          <w:lang w:eastAsia="de-DE"/>
        </w:rPr>
      </w:pPr>
    </w:p>
    <w:p>
      <w:pPr>
        <w:spacing w:after="0"/>
        <w:jc w:val="both"/>
        <w:rPr>
          <w:rFonts w:ascii="Arial" w:hAnsi="Arial" w:cs="Arial"/>
          <w:sz w:val="24"/>
          <w:szCs w:val="24"/>
          <w:lang w:eastAsia="de-DE"/>
        </w:rPr>
      </w:pPr>
      <w:r>
        <w:rPr>
          <w:rFonts w:ascii="Arial" w:hAnsi="Arial" w:cs="Arial"/>
          <w:sz w:val="24"/>
          <w:szCs w:val="24"/>
          <w:lang w:eastAsia="de-DE"/>
        </w:rPr>
        <w:t>§ 9 Rechnung, Zahlung</w:t>
      </w:r>
    </w:p>
    <w:p>
      <w:pPr>
        <w:spacing w:after="0"/>
        <w:jc w:val="both"/>
        <w:rPr>
          <w:rFonts w:ascii="Arial" w:hAnsi="Arial" w:cs="Arial"/>
          <w:sz w:val="24"/>
          <w:szCs w:val="24"/>
          <w:lang w:eastAsia="de-DE"/>
        </w:rPr>
      </w:pPr>
    </w:p>
    <w:p>
      <w:pPr>
        <w:spacing w:after="0"/>
        <w:jc w:val="both"/>
        <w:rPr>
          <w:rFonts w:ascii="Arial" w:hAnsi="Arial" w:cs="Arial"/>
          <w:sz w:val="24"/>
          <w:szCs w:val="24"/>
          <w:lang w:eastAsia="de-DE"/>
        </w:rPr>
      </w:pPr>
      <w:r>
        <w:rPr>
          <w:rFonts w:ascii="Arial" w:hAnsi="Arial" w:cs="Arial"/>
          <w:sz w:val="24"/>
          <w:szCs w:val="24"/>
          <w:lang w:eastAsia="de-DE"/>
        </w:rPr>
        <w:t>§ 10 Haftung, Mängelansprüche</w:t>
      </w:r>
    </w:p>
    <w:p>
      <w:pPr>
        <w:spacing w:after="0"/>
        <w:jc w:val="both"/>
        <w:rPr>
          <w:rFonts w:ascii="Arial" w:hAnsi="Arial" w:cs="Arial"/>
          <w:sz w:val="24"/>
          <w:szCs w:val="24"/>
          <w:lang w:eastAsia="de-DE"/>
        </w:rPr>
      </w:pPr>
    </w:p>
    <w:p>
      <w:pPr>
        <w:spacing w:after="0"/>
        <w:jc w:val="both"/>
        <w:rPr>
          <w:rFonts w:ascii="Arial" w:hAnsi="Arial" w:cs="Arial"/>
          <w:sz w:val="24"/>
          <w:szCs w:val="24"/>
          <w:lang w:eastAsia="de-DE"/>
        </w:rPr>
      </w:pPr>
      <w:r>
        <w:rPr>
          <w:rFonts w:ascii="Arial" w:hAnsi="Arial" w:cs="Arial"/>
          <w:sz w:val="24"/>
          <w:szCs w:val="24"/>
          <w:lang w:eastAsia="de-DE"/>
        </w:rPr>
        <w:t>§11 Vertragsstrafe</w:t>
      </w:r>
    </w:p>
    <w:p>
      <w:pPr>
        <w:spacing w:after="0"/>
        <w:jc w:val="both"/>
        <w:rPr>
          <w:rFonts w:ascii="Arial" w:hAnsi="Arial" w:cs="Arial"/>
          <w:sz w:val="24"/>
          <w:szCs w:val="24"/>
          <w:lang w:eastAsia="de-DE"/>
        </w:rPr>
      </w:pPr>
    </w:p>
    <w:p>
      <w:pPr>
        <w:spacing w:after="0"/>
        <w:jc w:val="both"/>
        <w:rPr>
          <w:rFonts w:ascii="Arial" w:hAnsi="Arial" w:cs="Arial"/>
          <w:sz w:val="24"/>
          <w:szCs w:val="24"/>
          <w:lang w:eastAsia="de-DE"/>
        </w:rPr>
      </w:pPr>
      <w:r>
        <w:rPr>
          <w:rFonts w:ascii="Arial" w:hAnsi="Arial" w:cs="Arial"/>
          <w:sz w:val="24"/>
          <w:szCs w:val="24"/>
          <w:lang w:eastAsia="de-DE"/>
        </w:rPr>
        <w:t>§ 12 Geheimhaltung, Datenschutz</w:t>
      </w:r>
    </w:p>
    <w:p>
      <w:pPr>
        <w:spacing w:after="0"/>
        <w:jc w:val="both"/>
        <w:rPr>
          <w:rFonts w:ascii="Arial" w:hAnsi="Arial" w:cs="Arial"/>
          <w:sz w:val="24"/>
          <w:szCs w:val="24"/>
          <w:lang w:eastAsia="de-DE"/>
        </w:rPr>
      </w:pPr>
    </w:p>
    <w:p>
      <w:pPr>
        <w:spacing w:after="0"/>
        <w:jc w:val="both"/>
        <w:rPr>
          <w:rFonts w:ascii="Arial" w:hAnsi="Arial" w:cs="Arial"/>
          <w:sz w:val="24"/>
          <w:szCs w:val="24"/>
          <w:lang w:eastAsia="de-DE"/>
        </w:rPr>
      </w:pPr>
      <w:r>
        <w:rPr>
          <w:rFonts w:ascii="Arial" w:hAnsi="Arial" w:cs="Arial"/>
          <w:sz w:val="24"/>
          <w:szCs w:val="24"/>
          <w:lang w:eastAsia="de-DE"/>
        </w:rPr>
        <w:t xml:space="preserve">§ 13 </w:t>
      </w:r>
      <w:proofErr w:type="spellStart"/>
      <w:r>
        <w:rPr>
          <w:rFonts w:ascii="Arial" w:hAnsi="Arial" w:cs="Arial"/>
          <w:sz w:val="24"/>
          <w:szCs w:val="24"/>
          <w:lang w:eastAsia="de-DE"/>
        </w:rPr>
        <w:t>Unterauftragnehmende</w:t>
      </w:r>
      <w:proofErr w:type="spellEnd"/>
    </w:p>
    <w:p>
      <w:pPr>
        <w:spacing w:after="0"/>
        <w:jc w:val="both"/>
        <w:rPr>
          <w:rFonts w:ascii="Arial" w:hAnsi="Arial" w:cs="Arial"/>
          <w:sz w:val="24"/>
          <w:szCs w:val="24"/>
          <w:lang w:eastAsia="de-DE"/>
        </w:rPr>
      </w:pPr>
    </w:p>
    <w:p>
      <w:pPr>
        <w:spacing w:after="0"/>
        <w:jc w:val="both"/>
        <w:rPr>
          <w:rFonts w:ascii="Arial" w:hAnsi="Arial" w:cs="Arial"/>
          <w:sz w:val="24"/>
          <w:szCs w:val="24"/>
          <w:lang w:eastAsia="de-DE"/>
        </w:rPr>
      </w:pPr>
      <w:r>
        <w:rPr>
          <w:rFonts w:ascii="Arial" w:hAnsi="Arial" w:cs="Arial"/>
          <w:sz w:val="24"/>
          <w:szCs w:val="24"/>
          <w:lang w:eastAsia="de-DE"/>
        </w:rPr>
        <w:t>§ 14 Rücktritt und Antikorruptionsklausel</w:t>
      </w:r>
    </w:p>
    <w:p>
      <w:pPr>
        <w:spacing w:after="0"/>
        <w:jc w:val="both"/>
        <w:rPr>
          <w:rFonts w:ascii="Arial" w:hAnsi="Arial" w:cs="Arial"/>
          <w:sz w:val="24"/>
          <w:szCs w:val="24"/>
          <w:lang w:eastAsia="de-DE"/>
        </w:rPr>
      </w:pPr>
    </w:p>
    <w:p>
      <w:pPr>
        <w:spacing w:after="0"/>
        <w:jc w:val="both"/>
        <w:rPr>
          <w:rFonts w:ascii="Arial" w:hAnsi="Arial" w:cs="Arial"/>
          <w:sz w:val="24"/>
          <w:szCs w:val="24"/>
          <w:lang w:eastAsia="de-DE"/>
        </w:rPr>
      </w:pPr>
      <w:r>
        <w:rPr>
          <w:rFonts w:ascii="Arial" w:hAnsi="Arial" w:cs="Arial"/>
          <w:sz w:val="24"/>
          <w:szCs w:val="24"/>
          <w:lang w:eastAsia="de-DE"/>
        </w:rPr>
        <w:t>§ 15 Gerichtsstand</w:t>
      </w:r>
    </w:p>
    <w:p>
      <w:pPr>
        <w:spacing w:after="0"/>
        <w:jc w:val="both"/>
        <w:rPr>
          <w:rFonts w:ascii="Arial" w:hAnsi="Arial" w:cs="Arial"/>
          <w:sz w:val="24"/>
          <w:szCs w:val="24"/>
          <w:lang w:eastAsia="de-DE"/>
        </w:rPr>
      </w:pPr>
    </w:p>
    <w:p>
      <w:pPr>
        <w:spacing w:after="0"/>
        <w:jc w:val="both"/>
        <w:rPr>
          <w:rFonts w:ascii="Arial" w:hAnsi="Arial" w:cs="Arial"/>
          <w:sz w:val="24"/>
          <w:szCs w:val="24"/>
          <w:lang w:eastAsia="de-DE"/>
        </w:rPr>
      </w:pPr>
      <w:r>
        <w:rPr>
          <w:rFonts w:ascii="Arial" w:hAnsi="Arial" w:cs="Arial"/>
          <w:sz w:val="24"/>
          <w:szCs w:val="24"/>
          <w:lang w:eastAsia="de-DE"/>
        </w:rPr>
        <w:t>§ 16 Schriftform, Salvatorische Klausel</w:t>
      </w:r>
    </w:p>
    <w:p>
      <w:pPr>
        <w:keepNext/>
        <w:spacing w:after="0" w:line="360" w:lineRule="auto"/>
        <w:jc w:val="both"/>
        <w:outlineLvl w:val="4"/>
        <w:rPr>
          <w:rFonts w:ascii="Arial" w:eastAsia="Times" w:hAnsi="Arial"/>
          <w:color w:val="000000"/>
          <w:sz w:val="28"/>
          <w:szCs w:val="20"/>
          <w:lang w:eastAsia="de-DE"/>
        </w:rPr>
      </w:pPr>
      <w:r>
        <w:rPr>
          <w:rFonts w:ascii="Arial" w:eastAsia="Times" w:hAnsi="Arial"/>
          <w:color w:val="000000"/>
          <w:sz w:val="28"/>
          <w:szCs w:val="20"/>
          <w:lang w:eastAsia="de-DE"/>
        </w:rPr>
        <w:br w:type="page"/>
      </w:r>
      <w:bookmarkStart w:id="5" w:name="_Toc93822780"/>
      <w:bookmarkStart w:id="6" w:name="_Toc526770370"/>
      <w:bookmarkStart w:id="7" w:name="_Toc188870493"/>
      <w:r>
        <w:rPr>
          <w:rFonts w:ascii="Arial" w:eastAsia="Times" w:hAnsi="Arial"/>
          <w:color w:val="000000"/>
          <w:sz w:val="28"/>
          <w:szCs w:val="20"/>
          <w:lang w:eastAsia="de-DE"/>
        </w:rPr>
        <w:lastRenderedPageBreak/>
        <w:t>§ 1 Vertragsgegenstand</w:t>
      </w:r>
      <w:bookmarkEnd w:id="5"/>
      <w:bookmarkEnd w:id="6"/>
      <w:bookmarkEnd w:id="7"/>
    </w:p>
    <w:p>
      <w:pPr>
        <w:spacing w:after="0" w:line="360" w:lineRule="auto"/>
        <w:jc w:val="both"/>
        <w:rPr>
          <w:rFonts w:ascii="Arial" w:hAnsi="Arial" w:cs="Arial"/>
        </w:rPr>
      </w:pPr>
    </w:p>
    <w:p>
      <w:pPr>
        <w:numPr>
          <w:ilvl w:val="0"/>
          <w:numId w:val="20"/>
        </w:numPr>
        <w:spacing w:after="0" w:line="360" w:lineRule="auto"/>
        <w:ind w:left="284"/>
        <w:jc w:val="both"/>
        <w:rPr>
          <w:rFonts w:ascii="Arial" w:hAnsi="Arial" w:cs="Arial"/>
          <w:lang w:eastAsia="de-DE"/>
        </w:rPr>
      </w:pPr>
      <w:r>
        <w:rPr>
          <w:rFonts w:ascii="Arial" w:hAnsi="Arial" w:cs="Arial"/>
          <w:lang w:eastAsia="de-DE"/>
        </w:rPr>
        <w:t xml:space="preserve">Gegenstand dieses Vertrages ist </w:t>
      </w:r>
      <w:r>
        <w:rPr>
          <w:rFonts w:ascii="Arial" w:hAnsi="Arial" w:cs="Arial"/>
          <w:bCs/>
          <w:lang w:eastAsia="de-DE"/>
        </w:rPr>
        <w:t xml:space="preserve">die </w:t>
      </w:r>
      <w:r>
        <w:rPr>
          <w:rFonts w:ascii="Arial" w:hAnsi="Arial" w:cs="Arial"/>
          <w:bCs/>
          <w:color w:val="000000"/>
          <w:lang w:eastAsia="de-DE"/>
        </w:rPr>
        <w:t>Herstellung, Lieferung und Montage</w:t>
      </w:r>
      <w:r>
        <w:rPr>
          <w:rFonts w:ascii="Arial" w:hAnsi="Arial" w:cs="Arial"/>
          <w:bCs/>
          <w:lang w:eastAsia="de-DE"/>
        </w:rPr>
        <w:t xml:space="preserve"> von Büromöbeln, sowie die Verarbeitung von Zubehör</w:t>
      </w:r>
      <w:r>
        <w:rPr>
          <w:rFonts w:ascii="Arial" w:hAnsi="Arial" w:cs="Arial"/>
          <w:lang w:eastAsia="de-DE"/>
        </w:rPr>
        <w:t xml:space="preserve"> für die Dienststellen des JBC.</w:t>
      </w:r>
    </w:p>
    <w:p>
      <w:pPr>
        <w:numPr>
          <w:ilvl w:val="0"/>
          <w:numId w:val="20"/>
        </w:numPr>
        <w:spacing w:after="0" w:line="360" w:lineRule="auto"/>
        <w:ind w:left="284"/>
        <w:jc w:val="both"/>
        <w:rPr>
          <w:rFonts w:ascii="Arial" w:hAnsi="Arial" w:cs="Arial"/>
          <w:lang w:eastAsia="de-DE"/>
        </w:rPr>
      </w:pPr>
      <w:r>
        <w:rPr>
          <w:rFonts w:ascii="Arial" w:hAnsi="Arial" w:cs="Arial"/>
          <w:lang w:eastAsia="de-DE"/>
        </w:rPr>
        <w:t>Für die nach diesem Vertrag von der Auftraggeberin abrufbaren Leistungen sind im Leistungsverzeichnis keine genauen Abrufmengen benannt. Ein Anspruch der bzw. des Auftragnehmenden auf ein bestimmtes Abrufvolumen oder auf „Ausschöpfung“ eines Auftragsvolumens besteht nicht.</w:t>
      </w:r>
    </w:p>
    <w:p>
      <w:pPr>
        <w:numPr>
          <w:ilvl w:val="0"/>
          <w:numId w:val="20"/>
        </w:numPr>
        <w:spacing w:after="0" w:line="360" w:lineRule="auto"/>
        <w:ind w:left="284"/>
        <w:jc w:val="both"/>
        <w:rPr>
          <w:rFonts w:ascii="Arial" w:hAnsi="Arial" w:cs="Arial"/>
          <w:lang w:eastAsia="de-DE"/>
        </w:rPr>
      </w:pPr>
      <w:r>
        <w:rPr>
          <w:rFonts w:ascii="Arial" w:hAnsi="Arial" w:cs="Arial"/>
          <w:lang w:eastAsia="de-DE"/>
        </w:rPr>
        <w:t>Die zu erbringenden Leistungen sind in der Leistungsbeschreibung näher definiert.</w:t>
      </w:r>
    </w:p>
    <w:p>
      <w:pPr>
        <w:numPr>
          <w:ilvl w:val="0"/>
          <w:numId w:val="20"/>
        </w:numPr>
        <w:spacing w:after="0" w:line="360" w:lineRule="auto"/>
        <w:ind w:left="284"/>
        <w:jc w:val="both"/>
        <w:rPr>
          <w:rFonts w:ascii="Arial" w:hAnsi="Arial" w:cs="Arial"/>
          <w:lang w:eastAsia="de-DE"/>
        </w:rPr>
      </w:pPr>
      <w:r>
        <w:rPr>
          <w:rFonts w:ascii="Arial" w:hAnsi="Arial" w:cs="Arial"/>
          <w:lang w:eastAsia="de-DE"/>
        </w:rPr>
        <w:t>Die Auftraggeberin behält sich vor, für die Deckung des weiteren Bedarfs, über den im Leistungsverzeichnis angegebenen Produktrahmen hinaus, auf den Produktkatalog des Auftragnehmenden zuzugreifen (siehe B 3.1).</w:t>
      </w:r>
    </w:p>
    <w:p>
      <w:pPr>
        <w:spacing w:after="0" w:line="240" w:lineRule="auto"/>
        <w:jc w:val="both"/>
        <w:rPr>
          <w:rFonts w:ascii="Arial" w:hAnsi="Arial" w:cs="Calibri"/>
        </w:rPr>
      </w:pPr>
      <w:bookmarkStart w:id="8" w:name="_Toc526770371"/>
    </w:p>
    <w:p>
      <w:pPr>
        <w:spacing w:after="0" w:line="240" w:lineRule="auto"/>
        <w:jc w:val="both"/>
        <w:rPr>
          <w:rFonts w:ascii="Arial" w:hAnsi="Arial" w:cs="Calibri"/>
        </w:rPr>
      </w:pPr>
    </w:p>
    <w:p>
      <w:pPr>
        <w:keepNext/>
        <w:spacing w:after="0" w:line="360" w:lineRule="auto"/>
        <w:jc w:val="both"/>
        <w:outlineLvl w:val="4"/>
        <w:rPr>
          <w:rFonts w:ascii="Arial" w:eastAsia="Times" w:hAnsi="Arial"/>
          <w:color w:val="000000"/>
          <w:sz w:val="28"/>
          <w:szCs w:val="20"/>
          <w:lang w:eastAsia="de-DE"/>
        </w:rPr>
      </w:pPr>
      <w:bookmarkStart w:id="9" w:name="_Toc188870494"/>
      <w:r>
        <w:rPr>
          <w:rFonts w:ascii="Arial" w:eastAsia="Times" w:hAnsi="Arial"/>
          <w:color w:val="000000"/>
          <w:sz w:val="28"/>
          <w:szCs w:val="20"/>
          <w:lang w:eastAsia="de-DE"/>
        </w:rPr>
        <w:t>§ 2 Vertragsbestandteile</w:t>
      </w:r>
      <w:bookmarkEnd w:id="8"/>
      <w:bookmarkEnd w:id="9"/>
    </w:p>
    <w:p>
      <w:pPr>
        <w:spacing w:after="0" w:line="240" w:lineRule="auto"/>
        <w:jc w:val="both"/>
        <w:rPr>
          <w:rFonts w:ascii="Arial" w:hAnsi="Arial" w:cs="Calibri"/>
        </w:rPr>
      </w:pPr>
    </w:p>
    <w:p>
      <w:pPr>
        <w:numPr>
          <w:ilvl w:val="0"/>
          <w:numId w:val="21"/>
        </w:numPr>
        <w:spacing w:after="0" w:line="360" w:lineRule="auto"/>
        <w:ind w:left="284"/>
        <w:jc w:val="both"/>
        <w:rPr>
          <w:rFonts w:ascii="Arial" w:hAnsi="Arial" w:cs="Arial"/>
          <w:lang w:eastAsia="de-DE"/>
        </w:rPr>
      </w:pPr>
      <w:r>
        <w:rPr>
          <w:rFonts w:ascii="Arial" w:hAnsi="Arial" w:cs="Arial"/>
          <w:lang w:eastAsia="de-DE"/>
        </w:rPr>
        <w:t>Als Vertragsbestandteile gelten in der nachstehenden Rangfolge:</w:t>
      </w:r>
    </w:p>
    <w:p>
      <w:pPr>
        <w:numPr>
          <w:ilvl w:val="0"/>
          <w:numId w:val="22"/>
        </w:numPr>
        <w:spacing w:after="0" w:line="360" w:lineRule="auto"/>
        <w:jc w:val="both"/>
        <w:rPr>
          <w:rFonts w:ascii="Arial" w:hAnsi="Arial" w:cs="Arial"/>
          <w:lang w:eastAsia="de-DE"/>
        </w:rPr>
      </w:pPr>
      <w:r>
        <w:rPr>
          <w:rFonts w:ascii="Arial" w:hAnsi="Arial" w:cs="Arial"/>
          <w:lang w:eastAsia="de-DE"/>
        </w:rPr>
        <w:t>die Bedingungen dieses Vertrages einschließlich des jeweiligen Abrufs,</w:t>
      </w:r>
    </w:p>
    <w:p>
      <w:pPr>
        <w:numPr>
          <w:ilvl w:val="0"/>
          <w:numId w:val="22"/>
        </w:numPr>
        <w:spacing w:after="0" w:line="360" w:lineRule="auto"/>
        <w:jc w:val="both"/>
        <w:rPr>
          <w:rFonts w:ascii="Arial" w:hAnsi="Arial" w:cs="Arial"/>
          <w:lang w:eastAsia="de-DE"/>
        </w:rPr>
      </w:pPr>
      <w:r>
        <w:rPr>
          <w:rFonts w:ascii="Arial" w:hAnsi="Arial" w:cs="Arial"/>
          <w:lang w:eastAsia="de-DE"/>
        </w:rPr>
        <w:t>das Leistungsverzeichnis zur Ausschreibung Nr. 2026-03-0003,</w:t>
      </w:r>
    </w:p>
    <w:p>
      <w:pPr>
        <w:numPr>
          <w:ilvl w:val="0"/>
          <w:numId w:val="22"/>
        </w:numPr>
        <w:spacing w:after="0" w:line="360" w:lineRule="auto"/>
        <w:jc w:val="both"/>
        <w:rPr>
          <w:rFonts w:ascii="Arial" w:hAnsi="Arial" w:cs="Arial"/>
          <w:lang w:eastAsia="de-DE"/>
        </w:rPr>
      </w:pPr>
      <w:r>
        <w:rPr>
          <w:rFonts w:ascii="Arial" w:hAnsi="Arial" w:cs="Arial"/>
          <w:lang w:eastAsia="de-DE"/>
        </w:rPr>
        <w:t>die in den Dokumenten „Teil A-D“ genannten Bedingungen,</w:t>
      </w:r>
    </w:p>
    <w:p>
      <w:pPr>
        <w:numPr>
          <w:ilvl w:val="0"/>
          <w:numId w:val="22"/>
        </w:numPr>
        <w:spacing w:after="0" w:line="360" w:lineRule="auto"/>
        <w:jc w:val="both"/>
        <w:rPr>
          <w:rFonts w:ascii="Arial" w:hAnsi="Arial" w:cs="Arial"/>
          <w:lang w:eastAsia="de-DE"/>
        </w:rPr>
      </w:pPr>
      <w:r>
        <w:rPr>
          <w:rFonts w:ascii="Arial" w:hAnsi="Arial" w:cs="Arial"/>
          <w:lang w:eastAsia="de-DE"/>
        </w:rPr>
        <w:t>das Angebot der bzw. des Auftragnehmenden auf der Grundlage der Leistungsbeschreibung (Teil C),</w:t>
      </w:r>
    </w:p>
    <w:p>
      <w:pPr>
        <w:numPr>
          <w:ilvl w:val="0"/>
          <w:numId w:val="22"/>
        </w:numPr>
        <w:spacing w:after="0" w:line="360" w:lineRule="auto"/>
        <w:jc w:val="both"/>
        <w:rPr>
          <w:rFonts w:ascii="Arial" w:hAnsi="Arial" w:cs="Arial"/>
          <w:lang w:eastAsia="de-DE"/>
        </w:rPr>
      </w:pPr>
      <w:r>
        <w:rPr>
          <w:rFonts w:ascii="Arial" w:hAnsi="Arial" w:cs="Arial"/>
          <w:lang w:eastAsia="de-DE"/>
        </w:rPr>
        <w:t>die Allgemeinen Bedingungen für die Ausführungen von Leistungen – Teil B der Vergabe- und Vertragsordnung für Leistungen (VOL/B), in der jeweils aktuell gültigen Fassung,</w:t>
      </w:r>
    </w:p>
    <w:p>
      <w:pPr>
        <w:numPr>
          <w:ilvl w:val="0"/>
          <w:numId w:val="22"/>
        </w:numPr>
        <w:spacing w:after="0" w:line="360" w:lineRule="auto"/>
        <w:jc w:val="both"/>
        <w:rPr>
          <w:rFonts w:ascii="Arial" w:hAnsi="Arial" w:cs="Arial"/>
          <w:lang w:eastAsia="de-DE"/>
        </w:rPr>
      </w:pPr>
      <w:r>
        <w:rPr>
          <w:rFonts w:ascii="Arial" w:hAnsi="Arial" w:cs="Arial"/>
          <w:lang w:eastAsia="de-DE"/>
        </w:rPr>
        <w:t>die gesetzlichen Bestimmungen des Bürgerlichen Gesetzbuches (BGB) in der jeweils aktuell gültigen Fassung.</w:t>
      </w:r>
    </w:p>
    <w:p>
      <w:pPr>
        <w:numPr>
          <w:ilvl w:val="0"/>
          <w:numId w:val="21"/>
        </w:numPr>
        <w:spacing w:after="0" w:line="360" w:lineRule="auto"/>
        <w:ind w:left="284"/>
        <w:jc w:val="both"/>
        <w:rPr>
          <w:rFonts w:ascii="Arial" w:hAnsi="Arial" w:cs="Arial"/>
          <w:lang w:eastAsia="de-DE"/>
        </w:rPr>
      </w:pPr>
      <w:r>
        <w:rPr>
          <w:rFonts w:ascii="Arial" w:hAnsi="Arial" w:cs="Arial"/>
          <w:lang w:eastAsia="de-DE"/>
        </w:rPr>
        <w:t>Allgemeine Geschäftsbedingungen der bzw. des Auftragnehmenden finden keine Anwendung.</w:t>
      </w:r>
    </w:p>
    <w:p>
      <w:pPr>
        <w:spacing w:after="0" w:line="240" w:lineRule="auto"/>
        <w:jc w:val="both"/>
        <w:rPr>
          <w:rFonts w:ascii="Arial" w:hAnsi="Arial" w:cs="Calibri"/>
        </w:rPr>
      </w:pPr>
    </w:p>
    <w:p>
      <w:pPr>
        <w:spacing w:after="0" w:line="240" w:lineRule="auto"/>
        <w:jc w:val="both"/>
        <w:rPr>
          <w:rFonts w:ascii="Arial" w:hAnsi="Arial" w:cs="Calibri"/>
        </w:rPr>
      </w:pPr>
    </w:p>
    <w:p>
      <w:pPr>
        <w:keepNext/>
        <w:spacing w:after="0" w:line="360" w:lineRule="auto"/>
        <w:jc w:val="both"/>
        <w:outlineLvl w:val="4"/>
        <w:rPr>
          <w:rFonts w:ascii="Arial" w:eastAsia="Times" w:hAnsi="Arial"/>
          <w:color w:val="000000"/>
          <w:sz w:val="28"/>
          <w:szCs w:val="20"/>
          <w:lang w:eastAsia="de-DE"/>
        </w:rPr>
      </w:pPr>
      <w:bookmarkStart w:id="10" w:name="_Toc526770372"/>
      <w:bookmarkStart w:id="11" w:name="_Toc188870495"/>
      <w:r>
        <w:rPr>
          <w:rFonts w:ascii="Arial" w:eastAsia="Times" w:hAnsi="Arial"/>
          <w:color w:val="000000"/>
          <w:sz w:val="28"/>
          <w:szCs w:val="20"/>
          <w:lang w:eastAsia="de-DE"/>
        </w:rPr>
        <w:t>§ 3 Vertragsdauer, Kündigung</w:t>
      </w:r>
      <w:bookmarkEnd w:id="10"/>
      <w:bookmarkEnd w:id="11"/>
    </w:p>
    <w:p>
      <w:pPr>
        <w:spacing w:after="0" w:line="240" w:lineRule="auto"/>
        <w:jc w:val="both"/>
        <w:rPr>
          <w:rFonts w:ascii="Arial" w:hAnsi="Arial" w:cs="Calibri"/>
          <w:color w:val="000000"/>
        </w:rPr>
      </w:pPr>
    </w:p>
    <w:p>
      <w:pPr>
        <w:numPr>
          <w:ilvl w:val="0"/>
          <w:numId w:val="23"/>
        </w:numPr>
        <w:spacing w:after="0" w:line="360" w:lineRule="auto"/>
        <w:ind w:left="284"/>
        <w:jc w:val="both"/>
        <w:rPr>
          <w:rFonts w:ascii="Arial" w:hAnsi="Arial" w:cs="Arial"/>
          <w:lang w:eastAsia="de-DE"/>
        </w:rPr>
      </w:pPr>
      <w:r>
        <w:rPr>
          <w:rFonts w:ascii="Arial" w:hAnsi="Arial" w:cs="Arial"/>
          <w:color w:val="000000"/>
          <w:lang w:eastAsia="de-DE"/>
        </w:rPr>
        <w:t xml:space="preserve">Der Vertrag beginnt am 01.04.2026 und endet spätestens am 31.03.2028 oder mit Erreichen eines Gesamtauftragsvolumens (alle Aufträge innerhalb der Vertragslaufzeit kumuliert) von insgesamt 300.000 €, ohne </w:t>
      </w:r>
      <w:r>
        <w:rPr>
          <w:rFonts w:ascii="Arial" w:hAnsi="Arial" w:cs="Arial"/>
          <w:lang w:eastAsia="de-DE"/>
        </w:rPr>
        <w:t>dass es einer Kündigung bedarf.</w:t>
      </w:r>
    </w:p>
    <w:p>
      <w:pPr>
        <w:numPr>
          <w:ilvl w:val="0"/>
          <w:numId w:val="23"/>
        </w:numPr>
        <w:spacing w:after="0" w:line="360" w:lineRule="auto"/>
        <w:ind w:left="284"/>
        <w:jc w:val="both"/>
        <w:rPr>
          <w:rFonts w:ascii="Arial" w:hAnsi="Arial" w:cs="Arial"/>
          <w:lang w:eastAsia="de-DE"/>
        </w:rPr>
      </w:pPr>
      <w:r>
        <w:rPr>
          <w:rFonts w:ascii="Arial" w:hAnsi="Arial" w:cs="Arial"/>
          <w:lang w:eastAsia="de-DE"/>
        </w:rPr>
        <w:lastRenderedPageBreak/>
        <w:t>Vor dem Ende der Vertragslaufzeit beauftragte Leistungen sind auch über das Vertragsende hinaus zu den Bedingungen des Vertrages zu erfüllen.</w:t>
      </w:r>
      <w:bookmarkStart w:id="12" w:name="_Toc526770373"/>
    </w:p>
    <w:p>
      <w:pPr>
        <w:numPr>
          <w:ilvl w:val="0"/>
          <w:numId w:val="23"/>
        </w:numPr>
        <w:autoSpaceDE w:val="0"/>
        <w:autoSpaceDN w:val="0"/>
        <w:adjustRightInd w:val="0"/>
        <w:spacing w:after="0" w:line="360" w:lineRule="auto"/>
        <w:ind w:left="284"/>
        <w:contextualSpacing/>
        <w:jc w:val="both"/>
        <w:rPr>
          <w:rFonts w:ascii="Arial" w:hAnsi="Arial" w:cs="Arial"/>
        </w:rPr>
      </w:pPr>
      <w:r>
        <w:rPr>
          <w:rFonts w:ascii="Arial" w:hAnsi="Arial" w:cs="Arial"/>
        </w:rPr>
        <w:t>Der Vertrag verlängert sich höchstens zwei Mal um einen Optionszeitraum von jeweils einem Jahr, wenn die Auftraggeberin die Verlängerung spätestens vier Monate vor Ablauf der Vertragslaufzeit gegenüber der oder dem Auftragnehmenden schriftlich erklärt. Alle übrigen Vertragsbestandteile der Leistungsbeschreibung bleiben hiervon unberührt. Mit Ablauf der Verlängerung endet der Vertrag, ohne dass es einer Kündigung bedarf.</w:t>
      </w:r>
    </w:p>
    <w:p>
      <w:pPr>
        <w:spacing w:after="0" w:line="360" w:lineRule="auto"/>
        <w:jc w:val="both"/>
        <w:rPr>
          <w:rFonts w:ascii="Arial" w:hAnsi="Arial" w:cs="Arial"/>
        </w:rPr>
      </w:pPr>
    </w:p>
    <w:p>
      <w:pPr>
        <w:spacing w:after="0" w:line="360" w:lineRule="auto"/>
        <w:jc w:val="both"/>
        <w:rPr>
          <w:rFonts w:ascii="Arial" w:hAnsi="Arial" w:cs="Arial"/>
        </w:rPr>
      </w:pPr>
    </w:p>
    <w:p>
      <w:pPr>
        <w:keepNext/>
        <w:spacing w:after="0" w:line="360" w:lineRule="auto"/>
        <w:jc w:val="both"/>
        <w:outlineLvl w:val="4"/>
        <w:rPr>
          <w:rFonts w:ascii="Arial" w:eastAsia="Times" w:hAnsi="Arial"/>
          <w:color w:val="000000"/>
          <w:sz w:val="28"/>
          <w:szCs w:val="20"/>
          <w:lang w:eastAsia="de-DE"/>
        </w:rPr>
      </w:pPr>
      <w:bookmarkStart w:id="13" w:name="_Toc188870496"/>
      <w:r>
        <w:rPr>
          <w:rFonts w:ascii="Arial" w:eastAsia="Times" w:hAnsi="Arial"/>
          <w:color w:val="000000"/>
          <w:sz w:val="28"/>
          <w:szCs w:val="20"/>
          <w:lang w:eastAsia="de-DE"/>
        </w:rPr>
        <w:t>§ 4 Beendigung des Vertragsverhältnisses aus wichtigem Grund</w:t>
      </w:r>
      <w:bookmarkEnd w:id="12"/>
      <w:bookmarkEnd w:id="13"/>
    </w:p>
    <w:p>
      <w:pPr>
        <w:spacing w:after="0" w:line="240" w:lineRule="auto"/>
        <w:jc w:val="both"/>
        <w:rPr>
          <w:rFonts w:ascii="Arial" w:hAnsi="Arial" w:cs="Calibri"/>
        </w:rPr>
      </w:pPr>
    </w:p>
    <w:p>
      <w:pPr>
        <w:numPr>
          <w:ilvl w:val="0"/>
          <w:numId w:val="24"/>
        </w:numPr>
        <w:spacing w:after="0" w:line="360" w:lineRule="auto"/>
        <w:ind w:left="284"/>
        <w:jc w:val="both"/>
        <w:rPr>
          <w:rFonts w:ascii="Arial" w:hAnsi="Arial" w:cs="Arial"/>
          <w:lang w:eastAsia="de-DE"/>
        </w:rPr>
      </w:pPr>
      <w:r>
        <w:rPr>
          <w:rFonts w:ascii="Arial" w:hAnsi="Arial" w:cs="Arial"/>
          <w:lang w:eastAsia="de-DE"/>
        </w:rPr>
        <w:t>Die Auftraggeberin kann aus wichtigem Grund vom Vertrag zurücktreten oder den Vertrag ohne Einhaltung einer Frist kündigen. Als Vorliegen eines wichtigen Grundes gelten für die Auftraggeberin insbesondere:</w:t>
      </w:r>
    </w:p>
    <w:p>
      <w:pPr>
        <w:numPr>
          <w:ilvl w:val="0"/>
          <w:numId w:val="25"/>
        </w:numPr>
        <w:spacing w:after="0" w:line="360" w:lineRule="auto"/>
        <w:jc w:val="both"/>
        <w:rPr>
          <w:rFonts w:ascii="Arial" w:hAnsi="Arial" w:cs="Arial"/>
          <w:lang w:eastAsia="de-DE"/>
        </w:rPr>
      </w:pPr>
      <w:r>
        <w:rPr>
          <w:rFonts w:ascii="Arial" w:hAnsi="Arial" w:cs="Arial"/>
          <w:lang w:eastAsia="de-DE"/>
        </w:rPr>
        <w:t>ein Verstoß der bzw. des Auftragnehmenden gegen eine gesetzliche oder vertragliche Datenschutzvorschrift,</w:t>
      </w:r>
    </w:p>
    <w:p>
      <w:pPr>
        <w:numPr>
          <w:ilvl w:val="0"/>
          <w:numId w:val="25"/>
        </w:numPr>
        <w:spacing w:after="0" w:line="360" w:lineRule="auto"/>
        <w:jc w:val="both"/>
        <w:rPr>
          <w:rFonts w:ascii="Arial" w:hAnsi="Arial" w:cs="Arial"/>
          <w:lang w:eastAsia="de-DE"/>
        </w:rPr>
      </w:pPr>
      <w:r>
        <w:rPr>
          <w:rFonts w:ascii="Arial" w:hAnsi="Arial" w:cs="Arial"/>
          <w:lang w:eastAsia="de-DE"/>
        </w:rPr>
        <w:t>die schuldhafte Verletzung einer sonstigen wesentlichen Vertragspflicht durch den Auftragnehmer, sofern die Auftraggeberin die Auftragnehmende bzw. den Auftragnehmenden unter Setzung einer angemessenen Frist zur Beseitigung der Vertragsverletzung schriftlich aufgefordert hat,</w:t>
      </w:r>
    </w:p>
    <w:p>
      <w:pPr>
        <w:numPr>
          <w:ilvl w:val="0"/>
          <w:numId w:val="25"/>
        </w:numPr>
        <w:spacing w:after="0" w:line="360" w:lineRule="auto"/>
        <w:jc w:val="both"/>
        <w:rPr>
          <w:rFonts w:ascii="Arial" w:hAnsi="Arial" w:cs="Arial"/>
          <w:lang w:eastAsia="de-DE"/>
        </w:rPr>
      </w:pPr>
      <w:r>
        <w:rPr>
          <w:rFonts w:ascii="Arial" w:hAnsi="Arial" w:cs="Arial"/>
          <w:lang w:eastAsia="de-DE"/>
        </w:rPr>
        <w:t>die Feststellung der Auftraggeberin nach Unterzeichnung der Vereinbarung, dass von der bzw. dem Auftragnehmenden Änderung(en) oder Ergänzung(en) in den Unterlagen vorgenommen wurden.</w:t>
      </w:r>
    </w:p>
    <w:p>
      <w:pPr>
        <w:numPr>
          <w:ilvl w:val="0"/>
          <w:numId w:val="24"/>
        </w:numPr>
        <w:spacing w:after="0" w:line="360" w:lineRule="auto"/>
        <w:ind w:left="284"/>
        <w:jc w:val="both"/>
        <w:rPr>
          <w:rFonts w:ascii="Arial" w:hAnsi="Arial" w:cs="Arial"/>
          <w:lang w:eastAsia="de-DE"/>
        </w:rPr>
      </w:pPr>
      <w:r>
        <w:rPr>
          <w:rFonts w:ascii="Arial" w:hAnsi="Arial" w:cs="Arial"/>
          <w:lang w:eastAsia="de-DE"/>
        </w:rPr>
        <w:t>Als wichtiger Grund gelten auch Ausschlussgründe im Sinne der §§ 123, 124 Gesetz gegen Wettbewerbsbeschränkungen (GWB), insbesondere:</w:t>
      </w:r>
    </w:p>
    <w:p>
      <w:pPr>
        <w:numPr>
          <w:ilvl w:val="0"/>
          <w:numId w:val="26"/>
        </w:numPr>
        <w:spacing w:after="0" w:line="360" w:lineRule="auto"/>
        <w:jc w:val="both"/>
        <w:rPr>
          <w:rFonts w:ascii="Arial" w:hAnsi="Arial" w:cs="Arial"/>
          <w:lang w:eastAsia="de-DE"/>
        </w:rPr>
      </w:pPr>
      <w:r>
        <w:rPr>
          <w:rFonts w:ascii="Arial" w:hAnsi="Arial" w:cs="Arial"/>
          <w:lang w:eastAsia="de-DE"/>
        </w:rPr>
        <w:t>eine rechtskräftige Gerichts- oder bestandskräftige Verwaltungsentscheidung, die feststellt, dass die bzw. der Auftragnehmende ihren bzw. seinen Verpflichtungen zur Zahlung von Steuern, Abgaben oder Beiträgen zur Sozialversicherung nicht nachgekommen ist (§ 123 Abs. 4 Nr. 1 GWB).</w:t>
      </w:r>
    </w:p>
    <w:p>
      <w:pPr>
        <w:numPr>
          <w:ilvl w:val="0"/>
          <w:numId w:val="26"/>
        </w:numPr>
        <w:spacing w:after="0" w:line="360" w:lineRule="auto"/>
        <w:jc w:val="both"/>
        <w:rPr>
          <w:rFonts w:ascii="Arial" w:hAnsi="Arial" w:cs="Arial"/>
          <w:lang w:eastAsia="de-DE"/>
        </w:rPr>
      </w:pPr>
      <w:r>
        <w:rPr>
          <w:rFonts w:ascii="Arial" w:hAnsi="Arial" w:cs="Arial"/>
          <w:lang w:eastAsia="de-DE"/>
        </w:rPr>
        <w:t xml:space="preserve">eine schwere Verfehlung der bzw. des Auftragnehmenden im Rahmen der beruflichen Tätigkeit, durch die die Integrität der bzw. des Auftragnehmenden infrage gestellt wird. Dabei ist das Verhalten einer rechtskräftig verurteilten Person der bzw. dem Auftragnehmenden zuzurechnen, wenn diese Person als für die Leitung der bzw. des Auftragnehmenden Verantwortlicher gehandelt hat; dazu gehört auch die Überwachung der Geschäftsführung oder die sonstige Ausübung von </w:t>
      </w:r>
      <w:r>
        <w:rPr>
          <w:rFonts w:ascii="Arial" w:hAnsi="Arial" w:cs="Arial"/>
          <w:lang w:eastAsia="de-DE"/>
        </w:rPr>
        <w:lastRenderedPageBreak/>
        <w:t>Kontrollbefugnissen in leitender Stellung (§ 124 Abs. 1 Nr. 3 GWB). Der schweren Verfehlung stehen ähnliche Handlungen außerhalb redlicher geschäftlicher Gepflogenheiten gleich.</w:t>
      </w:r>
    </w:p>
    <w:p>
      <w:pPr>
        <w:numPr>
          <w:ilvl w:val="0"/>
          <w:numId w:val="26"/>
        </w:numPr>
        <w:spacing w:after="0" w:line="360" w:lineRule="auto"/>
        <w:jc w:val="both"/>
        <w:rPr>
          <w:rFonts w:ascii="Arial" w:hAnsi="Arial" w:cs="Arial"/>
          <w:lang w:eastAsia="de-DE"/>
        </w:rPr>
      </w:pPr>
      <w:r>
        <w:rPr>
          <w:rFonts w:ascii="Arial" w:hAnsi="Arial" w:cs="Arial"/>
          <w:lang w:eastAsia="de-DE"/>
        </w:rPr>
        <w:t>eine schwerwiegende Täuschung der bzw. des Auftragnehmenden in Bezug auf Ausschlussgründe oder Eignungskriterien oder die Zurückhaltung von Auskünften sowie das Unvermögen, die erforderlichen Nachweise zu übermitteln (§ 124 Abs. 1 Nr. 8 GWB).</w:t>
      </w:r>
    </w:p>
    <w:p>
      <w:pPr>
        <w:numPr>
          <w:ilvl w:val="0"/>
          <w:numId w:val="26"/>
        </w:numPr>
        <w:spacing w:after="0" w:line="360" w:lineRule="auto"/>
        <w:jc w:val="both"/>
        <w:rPr>
          <w:rFonts w:ascii="Arial" w:hAnsi="Arial" w:cs="Arial"/>
          <w:lang w:eastAsia="de-DE"/>
        </w:rPr>
      </w:pPr>
      <w:r>
        <w:rPr>
          <w:rFonts w:ascii="Arial" w:hAnsi="Arial" w:cs="Arial"/>
          <w:lang w:eastAsia="de-DE"/>
        </w:rPr>
        <w:t>die Abgabe von Angeboten, die auf wettbewerbsbeschränkenden Absprachen im Sinne von § 298 StGB beruhen, die Beteiligung an unzulässigen Wettbewerbsbeschränkungen im Sinne des GWB, insbesondere eine Vereinbarung mit Dritten über die Abgabe oder Nichtabgabe von Angeboten, über zu fordernde Preise, über die Entrichtung einer Ausfallentschädigung (Gewinnbeteiligung oder sonstige Abgaben) und über die Festlegung von Preisempfehlungen.</w:t>
      </w:r>
    </w:p>
    <w:p>
      <w:pPr>
        <w:numPr>
          <w:ilvl w:val="0"/>
          <w:numId w:val="26"/>
        </w:numPr>
        <w:spacing w:after="0" w:line="360" w:lineRule="auto"/>
        <w:jc w:val="both"/>
        <w:rPr>
          <w:rFonts w:ascii="Arial" w:hAnsi="Arial" w:cs="Arial"/>
          <w:lang w:eastAsia="de-DE"/>
        </w:rPr>
      </w:pPr>
      <w:r>
        <w:rPr>
          <w:rFonts w:ascii="Arial" w:hAnsi="Arial" w:cs="Arial"/>
          <w:lang w:eastAsia="de-DE"/>
        </w:rPr>
        <w:t>die Ablehnung eines Insolvenzverfahrens bei der oder dem Auftragnehmenden mangels Masse, die Eröffnung eines Liquidationsverfahrens oder die Einstellung der Tätigkeit der bzw. des Auftragnehmenden.</w:t>
      </w:r>
    </w:p>
    <w:p>
      <w:pPr>
        <w:numPr>
          <w:ilvl w:val="0"/>
          <w:numId w:val="24"/>
        </w:numPr>
        <w:spacing w:after="0" w:line="360" w:lineRule="auto"/>
        <w:ind w:left="284"/>
        <w:jc w:val="both"/>
        <w:rPr>
          <w:rFonts w:ascii="Arial" w:hAnsi="Arial" w:cs="Arial"/>
          <w:lang w:eastAsia="de-DE"/>
        </w:rPr>
      </w:pPr>
      <w:r>
        <w:rPr>
          <w:rFonts w:ascii="Arial" w:hAnsi="Arial" w:cs="Arial"/>
          <w:lang w:eastAsia="de-DE"/>
        </w:rPr>
        <w:t xml:space="preserve">Soweit eine Vergabe nach der Vergabeverordnung (VgV) vorliegt, finden die §§ 123, 124 des Gesetzes gegen Wettbewerbsbeschränkungen (GWB) nach § 42 Abs. 1 Vergabeverordnung (VgV) entsprechende Anwendung. </w:t>
      </w:r>
    </w:p>
    <w:p>
      <w:pPr>
        <w:numPr>
          <w:ilvl w:val="0"/>
          <w:numId w:val="24"/>
        </w:numPr>
        <w:spacing w:after="0" w:line="360" w:lineRule="auto"/>
        <w:ind w:left="284"/>
        <w:jc w:val="both"/>
        <w:rPr>
          <w:rFonts w:ascii="Arial" w:hAnsi="Arial" w:cs="Arial"/>
          <w:lang w:eastAsia="de-DE"/>
        </w:rPr>
      </w:pPr>
      <w:r>
        <w:rPr>
          <w:rFonts w:ascii="Arial" w:hAnsi="Arial" w:cs="Arial"/>
          <w:lang w:eastAsia="de-DE"/>
        </w:rPr>
        <w:t>Die bzw. der Auftragnehmende hat der Auftraggeberin alle Schäden zu ersetzen, die unmittelbar oder mittelbar durch die Kündigung aus wichtigem Grund entstehen. Sofern die Auftraggeberin keinen höheren Schaden nachweist, hat die bzw. der Auftragnehmende an die Auftraggeberin eine Schadensersatzpauschale in Höhe von 5 % der Brutto-Gesamtauftragssumme dieses Vertrages zu bezahlen. Der bzw. dem Auftragnehmenden bleibt der Nachweis vorbehalten, dass der Schaden tatsächlich niedriger ist. Erbringt die bzw. der Auftragnehmende diesen Nachweis, so braucht sie bzw. er nur den nachgewiesenen niedrigeren Schaden zu bezahlen.</w:t>
      </w:r>
    </w:p>
    <w:p>
      <w:pPr>
        <w:numPr>
          <w:ilvl w:val="0"/>
          <w:numId w:val="24"/>
        </w:numPr>
        <w:spacing w:after="0" w:line="360" w:lineRule="auto"/>
        <w:ind w:left="284"/>
        <w:jc w:val="both"/>
        <w:rPr>
          <w:rFonts w:ascii="Arial" w:hAnsi="Arial" w:cs="Arial"/>
          <w:lang w:eastAsia="de-DE"/>
        </w:rPr>
      </w:pPr>
      <w:r>
        <w:rPr>
          <w:rFonts w:ascii="Arial" w:hAnsi="Arial" w:cs="Arial"/>
          <w:lang w:eastAsia="de-DE"/>
        </w:rPr>
        <w:t>Im Fall der Ausübung des Kündigungsrechtes gemäß Abs. 1 und Abs. 2 stehen der bzw. dem Auftragnehmenden keine Ansprüche auf Vergütung und/oder Schadensersatz zu. Ausgenommen hiervon ist die Vergütung für die von der bzw. dem Auftragnehmenden zum Zeitpunkt der Kündigung bereits vertragsgerecht erbrachten Leistungen (siehe B 4.6 und 4.7).</w:t>
      </w:r>
    </w:p>
    <w:p>
      <w:pPr>
        <w:spacing w:after="0" w:line="360" w:lineRule="auto"/>
        <w:jc w:val="both"/>
        <w:rPr>
          <w:rFonts w:ascii="Arial" w:hAnsi="Arial" w:cs="Arial"/>
        </w:rPr>
      </w:pPr>
    </w:p>
    <w:p>
      <w:pPr>
        <w:spacing w:after="0" w:line="360" w:lineRule="auto"/>
        <w:jc w:val="both"/>
        <w:rPr>
          <w:rFonts w:ascii="Arial" w:hAnsi="Arial" w:cs="Arial"/>
        </w:rPr>
      </w:pPr>
    </w:p>
    <w:p>
      <w:pPr>
        <w:keepNext/>
        <w:spacing w:after="0" w:line="360" w:lineRule="auto"/>
        <w:jc w:val="both"/>
        <w:outlineLvl w:val="4"/>
        <w:rPr>
          <w:rFonts w:ascii="Arial" w:eastAsia="Times" w:hAnsi="Arial"/>
          <w:color w:val="000000"/>
          <w:sz w:val="28"/>
          <w:szCs w:val="20"/>
          <w:lang w:eastAsia="de-DE"/>
        </w:rPr>
      </w:pPr>
      <w:bookmarkStart w:id="14" w:name="_Toc526770374"/>
      <w:bookmarkStart w:id="15" w:name="_Toc188870497"/>
      <w:r>
        <w:rPr>
          <w:rFonts w:ascii="Arial" w:eastAsia="Times" w:hAnsi="Arial"/>
          <w:color w:val="000000"/>
          <w:sz w:val="28"/>
          <w:szCs w:val="20"/>
          <w:lang w:eastAsia="de-DE"/>
        </w:rPr>
        <w:lastRenderedPageBreak/>
        <w:t>§ 5 Preise</w:t>
      </w:r>
      <w:bookmarkEnd w:id="14"/>
      <w:bookmarkEnd w:id="15"/>
    </w:p>
    <w:p>
      <w:pPr>
        <w:spacing w:after="0" w:line="240" w:lineRule="auto"/>
        <w:jc w:val="both"/>
        <w:rPr>
          <w:rFonts w:ascii="Arial" w:hAnsi="Arial" w:cs="Calibri"/>
        </w:rPr>
      </w:pPr>
      <w:bookmarkStart w:id="16" w:name="_Toc93822782"/>
    </w:p>
    <w:p>
      <w:pPr>
        <w:numPr>
          <w:ilvl w:val="0"/>
          <w:numId w:val="27"/>
        </w:numPr>
        <w:spacing w:after="0" w:line="360" w:lineRule="auto"/>
        <w:ind w:left="284"/>
        <w:jc w:val="both"/>
        <w:rPr>
          <w:rFonts w:ascii="Arial" w:hAnsi="Arial" w:cs="Arial"/>
          <w:bCs/>
          <w:lang w:eastAsia="de-DE"/>
        </w:rPr>
      </w:pPr>
      <w:r>
        <w:rPr>
          <w:rFonts w:ascii="Arial" w:hAnsi="Arial" w:cs="Arial"/>
          <w:lang w:eastAsia="de-DE"/>
        </w:rPr>
        <w:t>Für die von der bzw. dem Auftragnehmenden zu erbringenden Leistungen gelten die im Angebot aufgeführten Preise. Die Preise sind Gesamtpreise zuzüglich der im Angebot angegebenen Umsatzsteuer. Durch die Gesamtpreise werden alle Leistungen abgedeckt, die zur ordnungsgemäßen Erfüllung des Vertrages erforderlich sind.</w:t>
      </w:r>
    </w:p>
    <w:p>
      <w:pPr>
        <w:numPr>
          <w:ilvl w:val="0"/>
          <w:numId w:val="27"/>
        </w:numPr>
        <w:spacing w:after="0" w:line="360" w:lineRule="auto"/>
        <w:ind w:left="284"/>
        <w:jc w:val="both"/>
        <w:rPr>
          <w:rFonts w:ascii="Arial" w:hAnsi="Arial" w:cs="Arial"/>
          <w:bCs/>
          <w:color w:val="FF0000"/>
          <w:lang w:eastAsia="de-DE"/>
        </w:rPr>
      </w:pPr>
      <w:r>
        <w:rPr>
          <w:rFonts w:ascii="Arial" w:hAnsi="Arial" w:cs="Arial"/>
          <w:lang w:eastAsia="de-DE"/>
        </w:rPr>
        <w:t>Die vereinbarten Gesamtpreise gelten mindestens für sämtliche Abrufe innerhalb 24 Monate ab Vertragsbeginn. Eine mögliche Preiserhöhung im Anschluss an diesen Zeitraum darf 5 % nicht überschreiten. Eine weitere Erhöhung von max. 5 % kann frühestens 12 Monate nach der letzten Preiserhöhung erfolgen.</w:t>
      </w:r>
    </w:p>
    <w:p>
      <w:pPr>
        <w:numPr>
          <w:ilvl w:val="0"/>
          <w:numId w:val="27"/>
        </w:numPr>
        <w:spacing w:after="0" w:line="360" w:lineRule="auto"/>
        <w:ind w:left="284"/>
        <w:jc w:val="both"/>
        <w:rPr>
          <w:rFonts w:ascii="Arial" w:hAnsi="Arial" w:cs="Arial"/>
          <w:bCs/>
          <w:lang w:eastAsia="de-DE"/>
        </w:rPr>
      </w:pPr>
      <w:r>
        <w:rPr>
          <w:rFonts w:ascii="Arial" w:hAnsi="Arial" w:cs="Arial"/>
          <w:lang w:eastAsia="de-DE"/>
        </w:rPr>
        <w:t>Soweit die bzw. der Auftragnehmende der Aufraggeberin gegenüber schuldhaft Preise ausweist, die über den vertraglich vereinbarten Preisen liegen und die Auftraggeberin deshalb zu höheren von den vertraglich vereinbarten Preisen abweichenden Preisen bestellt, haftet die bzw. der Auftragnehmende für den der Auftraggeberin entstehenden Schaden. Die bzw. der Auftragnehmende ist verpflichtet, den Schaden innerhalb einer Frist von 2 Wochen nach schriftlicher Aufforderung durch die Auftraggeberin auszugleichen. Im Falle der nicht fristgerechten Zahlung ist der Betrag mit acht Prozentpunkten über dem geltenden Basiszinssatz der Europäischen Zentralbank zu verzinsen.</w:t>
      </w:r>
    </w:p>
    <w:p>
      <w:pPr>
        <w:spacing w:after="0" w:line="240" w:lineRule="auto"/>
        <w:jc w:val="both"/>
        <w:rPr>
          <w:rFonts w:ascii="Arial" w:hAnsi="Arial" w:cs="Calibri"/>
        </w:rPr>
      </w:pPr>
    </w:p>
    <w:p>
      <w:pPr>
        <w:spacing w:after="0" w:line="240" w:lineRule="auto"/>
        <w:jc w:val="both"/>
        <w:rPr>
          <w:rFonts w:ascii="Arial" w:hAnsi="Arial" w:cs="Calibri"/>
        </w:rPr>
      </w:pPr>
    </w:p>
    <w:p>
      <w:pPr>
        <w:keepNext/>
        <w:spacing w:after="0" w:line="360" w:lineRule="auto"/>
        <w:jc w:val="both"/>
        <w:outlineLvl w:val="4"/>
        <w:rPr>
          <w:rFonts w:ascii="Arial" w:eastAsia="Times" w:hAnsi="Arial"/>
          <w:color w:val="000000"/>
          <w:sz w:val="28"/>
          <w:szCs w:val="20"/>
          <w:lang w:eastAsia="de-DE"/>
        </w:rPr>
      </w:pPr>
      <w:bookmarkStart w:id="17" w:name="_Toc526770375"/>
      <w:bookmarkStart w:id="18" w:name="_Toc188870498"/>
      <w:r>
        <w:rPr>
          <w:rFonts w:ascii="Arial" w:eastAsia="Times" w:hAnsi="Arial"/>
          <w:color w:val="000000"/>
          <w:sz w:val="28"/>
          <w:szCs w:val="20"/>
          <w:lang w:eastAsia="de-DE"/>
        </w:rPr>
        <w:t>§ 6 Durchführung des Vertrages</w:t>
      </w:r>
      <w:bookmarkEnd w:id="17"/>
      <w:bookmarkEnd w:id="18"/>
    </w:p>
    <w:bookmarkEnd w:id="16"/>
    <w:p>
      <w:pPr>
        <w:spacing w:after="0" w:line="240" w:lineRule="auto"/>
        <w:jc w:val="both"/>
        <w:rPr>
          <w:rFonts w:ascii="Arial" w:hAnsi="Arial" w:cs="Calibri"/>
        </w:rPr>
      </w:pPr>
    </w:p>
    <w:p>
      <w:pPr>
        <w:numPr>
          <w:ilvl w:val="0"/>
          <w:numId w:val="28"/>
        </w:numPr>
        <w:spacing w:after="0" w:line="360" w:lineRule="auto"/>
        <w:ind w:left="284"/>
        <w:jc w:val="both"/>
        <w:rPr>
          <w:rFonts w:ascii="Arial" w:hAnsi="Arial" w:cs="Arial"/>
          <w:lang w:eastAsia="de-DE"/>
        </w:rPr>
      </w:pPr>
      <w:r>
        <w:rPr>
          <w:rFonts w:ascii="Arial" w:hAnsi="Arial" w:cs="Arial"/>
          <w:lang w:eastAsia="de-DE"/>
        </w:rPr>
        <w:t>Die bzw. der Auftragnehmende verpflichtet sich, seine vertraglich geschuldeten Leistungen vertragsgerecht unter Anwendung größtmöglicher Sorgfalt innerhalb der vereinbarten Fristen zu erbringen.</w:t>
      </w:r>
    </w:p>
    <w:p>
      <w:pPr>
        <w:numPr>
          <w:ilvl w:val="0"/>
          <w:numId w:val="28"/>
        </w:numPr>
        <w:spacing w:after="0" w:line="360" w:lineRule="auto"/>
        <w:ind w:left="284"/>
        <w:jc w:val="both"/>
        <w:rPr>
          <w:rFonts w:ascii="Arial" w:hAnsi="Arial" w:cs="Arial"/>
          <w:lang w:eastAsia="de-DE"/>
        </w:rPr>
      </w:pPr>
      <w:r>
        <w:rPr>
          <w:rFonts w:ascii="Arial" w:hAnsi="Arial" w:cs="Arial"/>
          <w:lang w:eastAsia="de-DE"/>
        </w:rPr>
        <w:t>Die bzw. der Auftragnehmende stellt die Auftraggeberin von etwaigen Schadenersatzansprüchen jeder Art frei, die im Zusammenhang mit der Beauftragung und Durchführung dieses Vertrages von Dritten gegen die Auftraggeberin geltend gemacht werden, sofern diese aus einer schuldhaften Verletzung der vertraglichen Pflichten der bzw. des Auftragnehmenden resultieren.</w:t>
      </w:r>
    </w:p>
    <w:p>
      <w:pPr>
        <w:numPr>
          <w:ilvl w:val="0"/>
          <w:numId w:val="28"/>
        </w:numPr>
        <w:spacing w:after="0" w:line="360" w:lineRule="auto"/>
        <w:ind w:left="284"/>
        <w:jc w:val="both"/>
        <w:rPr>
          <w:rFonts w:ascii="Arial" w:hAnsi="Arial" w:cs="Arial"/>
          <w:lang w:eastAsia="de-DE"/>
        </w:rPr>
      </w:pPr>
      <w:r>
        <w:rPr>
          <w:rFonts w:ascii="Arial" w:hAnsi="Arial" w:cs="Arial"/>
          <w:lang w:eastAsia="de-DE"/>
        </w:rPr>
        <w:t xml:space="preserve">Die Auftraggeberin hat das Recht, die Einhaltung der vertraglichen Vereinbarungen durch die Auftragnehmende bzw. den Auftragnehmenden sowie die Beachtung derjenigen gesetzlichen Bestimmungen, die zur vertraglichen Erfüllung durch die Auftragnehmende bzw. den Auftragnehmenden anwendbar sind, zu prüfen und entsprechende Informationen bei der Auftragnehmenden einzuholen. Die bzw. der Auftragnehmende erteilt zu diesem Zweck unverzüglich alle erbetenen Auskünfte, gewährt, soweit erforderlich, Einsicht in alle </w:t>
      </w:r>
      <w:r>
        <w:rPr>
          <w:rFonts w:ascii="Arial" w:hAnsi="Arial" w:cs="Arial"/>
          <w:lang w:eastAsia="de-DE"/>
        </w:rPr>
        <w:lastRenderedPageBreak/>
        <w:t>den Auftrag betreffenden Unterlagen einschließlich gespeicherter Daten, fertigt auf Wunsch der Auftraggeberin Fotokopien der erforderlichen Unterlagen an und gestattet den Zutritt zu ihren bzw. seinen Grundstücken und Betriebsräumen während der üblichen Geschäftszeiten. Die vorstehenden Rechte bestehen nicht, soweit dadurch Betriebs- und Geschäftsgeheimnisse offenbart werden müssten oder einer Offenbarung rechtliche Gründe entgegenstehen. Sie stehen neben den auftragsspezifischen Fachbereichen der Auftraggeberin (Einkauf, Fachbereiche) auch der Internen Revision der Auftraggeberin, der bzw. dem Bundesbeauftragten für den Datenschutz und die Informationsfreiheit sowie dem Bundesrechnungshof zu.</w:t>
      </w:r>
    </w:p>
    <w:p>
      <w:pPr>
        <w:numPr>
          <w:ilvl w:val="0"/>
          <w:numId w:val="28"/>
        </w:numPr>
        <w:spacing w:after="0" w:line="360" w:lineRule="auto"/>
        <w:ind w:left="284"/>
        <w:jc w:val="both"/>
        <w:rPr>
          <w:rFonts w:ascii="Arial" w:hAnsi="Arial" w:cs="Arial"/>
          <w:lang w:eastAsia="de-DE"/>
        </w:rPr>
      </w:pPr>
      <w:r>
        <w:rPr>
          <w:rFonts w:ascii="Arial" w:hAnsi="Arial" w:cs="Arial"/>
          <w:iCs/>
          <w:lang w:eastAsia="de-DE"/>
        </w:rPr>
        <w:t>Die bzw. der Auftragnehmende übersendet jährlich spätestens 10 Arbeitstage nach Jahresende an die Auftraggeberin eine Liste über alle abgerufenen Produkte im Format MS Excel per E-Mail. Die E-Mail-Adresse wird der bzw. dem Auftragnehmenden nach Zuschlagserteilung bekannt gegeben.</w:t>
      </w:r>
    </w:p>
    <w:p>
      <w:pPr>
        <w:spacing w:after="0" w:line="360" w:lineRule="auto"/>
        <w:jc w:val="both"/>
        <w:rPr>
          <w:rFonts w:ascii="Arial" w:hAnsi="Arial" w:cs="Arial"/>
          <w:lang w:eastAsia="de-DE"/>
        </w:rPr>
      </w:pPr>
      <w:bookmarkStart w:id="19" w:name="_Toc105562960"/>
    </w:p>
    <w:p>
      <w:pPr>
        <w:spacing w:after="0" w:line="360" w:lineRule="auto"/>
        <w:jc w:val="both"/>
        <w:rPr>
          <w:rFonts w:ascii="Arial" w:hAnsi="Arial" w:cs="Arial"/>
          <w:lang w:eastAsia="de-DE"/>
        </w:rPr>
      </w:pPr>
    </w:p>
    <w:p>
      <w:pPr>
        <w:keepNext/>
        <w:spacing w:after="0" w:line="360" w:lineRule="auto"/>
        <w:jc w:val="both"/>
        <w:outlineLvl w:val="4"/>
        <w:rPr>
          <w:rFonts w:ascii="Arial" w:eastAsia="Times" w:hAnsi="Arial"/>
          <w:color w:val="000000"/>
          <w:sz w:val="28"/>
          <w:szCs w:val="20"/>
          <w:lang w:eastAsia="de-DE"/>
        </w:rPr>
      </w:pPr>
      <w:bookmarkStart w:id="20" w:name="_Toc515956270"/>
      <w:bookmarkStart w:id="21" w:name="_Toc526770377"/>
      <w:bookmarkStart w:id="22" w:name="_Toc188870499"/>
      <w:bookmarkStart w:id="23" w:name="_Toc288727188"/>
      <w:bookmarkStart w:id="24" w:name="_Toc105562961"/>
      <w:bookmarkEnd w:id="19"/>
      <w:r>
        <w:rPr>
          <w:rFonts w:ascii="Arial" w:eastAsia="Times" w:hAnsi="Arial"/>
          <w:color w:val="000000"/>
          <w:sz w:val="28"/>
          <w:szCs w:val="20"/>
          <w:lang w:eastAsia="de-DE"/>
        </w:rPr>
        <w:t>§ 7 Erteilung von Abrufen</w:t>
      </w:r>
      <w:bookmarkEnd w:id="20"/>
      <w:bookmarkEnd w:id="21"/>
      <w:bookmarkEnd w:id="22"/>
    </w:p>
    <w:p>
      <w:pPr>
        <w:spacing w:after="0" w:line="360" w:lineRule="auto"/>
        <w:jc w:val="both"/>
        <w:rPr>
          <w:rFonts w:ascii="Arial" w:hAnsi="Arial" w:cs="Arial"/>
        </w:rPr>
      </w:pPr>
    </w:p>
    <w:p>
      <w:pPr>
        <w:numPr>
          <w:ilvl w:val="0"/>
          <w:numId w:val="29"/>
        </w:numPr>
        <w:spacing w:after="0" w:line="360" w:lineRule="auto"/>
        <w:ind w:left="284"/>
        <w:jc w:val="both"/>
        <w:rPr>
          <w:rFonts w:ascii="Arial" w:hAnsi="Arial" w:cs="Arial"/>
          <w:lang w:eastAsia="de-DE"/>
        </w:rPr>
      </w:pPr>
      <w:r>
        <w:rPr>
          <w:rFonts w:ascii="Arial" w:hAnsi="Arial" w:cs="Arial"/>
          <w:lang w:eastAsia="de-DE"/>
        </w:rPr>
        <w:t>Die Abrufe der Produkte erfolgen ausschließlich per E-Mail durch das Referat Objektmanagement, Verwaltung und IT. Die Anzahl der Abrufe kann sich aus geschäftspolitischen Gründen erhöhen bzw. verringern. Bestellungen außerhalb des vereinbarten Abrufverfahrens sind nicht zugelassen.</w:t>
      </w:r>
    </w:p>
    <w:p>
      <w:pPr>
        <w:numPr>
          <w:ilvl w:val="0"/>
          <w:numId w:val="29"/>
        </w:numPr>
        <w:spacing w:after="0" w:line="360" w:lineRule="auto"/>
        <w:ind w:left="284"/>
        <w:jc w:val="both"/>
        <w:rPr>
          <w:rFonts w:ascii="Arial" w:hAnsi="Arial" w:cs="Arial"/>
          <w:lang w:eastAsia="de-DE"/>
        </w:rPr>
      </w:pPr>
      <w:r>
        <w:rPr>
          <w:rFonts w:ascii="Arial" w:hAnsi="Arial" w:cs="Arial"/>
          <w:lang w:eastAsia="de-DE"/>
        </w:rPr>
        <w:t>Die Lieferung der Produkte hat spätestens innerhalb von 12 Wochen nach Abruf zu erfolgen, sofern zwischen Auftragnehmender bzw. Auftragnehmendem und Auftraggeberin kein anderer Termin vereinbart wird. Fristbeginn ist das jeweilige Datum der Bestellung bzw. des Abrufauftrages.</w:t>
      </w:r>
    </w:p>
    <w:p>
      <w:pPr>
        <w:numPr>
          <w:ilvl w:val="0"/>
          <w:numId w:val="29"/>
        </w:numPr>
        <w:spacing w:after="0" w:line="360" w:lineRule="auto"/>
        <w:ind w:left="284"/>
        <w:jc w:val="both"/>
        <w:rPr>
          <w:rFonts w:ascii="Arial" w:hAnsi="Arial" w:cs="Arial"/>
        </w:rPr>
      </w:pPr>
      <w:r>
        <w:rPr>
          <w:rFonts w:ascii="Arial" w:hAnsi="Arial" w:cs="Arial"/>
          <w:lang w:eastAsia="de-DE"/>
        </w:rPr>
        <w:t>Sieht sich die bzw. der Auftragnehmende nicht in der Lage, die Lieferung zum geforderten Termin zu erfüllen, so hat sie bzw. er dies unverzüglich anzuzeigen und die Gründe hierfür zu nennen.</w:t>
      </w:r>
    </w:p>
    <w:p>
      <w:pPr>
        <w:spacing w:after="0" w:line="240" w:lineRule="auto"/>
        <w:jc w:val="both"/>
        <w:rPr>
          <w:rFonts w:ascii="Arial" w:hAnsi="Arial" w:cs="Calibri"/>
        </w:rPr>
      </w:pPr>
    </w:p>
    <w:p>
      <w:pPr>
        <w:spacing w:after="0" w:line="360" w:lineRule="auto"/>
        <w:jc w:val="both"/>
        <w:rPr>
          <w:rFonts w:ascii="Arial" w:hAnsi="Arial" w:cs="Arial"/>
        </w:rPr>
      </w:pPr>
    </w:p>
    <w:p>
      <w:pPr>
        <w:keepNext/>
        <w:spacing w:after="0" w:line="360" w:lineRule="auto"/>
        <w:jc w:val="both"/>
        <w:outlineLvl w:val="4"/>
        <w:rPr>
          <w:rFonts w:ascii="Arial" w:eastAsia="Times" w:hAnsi="Arial"/>
          <w:color w:val="000000"/>
          <w:sz w:val="28"/>
          <w:szCs w:val="20"/>
          <w:lang w:eastAsia="de-DE"/>
        </w:rPr>
      </w:pPr>
      <w:bookmarkStart w:id="25" w:name="_Toc526770378"/>
      <w:bookmarkStart w:id="26" w:name="_Toc188870500"/>
      <w:r>
        <w:rPr>
          <w:rFonts w:ascii="Arial" w:eastAsia="Times" w:hAnsi="Arial"/>
          <w:color w:val="000000"/>
          <w:sz w:val="28"/>
          <w:szCs w:val="20"/>
          <w:lang w:eastAsia="de-DE"/>
        </w:rPr>
        <w:t>§ 8 Anlieferung</w:t>
      </w:r>
      <w:bookmarkEnd w:id="23"/>
      <w:bookmarkEnd w:id="25"/>
      <w:bookmarkEnd w:id="26"/>
    </w:p>
    <w:bookmarkEnd w:id="24"/>
    <w:p>
      <w:pPr>
        <w:spacing w:after="0" w:line="360" w:lineRule="auto"/>
        <w:jc w:val="both"/>
        <w:rPr>
          <w:rFonts w:ascii="Arial" w:hAnsi="Arial" w:cs="Arial"/>
        </w:rPr>
      </w:pPr>
    </w:p>
    <w:p>
      <w:pPr>
        <w:numPr>
          <w:ilvl w:val="0"/>
          <w:numId w:val="30"/>
        </w:numPr>
        <w:spacing w:after="0" w:line="360" w:lineRule="auto"/>
        <w:ind w:left="284"/>
        <w:jc w:val="both"/>
        <w:rPr>
          <w:rFonts w:ascii="Arial" w:hAnsi="Arial" w:cs="Arial"/>
          <w:lang w:eastAsia="de-DE"/>
        </w:rPr>
      </w:pPr>
      <w:r>
        <w:rPr>
          <w:rFonts w:ascii="Arial" w:hAnsi="Arial" w:cs="Arial"/>
          <w:lang w:eastAsia="de-DE"/>
        </w:rPr>
        <w:t xml:space="preserve">Die Lieferungen haben grundsätzlich frei Verwendungsstelle einschließlich Abladen vor Ort und Verpackungsrücknahme zu erfolgen. Frei Verwendungsstelle bedeutet, dass das im Einzelauftrag angegebene Zimmer des jeweiligen Verwaltungsgebäudes zu beliefern ist. </w:t>
      </w:r>
      <w:r>
        <w:rPr>
          <w:rFonts w:ascii="Arial" w:hAnsi="Arial" w:cs="Arial"/>
          <w:lang w:eastAsia="de-DE"/>
        </w:rPr>
        <w:lastRenderedPageBreak/>
        <w:t>Die Jobcenter Wuppertal AöR ist mit verschiedenen Standorten über das Stadtgebiet Wuppertal verteilt.</w:t>
      </w:r>
    </w:p>
    <w:p>
      <w:pPr>
        <w:numPr>
          <w:ilvl w:val="0"/>
          <w:numId w:val="30"/>
        </w:numPr>
        <w:spacing w:after="0" w:line="360" w:lineRule="auto"/>
        <w:ind w:left="284"/>
        <w:jc w:val="both"/>
        <w:rPr>
          <w:rFonts w:ascii="Arial" w:hAnsi="Arial" w:cs="Arial"/>
          <w:lang w:eastAsia="de-DE"/>
        </w:rPr>
      </w:pPr>
      <w:r>
        <w:rPr>
          <w:rFonts w:ascii="Arial" w:hAnsi="Arial" w:cs="Arial"/>
          <w:lang w:eastAsia="de-DE"/>
        </w:rPr>
        <w:t>Bis zur Übergabe haftet die bzw. der Auftragnehmende für sämtliche Schäden am Vertragsgegenstand während des Transports einschließlich des Untergangs des Vertragsgegenstandes. Transport- und Verpackungsmaterial ist von der bzw. dem Auftragnehmenden auf ihre bzw. seine Kosten zurückzunehmen.</w:t>
      </w:r>
    </w:p>
    <w:p>
      <w:pPr>
        <w:numPr>
          <w:ilvl w:val="0"/>
          <w:numId w:val="30"/>
        </w:numPr>
        <w:spacing w:after="0" w:line="360" w:lineRule="auto"/>
        <w:ind w:left="284"/>
        <w:jc w:val="both"/>
        <w:rPr>
          <w:rFonts w:ascii="Arial" w:hAnsi="Arial" w:cs="Arial"/>
        </w:rPr>
      </w:pPr>
      <w:r>
        <w:rPr>
          <w:rFonts w:ascii="Arial" w:hAnsi="Arial" w:cs="Arial"/>
          <w:lang w:eastAsia="de-DE"/>
        </w:rPr>
        <w:t>Die empfangende Stelle bestätigt der bzw. dem Auftragnehmenden schriftlich den Erhalt der Lieferung. In der Bestätigung ist keine Erklärung der Auftraggeberin dahingehend zu sehen, dass sie die empfangene Lieferung als vertragsgerechte Erfüllung anerkennt.</w:t>
      </w:r>
    </w:p>
    <w:p>
      <w:pPr>
        <w:spacing w:after="0" w:line="360" w:lineRule="auto"/>
        <w:jc w:val="both"/>
        <w:rPr>
          <w:rFonts w:ascii="Arial" w:hAnsi="Arial" w:cs="Arial"/>
        </w:rPr>
      </w:pPr>
    </w:p>
    <w:p>
      <w:pPr>
        <w:keepNext/>
        <w:spacing w:after="0" w:line="360" w:lineRule="auto"/>
        <w:jc w:val="both"/>
        <w:outlineLvl w:val="4"/>
        <w:rPr>
          <w:rFonts w:ascii="Arial" w:eastAsia="Times" w:hAnsi="Arial"/>
          <w:color w:val="000000"/>
          <w:sz w:val="28"/>
          <w:szCs w:val="20"/>
          <w:lang w:eastAsia="de-DE"/>
        </w:rPr>
      </w:pPr>
      <w:bookmarkStart w:id="27" w:name="_Toc526770379"/>
      <w:bookmarkStart w:id="28" w:name="_Toc188870501"/>
      <w:r>
        <w:rPr>
          <w:rFonts w:ascii="Arial" w:eastAsia="Times" w:hAnsi="Arial"/>
          <w:color w:val="000000"/>
          <w:sz w:val="28"/>
          <w:szCs w:val="20"/>
          <w:lang w:eastAsia="de-DE"/>
        </w:rPr>
        <w:t>§ 9 Rechnung, Zahlung</w:t>
      </w:r>
      <w:bookmarkEnd w:id="27"/>
      <w:bookmarkEnd w:id="28"/>
    </w:p>
    <w:p>
      <w:pPr>
        <w:spacing w:after="0" w:line="240" w:lineRule="auto"/>
        <w:jc w:val="both"/>
        <w:rPr>
          <w:rFonts w:ascii="Arial" w:hAnsi="Arial" w:cs="Calibri"/>
        </w:rPr>
      </w:pPr>
    </w:p>
    <w:p>
      <w:pPr>
        <w:numPr>
          <w:ilvl w:val="0"/>
          <w:numId w:val="15"/>
        </w:numPr>
        <w:spacing w:after="0" w:line="360" w:lineRule="auto"/>
        <w:jc w:val="both"/>
        <w:rPr>
          <w:rFonts w:ascii="Arial" w:hAnsi="Arial" w:cs="Arial"/>
          <w:lang w:eastAsia="de-DE"/>
        </w:rPr>
      </w:pPr>
      <w:r>
        <w:rPr>
          <w:rFonts w:ascii="Arial" w:hAnsi="Arial" w:cs="Arial"/>
          <w:lang w:eastAsia="de-DE"/>
        </w:rPr>
        <w:t>Forderungen über die nach diesem Vertrag ordnungsgemäß erbrachten Leistungen sind unter Angabe der Vertragsnummer (2026-03-0003), des Leistungsumfangs und der vertraglich festgelegten Preise, nach vollständig erbrachter Leistung mit den entsprechenden Nachweisen an die in der elektronischen Bestellung angegebenen Rechnungsbearbeitungsstelle zu richten. Pro Bestellvorgang ist eine separate Rechnung zu erstellen.</w:t>
      </w:r>
    </w:p>
    <w:p>
      <w:pPr>
        <w:numPr>
          <w:ilvl w:val="0"/>
          <w:numId w:val="15"/>
        </w:numPr>
        <w:spacing w:after="0" w:line="360" w:lineRule="auto"/>
        <w:jc w:val="both"/>
        <w:rPr>
          <w:rFonts w:ascii="Arial" w:hAnsi="Arial" w:cs="Arial"/>
          <w:lang w:eastAsia="de-DE"/>
        </w:rPr>
      </w:pPr>
      <w:r>
        <w:rPr>
          <w:rFonts w:ascii="Arial" w:hAnsi="Arial" w:cs="Arial"/>
          <w:lang w:eastAsia="de-DE"/>
        </w:rPr>
        <w:t xml:space="preserve">Die Zahlung erfolgt im Überweisungsverkehr auf ein von der bzw. dem Auftragnehmenden schriftlich </w:t>
      </w:r>
      <w:proofErr w:type="gramStart"/>
      <w:r>
        <w:rPr>
          <w:rFonts w:ascii="Arial" w:hAnsi="Arial" w:cs="Arial"/>
          <w:lang w:eastAsia="de-DE"/>
        </w:rPr>
        <w:t>zu benennendes Konto</w:t>
      </w:r>
      <w:proofErr w:type="gramEnd"/>
      <w:r>
        <w:rPr>
          <w:rFonts w:ascii="Arial" w:hAnsi="Arial" w:cs="Arial"/>
          <w:lang w:eastAsia="de-DE"/>
        </w:rPr>
        <w:t>.</w:t>
      </w:r>
    </w:p>
    <w:p>
      <w:pPr>
        <w:numPr>
          <w:ilvl w:val="0"/>
          <w:numId w:val="15"/>
        </w:numPr>
        <w:spacing w:after="0" w:line="360" w:lineRule="auto"/>
        <w:jc w:val="both"/>
        <w:rPr>
          <w:rFonts w:ascii="Arial" w:hAnsi="Arial" w:cs="Arial"/>
          <w:lang w:eastAsia="de-DE"/>
        </w:rPr>
      </w:pPr>
      <w:r>
        <w:rPr>
          <w:rFonts w:ascii="Arial" w:hAnsi="Arial" w:cs="Arial"/>
          <w:lang w:eastAsia="de-DE"/>
        </w:rPr>
        <w:t>Die Zahlungsfrist beträgt 30 Tage sofern nicht eine Regelung zum Abzug von Skonto zu dieser Rahmenvereinbarung geschlossen wurde.</w:t>
      </w:r>
    </w:p>
    <w:p>
      <w:pPr>
        <w:numPr>
          <w:ilvl w:val="0"/>
          <w:numId w:val="15"/>
        </w:numPr>
        <w:spacing w:after="0" w:line="360" w:lineRule="auto"/>
        <w:ind w:left="357" w:hanging="357"/>
        <w:jc w:val="both"/>
        <w:rPr>
          <w:rFonts w:ascii="Arial" w:hAnsi="Arial" w:cs="Arial"/>
          <w:lang w:eastAsia="de-DE"/>
        </w:rPr>
      </w:pPr>
      <w:bookmarkStart w:id="29" w:name="_Hlk218499438"/>
      <w:r>
        <w:rPr>
          <w:rFonts w:ascii="Arial" w:hAnsi="Arial" w:cs="Arial"/>
          <w:lang w:eastAsia="de-DE"/>
        </w:rPr>
        <w:t>Die Zahlungsfrist beginnt mit Eingang einer prüfbaren Rechnung im Original, frühestens jedoch mit Ablauf des Tages, an dem die abgerechnete Leistung von der bzw. dem Auftragnehmenden ordnungsgemäß erbracht wurde. Als Tag der Zahlung gilt der Tag der Absendung des Überweisungsauftrages an das Geldinstitut der Auftraggeberin.</w:t>
      </w:r>
    </w:p>
    <w:bookmarkEnd w:id="29"/>
    <w:p>
      <w:pPr>
        <w:numPr>
          <w:ilvl w:val="0"/>
          <w:numId w:val="15"/>
        </w:numPr>
        <w:spacing w:after="0" w:line="360" w:lineRule="auto"/>
        <w:jc w:val="both"/>
        <w:rPr>
          <w:rFonts w:ascii="Arial" w:hAnsi="Arial" w:cs="Arial"/>
          <w:lang w:eastAsia="de-DE"/>
        </w:rPr>
      </w:pPr>
      <w:r>
        <w:rPr>
          <w:rFonts w:ascii="Arial" w:hAnsi="Arial" w:cs="Arial"/>
          <w:lang w:eastAsia="de-DE"/>
        </w:rPr>
        <w:t>Die Abtretung von Forderungen an Dritte ist nur mit vorheriger ausdrücklicher schriftlicher Zustimmung der Auftraggeberin statthaft.</w:t>
      </w:r>
    </w:p>
    <w:p>
      <w:pPr>
        <w:numPr>
          <w:ilvl w:val="0"/>
          <w:numId w:val="15"/>
        </w:numPr>
        <w:spacing w:after="0" w:line="360" w:lineRule="auto"/>
        <w:jc w:val="both"/>
        <w:rPr>
          <w:rFonts w:ascii="Arial" w:hAnsi="Arial" w:cs="Arial"/>
          <w:lang w:eastAsia="de-DE"/>
        </w:rPr>
      </w:pPr>
      <w:r>
        <w:rPr>
          <w:rFonts w:ascii="Arial" w:hAnsi="Arial" w:cs="Arial"/>
          <w:lang w:eastAsia="de-DE"/>
        </w:rPr>
        <w:t xml:space="preserve">Im Falle einer vorzeitigen Vertragsbeendigung steht der bzw. dem Auftragnehmenden die Vergütung nur anteilig für bis dahin mangelfrei erbrachte Leistungen zu. Ohne Rechtsgrund erlangte Zahlungen sind im Falle der Vertragsbeendigung zurückzuerstatten. Der Erstattungsanspruch ist sofort fällig. </w:t>
      </w:r>
      <w:bookmarkStart w:id="30" w:name="_Toc93822785"/>
      <w:r>
        <w:rPr>
          <w:rFonts w:ascii="Arial" w:hAnsi="Arial" w:cs="Arial"/>
          <w:lang w:eastAsia="de-DE"/>
        </w:rPr>
        <w:t xml:space="preserve">Im Falle der nicht fristgerechten Zahlung ist der Betrag mit 8 Prozentpunkten über dem geltenden Basiszinssatz gem. § 247 BGB zu verzinsen. Die bzw. der Auftragnehmende stellt die </w:t>
      </w:r>
      <w:proofErr w:type="gramStart"/>
      <w:r>
        <w:rPr>
          <w:rFonts w:ascii="Arial" w:hAnsi="Arial" w:cs="Arial"/>
          <w:lang w:eastAsia="de-DE"/>
        </w:rPr>
        <w:t>bis dahin geleisteten Arbeiten</w:t>
      </w:r>
      <w:proofErr w:type="gramEnd"/>
      <w:r>
        <w:rPr>
          <w:rFonts w:ascii="Arial" w:hAnsi="Arial" w:cs="Arial"/>
          <w:lang w:eastAsia="de-DE"/>
        </w:rPr>
        <w:t xml:space="preserve"> der </w:t>
      </w:r>
      <w:r>
        <w:rPr>
          <w:rFonts w:ascii="Arial" w:hAnsi="Arial" w:cs="Arial"/>
          <w:lang w:eastAsia="de-DE"/>
        </w:rPr>
        <w:lastRenderedPageBreak/>
        <w:t>Auftraggeberin zur Verfügung. Weitergehende Schadensersatzansprüche bleiben davon unberührt</w:t>
      </w:r>
      <w:bookmarkStart w:id="31" w:name="_Hlk218499445"/>
      <w:r>
        <w:rPr>
          <w:rFonts w:ascii="Arial" w:hAnsi="Arial" w:cs="Arial"/>
          <w:lang w:eastAsia="de-DE"/>
        </w:rPr>
        <w:t>.</w:t>
      </w:r>
    </w:p>
    <w:p>
      <w:pPr>
        <w:numPr>
          <w:ilvl w:val="0"/>
          <w:numId w:val="15"/>
        </w:numPr>
        <w:shd w:val="clear" w:color="auto" w:fill="FFFFFF"/>
        <w:spacing w:after="0" w:line="360" w:lineRule="auto"/>
        <w:jc w:val="both"/>
        <w:rPr>
          <w:rFonts w:ascii="Arial" w:hAnsi="Arial" w:cs="Arial"/>
          <w:lang w:eastAsia="de-DE"/>
        </w:rPr>
      </w:pPr>
      <w:r>
        <w:rPr>
          <w:rFonts w:ascii="Arial" w:hAnsi="Arial" w:cs="Arial"/>
          <w:lang w:eastAsia="de-DE"/>
        </w:rPr>
        <w:t xml:space="preserve">Die Auftraggeberin hat auf elektronische Rechnungen („E-Rechnung“) nach Maßgabe der E-Rechnungs-Verordnung umgestellt. </w:t>
      </w:r>
      <w:r>
        <w:rPr>
          <w:rFonts w:ascii="Arial" w:hAnsi="Arial" w:cs="Arial"/>
          <w:lang w:eastAsia="de-DE"/>
        </w:rPr>
        <w:t>Die Stadt Wuppertal nimmt gem. der Europäischen Richtlinie 2014/55/EU seit dem 18. April 2020 elektronische Rechnungen im XML-Format (</w:t>
      </w:r>
      <w:proofErr w:type="spellStart"/>
      <w:r>
        <w:rPr>
          <w:rFonts w:ascii="Arial" w:hAnsi="Arial" w:cs="Arial"/>
          <w:lang w:eastAsia="de-DE"/>
        </w:rPr>
        <w:t>XRechnung</w:t>
      </w:r>
      <w:proofErr w:type="spellEnd"/>
      <w:r>
        <w:rPr>
          <w:rFonts w:ascii="Arial" w:hAnsi="Arial" w:cs="Arial"/>
          <w:lang w:eastAsia="de-DE"/>
        </w:rPr>
        <w:t>) an.</w:t>
      </w:r>
    </w:p>
    <w:p>
      <w:pPr>
        <w:shd w:val="clear" w:color="auto" w:fill="FFFFFF"/>
        <w:spacing w:after="0" w:line="360" w:lineRule="auto"/>
        <w:ind w:left="360"/>
        <w:jc w:val="both"/>
        <w:rPr>
          <w:rFonts w:ascii="Arial" w:hAnsi="Arial" w:cs="Arial"/>
          <w:lang w:eastAsia="de-DE"/>
        </w:rPr>
      </w:pPr>
      <w:r>
        <w:rPr>
          <w:rFonts w:ascii="Arial" w:hAnsi="Arial" w:cs="Arial"/>
          <w:lang w:eastAsia="de-DE"/>
        </w:rPr>
        <w:t xml:space="preserve">Nähere Informationen zur elektronischen Rechnung erhalten Sie unter  </w:t>
      </w:r>
      <w:hyperlink r:id="rId8" w:tgtFrame="_blank" w:tooltip="Externer Link öffnet sich in einem neuen Fenster" w:history="1">
        <w:r>
          <w:rPr>
            <w:rFonts w:ascii="Arial" w:hAnsi="Arial" w:cs="Arial"/>
            <w:lang w:eastAsia="de-DE"/>
          </w:rPr>
          <w:t>www.vergabe.nrw.de/wirtschaft/informationen-zur-e-rechnung-nrw</w:t>
        </w:r>
      </w:hyperlink>
      <w:r>
        <w:rPr>
          <w:rFonts w:ascii="Arial" w:hAnsi="Arial" w:cs="Arial"/>
          <w:lang w:eastAsia="de-DE"/>
        </w:rPr>
        <w:t>.</w:t>
      </w:r>
    </w:p>
    <w:p>
      <w:pPr>
        <w:shd w:val="clear" w:color="auto" w:fill="FFFFFF"/>
        <w:spacing w:after="0" w:line="360" w:lineRule="auto"/>
        <w:ind w:left="360"/>
        <w:jc w:val="both"/>
        <w:rPr>
          <w:rFonts w:ascii="Arial" w:hAnsi="Arial" w:cs="Arial"/>
          <w:lang w:eastAsia="de-DE"/>
        </w:rPr>
      </w:pPr>
      <w:r>
        <w:rPr>
          <w:rFonts w:ascii="Arial" w:hAnsi="Arial" w:cs="Arial"/>
          <w:lang w:eastAsia="de-DE"/>
        </w:rPr>
        <w:t xml:space="preserve">Um eine E-Rechnung an die Stadt Wuppertal zu senden, müssen Rechnungsersteller bzw. Rechnungssender zwingend das E-Rechnungsportal des Landes Nordrhein-Westfalen nutzen. </w:t>
      </w:r>
    </w:p>
    <w:p>
      <w:pPr>
        <w:shd w:val="clear" w:color="auto" w:fill="FFFFFF"/>
        <w:spacing w:after="0" w:line="360" w:lineRule="auto"/>
        <w:ind w:left="360"/>
        <w:jc w:val="both"/>
        <w:rPr>
          <w:rFonts w:ascii="Arial" w:hAnsi="Arial" w:cs="Arial"/>
          <w:lang w:eastAsia="de-DE"/>
        </w:rPr>
      </w:pPr>
      <w:r>
        <w:rPr>
          <w:rFonts w:ascii="Arial" w:hAnsi="Arial" w:cs="Arial"/>
          <w:lang w:eastAsia="de-DE"/>
        </w:rPr>
        <w:t>Die Zusendung an das E-Rechnungsportal Nordrhein-Westfalen ist über</w:t>
      </w:r>
    </w:p>
    <w:p>
      <w:pPr>
        <w:pStyle w:val="StandardWeb"/>
        <w:shd w:val="clear" w:color="auto" w:fill="FFFFFF"/>
        <w:ind w:left="426"/>
        <w:rPr>
          <w:rFonts w:ascii="Arial" w:hAnsi="Arial" w:cs="Arial"/>
          <w:sz w:val="22"/>
          <w:szCs w:val="22"/>
          <w:lang w:eastAsia="de-DE"/>
        </w:rPr>
      </w:pPr>
      <w:r>
        <w:rPr>
          <w:rFonts w:ascii="Arial" w:hAnsi="Arial" w:cs="Arial"/>
          <w:sz w:val="22"/>
          <w:szCs w:val="22"/>
          <w:lang w:eastAsia="de-DE"/>
        </w:rPr>
        <w:t>•</w:t>
      </w:r>
      <w:r>
        <w:rPr>
          <w:rFonts w:ascii="Arial" w:hAnsi="Arial" w:cs="Arial"/>
          <w:sz w:val="22"/>
          <w:szCs w:val="22"/>
          <w:lang w:eastAsia="de-DE"/>
        </w:rPr>
        <w:tab/>
        <w:t xml:space="preserve">die E-Rechnungs-Webfunktionen auf </w:t>
      </w:r>
      <w:hyperlink r:id="rId9" w:history="1">
        <w:r>
          <w:rPr>
            <w:rFonts w:ascii="Arial" w:hAnsi="Arial" w:cs="Arial"/>
            <w:sz w:val="22"/>
            <w:szCs w:val="22"/>
            <w:lang w:eastAsia="de-DE"/>
          </w:rPr>
          <w:t>vergabe.nrw.de</w:t>
        </w:r>
      </w:hyperlink>
      <w:r>
        <w:rPr>
          <w:rFonts w:ascii="Arial" w:hAnsi="Arial" w:cs="Arial"/>
          <w:sz w:val="22"/>
          <w:szCs w:val="22"/>
          <w:lang w:eastAsia="de-DE"/>
        </w:rPr>
        <w:t xml:space="preserve">  bzw.</w:t>
      </w:r>
    </w:p>
    <w:p>
      <w:pPr>
        <w:pStyle w:val="StandardWeb"/>
        <w:shd w:val="clear" w:color="auto" w:fill="FFFFFF"/>
        <w:ind w:left="426"/>
        <w:rPr>
          <w:rFonts w:ascii="Arial" w:hAnsi="Arial" w:cs="Arial"/>
          <w:sz w:val="22"/>
          <w:szCs w:val="22"/>
          <w:lang w:eastAsia="de-DE"/>
        </w:rPr>
      </w:pPr>
      <w:r>
        <w:rPr>
          <w:rFonts w:ascii="Arial" w:hAnsi="Arial" w:cs="Arial"/>
          <w:sz w:val="22"/>
          <w:szCs w:val="22"/>
          <w:lang w:eastAsia="de-DE"/>
        </w:rPr>
        <w:t>•</w:t>
      </w:r>
      <w:r>
        <w:rPr>
          <w:rFonts w:ascii="Arial" w:hAnsi="Arial" w:cs="Arial"/>
          <w:sz w:val="22"/>
          <w:szCs w:val="22"/>
          <w:lang w:eastAsia="de-DE"/>
        </w:rPr>
        <w:tab/>
        <w:t xml:space="preserve">direkt über </w:t>
      </w:r>
      <w:hyperlink r:id="rId10" w:history="1">
        <w:r>
          <w:rPr>
            <w:rFonts w:ascii="Arial" w:hAnsi="Arial" w:cs="Arial"/>
            <w:sz w:val="22"/>
            <w:szCs w:val="22"/>
            <w:lang w:eastAsia="de-DE"/>
          </w:rPr>
          <w:t>www.erechnung.nrw</w:t>
        </w:r>
      </w:hyperlink>
      <w:r>
        <w:rPr>
          <w:rFonts w:ascii="Arial" w:hAnsi="Arial" w:cs="Arial"/>
          <w:sz w:val="22"/>
          <w:szCs w:val="22"/>
          <w:lang w:eastAsia="de-DE"/>
        </w:rPr>
        <w:t xml:space="preserve"> oder</w:t>
      </w:r>
    </w:p>
    <w:p>
      <w:pPr>
        <w:pStyle w:val="StandardWeb"/>
        <w:shd w:val="clear" w:color="auto" w:fill="FFFFFF"/>
        <w:ind w:left="426"/>
        <w:rPr>
          <w:rFonts w:ascii="Arial" w:hAnsi="Arial" w:cs="Arial"/>
          <w:sz w:val="22"/>
          <w:szCs w:val="22"/>
          <w:lang w:eastAsia="de-DE"/>
        </w:rPr>
      </w:pPr>
      <w:r>
        <w:rPr>
          <w:rFonts w:ascii="Arial" w:hAnsi="Arial" w:cs="Arial"/>
          <w:sz w:val="22"/>
          <w:szCs w:val="22"/>
          <w:lang w:eastAsia="de-DE"/>
        </w:rPr>
        <w:t>•</w:t>
      </w:r>
      <w:r>
        <w:rPr>
          <w:rFonts w:ascii="Arial" w:hAnsi="Arial" w:cs="Arial"/>
          <w:sz w:val="22"/>
          <w:szCs w:val="22"/>
          <w:lang w:eastAsia="de-DE"/>
        </w:rPr>
        <w:tab/>
        <w:t xml:space="preserve">im Direktversand per Mail an </w:t>
      </w:r>
      <w:hyperlink r:id="rId11" w:history="1">
        <w:r>
          <w:rPr>
            <w:rFonts w:ascii="Arial" w:hAnsi="Arial" w:cs="Arial"/>
            <w:sz w:val="22"/>
            <w:szCs w:val="22"/>
            <w:lang w:eastAsia="de-DE"/>
          </w:rPr>
          <w:t>eingang@erechnung.nrw</w:t>
        </w:r>
      </w:hyperlink>
      <w:r>
        <w:rPr>
          <w:rFonts w:ascii="Arial" w:hAnsi="Arial" w:cs="Arial"/>
          <w:sz w:val="22"/>
          <w:szCs w:val="22"/>
          <w:lang w:eastAsia="de-DE"/>
        </w:rPr>
        <w:t xml:space="preserve"> oder</w:t>
      </w:r>
    </w:p>
    <w:p>
      <w:pPr>
        <w:pStyle w:val="StandardWeb"/>
        <w:shd w:val="clear" w:color="auto" w:fill="FFFFFF"/>
        <w:ind w:left="426"/>
        <w:rPr>
          <w:rFonts w:ascii="Arial" w:hAnsi="Arial" w:cs="Arial"/>
          <w:sz w:val="22"/>
          <w:szCs w:val="22"/>
          <w:lang w:eastAsia="de-DE"/>
        </w:rPr>
      </w:pPr>
      <w:r>
        <w:rPr>
          <w:rFonts w:ascii="Arial" w:hAnsi="Arial" w:cs="Arial"/>
          <w:sz w:val="22"/>
          <w:szCs w:val="22"/>
          <w:lang w:eastAsia="de-DE"/>
        </w:rPr>
        <w:t>•</w:t>
      </w:r>
      <w:r>
        <w:rPr>
          <w:rFonts w:ascii="Arial" w:hAnsi="Arial" w:cs="Arial"/>
          <w:sz w:val="22"/>
          <w:szCs w:val="22"/>
          <w:lang w:eastAsia="de-DE"/>
        </w:rPr>
        <w:tab/>
        <w:t xml:space="preserve">per PEPPOL mit der </w:t>
      </w:r>
      <w:proofErr w:type="spellStart"/>
      <w:r>
        <w:rPr>
          <w:rFonts w:ascii="Arial" w:hAnsi="Arial" w:cs="Arial"/>
          <w:sz w:val="22"/>
          <w:szCs w:val="22"/>
          <w:lang w:eastAsia="de-DE"/>
        </w:rPr>
        <w:t>ParticipantID</w:t>
      </w:r>
      <w:proofErr w:type="spellEnd"/>
      <w:r>
        <w:rPr>
          <w:rFonts w:ascii="Arial" w:hAnsi="Arial" w:cs="Arial"/>
          <w:sz w:val="22"/>
          <w:szCs w:val="22"/>
          <w:lang w:eastAsia="de-DE"/>
        </w:rPr>
        <w:t xml:space="preserve"> 0204:05-NRW-83 möglich.</w:t>
      </w:r>
    </w:p>
    <w:p>
      <w:pPr>
        <w:pStyle w:val="StandardWeb"/>
        <w:shd w:val="clear" w:color="auto" w:fill="FFFFFF"/>
        <w:ind w:left="426"/>
        <w:rPr>
          <w:rFonts w:ascii="Arial" w:hAnsi="Arial" w:cs="Arial"/>
          <w:sz w:val="22"/>
          <w:szCs w:val="22"/>
          <w:lang w:eastAsia="de-DE"/>
        </w:rPr>
      </w:pPr>
      <w:r>
        <w:rPr>
          <w:rFonts w:ascii="Arial" w:hAnsi="Arial" w:cs="Arial"/>
          <w:sz w:val="22"/>
          <w:szCs w:val="22"/>
          <w:lang w:eastAsia="de-DE"/>
        </w:rPr>
        <w:t>Weitere Informationen für den Rechnungsersteller erhalten Sie unter</w:t>
      </w:r>
    </w:p>
    <w:p>
      <w:pPr>
        <w:pStyle w:val="StandardWeb"/>
        <w:shd w:val="clear" w:color="auto" w:fill="FFFFFF"/>
        <w:ind w:left="426"/>
        <w:rPr>
          <w:rFonts w:ascii="Arial" w:hAnsi="Arial" w:cs="Arial"/>
          <w:sz w:val="22"/>
          <w:szCs w:val="22"/>
          <w:lang w:eastAsia="de-DE"/>
        </w:rPr>
      </w:pPr>
      <w:hyperlink r:id="rId12" w:tgtFrame="_blank" w:tooltip="Externer Link öffnet sich in einem neuen Fenster" w:history="1">
        <w:r>
          <w:rPr>
            <w:rFonts w:ascii="Arial" w:hAnsi="Arial" w:cs="Arial"/>
            <w:sz w:val="22"/>
            <w:szCs w:val="22"/>
            <w:lang w:eastAsia="de-DE"/>
          </w:rPr>
          <w:t>www.vergabe.nrw.de/wirtschaft/e-rechnung-informationen-fuer-rechnungssteller</w:t>
        </w:r>
      </w:hyperlink>
    </w:p>
    <w:p>
      <w:pPr>
        <w:pStyle w:val="StandardWeb"/>
        <w:shd w:val="clear" w:color="auto" w:fill="FFFFFF"/>
        <w:ind w:left="426"/>
        <w:rPr>
          <w:rFonts w:ascii="Arial" w:hAnsi="Arial" w:cs="Arial"/>
          <w:sz w:val="22"/>
          <w:szCs w:val="22"/>
          <w:lang w:eastAsia="de-DE"/>
        </w:rPr>
      </w:pPr>
      <w:r>
        <w:rPr>
          <w:rFonts w:ascii="Arial" w:hAnsi="Arial" w:cs="Arial"/>
          <w:sz w:val="22"/>
          <w:szCs w:val="22"/>
          <w:lang w:eastAsia="de-DE"/>
        </w:rPr>
        <w:t>Zur Vermeidung von fehlerhaften Zustellungen, insbesondere von Rechnungen mit schützenswerten Daten, wurde für die Stadt Wuppertal folgende Leitweg-ID eingerichtet:</w:t>
      </w:r>
    </w:p>
    <w:p>
      <w:pPr>
        <w:pStyle w:val="StandardWeb"/>
        <w:shd w:val="clear" w:color="auto" w:fill="FFFFFF"/>
        <w:ind w:left="426"/>
        <w:rPr>
          <w:rFonts w:ascii="Arial" w:hAnsi="Arial" w:cs="Arial"/>
          <w:sz w:val="22"/>
          <w:szCs w:val="22"/>
          <w:lang w:eastAsia="de-DE"/>
        </w:rPr>
      </w:pPr>
      <w:r>
        <w:rPr>
          <w:rFonts w:ascii="Arial" w:hAnsi="Arial" w:cs="Arial"/>
          <w:sz w:val="22"/>
          <w:szCs w:val="22"/>
          <w:lang w:eastAsia="de-DE"/>
        </w:rPr>
        <w:tab/>
        <w:t>05124-33001-66</w:t>
      </w:r>
    </w:p>
    <w:p>
      <w:pPr>
        <w:pStyle w:val="StandardWeb"/>
        <w:shd w:val="clear" w:color="auto" w:fill="FFFFFF"/>
        <w:ind w:left="426"/>
        <w:rPr>
          <w:rFonts w:ascii="Arial" w:hAnsi="Arial" w:cs="Arial"/>
          <w:sz w:val="22"/>
          <w:szCs w:val="22"/>
          <w:lang w:eastAsia="de-DE"/>
        </w:rPr>
      </w:pPr>
      <w:r>
        <w:rPr>
          <w:rFonts w:ascii="Arial" w:hAnsi="Arial" w:cs="Arial"/>
          <w:sz w:val="22"/>
          <w:szCs w:val="22"/>
          <w:lang w:eastAsia="de-DE"/>
        </w:rPr>
        <w:t xml:space="preserve">Sonstige Rechnungen, die nicht in einem strukturierten elektronischen Format ausgestellt und elektronisch verarbeitbar sind, werden weiterhin über die Funktions-E-Mail-Adresse für Rechnungen </w:t>
      </w:r>
      <w:r>
        <w:rPr>
          <w:rFonts w:ascii="Arial" w:hAnsi="Arial" w:cs="Arial"/>
          <w:b/>
          <w:bCs/>
          <w:sz w:val="22"/>
          <w:szCs w:val="22"/>
          <w:lang w:eastAsia="de-DE"/>
        </w:rPr>
        <w:t>rechnungen-fibu@sap.wuppertal.de</w:t>
      </w:r>
      <w:r>
        <w:rPr>
          <w:rFonts w:ascii="Arial" w:hAnsi="Arial" w:cs="Arial"/>
          <w:sz w:val="22"/>
          <w:szCs w:val="22"/>
          <w:lang w:eastAsia="de-DE"/>
        </w:rPr>
        <w:t xml:space="preserve"> angenommen.</w:t>
      </w:r>
    </w:p>
    <w:p>
      <w:pPr>
        <w:spacing w:after="0" w:line="240" w:lineRule="auto"/>
        <w:jc w:val="both"/>
        <w:rPr>
          <w:rFonts w:ascii="Arial" w:hAnsi="Arial" w:cs="Calibri"/>
        </w:rPr>
      </w:pPr>
      <w:bookmarkStart w:id="32" w:name="_Toc105562963"/>
      <w:bookmarkEnd w:id="30"/>
      <w:bookmarkEnd w:id="31"/>
    </w:p>
    <w:p>
      <w:pPr>
        <w:spacing w:after="0" w:line="240" w:lineRule="auto"/>
        <w:jc w:val="both"/>
        <w:rPr>
          <w:rFonts w:ascii="Arial" w:hAnsi="Arial" w:cs="Calibri"/>
        </w:rPr>
      </w:pPr>
    </w:p>
    <w:p>
      <w:pPr>
        <w:keepNext/>
        <w:spacing w:after="0" w:line="360" w:lineRule="auto"/>
        <w:jc w:val="both"/>
        <w:outlineLvl w:val="4"/>
        <w:rPr>
          <w:rFonts w:ascii="Arial" w:eastAsia="Times" w:hAnsi="Arial"/>
          <w:color w:val="000000"/>
          <w:sz w:val="28"/>
          <w:szCs w:val="20"/>
          <w:lang w:eastAsia="de-DE"/>
        </w:rPr>
      </w:pPr>
      <w:bookmarkStart w:id="33" w:name="_Toc526770380"/>
      <w:bookmarkStart w:id="34" w:name="_Toc188870502"/>
      <w:r>
        <w:rPr>
          <w:rFonts w:ascii="Arial" w:eastAsia="Times" w:hAnsi="Arial"/>
          <w:color w:val="000000"/>
          <w:sz w:val="28"/>
          <w:szCs w:val="20"/>
          <w:lang w:eastAsia="de-DE"/>
        </w:rPr>
        <w:t>§ 10 Haftung, Mängelansprüche</w:t>
      </w:r>
      <w:bookmarkEnd w:id="33"/>
      <w:bookmarkEnd w:id="34"/>
    </w:p>
    <w:bookmarkEnd w:id="32"/>
    <w:p>
      <w:pPr>
        <w:spacing w:after="0" w:line="240" w:lineRule="auto"/>
        <w:jc w:val="both"/>
        <w:rPr>
          <w:rFonts w:ascii="Arial" w:hAnsi="Arial" w:cs="Calibri"/>
        </w:rPr>
      </w:pPr>
    </w:p>
    <w:p>
      <w:pPr>
        <w:numPr>
          <w:ilvl w:val="0"/>
          <w:numId w:val="16"/>
        </w:numPr>
        <w:spacing w:after="0" w:line="360" w:lineRule="auto"/>
        <w:ind w:left="357" w:hanging="357"/>
        <w:jc w:val="both"/>
        <w:rPr>
          <w:rFonts w:ascii="Arial" w:hAnsi="Arial" w:cs="Arial"/>
          <w:lang w:eastAsia="de-DE"/>
        </w:rPr>
      </w:pPr>
      <w:r>
        <w:rPr>
          <w:rFonts w:ascii="Arial" w:hAnsi="Arial" w:cs="Arial"/>
          <w:lang w:eastAsia="de-DE"/>
        </w:rPr>
        <w:t>Die Haftung der bzw. des Auftragnehmenden bestimmt sich nach den gesetzlichen Vorschriften des BGB.</w:t>
      </w:r>
    </w:p>
    <w:p>
      <w:pPr>
        <w:numPr>
          <w:ilvl w:val="0"/>
          <w:numId w:val="16"/>
        </w:numPr>
        <w:spacing w:after="0" w:line="360" w:lineRule="auto"/>
        <w:ind w:left="357" w:hanging="357"/>
        <w:jc w:val="both"/>
        <w:rPr>
          <w:rFonts w:ascii="Arial" w:hAnsi="Arial" w:cs="Arial"/>
          <w:lang w:eastAsia="de-DE"/>
        </w:rPr>
      </w:pPr>
      <w:r>
        <w:rPr>
          <w:rFonts w:ascii="Arial" w:hAnsi="Arial" w:cs="Arial"/>
          <w:lang w:eastAsia="de-DE"/>
        </w:rPr>
        <w:t>Für Ansprüche aus Mängeln gelten die gesetzlichen Bestimmungen des BGB. Ansprüche aus Mängeln verjähren nach zwei Jahren. Die Verjährungsfrist beginnt mit der Ablieferung der Sache.</w:t>
      </w:r>
    </w:p>
    <w:p>
      <w:pPr>
        <w:spacing w:after="0" w:line="240" w:lineRule="auto"/>
        <w:jc w:val="both"/>
        <w:rPr>
          <w:rFonts w:ascii="Arial" w:hAnsi="Arial" w:cs="Calibri"/>
        </w:rPr>
      </w:pPr>
    </w:p>
    <w:p>
      <w:pPr>
        <w:spacing w:after="0" w:line="360" w:lineRule="auto"/>
        <w:jc w:val="both"/>
        <w:rPr>
          <w:rFonts w:ascii="Arial" w:hAnsi="Arial" w:cs="Arial"/>
          <w:lang w:eastAsia="de-DE"/>
        </w:rPr>
      </w:pPr>
    </w:p>
    <w:p>
      <w:pPr>
        <w:keepNext/>
        <w:spacing w:after="0" w:line="360" w:lineRule="auto"/>
        <w:jc w:val="both"/>
        <w:outlineLvl w:val="4"/>
        <w:rPr>
          <w:rFonts w:ascii="Arial" w:eastAsia="Times" w:hAnsi="Arial"/>
          <w:color w:val="000000"/>
          <w:sz w:val="28"/>
          <w:szCs w:val="20"/>
          <w:lang w:eastAsia="de-DE"/>
        </w:rPr>
      </w:pPr>
      <w:bookmarkStart w:id="35" w:name="_Toc526770381"/>
      <w:bookmarkStart w:id="36" w:name="_Toc188870503"/>
      <w:r>
        <w:rPr>
          <w:rFonts w:ascii="Arial" w:eastAsia="Times" w:hAnsi="Arial"/>
          <w:color w:val="000000"/>
          <w:sz w:val="28"/>
          <w:szCs w:val="20"/>
          <w:lang w:eastAsia="de-DE"/>
        </w:rPr>
        <w:lastRenderedPageBreak/>
        <w:t>§ 11 Vertragsstrafe</w:t>
      </w:r>
      <w:bookmarkEnd w:id="35"/>
      <w:bookmarkEnd w:id="36"/>
    </w:p>
    <w:p>
      <w:pPr>
        <w:spacing w:after="0" w:line="240" w:lineRule="auto"/>
        <w:jc w:val="both"/>
        <w:rPr>
          <w:rFonts w:ascii="Arial" w:hAnsi="Arial" w:cs="Calibri"/>
        </w:rPr>
      </w:pPr>
    </w:p>
    <w:p>
      <w:pPr>
        <w:numPr>
          <w:ilvl w:val="0"/>
          <w:numId w:val="13"/>
        </w:numPr>
        <w:spacing w:after="0" w:line="360" w:lineRule="auto"/>
        <w:ind w:left="357" w:hanging="357"/>
        <w:jc w:val="both"/>
        <w:rPr>
          <w:rFonts w:ascii="Arial" w:hAnsi="Arial" w:cs="Arial"/>
          <w:lang w:eastAsia="de-DE"/>
        </w:rPr>
      </w:pPr>
      <w:r>
        <w:rPr>
          <w:rFonts w:ascii="Arial" w:hAnsi="Arial" w:cs="Arial"/>
          <w:lang w:eastAsia="de-DE"/>
        </w:rPr>
        <w:t>Überschreitet die bzw. der Auftragnehmende schuldhaft den jeweiligen festgelegten Termin nach § 8 Absatz 3 dieses Vertrages für die vertragsgerechte Lieferung des Vertragsgegenstandes, so ist die Auftraggeberin berechtigt, unbeschadet weitergehender Ansprüche, für jeden Fall einer Terminüberschreitung pro Arbeitstag (Mo-Fr) eine Vertragsstrafe in Höhe von 80,00 € des jeweiligen Abrufes bzw. der jeweiligen Korrekturvorlage zu verlangen.</w:t>
      </w:r>
    </w:p>
    <w:p>
      <w:pPr>
        <w:numPr>
          <w:ilvl w:val="0"/>
          <w:numId w:val="13"/>
        </w:numPr>
        <w:spacing w:after="0" w:line="360" w:lineRule="auto"/>
        <w:ind w:left="357" w:hanging="357"/>
        <w:jc w:val="both"/>
        <w:rPr>
          <w:rFonts w:ascii="Arial" w:hAnsi="Arial" w:cs="Arial"/>
          <w:lang w:eastAsia="de-DE"/>
        </w:rPr>
      </w:pPr>
      <w:r>
        <w:rPr>
          <w:rFonts w:ascii="Arial" w:hAnsi="Arial" w:cs="Arial"/>
          <w:lang w:eastAsia="de-DE"/>
        </w:rPr>
        <w:t>Für sämtliche im Rahmen der Vertragsdurchführung verwirkten Vertragsstrafen aus Absatz 1 werden als Obergrenze 5 % des bei Vertragsende beauftragten Bruttoauftragswertes dieses Vertrages festgesetzt.</w:t>
      </w:r>
    </w:p>
    <w:p>
      <w:pPr>
        <w:numPr>
          <w:ilvl w:val="0"/>
          <w:numId w:val="13"/>
        </w:numPr>
        <w:spacing w:after="0" w:line="360" w:lineRule="auto"/>
        <w:ind w:left="357" w:hanging="357"/>
        <w:jc w:val="both"/>
        <w:rPr>
          <w:rFonts w:ascii="Arial" w:hAnsi="Arial" w:cs="Arial"/>
          <w:lang w:eastAsia="de-DE"/>
        </w:rPr>
      </w:pPr>
      <w:r>
        <w:rPr>
          <w:rFonts w:ascii="Arial" w:hAnsi="Arial" w:cs="Arial"/>
          <w:lang w:eastAsia="de-DE"/>
        </w:rPr>
        <w:t>Darüber hinaus gehende Schadenersatzansprüche der Auftraggeberin bleiben hiervon unberührt. § 341 Abs. 3 BGB findet keine Anwendung.</w:t>
      </w:r>
    </w:p>
    <w:p>
      <w:pPr>
        <w:spacing w:after="0" w:line="240" w:lineRule="auto"/>
        <w:jc w:val="both"/>
        <w:rPr>
          <w:rFonts w:ascii="Arial" w:hAnsi="Arial" w:cs="Calibri"/>
        </w:rPr>
      </w:pPr>
    </w:p>
    <w:p>
      <w:pPr>
        <w:spacing w:after="0" w:line="360" w:lineRule="auto"/>
        <w:jc w:val="both"/>
        <w:rPr>
          <w:rFonts w:ascii="Arial" w:hAnsi="Arial" w:cs="Arial"/>
          <w:lang w:eastAsia="de-DE"/>
        </w:rPr>
      </w:pPr>
    </w:p>
    <w:p>
      <w:pPr>
        <w:keepNext/>
        <w:spacing w:after="0" w:line="360" w:lineRule="auto"/>
        <w:jc w:val="both"/>
        <w:outlineLvl w:val="4"/>
        <w:rPr>
          <w:rFonts w:ascii="Arial" w:eastAsia="Times" w:hAnsi="Arial"/>
          <w:color w:val="000000"/>
          <w:sz w:val="28"/>
          <w:szCs w:val="20"/>
          <w:lang w:eastAsia="de-DE"/>
        </w:rPr>
      </w:pPr>
      <w:bookmarkStart w:id="37" w:name="_Toc526770382"/>
      <w:bookmarkStart w:id="38" w:name="_Toc188870504"/>
      <w:r>
        <w:rPr>
          <w:rFonts w:ascii="Arial" w:eastAsia="Times" w:hAnsi="Arial"/>
          <w:color w:val="000000"/>
          <w:sz w:val="28"/>
          <w:szCs w:val="20"/>
          <w:lang w:eastAsia="de-DE"/>
        </w:rPr>
        <w:t>§ 12 Geheimhaltung, Datenschutz</w:t>
      </w:r>
      <w:bookmarkEnd w:id="37"/>
      <w:bookmarkEnd w:id="38"/>
    </w:p>
    <w:p>
      <w:pPr>
        <w:spacing w:after="0" w:line="240" w:lineRule="auto"/>
        <w:jc w:val="both"/>
        <w:rPr>
          <w:rFonts w:ascii="Arial" w:hAnsi="Arial" w:cs="Calibri"/>
        </w:rPr>
      </w:pPr>
    </w:p>
    <w:p>
      <w:pPr>
        <w:numPr>
          <w:ilvl w:val="0"/>
          <w:numId w:val="14"/>
        </w:numPr>
        <w:tabs>
          <w:tab w:val="num" w:pos="284"/>
        </w:tabs>
        <w:spacing w:after="0" w:line="360" w:lineRule="auto"/>
        <w:ind w:left="284" w:hanging="357"/>
        <w:jc w:val="both"/>
        <w:rPr>
          <w:rFonts w:ascii="Arial" w:hAnsi="Arial" w:cs="Arial"/>
          <w:lang w:eastAsia="de-DE"/>
        </w:rPr>
      </w:pPr>
      <w:r>
        <w:rPr>
          <w:rFonts w:ascii="Arial" w:hAnsi="Arial" w:cs="Arial"/>
          <w:lang w:eastAsia="de-DE"/>
        </w:rPr>
        <w:t xml:space="preserve">Es gelten die Verordnung (EU) 2016/679 des Europäischen Parlaments und des Rates vom 27.04.2016 zum Schutz natürlicher Personen bei der Verarbeitung personenbezogener Daten, zum freien Datenverkehr und zur Aufhebung der Richtlinie 95/46/EG (Datenschutz-Grundverordnung; im Folgenden: DSGVO) sowie das Bundesdatenschutzgesetz (im Folgenden: BDSG) in der Fassung des Gesetzes zur Anpassung des Datenschutzrechts an die Verordnung (EU) 2016/679 und zur Umsetzung der Richtlinie (EU) 2016/680 vom 30.06.2017 (Datenschutz-Anpassungs- und Umsetzungsgesetz EU – </w:t>
      </w:r>
      <w:proofErr w:type="spellStart"/>
      <w:r>
        <w:rPr>
          <w:rFonts w:ascii="Arial" w:hAnsi="Arial" w:cs="Arial"/>
          <w:lang w:eastAsia="de-DE"/>
        </w:rPr>
        <w:t>DSAnpUG</w:t>
      </w:r>
      <w:proofErr w:type="spellEnd"/>
      <w:r>
        <w:rPr>
          <w:rFonts w:ascii="Arial" w:hAnsi="Arial" w:cs="Arial"/>
          <w:lang w:eastAsia="de-DE"/>
        </w:rPr>
        <w:t>-EU).</w:t>
      </w:r>
    </w:p>
    <w:p>
      <w:pPr>
        <w:numPr>
          <w:ilvl w:val="0"/>
          <w:numId w:val="14"/>
        </w:numPr>
        <w:tabs>
          <w:tab w:val="num" w:pos="284"/>
          <w:tab w:val="left" w:pos="567"/>
        </w:tabs>
        <w:spacing w:after="0" w:line="360" w:lineRule="auto"/>
        <w:ind w:left="284" w:hanging="357"/>
        <w:jc w:val="both"/>
        <w:rPr>
          <w:rFonts w:ascii="Arial" w:hAnsi="Arial" w:cs="Arial"/>
          <w:lang w:eastAsia="de-DE"/>
        </w:rPr>
      </w:pPr>
      <w:r>
        <w:rPr>
          <w:rFonts w:ascii="Arial" w:hAnsi="Arial" w:cs="Arial"/>
          <w:lang w:eastAsia="de-DE"/>
        </w:rPr>
        <w:t xml:space="preserve">Die bzw. der Auftragnehmende verpflichtet sich, die datenschutzrechtlichen Bestimmungen einzuhalten. Die bzw. der Auftragnehmende darf personenbezogene Daten, die er gleich auf welche Weise verarbeitet, ausschließlich zu den im Vertragsgegenstand beschriebenen Zwecken nutzen. Jede andere Verwendung dieser Daten ist unzulässig, es sei denn, sie ist gesetzlich ausdrücklich erlaubt. </w:t>
      </w:r>
    </w:p>
    <w:p>
      <w:pPr>
        <w:numPr>
          <w:ilvl w:val="0"/>
          <w:numId w:val="14"/>
        </w:numPr>
        <w:tabs>
          <w:tab w:val="num" w:pos="284"/>
        </w:tabs>
        <w:spacing w:after="0" w:line="360" w:lineRule="auto"/>
        <w:ind w:left="284" w:hanging="357"/>
        <w:jc w:val="both"/>
        <w:rPr>
          <w:rFonts w:ascii="Arial" w:hAnsi="Arial" w:cs="Arial"/>
          <w:lang w:eastAsia="de-DE"/>
        </w:rPr>
      </w:pPr>
      <w:r>
        <w:rPr>
          <w:rFonts w:ascii="Arial" w:hAnsi="Arial" w:cs="Arial"/>
          <w:lang w:eastAsia="de-DE"/>
        </w:rPr>
        <w:t>Auf jederzeitiges Verlangen der Auftraggeberin, spätestens jedoch nach Beendigung des Vertragsverhältnisses, hat die bzw. der Auftragnehmende die bei ihr bzw. ihm gespeicherten Daten der Auftraggeberin kostenlos an diesen zu übermitteln, überlassene Unterlagen, Datenträger und Dateien zurückzugeben und die bei ihr bzw. ihm gespeicherten Daten zu löschen. Die Löschung ist auf Verlangen der Auftraggeberin nachzuweisen.</w:t>
      </w:r>
    </w:p>
    <w:p>
      <w:pPr>
        <w:numPr>
          <w:ilvl w:val="0"/>
          <w:numId w:val="14"/>
        </w:numPr>
        <w:tabs>
          <w:tab w:val="num" w:pos="284"/>
        </w:tabs>
        <w:spacing w:after="0" w:line="360" w:lineRule="auto"/>
        <w:ind w:left="284" w:hanging="357"/>
        <w:jc w:val="both"/>
        <w:rPr>
          <w:rFonts w:ascii="Arial" w:hAnsi="Arial" w:cs="Arial"/>
          <w:lang w:eastAsia="de-DE"/>
        </w:rPr>
      </w:pPr>
      <w:r>
        <w:rPr>
          <w:rFonts w:ascii="Arial" w:hAnsi="Arial" w:cs="Arial"/>
          <w:lang w:eastAsia="de-DE"/>
        </w:rPr>
        <w:lastRenderedPageBreak/>
        <w:t>Die bzw. der Auftragnehmende unterrichtet von ihm eingesetzte Personen spätestens bei Beginn des Vertragsverhältnisses über das Gebot der Vertraulichkeit bei dem Umgang mit personenbezogenen Daten, verpflichtet sie auf die Einhaltung desselben und weist dies der Aufraggeberin auf Wunsch nach. Das Gebot zur Vertraulichkeit ist die Pflicht, personenbezogene Daten nicht unbefugt zu erheben, zu nutzen oder auf andere Weise zu verarbeiten.</w:t>
      </w:r>
    </w:p>
    <w:p>
      <w:pPr>
        <w:numPr>
          <w:ilvl w:val="0"/>
          <w:numId w:val="14"/>
        </w:numPr>
        <w:tabs>
          <w:tab w:val="num" w:pos="284"/>
        </w:tabs>
        <w:spacing w:after="0" w:line="360" w:lineRule="auto"/>
        <w:ind w:left="284" w:hanging="357"/>
        <w:jc w:val="both"/>
        <w:rPr>
          <w:rFonts w:ascii="Arial" w:hAnsi="Arial" w:cs="Arial"/>
          <w:lang w:eastAsia="de-DE"/>
        </w:rPr>
      </w:pPr>
      <w:r>
        <w:rPr>
          <w:rFonts w:ascii="Arial" w:hAnsi="Arial" w:cs="Arial"/>
          <w:lang w:eastAsia="de-DE"/>
        </w:rPr>
        <w:t>Stellt die bzw. der Auftragnehmende fest, dass personenbezogene Daten Dritten unrechtmäßig zur Kenntnis gelangt sind (z. B. durch Diebstahl von Hardware), oder haben von ihr bzw. ihm eingesetzte Personen gegen Datenschutzvorschriften verstoßen, hat sie bzw. er dies der Auftraggeberin unverzüglich, spätestens aber innerhalb 48 Stunden nach Bekanntwerden mitzuteilen. Die bzw. der Auftragnehmende hat die Auftraggeberin bei der Meldung gegenüber der Aufsichtsbehörde und der Datenschutzaufsichtsbehörde zu unterstützen.</w:t>
      </w:r>
    </w:p>
    <w:p>
      <w:pPr>
        <w:numPr>
          <w:ilvl w:val="0"/>
          <w:numId w:val="14"/>
        </w:numPr>
        <w:tabs>
          <w:tab w:val="num" w:pos="284"/>
        </w:tabs>
        <w:spacing w:after="0" w:line="360" w:lineRule="auto"/>
        <w:ind w:left="284" w:hanging="357"/>
        <w:jc w:val="both"/>
        <w:rPr>
          <w:rFonts w:ascii="Arial" w:hAnsi="Arial" w:cs="Arial"/>
          <w:lang w:eastAsia="de-DE"/>
        </w:rPr>
      </w:pPr>
      <w:r>
        <w:rPr>
          <w:rFonts w:ascii="Arial" w:hAnsi="Arial" w:cs="Arial"/>
          <w:lang w:eastAsia="de-DE"/>
        </w:rPr>
        <w:t>Die bzw. der Auftragnehmende stellt die Auftraggeberin von Schadenersatzansprüchen Dritter frei, wenn die bzw. der Auftragnehmende oder von ihr bzw. ihm eingesetzte Personen schuldhaft gegen gesetzliche oder vertragliche Datenschutzbestimmungen verstoßen.</w:t>
      </w:r>
    </w:p>
    <w:p>
      <w:pPr>
        <w:tabs>
          <w:tab w:val="num" w:pos="284"/>
        </w:tabs>
        <w:spacing w:after="0" w:line="360" w:lineRule="auto"/>
        <w:jc w:val="both"/>
        <w:rPr>
          <w:rFonts w:ascii="Arial" w:hAnsi="Arial" w:cs="Arial"/>
        </w:rPr>
      </w:pPr>
    </w:p>
    <w:p>
      <w:pPr>
        <w:spacing w:after="0" w:line="360" w:lineRule="auto"/>
        <w:jc w:val="both"/>
        <w:rPr>
          <w:rFonts w:ascii="Arial" w:hAnsi="Arial" w:cs="Arial"/>
        </w:rPr>
      </w:pPr>
    </w:p>
    <w:p>
      <w:pPr>
        <w:keepNext/>
        <w:spacing w:after="0" w:line="360" w:lineRule="auto"/>
        <w:jc w:val="both"/>
        <w:outlineLvl w:val="4"/>
        <w:rPr>
          <w:rFonts w:ascii="Arial" w:eastAsia="Times" w:hAnsi="Arial"/>
          <w:color w:val="000000"/>
          <w:sz w:val="28"/>
          <w:szCs w:val="20"/>
          <w:lang w:eastAsia="de-DE"/>
        </w:rPr>
      </w:pPr>
      <w:bookmarkStart w:id="39" w:name="_Toc455387267"/>
      <w:bookmarkStart w:id="40" w:name="_Toc526770383"/>
      <w:bookmarkStart w:id="41" w:name="_Toc188870505"/>
      <w:bookmarkStart w:id="42" w:name="_Toc93822791"/>
      <w:bookmarkStart w:id="43" w:name="_Toc105562967"/>
      <w:r>
        <w:rPr>
          <w:rFonts w:ascii="Arial" w:eastAsia="Times" w:hAnsi="Arial"/>
          <w:color w:val="000000"/>
          <w:sz w:val="28"/>
          <w:szCs w:val="20"/>
          <w:lang w:eastAsia="de-DE"/>
        </w:rPr>
        <w:t xml:space="preserve">§ 13 </w:t>
      </w:r>
      <w:bookmarkEnd w:id="39"/>
      <w:bookmarkEnd w:id="40"/>
      <w:r>
        <w:rPr>
          <w:rFonts w:ascii="Arial" w:eastAsia="Times" w:hAnsi="Arial"/>
          <w:color w:val="000000"/>
          <w:sz w:val="28"/>
          <w:szCs w:val="20"/>
          <w:lang w:eastAsia="de-DE"/>
        </w:rPr>
        <w:t xml:space="preserve">Beauftragung von </w:t>
      </w:r>
      <w:proofErr w:type="spellStart"/>
      <w:r>
        <w:rPr>
          <w:rFonts w:ascii="Arial" w:eastAsia="Times" w:hAnsi="Arial"/>
          <w:color w:val="000000"/>
          <w:sz w:val="28"/>
          <w:szCs w:val="20"/>
          <w:lang w:eastAsia="de-DE"/>
        </w:rPr>
        <w:t>Unterauftragnehmenden</w:t>
      </w:r>
      <w:bookmarkEnd w:id="41"/>
      <w:proofErr w:type="spellEnd"/>
    </w:p>
    <w:p>
      <w:pPr>
        <w:spacing w:after="0" w:line="240" w:lineRule="auto"/>
        <w:jc w:val="both"/>
        <w:rPr>
          <w:rFonts w:ascii="Arial" w:hAnsi="Arial" w:cs="Calibri"/>
        </w:rPr>
      </w:pPr>
    </w:p>
    <w:p>
      <w:pPr>
        <w:numPr>
          <w:ilvl w:val="0"/>
          <w:numId w:val="17"/>
        </w:numPr>
        <w:spacing w:after="0" w:line="360" w:lineRule="auto"/>
        <w:ind w:left="284"/>
        <w:jc w:val="both"/>
        <w:rPr>
          <w:rFonts w:ascii="Arial" w:hAnsi="Arial" w:cs="Arial"/>
          <w:iCs/>
          <w:lang w:eastAsia="de-DE"/>
        </w:rPr>
      </w:pPr>
      <w:r>
        <w:rPr>
          <w:rFonts w:ascii="Arial" w:hAnsi="Arial" w:cs="Arial"/>
          <w:lang w:eastAsia="de-DE"/>
        </w:rPr>
        <w:t xml:space="preserve">Eine Übertragung von Erfüllungsleistungen auf nicht bereits bei Zuschlagserteilung genehmigte </w:t>
      </w:r>
      <w:proofErr w:type="spellStart"/>
      <w:r>
        <w:rPr>
          <w:rFonts w:ascii="Arial" w:hAnsi="Arial" w:cs="Arial"/>
          <w:lang w:eastAsia="de-DE"/>
        </w:rPr>
        <w:t>Unterauftragnehmende</w:t>
      </w:r>
      <w:proofErr w:type="spellEnd"/>
      <w:r>
        <w:rPr>
          <w:rFonts w:ascii="Arial" w:hAnsi="Arial" w:cs="Arial"/>
          <w:lang w:eastAsia="de-DE"/>
        </w:rPr>
        <w:t xml:space="preserve"> ist nur mit vorheriger schriftlicher Genehmigung der Auftraggeberin zulässig. Die schriftliche Genehmigung ist von der bzw. dem Auftragnehmenden bei der</w:t>
      </w:r>
    </w:p>
    <w:p>
      <w:pPr>
        <w:spacing w:after="0" w:line="360" w:lineRule="auto"/>
        <w:ind w:left="284"/>
        <w:jc w:val="center"/>
        <w:rPr>
          <w:rFonts w:ascii="Arial" w:hAnsi="Arial" w:cs="Arial"/>
          <w:iCs/>
        </w:rPr>
      </w:pPr>
      <w:r>
        <w:rPr>
          <w:rFonts w:ascii="Arial" w:hAnsi="Arial" w:cs="Arial"/>
          <w:b/>
          <w:bCs/>
        </w:rPr>
        <w:t>Jobcenter Wuppertal AöR,</w:t>
      </w:r>
    </w:p>
    <w:p>
      <w:pPr>
        <w:spacing w:after="0" w:line="360" w:lineRule="auto"/>
        <w:ind w:left="284"/>
        <w:jc w:val="center"/>
        <w:rPr>
          <w:rFonts w:ascii="Arial" w:hAnsi="Arial" w:cs="Arial"/>
          <w:iCs/>
        </w:rPr>
      </w:pPr>
      <w:r>
        <w:rPr>
          <w:rFonts w:ascii="Arial" w:hAnsi="Arial" w:cs="Arial"/>
          <w:b/>
          <w:bCs/>
        </w:rPr>
        <w:t>Referat Objektmanagement, Verwaltung und IT</w:t>
      </w:r>
    </w:p>
    <w:p>
      <w:pPr>
        <w:spacing w:after="0" w:line="360" w:lineRule="auto"/>
        <w:ind w:left="284"/>
        <w:jc w:val="center"/>
        <w:rPr>
          <w:rFonts w:ascii="Arial" w:hAnsi="Arial" w:cs="Arial"/>
          <w:iCs/>
        </w:rPr>
      </w:pPr>
      <w:r>
        <w:rPr>
          <w:rFonts w:ascii="Arial" w:hAnsi="Arial" w:cs="Arial"/>
          <w:b/>
          <w:bCs/>
        </w:rPr>
        <w:t>Bachstraße 2,</w:t>
      </w:r>
    </w:p>
    <w:p>
      <w:pPr>
        <w:spacing w:after="0" w:line="360" w:lineRule="auto"/>
        <w:ind w:left="284"/>
        <w:jc w:val="center"/>
        <w:rPr>
          <w:rFonts w:ascii="Arial" w:hAnsi="Arial" w:cs="Arial"/>
          <w:iCs/>
        </w:rPr>
      </w:pPr>
      <w:r>
        <w:rPr>
          <w:rFonts w:ascii="Arial" w:hAnsi="Arial" w:cs="Arial"/>
          <w:b/>
          <w:bCs/>
        </w:rPr>
        <w:t>42275 Wuppertal</w:t>
      </w:r>
    </w:p>
    <w:p>
      <w:pPr>
        <w:spacing w:after="0" w:line="360" w:lineRule="auto"/>
        <w:ind w:left="284"/>
        <w:jc w:val="both"/>
        <w:rPr>
          <w:rFonts w:ascii="Arial" w:hAnsi="Arial" w:cs="Arial"/>
        </w:rPr>
      </w:pPr>
      <w:r>
        <w:rPr>
          <w:rFonts w:ascii="Arial" w:hAnsi="Arial" w:cs="Arial"/>
        </w:rPr>
        <w:t>schriftlich oder elektronisch per Mail (jbc-infrastruktur@jobcenter.wuppertal.de)</w:t>
      </w:r>
      <w:r>
        <w:rPr>
          <w:rFonts w:ascii="Arial" w:hAnsi="Arial" w:cs="Arial"/>
          <w:b/>
        </w:rPr>
        <w:t xml:space="preserve"> </w:t>
      </w:r>
      <w:r>
        <w:rPr>
          <w:rFonts w:ascii="Arial" w:hAnsi="Arial" w:cs="Arial"/>
        </w:rPr>
        <w:t>einzuholen. Die Auftraggeberin wird den Antrag innerhalb einer angemessenen Frist prüfen und die Auftragnehmende bzw. den Auftragnehmenden über die Zustimmung, Teil-Zustimmung oder Ablehnung schriftlich informieren.</w:t>
      </w:r>
    </w:p>
    <w:p>
      <w:pPr>
        <w:numPr>
          <w:ilvl w:val="0"/>
          <w:numId w:val="17"/>
        </w:numPr>
        <w:spacing w:after="0" w:line="360" w:lineRule="auto"/>
        <w:ind w:left="284"/>
        <w:jc w:val="both"/>
        <w:rPr>
          <w:rFonts w:ascii="Arial" w:hAnsi="Arial" w:cs="Arial"/>
          <w:lang w:eastAsia="de-DE"/>
        </w:rPr>
      </w:pPr>
      <w:r>
        <w:rPr>
          <w:rFonts w:ascii="Arial" w:hAnsi="Arial" w:cs="Arial"/>
          <w:lang w:eastAsia="de-DE"/>
        </w:rPr>
        <w:t xml:space="preserve">Im Falle der Beauftragung von </w:t>
      </w:r>
      <w:proofErr w:type="spellStart"/>
      <w:r>
        <w:rPr>
          <w:rFonts w:ascii="Arial" w:hAnsi="Arial" w:cs="Arial"/>
          <w:lang w:eastAsia="de-DE"/>
        </w:rPr>
        <w:t>Unterauftragnehmenden</w:t>
      </w:r>
      <w:proofErr w:type="spellEnd"/>
      <w:r>
        <w:rPr>
          <w:rFonts w:ascii="Arial" w:hAnsi="Arial" w:cs="Arial"/>
          <w:lang w:eastAsia="de-DE"/>
        </w:rPr>
        <w:t xml:space="preserve"> hat die bzw. der Auftragnehmende </w:t>
      </w:r>
    </w:p>
    <w:p>
      <w:pPr>
        <w:numPr>
          <w:ilvl w:val="0"/>
          <w:numId w:val="18"/>
        </w:numPr>
        <w:spacing w:after="0" w:line="360" w:lineRule="auto"/>
        <w:jc w:val="both"/>
        <w:rPr>
          <w:rFonts w:ascii="Arial" w:hAnsi="Arial" w:cs="Arial"/>
          <w:lang w:eastAsia="de-DE"/>
        </w:rPr>
      </w:pPr>
      <w:r>
        <w:rPr>
          <w:rFonts w:ascii="Arial" w:hAnsi="Arial" w:cs="Arial"/>
          <w:lang w:eastAsia="de-DE"/>
        </w:rPr>
        <w:lastRenderedPageBreak/>
        <w:t xml:space="preserve">die </w:t>
      </w:r>
      <w:proofErr w:type="spellStart"/>
      <w:r>
        <w:rPr>
          <w:rFonts w:ascii="Arial" w:hAnsi="Arial" w:cs="Arial"/>
          <w:lang w:eastAsia="de-DE"/>
        </w:rPr>
        <w:t>Unterauftragnehmende</w:t>
      </w:r>
      <w:proofErr w:type="spellEnd"/>
      <w:r>
        <w:rPr>
          <w:rFonts w:ascii="Arial" w:hAnsi="Arial" w:cs="Arial"/>
          <w:lang w:eastAsia="de-DE"/>
        </w:rPr>
        <w:t xml:space="preserve"> oder den </w:t>
      </w:r>
      <w:proofErr w:type="spellStart"/>
      <w:r>
        <w:rPr>
          <w:rFonts w:ascii="Arial" w:hAnsi="Arial" w:cs="Arial"/>
          <w:lang w:eastAsia="de-DE"/>
        </w:rPr>
        <w:t>Unterauftragnehmenden</w:t>
      </w:r>
      <w:proofErr w:type="spellEnd"/>
      <w:r>
        <w:rPr>
          <w:rFonts w:ascii="Arial" w:hAnsi="Arial" w:cs="Arial"/>
          <w:lang w:eastAsia="de-DE"/>
        </w:rPr>
        <w:t xml:space="preserve"> auf ihr bzw. dessen Verlangen hin die Auftraggeberin zu benennen,</w:t>
      </w:r>
    </w:p>
    <w:p>
      <w:pPr>
        <w:numPr>
          <w:ilvl w:val="0"/>
          <w:numId w:val="18"/>
        </w:numPr>
        <w:spacing w:after="0" w:line="360" w:lineRule="auto"/>
        <w:jc w:val="both"/>
        <w:rPr>
          <w:rFonts w:ascii="Arial" w:hAnsi="Arial" w:cs="Arial"/>
          <w:lang w:eastAsia="de-DE"/>
        </w:rPr>
      </w:pPr>
      <w:r>
        <w:rPr>
          <w:rFonts w:ascii="Arial" w:hAnsi="Arial" w:cs="Arial"/>
          <w:lang w:eastAsia="de-DE"/>
        </w:rPr>
        <w:t xml:space="preserve">die bzw. der </w:t>
      </w:r>
      <w:proofErr w:type="spellStart"/>
      <w:r>
        <w:rPr>
          <w:rFonts w:ascii="Arial" w:hAnsi="Arial" w:cs="Arial"/>
          <w:lang w:eastAsia="de-DE"/>
        </w:rPr>
        <w:t>Unterauftragnehmende</w:t>
      </w:r>
      <w:proofErr w:type="spellEnd"/>
      <w:r>
        <w:rPr>
          <w:rFonts w:ascii="Arial" w:hAnsi="Arial" w:cs="Arial"/>
          <w:lang w:eastAsia="de-DE"/>
        </w:rPr>
        <w:t xml:space="preserve"> auf die Einhaltung der sich aus dem Vertrag ergebenden Pflichten, insbesondere auf die Einhaltung der Regelungen zum Datenschutz und zum Informations- und Prüfungsrecht hinzuweisen und sicherzustellen, dass die bzw. der </w:t>
      </w:r>
      <w:proofErr w:type="spellStart"/>
      <w:r>
        <w:rPr>
          <w:rFonts w:ascii="Arial" w:hAnsi="Arial" w:cs="Arial"/>
          <w:lang w:eastAsia="de-DE"/>
        </w:rPr>
        <w:t>Unterauftragnehmende</w:t>
      </w:r>
      <w:proofErr w:type="spellEnd"/>
      <w:r>
        <w:rPr>
          <w:rFonts w:ascii="Arial" w:hAnsi="Arial" w:cs="Arial"/>
          <w:lang w:eastAsia="de-DE"/>
        </w:rPr>
        <w:t xml:space="preserve"> diese Bestimmungen in gleicher Weise einhält wie die bzw. der Auftragnehmende selbst,</w:t>
      </w:r>
    </w:p>
    <w:p>
      <w:pPr>
        <w:numPr>
          <w:ilvl w:val="0"/>
          <w:numId w:val="18"/>
        </w:numPr>
        <w:spacing w:after="0" w:line="360" w:lineRule="auto"/>
        <w:jc w:val="both"/>
        <w:rPr>
          <w:rFonts w:ascii="Arial" w:hAnsi="Arial" w:cs="Arial"/>
          <w:lang w:eastAsia="de-DE"/>
        </w:rPr>
      </w:pPr>
      <w:r>
        <w:rPr>
          <w:rFonts w:ascii="Arial" w:hAnsi="Arial" w:cs="Arial"/>
          <w:lang w:eastAsia="de-DE"/>
        </w:rPr>
        <w:t xml:space="preserve">durch entsprechende vertragliche Regelungen dafür Sorge zu tragen, dass die Einräumung sämtlicher Nutzungsrechte durch die Einschaltung von </w:t>
      </w:r>
      <w:proofErr w:type="spellStart"/>
      <w:r>
        <w:rPr>
          <w:rFonts w:ascii="Arial" w:hAnsi="Arial" w:cs="Arial"/>
          <w:lang w:eastAsia="de-DE"/>
        </w:rPr>
        <w:t>Unterauftragnehmenden</w:t>
      </w:r>
      <w:proofErr w:type="spellEnd"/>
      <w:r>
        <w:rPr>
          <w:rFonts w:ascii="Arial" w:hAnsi="Arial" w:cs="Arial"/>
          <w:lang w:eastAsia="de-DE"/>
        </w:rPr>
        <w:t xml:space="preserve"> nicht beeinträchtigt wird. Bei der Einschaltung von </w:t>
      </w:r>
      <w:proofErr w:type="spellStart"/>
      <w:r>
        <w:rPr>
          <w:rFonts w:ascii="Arial" w:hAnsi="Arial" w:cs="Arial"/>
          <w:lang w:eastAsia="de-DE"/>
        </w:rPr>
        <w:t>Unterauftragnehmenden</w:t>
      </w:r>
      <w:proofErr w:type="spellEnd"/>
      <w:r>
        <w:rPr>
          <w:rFonts w:ascii="Arial" w:hAnsi="Arial" w:cs="Arial"/>
          <w:lang w:eastAsia="de-DE"/>
        </w:rPr>
        <w:t xml:space="preserve"> haftet die bzw. der Auftragnehmende für die ordnungsgemäße Gesamtabwicklung des Auftrages. Kommt die bzw. der </w:t>
      </w:r>
      <w:proofErr w:type="spellStart"/>
      <w:r>
        <w:rPr>
          <w:rFonts w:ascii="Arial" w:hAnsi="Arial" w:cs="Arial"/>
          <w:lang w:eastAsia="de-DE"/>
        </w:rPr>
        <w:t>Unterauftragnehmende</w:t>
      </w:r>
      <w:proofErr w:type="spellEnd"/>
      <w:r>
        <w:rPr>
          <w:rFonts w:ascii="Arial" w:hAnsi="Arial" w:cs="Arial"/>
          <w:lang w:eastAsia="de-DE"/>
        </w:rPr>
        <w:t xml:space="preserve"> ihren bzw. seinen Verpflichtungen nicht nach, haftet die bzw. der Auftragnehmende gegenüber der Aufraggeberin für die Einhaltung der Pflichten der bzw. des </w:t>
      </w:r>
      <w:proofErr w:type="spellStart"/>
      <w:r>
        <w:rPr>
          <w:rFonts w:ascii="Arial" w:hAnsi="Arial" w:cs="Arial"/>
          <w:lang w:eastAsia="de-DE"/>
        </w:rPr>
        <w:t>Unterauftragnehmenden</w:t>
      </w:r>
      <w:proofErr w:type="spellEnd"/>
      <w:r>
        <w:rPr>
          <w:rFonts w:ascii="Arial" w:hAnsi="Arial" w:cs="Arial"/>
          <w:lang w:eastAsia="de-DE"/>
        </w:rPr>
        <w:t xml:space="preserve">. Die bzw. der Auftragnehmende hat die Auftraggeberin unverzüglich über den Ausfall einer bzw. eines </w:t>
      </w:r>
      <w:proofErr w:type="spellStart"/>
      <w:r>
        <w:rPr>
          <w:rFonts w:ascii="Arial" w:hAnsi="Arial" w:cs="Arial"/>
          <w:lang w:eastAsia="de-DE"/>
        </w:rPr>
        <w:t>Unterauftragnehmenden</w:t>
      </w:r>
      <w:proofErr w:type="spellEnd"/>
      <w:r>
        <w:rPr>
          <w:rFonts w:ascii="Arial" w:hAnsi="Arial" w:cs="Arial"/>
          <w:lang w:eastAsia="de-DE"/>
        </w:rPr>
        <w:t xml:space="preserve"> zu informieren.</w:t>
      </w:r>
    </w:p>
    <w:p>
      <w:pPr>
        <w:numPr>
          <w:ilvl w:val="0"/>
          <w:numId w:val="17"/>
        </w:numPr>
        <w:spacing w:after="0" w:line="360" w:lineRule="auto"/>
        <w:ind w:left="284"/>
        <w:jc w:val="both"/>
        <w:rPr>
          <w:rFonts w:ascii="Arial" w:hAnsi="Arial" w:cs="Arial"/>
          <w:lang w:eastAsia="de-DE"/>
        </w:rPr>
      </w:pPr>
      <w:r>
        <w:rPr>
          <w:rFonts w:ascii="Arial" w:hAnsi="Arial" w:cs="Arial"/>
          <w:lang w:eastAsia="de-DE"/>
        </w:rPr>
        <w:t xml:space="preserve">Die bzw. der Auftragnehmende garantiert im Sinne einer zugesicherten Eigenschaft gegenüber der Auftraggeberin, dass die Mitarbeiter der </w:t>
      </w:r>
      <w:proofErr w:type="spellStart"/>
      <w:r>
        <w:rPr>
          <w:rFonts w:ascii="Arial" w:hAnsi="Arial" w:cs="Arial"/>
          <w:lang w:eastAsia="de-DE"/>
        </w:rPr>
        <w:t>Unterauftragnehmenden</w:t>
      </w:r>
      <w:proofErr w:type="spellEnd"/>
      <w:r>
        <w:rPr>
          <w:rFonts w:ascii="Arial" w:hAnsi="Arial" w:cs="Arial"/>
          <w:lang w:eastAsia="de-DE"/>
        </w:rPr>
        <w:t xml:space="preserve"> auf die Einhaltung der sich aus diesem Vertrag ergebenden Pflichten, insbesondere in Bezug auf den Datenschutz hingewiesen wurden und sichergestellt wird, dass die bzw. der </w:t>
      </w:r>
      <w:proofErr w:type="spellStart"/>
      <w:r>
        <w:rPr>
          <w:rFonts w:ascii="Arial" w:hAnsi="Arial" w:cs="Arial"/>
          <w:lang w:eastAsia="de-DE"/>
        </w:rPr>
        <w:t>Unterauftragnehmende</w:t>
      </w:r>
      <w:proofErr w:type="spellEnd"/>
      <w:r>
        <w:rPr>
          <w:rFonts w:ascii="Arial" w:hAnsi="Arial" w:cs="Arial"/>
          <w:lang w:eastAsia="de-DE"/>
        </w:rPr>
        <w:t xml:space="preserve"> diese Bestimmungen einhält wie die bzw. der Auftragnehmende selbst. Die Auftraggeberin kann die Genehmigung form- und kostenfrei widerrufen, wenn die bzw. der </w:t>
      </w:r>
      <w:proofErr w:type="spellStart"/>
      <w:r>
        <w:rPr>
          <w:rFonts w:ascii="Arial" w:hAnsi="Arial" w:cs="Arial"/>
          <w:lang w:eastAsia="de-DE"/>
        </w:rPr>
        <w:t>Unterauftragnehmende</w:t>
      </w:r>
      <w:proofErr w:type="spellEnd"/>
      <w:r>
        <w:rPr>
          <w:rFonts w:ascii="Arial" w:hAnsi="Arial" w:cs="Arial"/>
          <w:lang w:eastAsia="de-DE"/>
        </w:rPr>
        <w:t xml:space="preserve"> die vorgenannten Pflichten nicht einhält (siehe A 1.10).</w:t>
      </w:r>
    </w:p>
    <w:p>
      <w:pPr>
        <w:spacing w:after="0" w:line="240" w:lineRule="auto"/>
        <w:jc w:val="both"/>
        <w:rPr>
          <w:rFonts w:ascii="Arial" w:hAnsi="Arial" w:cs="Calibri"/>
        </w:rPr>
      </w:pPr>
    </w:p>
    <w:p>
      <w:pPr>
        <w:spacing w:after="0" w:line="240" w:lineRule="auto"/>
        <w:jc w:val="both"/>
        <w:rPr>
          <w:rFonts w:ascii="Arial" w:hAnsi="Arial" w:cs="Calibri"/>
        </w:rPr>
      </w:pPr>
    </w:p>
    <w:p>
      <w:pPr>
        <w:keepNext/>
        <w:spacing w:after="0" w:line="360" w:lineRule="auto"/>
        <w:jc w:val="both"/>
        <w:outlineLvl w:val="4"/>
        <w:rPr>
          <w:rFonts w:ascii="Arial" w:eastAsia="Times" w:hAnsi="Arial"/>
          <w:color w:val="000000"/>
          <w:sz w:val="28"/>
          <w:szCs w:val="20"/>
          <w:lang w:eastAsia="de-DE"/>
        </w:rPr>
      </w:pPr>
      <w:bookmarkStart w:id="44" w:name="_Toc450562518"/>
      <w:bookmarkStart w:id="45" w:name="_Toc526770384"/>
      <w:bookmarkStart w:id="46" w:name="_Toc188870506"/>
      <w:bookmarkStart w:id="47" w:name="_Toc535890545"/>
      <w:bookmarkStart w:id="48" w:name="_Toc20734468"/>
      <w:bookmarkStart w:id="49" w:name="_Toc93822793"/>
      <w:bookmarkStart w:id="50" w:name="_Toc105562969"/>
      <w:bookmarkStart w:id="51" w:name="_Toc535890547"/>
      <w:bookmarkStart w:id="52" w:name="_Toc93822796"/>
      <w:bookmarkEnd w:id="42"/>
      <w:bookmarkEnd w:id="43"/>
      <w:r>
        <w:rPr>
          <w:rFonts w:ascii="Arial" w:eastAsia="Times" w:hAnsi="Arial"/>
          <w:color w:val="000000"/>
          <w:sz w:val="28"/>
          <w:szCs w:val="20"/>
          <w:lang w:eastAsia="de-DE"/>
        </w:rPr>
        <w:t>§ 14 Rücktritt und Antikorruptionsklausel</w:t>
      </w:r>
      <w:bookmarkEnd w:id="44"/>
      <w:bookmarkEnd w:id="45"/>
      <w:bookmarkEnd w:id="46"/>
    </w:p>
    <w:p>
      <w:pPr>
        <w:spacing w:after="0" w:line="240" w:lineRule="auto"/>
        <w:jc w:val="both"/>
        <w:rPr>
          <w:rFonts w:ascii="Arial" w:hAnsi="Arial" w:cs="Calibri"/>
        </w:rPr>
      </w:pPr>
    </w:p>
    <w:p>
      <w:pPr>
        <w:numPr>
          <w:ilvl w:val="0"/>
          <w:numId w:val="19"/>
        </w:numPr>
        <w:spacing w:after="0" w:line="360" w:lineRule="auto"/>
        <w:ind w:left="284"/>
        <w:jc w:val="both"/>
        <w:rPr>
          <w:rFonts w:ascii="Arial" w:hAnsi="Arial" w:cs="Arial"/>
          <w:lang w:eastAsia="de-DE"/>
        </w:rPr>
      </w:pPr>
      <w:r>
        <w:rPr>
          <w:rFonts w:ascii="Arial" w:hAnsi="Arial" w:cs="Arial"/>
          <w:lang w:eastAsia="de-DE"/>
        </w:rPr>
        <w:t>Die bzw. der Auftragnehmende verpflichtet sich ausdrücklich zur Einhaltung der Gesetze zur Unterlassung von Vorteilsgewährung und Bestechung (Korruption). Insbesondere darf die bzw. der Auftragnehmende den Beschäftigten der Auftraggeberin (Amtsträger bzw. für den öffentlichen Dienst besonders Verpflichtete) weder unmittelbar noch mittelbar Vorteile im Sinne der §§ 333 und 334 des Strafgesetzbuches (StGB) anbieten, versprechen oder gewähren.</w:t>
      </w:r>
    </w:p>
    <w:p>
      <w:pPr>
        <w:spacing w:after="0" w:line="360" w:lineRule="auto"/>
        <w:ind w:left="284"/>
        <w:jc w:val="both"/>
        <w:rPr>
          <w:rFonts w:ascii="Arial" w:hAnsi="Arial" w:cs="Arial"/>
        </w:rPr>
      </w:pPr>
      <w:r>
        <w:rPr>
          <w:rFonts w:ascii="Arial" w:hAnsi="Arial" w:cs="Arial"/>
        </w:rPr>
        <w:t xml:space="preserve">Vorteile in diesem Sinne sind alle Zuwendungen, auf die die Beschäftigten der Auftraggeberin keinen Rechtsanspruch haben und die sie materiell oder immateriell </w:t>
      </w:r>
      <w:r>
        <w:rPr>
          <w:rFonts w:ascii="Arial" w:hAnsi="Arial" w:cs="Arial"/>
        </w:rPr>
        <w:lastRenderedPageBreak/>
        <w:t>besserstellen. Hierzu zählen auch Vorteile, die Dritten (z. B. Angehörigen oder Bekannten) zugewendet werden, wenn sie bei der/dem Beschäftigten der Auftraggeberin zu einer Ersparnis führen und/oder sie/ihn in irgendeiner Weise materiell oder immateriell besserstellen. Jeder Anschein einer Beeinflussung der Objektivität der Beschäftigten der Auftraggeberin ist zu vermeiden. Ausdrücklich sind Einladungen zu nicht ausschließlich dienstlichen Veranstaltungen und Feiern zu unterlassen.</w:t>
      </w:r>
    </w:p>
    <w:p>
      <w:pPr>
        <w:spacing w:after="0" w:line="360" w:lineRule="auto"/>
        <w:ind w:left="284"/>
        <w:jc w:val="both"/>
        <w:rPr>
          <w:rFonts w:ascii="Arial" w:hAnsi="Arial" w:cs="Arial"/>
        </w:rPr>
      </w:pPr>
      <w:proofErr w:type="spellStart"/>
      <w:r>
        <w:rPr>
          <w:rFonts w:ascii="Arial" w:hAnsi="Arial" w:cs="Arial"/>
        </w:rPr>
        <w:t>Unterauftragnehmende</w:t>
      </w:r>
      <w:proofErr w:type="spellEnd"/>
      <w:r>
        <w:rPr>
          <w:rFonts w:ascii="Arial" w:hAnsi="Arial" w:cs="Arial"/>
        </w:rPr>
        <w:t xml:space="preserve"> sind von der bzw. dem Auftragnehmenden auf die Einhaltung der vorgenannten Regelungen vertraglich zu verpflichten.</w:t>
      </w:r>
    </w:p>
    <w:p>
      <w:pPr>
        <w:numPr>
          <w:ilvl w:val="0"/>
          <w:numId w:val="19"/>
        </w:numPr>
        <w:spacing w:after="0" w:line="360" w:lineRule="auto"/>
        <w:ind w:left="284"/>
        <w:jc w:val="both"/>
        <w:rPr>
          <w:rFonts w:ascii="Arial" w:hAnsi="Arial" w:cs="Arial"/>
          <w:lang w:eastAsia="de-DE"/>
        </w:rPr>
      </w:pPr>
      <w:r>
        <w:rPr>
          <w:rFonts w:ascii="Arial" w:hAnsi="Arial" w:cs="Arial"/>
          <w:lang w:eastAsia="de-DE"/>
        </w:rPr>
        <w:t>Liegt nachweislich eine schwere Verfehlung (Vorteilsgewährung § 333 StGB oder Bestechung § 334 StGB) oder eine vergleichbare nachweisbare Verfehlung außerhalb redlicher geschäftlicher Gepflogenheit vor, hat die bzw. der Auftragnehmende an die Auftraggeberin für jede Verfehlung eine Vertragsstrafe zu zahlen; unabhängig davon, ob die Auftraggeberin ihr Recht auf Rücktritt vom Vertrag ausübt oder nicht. Die Höhe der Vertragsstrafe beträgt das 50-fache des Wertes der angebotenen oder gewährten Geschenke oder sonstigen Vorteile, insgesamt jedoch höchstens 5 % der Brutto-Auftragssumme dieses Vertrages. Weitergehende Schadensersatzansprüche der Auftraggeberin bleiben unberührt.</w:t>
      </w:r>
    </w:p>
    <w:p>
      <w:pPr>
        <w:spacing w:after="0" w:line="240" w:lineRule="auto"/>
        <w:jc w:val="both"/>
        <w:rPr>
          <w:rFonts w:ascii="Arial" w:hAnsi="Arial" w:cs="Calibri"/>
          <w:lang w:eastAsia="de-DE"/>
        </w:rPr>
      </w:pPr>
    </w:p>
    <w:p>
      <w:pPr>
        <w:spacing w:after="0" w:line="240" w:lineRule="auto"/>
        <w:jc w:val="both"/>
        <w:rPr>
          <w:rFonts w:ascii="Arial" w:hAnsi="Arial" w:cs="Calibri"/>
          <w:lang w:eastAsia="de-DE"/>
        </w:rPr>
      </w:pPr>
    </w:p>
    <w:p>
      <w:pPr>
        <w:keepNext/>
        <w:spacing w:after="0" w:line="360" w:lineRule="auto"/>
        <w:jc w:val="both"/>
        <w:outlineLvl w:val="4"/>
        <w:rPr>
          <w:rFonts w:ascii="Arial" w:eastAsia="Times" w:hAnsi="Arial"/>
          <w:color w:val="000000"/>
          <w:sz w:val="28"/>
          <w:szCs w:val="20"/>
          <w:lang w:eastAsia="de-DE"/>
        </w:rPr>
      </w:pPr>
      <w:bookmarkStart w:id="53" w:name="_Toc526770385"/>
      <w:bookmarkStart w:id="54" w:name="_Toc188870507"/>
      <w:r>
        <w:rPr>
          <w:rFonts w:ascii="Arial" w:eastAsia="Times" w:hAnsi="Arial"/>
          <w:color w:val="000000"/>
          <w:sz w:val="28"/>
          <w:szCs w:val="20"/>
          <w:lang w:eastAsia="de-DE"/>
        </w:rPr>
        <w:t>§ 15 Gerichtsstand</w:t>
      </w:r>
      <w:bookmarkEnd w:id="53"/>
      <w:bookmarkEnd w:id="54"/>
    </w:p>
    <w:p>
      <w:pPr>
        <w:spacing w:after="0" w:line="360" w:lineRule="auto"/>
        <w:jc w:val="both"/>
        <w:rPr>
          <w:rFonts w:ascii="Arial" w:hAnsi="Arial" w:cs="Arial"/>
          <w:lang w:eastAsia="de-DE"/>
        </w:rPr>
      </w:pPr>
    </w:p>
    <w:p>
      <w:pPr>
        <w:tabs>
          <w:tab w:val="left" w:pos="567"/>
        </w:tabs>
        <w:spacing w:after="0" w:line="360" w:lineRule="auto"/>
        <w:jc w:val="both"/>
        <w:rPr>
          <w:rFonts w:ascii="Arial" w:eastAsia="Times" w:hAnsi="Arial" w:cs="Arial"/>
          <w:lang w:eastAsia="de-DE"/>
        </w:rPr>
      </w:pPr>
      <w:bookmarkStart w:id="55" w:name="_Toc526770386"/>
      <w:r>
        <w:rPr>
          <w:rFonts w:ascii="Arial" w:eastAsia="Times" w:hAnsi="Arial" w:cs="Arial"/>
          <w:lang w:eastAsia="de-DE"/>
        </w:rPr>
        <w:t>Gerichtsstand für alle Streitigkeiten aus diesem Vertrag ist ausschließlich das für den Sitz der Auftraggeberin zuständige Gericht.</w:t>
      </w:r>
    </w:p>
    <w:p>
      <w:pPr>
        <w:spacing w:after="0" w:line="240" w:lineRule="auto"/>
        <w:jc w:val="both"/>
        <w:rPr>
          <w:rFonts w:ascii="Arial" w:hAnsi="Arial" w:cs="Calibri"/>
          <w:lang w:eastAsia="de-DE"/>
        </w:rPr>
      </w:pPr>
    </w:p>
    <w:p>
      <w:pPr>
        <w:spacing w:after="0" w:line="240" w:lineRule="auto"/>
        <w:jc w:val="both"/>
        <w:rPr>
          <w:rFonts w:ascii="Arial" w:hAnsi="Arial" w:cs="Calibri"/>
          <w:lang w:eastAsia="de-DE"/>
        </w:rPr>
      </w:pPr>
    </w:p>
    <w:p>
      <w:pPr>
        <w:keepNext/>
        <w:spacing w:after="0" w:line="360" w:lineRule="auto"/>
        <w:jc w:val="both"/>
        <w:outlineLvl w:val="4"/>
        <w:rPr>
          <w:rFonts w:ascii="Arial" w:eastAsia="Times" w:hAnsi="Arial"/>
          <w:color w:val="000000"/>
          <w:sz w:val="28"/>
          <w:szCs w:val="20"/>
          <w:lang w:eastAsia="de-DE"/>
        </w:rPr>
      </w:pPr>
      <w:bookmarkStart w:id="56" w:name="_Toc188870508"/>
      <w:r>
        <w:rPr>
          <w:rFonts w:ascii="Arial" w:eastAsia="Times" w:hAnsi="Arial"/>
          <w:color w:val="000000"/>
          <w:sz w:val="28"/>
          <w:szCs w:val="20"/>
          <w:lang w:eastAsia="de-DE"/>
        </w:rPr>
        <w:t>§ 16 Schriftform, Salvatorische Klausel</w:t>
      </w:r>
      <w:bookmarkEnd w:id="55"/>
      <w:bookmarkEnd w:id="56"/>
    </w:p>
    <w:bookmarkEnd w:id="47"/>
    <w:bookmarkEnd w:id="48"/>
    <w:bookmarkEnd w:id="49"/>
    <w:bookmarkEnd w:id="50"/>
    <w:p>
      <w:pPr>
        <w:spacing w:after="0" w:line="240" w:lineRule="auto"/>
        <w:jc w:val="both"/>
        <w:rPr>
          <w:rFonts w:ascii="Arial" w:hAnsi="Arial" w:cs="Calibri"/>
        </w:rPr>
      </w:pPr>
    </w:p>
    <w:p>
      <w:pPr>
        <w:numPr>
          <w:ilvl w:val="0"/>
          <w:numId w:val="12"/>
        </w:numPr>
        <w:spacing w:after="0" w:line="360" w:lineRule="auto"/>
        <w:ind w:left="357" w:hanging="357"/>
        <w:jc w:val="both"/>
        <w:rPr>
          <w:rFonts w:ascii="Arial" w:hAnsi="Arial" w:cs="Arial"/>
          <w:b/>
          <w:lang w:eastAsia="de-DE"/>
        </w:rPr>
      </w:pPr>
      <w:r>
        <w:rPr>
          <w:rFonts w:ascii="Arial" w:hAnsi="Arial" w:cs="Arial"/>
          <w:lang w:eastAsia="de-DE"/>
        </w:rPr>
        <w:t>Alle Änderungen und Ergänzungen dieses Vertrages, einschließlich dieser Klausel, bedürfen zu ihrer Wirksamkeit der Schriftform. Die Schriftformerfordernis kann ihrerseits nur schriftlich abbedungen werden.</w:t>
      </w:r>
    </w:p>
    <w:p>
      <w:pPr>
        <w:numPr>
          <w:ilvl w:val="0"/>
          <w:numId w:val="12"/>
        </w:numPr>
        <w:spacing w:after="0" w:line="360" w:lineRule="auto"/>
        <w:ind w:left="357" w:hanging="357"/>
        <w:jc w:val="both"/>
        <w:rPr>
          <w:rFonts w:ascii="Arial" w:hAnsi="Arial" w:cs="Arial"/>
          <w:lang w:eastAsia="de-DE"/>
        </w:rPr>
      </w:pPr>
      <w:r>
        <w:rPr>
          <w:rFonts w:ascii="Arial" w:hAnsi="Arial" w:cs="Arial"/>
          <w:lang w:eastAsia="de-DE"/>
        </w:rPr>
        <w:t>Sollte eine Vertragsbestimmung ungültig sein oder ungültig werden, bleibt die Wirksamkeit des Vertrages im Übrigen unberührt. Ungültige Vertragsbestimmungen sind durch solche Regelungen zu ersetzen, die dem Sinn und Zweck der ungültigen Regel am nächsten kommen.</w:t>
      </w:r>
    </w:p>
    <w:p>
      <w:pPr>
        <w:spacing w:after="0" w:line="240" w:lineRule="auto"/>
        <w:jc w:val="both"/>
        <w:rPr>
          <w:rFonts w:ascii="Arial" w:hAnsi="Arial" w:cs="Arial"/>
        </w:rPr>
      </w:pPr>
      <w:bookmarkStart w:id="57" w:name="_Toc528661820"/>
      <w:bookmarkEnd w:id="51"/>
      <w:bookmarkEnd w:id="52"/>
    </w:p>
    <w:p>
      <w:pPr>
        <w:spacing w:after="0" w:line="240" w:lineRule="auto"/>
        <w:jc w:val="both"/>
        <w:rPr>
          <w:rFonts w:ascii="Arial" w:hAnsi="Arial" w:cs="Arial"/>
        </w:rPr>
      </w:pPr>
      <w:r>
        <w:rPr>
          <w:rFonts w:ascii="Arial" w:hAnsi="Arial" w:cs="Arial"/>
        </w:rPr>
        <w:t>Wuppertal, den ________________</w:t>
      </w:r>
      <w:r>
        <w:rPr>
          <w:rFonts w:ascii="Arial" w:hAnsi="Arial" w:cs="Arial"/>
        </w:rPr>
        <w:tab/>
      </w:r>
      <w:r>
        <w:rPr>
          <w:rFonts w:ascii="Arial" w:hAnsi="Arial" w:cs="Arial"/>
        </w:rPr>
        <w:tab/>
      </w:r>
      <w:r>
        <w:rPr>
          <w:rFonts w:ascii="Arial" w:hAnsi="Arial" w:cs="Arial"/>
        </w:rPr>
        <w:tab/>
        <w:t>____________, den ____________</w:t>
      </w:r>
      <w:bookmarkEnd w:id="57"/>
    </w:p>
    <w:p>
      <w:pPr>
        <w:spacing w:after="0" w:line="240" w:lineRule="auto"/>
        <w:jc w:val="both"/>
        <w:rPr>
          <w:rFonts w:ascii="Arial" w:hAnsi="Arial" w:cs="Arial"/>
        </w:rPr>
      </w:pPr>
    </w:p>
    <w:p>
      <w:pPr>
        <w:spacing w:after="0" w:line="240" w:lineRule="auto"/>
        <w:jc w:val="both"/>
        <w:rPr>
          <w:rFonts w:ascii="Arial" w:hAnsi="Arial" w:cs="Arial"/>
          <w:b/>
        </w:rPr>
      </w:pPr>
      <w:bookmarkStart w:id="58" w:name="_Toc528661821"/>
      <w:r>
        <w:rPr>
          <w:rFonts w:ascii="Arial" w:hAnsi="Arial" w:cs="Arial"/>
          <w:b/>
        </w:rPr>
        <w:t>Auftraggeberin:</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Auftragnehmer/Auftragnehmerin:</w:t>
      </w:r>
      <w:bookmarkEnd w:id="58"/>
    </w:p>
    <w:p>
      <w:pPr>
        <w:spacing w:after="0" w:line="240" w:lineRule="auto"/>
        <w:jc w:val="both"/>
        <w:rPr>
          <w:rFonts w:ascii="Arial" w:hAnsi="Arial" w:cs="Arial"/>
        </w:rPr>
      </w:pPr>
    </w:p>
    <w:p>
      <w:pPr>
        <w:spacing w:after="0" w:line="240" w:lineRule="auto"/>
        <w:jc w:val="both"/>
        <w:rPr>
          <w:rFonts w:ascii="Arial" w:hAnsi="Arial" w:cs="Arial"/>
        </w:rPr>
      </w:pPr>
      <w:r>
        <w:rPr>
          <w:rFonts w:ascii="Arial" w:hAnsi="Arial" w:cs="Arial"/>
        </w:rPr>
        <w:t>Jobcenter Wuppertal AöR</w:t>
      </w:r>
      <w:r>
        <w:rPr>
          <w:rFonts w:ascii="Arial" w:hAnsi="Arial" w:cs="Arial"/>
        </w:rPr>
        <w:tab/>
      </w:r>
      <w:r>
        <w:rPr>
          <w:rFonts w:ascii="Arial" w:hAnsi="Arial" w:cs="Arial"/>
        </w:rPr>
        <w:tab/>
      </w:r>
      <w:r>
        <w:rPr>
          <w:rFonts w:ascii="Arial" w:hAnsi="Arial" w:cs="Arial"/>
        </w:rPr>
        <w:tab/>
      </w:r>
      <w:r>
        <w:rPr>
          <w:rFonts w:ascii="Arial" w:hAnsi="Arial" w:cs="Arial"/>
        </w:rPr>
        <w:tab/>
        <w:t>Bieter/Bieterin</w:t>
      </w:r>
    </w:p>
    <w:p>
      <w:pPr>
        <w:spacing w:after="0" w:line="240" w:lineRule="auto"/>
        <w:jc w:val="both"/>
        <w:rPr>
          <w:rFonts w:ascii="Arial" w:hAnsi="Arial" w:cs="Arial"/>
        </w:rPr>
      </w:pPr>
      <w:bookmarkStart w:id="59" w:name="_Toc528661823"/>
      <w:r>
        <w:rPr>
          <w:rFonts w:ascii="Arial" w:hAnsi="Arial" w:cs="Arial"/>
        </w:rPr>
        <w:t>Vorstandsvorsitzende</w:t>
      </w:r>
      <w:bookmarkEnd w:id="59"/>
      <w:r>
        <w:rPr>
          <w:rFonts w:ascii="Arial" w:hAnsi="Arial" w:cs="Arial"/>
        </w:rPr>
        <w:tab/>
      </w:r>
    </w:p>
    <w:p>
      <w:pPr>
        <w:spacing w:after="0" w:line="240" w:lineRule="auto"/>
        <w:jc w:val="both"/>
        <w:rPr>
          <w:rFonts w:ascii="Arial" w:hAnsi="Arial" w:cs="Arial"/>
        </w:rPr>
      </w:pPr>
    </w:p>
    <w:p>
      <w:pPr>
        <w:spacing w:after="0" w:line="240" w:lineRule="auto"/>
        <w:jc w:val="both"/>
        <w:rPr>
          <w:rFonts w:ascii="Arial" w:hAnsi="Arial" w:cs="Arial"/>
          <w:lang w:eastAsia="de-DE"/>
        </w:rPr>
      </w:pPr>
    </w:p>
    <w:p>
      <w:pPr>
        <w:spacing w:after="0" w:line="240" w:lineRule="auto"/>
        <w:jc w:val="both"/>
        <w:rPr>
          <w:rFonts w:ascii="Arial" w:hAnsi="Arial" w:cs="Arial"/>
          <w:lang w:eastAsia="de-DE"/>
        </w:rPr>
      </w:pPr>
    </w:p>
    <w:p>
      <w:pPr>
        <w:spacing w:after="0" w:line="240" w:lineRule="auto"/>
        <w:jc w:val="both"/>
        <w:rPr>
          <w:rFonts w:ascii="Arial" w:hAnsi="Arial" w:cs="Arial"/>
        </w:rPr>
      </w:pPr>
      <w:bookmarkStart w:id="60" w:name="_Toc528661824"/>
      <w:r>
        <w:rPr>
          <w:rFonts w:ascii="Arial" w:hAnsi="Arial" w:cs="Arial"/>
        </w:rPr>
        <w:t>_____________________________</w:t>
      </w:r>
      <w:r>
        <w:rPr>
          <w:rFonts w:ascii="Arial" w:hAnsi="Arial" w:cs="Arial"/>
        </w:rPr>
        <w:tab/>
      </w:r>
      <w:r>
        <w:rPr>
          <w:rFonts w:ascii="Arial" w:hAnsi="Arial" w:cs="Arial"/>
        </w:rPr>
        <w:tab/>
        <w:t>___________________________</w:t>
      </w:r>
      <w:bookmarkEnd w:id="60"/>
    </w:p>
    <w:p>
      <w:pPr>
        <w:spacing w:after="0" w:line="240" w:lineRule="auto"/>
        <w:jc w:val="both"/>
        <w:rPr>
          <w:rFonts w:ascii="Arial" w:hAnsi="Arial" w:cs="Arial"/>
        </w:rPr>
      </w:pPr>
      <w:bookmarkStart w:id="61" w:name="_Toc528661825"/>
      <w:r>
        <w:rPr>
          <w:rFonts w:ascii="Arial" w:hAnsi="Arial" w:cs="Arial"/>
        </w:rPr>
        <w:t>Unterschrift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Unterschrift</w:t>
      </w:r>
      <w:bookmarkEnd w:id="0"/>
      <w:bookmarkEnd w:id="1"/>
      <w:bookmarkEnd w:id="2"/>
      <w:bookmarkEnd w:id="3"/>
      <w:bookmarkEnd w:id="61"/>
      <w:proofErr w:type="spellEnd"/>
    </w:p>
    <w:p>
      <w:pPr>
        <w:jc w:val="center"/>
        <w:rPr>
          <w:rFonts w:ascii="Arial" w:hAnsi="Arial" w:cs="Arial"/>
          <w:b/>
          <w:sz w:val="24"/>
          <w:szCs w:val="24"/>
        </w:rPr>
      </w:pPr>
    </w:p>
    <w:p>
      <w:pPr>
        <w:jc w:val="center"/>
        <w:rPr>
          <w:rFonts w:ascii="Arial" w:hAnsi="Arial" w:cs="Arial"/>
          <w:b/>
          <w:sz w:val="24"/>
          <w:szCs w:val="24"/>
        </w:rPr>
      </w:pPr>
      <w:r>
        <w:rPr>
          <w:rFonts w:ascii="Arial" w:hAnsi="Arial" w:cs="Arial"/>
          <w:b/>
          <w:sz w:val="24"/>
          <w:szCs w:val="24"/>
        </w:rPr>
        <w:t>Mit der Abgabe des Angebots und der Annahme dieses seitens der Jobcenter Wuppertal AöR durch Zuschlagserteilung, gilt der Vertrag als geschlossen.</w:t>
      </w:r>
    </w:p>
    <w:p>
      <w:pPr>
        <w:jc w:val="center"/>
        <w:rPr>
          <w:rFonts w:ascii="Arial" w:hAnsi="Arial" w:cs="Arial"/>
          <w:b/>
          <w:sz w:val="24"/>
          <w:szCs w:val="24"/>
        </w:rPr>
      </w:pPr>
    </w:p>
    <w:p>
      <w:pPr>
        <w:rPr>
          <w:rFonts w:cs="Arial"/>
        </w:rPr>
      </w:pPr>
      <w:r>
        <w:rPr>
          <w:rFonts w:cs="Arial"/>
        </w:rPr>
        <w:t xml:space="preserve">Anhänge: </w:t>
      </w:r>
      <w:r>
        <w:rPr>
          <w:rFonts w:cs="Arial"/>
          <w:bCs/>
          <w:sz w:val="20"/>
          <w:szCs w:val="20"/>
        </w:rPr>
        <w:t>Zum</w:t>
      </w:r>
      <w:r>
        <w:rPr>
          <w:rFonts w:cs="Arial"/>
          <w:bCs/>
          <w:spacing w:val="-8"/>
          <w:sz w:val="20"/>
          <w:szCs w:val="20"/>
        </w:rPr>
        <w:t xml:space="preserve"> </w:t>
      </w:r>
      <w:r>
        <w:rPr>
          <w:rFonts w:cs="Arial"/>
          <w:bCs/>
          <w:sz w:val="20"/>
          <w:szCs w:val="20"/>
        </w:rPr>
        <w:t>Verbleib</w:t>
      </w:r>
      <w:r>
        <w:rPr>
          <w:rFonts w:cs="Arial"/>
          <w:bCs/>
          <w:spacing w:val="-5"/>
          <w:sz w:val="20"/>
          <w:szCs w:val="20"/>
        </w:rPr>
        <w:t xml:space="preserve"> </w:t>
      </w:r>
      <w:r>
        <w:rPr>
          <w:rFonts w:cs="Arial"/>
          <w:bCs/>
          <w:sz w:val="20"/>
          <w:szCs w:val="20"/>
        </w:rPr>
        <w:t>beim</w:t>
      </w:r>
      <w:r>
        <w:rPr>
          <w:rFonts w:cs="Arial"/>
          <w:bCs/>
          <w:spacing w:val="-5"/>
          <w:sz w:val="20"/>
          <w:szCs w:val="20"/>
        </w:rPr>
        <w:t xml:space="preserve"> </w:t>
      </w:r>
      <w:r>
        <w:rPr>
          <w:rFonts w:cs="Arial"/>
          <w:bCs/>
          <w:sz w:val="20"/>
          <w:szCs w:val="20"/>
        </w:rPr>
        <w:t>Bieter</w:t>
      </w:r>
      <w:r>
        <w:rPr>
          <w:rFonts w:cs="Arial"/>
          <w:bCs/>
          <w:spacing w:val="-6"/>
          <w:sz w:val="20"/>
          <w:szCs w:val="20"/>
        </w:rPr>
        <w:t xml:space="preserve"> </w:t>
      </w:r>
      <w:r>
        <w:rPr>
          <w:rFonts w:cs="Arial"/>
          <w:bCs/>
          <w:sz w:val="20"/>
          <w:szCs w:val="20"/>
        </w:rPr>
        <w:t>bestimmt,</w:t>
      </w:r>
      <w:r>
        <w:rPr>
          <w:rFonts w:cs="Arial"/>
          <w:bCs/>
          <w:spacing w:val="-5"/>
          <w:sz w:val="20"/>
          <w:szCs w:val="20"/>
        </w:rPr>
        <w:t xml:space="preserve"> </w:t>
      </w:r>
      <w:r>
        <w:rPr>
          <w:rFonts w:cs="Arial"/>
          <w:bCs/>
          <w:sz w:val="20"/>
          <w:szCs w:val="20"/>
        </w:rPr>
        <w:t>nicht</w:t>
      </w:r>
      <w:r>
        <w:rPr>
          <w:rFonts w:cs="Arial"/>
          <w:bCs/>
          <w:spacing w:val="-5"/>
          <w:sz w:val="20"/>
          <w:szCs w:val="20"/>
        </w:rPr>
        <w:t xml:space="preserve"> </w:t>
      </w:r>
      <w:r>
        <w:rPr>
          <w:rFonts w:cs="Arial"/>
          <w:bCs/>
          <w:sz w:val="20"/>
          <w:szCs w:val="20"/>
        </w:rPr>
        <w:t>mit</w:t>
      </w:r>
      <w:r>
        <w:rPr>
          <w:rFonts w:cs="Arial"/>
          <w:bCs/>
          <w:spacing w:val="-6"/>
          <w:sz w:val="20"/>
          <w:szCs w:val="20"/>
        </w:rPr>
        <w:t xml:space="preserve"> </w:t>
      </w:r>
      <w:r>
        <w:rPr>
          <w:rFonts w:cs="Arial"/>
          <w:bCs/>
          <w:sz w:val="20"/>
          <w:szCs w:val="20"/>
        </w:rPr>
        <w:t>dem</w:t>
      </w:r>
      <w:r>
        <w:rPr>
          <w:rFonts w:cs="Arial"/>
          <w:bCs/>
          <w:spacing w:val="-5"/>
          <w:sz w:val="20"/>
          <w:szCs w:val="20"/>
        </w:rPr>
        <w:t xml:space="preserve"> </w:t>
      </w:r>
      <w:r>
        <w:rPr>
          <w:rFonts w:cs="Arial"/>
          <w:bCs/>
          <w:sz w:val="20"/>
          <w:szCs w:val="20"/>
        </w:rPr>
        <w:t>Angebot</w:t>
      </w:r>
      <w:r>
        <w:rPr>
          <w:rFonts w:cs="Arial"/>
          <w:bCs/>
          <w:spacing w:val="-5"/>
          <w:sz w:val="20"/>
          <w:szCs w:val="20"/>
        </w:rPr>
        <w:t xml:space="preserve"> </w:t>
      </w:r>
      <w:r>
        <w:rPr>
          <w:rFonts w:cs="Arial"/>
          <w:bCs/>
          <w:spacing w:val="-2"/>
          <w:sz w:val="20"/>
          <w:szCs w:val="20"/>
        </w:rPr>
        <w:t>zurückgeben!</w:t>
      </w:r>
    </w:p>
    <w:p>
      <w:pPr>
        <w:pStyle w:val="Listenabsatz"/>
        <w:numPr>
          <w:ilvl w:val="0"/>
          <w:numId w:val="1"/>
        </w:numPr>
      </w:pPr>
      <w:r>
        <w:t>312_322_Hinweise_Einreichung_Teilnahmeantraege_Angebote</w:t>
      </w:r>
    </w:p>
    <w:p>
      <w:pPr>
        <w:pStyle w:val="Listenabsatz"/>
        <w:numPr>
          <w:ilvl w:val="0"/>
          <w:numId w:val="1"/>
        </w:numPr>
      </w:pPr>
      <w:r>
        <w:t>312a_322a-Informationen_Datenschutz_DSGVO</w:t>
      </w:r>
    </w:p>
    <w:p>
      <w:pPr>
        <w:pStyle w:val="Listenabsatz"/>
        <w:numPr>
          <w:ilvl w:val="0"/>
          <w:numId w:val="1"/>
        </w:numPr>
      </w:pPr>
      <w:r>
        <w:t>511_Bewerbungsbedingungen</w:t>
      </w:r>
    </w:p>
    <w:p>
      <w:pPr>
        <w:pStyle w:val="Listenabsatz"/>
        <w:numPr>
          <w:ilvl w:val="0"/>
          <w:numId w:val="1"/>
        </w:numPr>
      </w:pPr>
      <w:r>
        <w:t>512_zusatzliche-Vertragsbedinungen</w:t>
      </w:r>
    </w:p>
    <w:p>
      <w:pPr>
        <w:pStyle w:val="Listenabsatz"/>
        <w:numPr>
          <w:ilvl w:val="0"/>
          <w:numId w:val="1"/>
        </w:numPr>
      </w:pPr>
      <w:r>
        <w:t>512a_Vertragsbedingungen_Kurzfassung</w:t>
      </w:r>
    </w:p>
    <w:p>
      <w:pPr>
        <w:pStyle w:val="Listenabsatz"/>
        <w:numPr>
          <w:ilvl w:val="0"/>
          <w:numId w:val="1"/>
        </w:numPr>
        <w:sectPr>
          <w:headerReference w:type="default" r:id="rId13"/>
          <w:footerReference w:type="default" r:id="rId14"/>
          <w:pgSz w:w="11906" w:h="16838"/>
          <w:pgMar w:top="1168" w:right="1418" w:bottom="1134" w:left="1418" w:header="709" w:footer="709" w:gutter="0"/>
          <w:cols w:space="708"/>
          <w:titlePg/>
          <w:docGrid w:linePitch="360"/>
        </w:sectPr>
      </w:pPr>
      <w:r>
        <w:t>513_Tariftreuemindestarbeitsbedinungen</w:t>
      </w:r>
    </w:p>
    <w:p>
      <w:pPr>
        <w:pStyle w:val="berschrift1"/>
        <w:spacing w:before="100" w:beforeAutospacing="1" w:after="100" w:afterAutospacing="1"/>
        <w:contextualSpacing/>
        <w:jc w:val="center"/>
        <w:rPr>
          <w:szCs w:val="24"/>
        </w:rPr>
      </w:pPr>
      <w:r>
        <w:rPr>
          <w:szCs w:val="24"/>
        </w:rPr>
        <w:lastRenderedPageBreak/>
        <w:t xml:space="preserve">312_322 Hinweise zur Form der Einreichung </w:t>
      </w:r>
    </w:p>
    <w:p>
      <w:pPr>
        <w:pStyle w:val="berschrift1"/>
        <w:spacing w:before="100" w:beforeAutospacing="1" w:after="100" w:afterAutospacing="1"/>
        <w:contextualSpacing/>
        <w:jc w:val="center"/>
        <w:rPr>
          <w:szCs w:val="24"/>
        </w:rPr>
      </w:pPr>
      <w:r>
        <w:rPr>
          <w:szCs w:val="24"/>
        </w:rPr>
        <w:t>von Teilnahmeanträgen und Angeboten</w:t>
      </w:r>
    </w:p>
    <w:p>
      <w:pPr>
        <w:spacing w:before="100" w:beforeAutospacing="1" w:after="100" w:afterAutospacing="1"/>
        <w:contextualSpacing/>
        <w:rPr>
          <w:rFonts w:cs="Arial"/>
        </w:rPr>
      </w:pPr>
    </w:p>
    <w:p>
      <w:pPr>
        <w:pStyle w:val="KeinLeerraum"/>
        <w:spacing w:before="100" w:beforeAutospacing="1" w:after="100" w:afterAutospacing="1"/>
        <w:contextualSpacing/>
        <w:rPr>
          <w:rFonts w:cs="Arial"/>
          <w:bCs/>
        </w:rPr>
      </w:pPr>
      <w:r>
        <w:rPr>
          <w:rFonts w:cs="Arial"/>
          <w:bCs/>
        </w:rPr>
        <w:t xml:space="preserve">Eine freiwillige Registrierung auf dem Vergabemarktplatz Rheinland wird empfohlen. Diese bietet den Vorteil, automatisch über Änderungen an den Teilnahme-/Vergabeunterlagen oder über Antworten zum Verfahren informiert zu werden. </w:t>
      </w:r>
      <w:r>
        <w:rPr>
          <w:rFonts w:cs="Arial"/>
          <w:bCs/>
          <w:u w:val="single"/>
        </w:rPr>
        <w:t>Antworten sind Bestandteil der Teilnahme-/Vergabeunterlagen.</w:t>
      </w:r>
      <w:r>
        <w:rPr>
          <w:rFonts w:cs="Arial"/>
          <w:bCs/>
        </w:rPr>
        <w:t xml:space="preserve"> Zur Kommunikation mit der Vergabestelle und zur elektronischen Einreichung des Teilnahmeantrages/Angebotes ist eine Registrierung zwingend.</w:t>
      </w:r>
    </w:p>
    <w:p>
      <w:pPr>
        <w:pStyle w:val="berschrift1"/>
        <w:spacing w:before="100" w:beforeAutospacing="1" w:after="100" w:afterAutospacing="1"/>
        <w:contextualSpacing/>
        <w:rPr>
          <w:szCs w:val="24"/>
        </w:rPr>
      </w:pPr>
      <w:r>
        <w:rPr>
          <w:szCs w:val="24"/>
        </w:rPr>
        <w:t xml:space="preserve">Elektronische Einreichung </w:t>
      </w:r>
    </w:p>
    <w:p>
      <w:pPr>
        <w:pStyle w:val="KeinLeerraum"/>
        <w:spacing w:before="100" w:beforeAutospacing="1" w:after="100" w:afterAutospacing="1"/>
        <w:contextualSpacing/>
        <w:rPr>
          <w:rFonts w:cs="Arial"/>
        </w:rPr>
      </w:pPr>
      <w:r>
        <w:rPr>
          <w:rFonts w:cs="Arial"/>
        </w:rPr>
        <w:t>Elektronische Teilnahmeanträge/Angebote sind ausschließlich über den Vergabemarktplatz Rheinland https://www.vmp-rheinland.de/ einzureichen. Hierzu ist eine kostenlose Registrierung erforderlich.</w:t>
      </w:r>
    </w:p>
    <w:p>
      <w:pPr>
        <w:pStyle w:val="KeinLeerraum"/>
        <w:spacing w:before="100" w:beforeAutospacing="1" w:after="100" w:afterAutospacing="1"/>
        <w:contextualSpacing/>
        <w:rPr>
          <w:rFonts w:cs="Arial"/>
        </w:rPr>
      </w:pPr>
    </w:p>
    <w:p>
      <w:pPr>
        <w:pStyle w:val="KeinLeerraum"/>
        <w:spacing w:before="100" w:beforeAutospacing="1" w:after="100" w:afterAutospacing="1"/>
        <w:contextualSpacing/>
        <w:rPr>
          <w:rFonts w:cs="Arial"/>
          <w:b/>
        </w:rPr>
      </w:pPr>
      <w:r>
        <w:rPr>
          <w:rFonts w:cs="Arial"/>
          <w:b/>
        </w:rPr>
        <w:t>Informationen zu den zu verwendenden elektronischen Mitteln, den technischen Parametern zur Einreichung elektronischer Teilnahmeanträge und Angeboten sowie zu Verschlüsselungs- und Zeiterfassungsverfahren entnehmen Sie bitte den auf den Vergabemarktplatz Rheinland hinterlegten Nutzungsbedingungen.</w:t>
      </w:r>
    </w:p>
    <w:p>
      <w:pPr>
        <w:pStyle w:val="KeinLeerraum"/>
        <w:spacing w:before="100" w:beforeAutospacing="1" w:after="100" w:afterAutospacing="1"/>
        <w:contextualSpacing/>
        <w:rPr>
          <w:rFonts w:cs="Arial"/>
        </w:rPr>
      </w:pPr>
    </w:p>
    <w:p>
      <w:pPr>
        <w:pStyle w:val="KeinLeerraum"/>
        <w:spacing w:before="100" w:beforeAutospacing="1" w:after="100" w:afterAutospacing="1"/>
        <w:contextualSpacing/>
        <w:rPr>
          <w:rFonts w:cs="Arial"/>
        </w:rPr>
      </w:pPr>
      <w:r>
        <w:rPr>
          <w:rFonts w:cs="Arial"/>
        </w:rPr>
        <w:t xml:space="preserve">Sämtliche Informationen zum Verfahren sind auf dem Vergabemarktplatz hinterlegt (Bekanntmachungsinformationen, Teilnahme-/Vergabeunterlagen und die Kommunikation). </w:t>
      </w:r>
    </w:p>
    <w:p>
      <w:pPr>
        <w:pStyle w:val="KeinLeerraum"/>
        <w:spacing w:before="100" w:beforeAutospacing="1" w:after="100" w:afterAutospacing="1"/>
        <w:contextualSpacing/>
        <w:rPr>
          <w:rFonts w:cs="Arial"/>
        </w:rPr>
      </w:pPr>
      <w:r>
        <w:rPr>
          <w:rFonts w:cs="Arial"/>
        </w:rPr>
        <w:t xml:space="preserve">Elektronische Teilnahmeanträge/Angebote können – vorbehaltlich abweichender Angaben im konkreten Verfahren - mittels eines sog. Bietertools grundsätzlich auf drei Arten eingereicht werden: </w:t>
      </w:r>
    </w:p>
    <w:p>
      <w:pPr>
        <w:pStyle w:val="KeinLeerraum"/>
        <w:numPr>
          <w:ilvl w:val="0"/>
          <w:numId w:val="3"/>
        </w:numPr>
        <w:spacing w:before="100" w:beforeAutospacing="1" w:after="100" w:afterAutospacing="1"/>
        <w:ind w:left="357" w:hanging="357"/>
        <w:contextualSpacing/>
        <w:rPr>
          <w:rFonts w:cs="Arial"/>
        </w:rPr>
      </w:pPr>
      <w:r>
        <w:rPr>
          <w:rFonts w:cs="Arial"/>
        </w:rPr>
        <w:t xml:space="preserve">Einreichung in Textform nach § 126b BGB </w:t>
      </w:r>
    </w:p>
    <w:p>
      <w:pPr>
        <w:pStyle w:val="KeinLeerraum"/>
        <w:numPr>
          <w:ilvl w:val="0"/>
          <w:numId w:val="3"/>
        </w:numPr>
        <w:spacing w:before="100" w:beforeAutospacing="1" w:after="100" w:afterAutospacing="1"/>
        <w:ind w:left="357" w:hanging="357"/>
        <w:contextualSpacing/>
        <w:rPr>
          <w:rFonts w:cs="Arial"/>
        </w:rPr>
      </w:pPr>
      <w:r>
        <w:rPr>
          <w:rFonts w:cs="Arial"/>
        </w:rPr>
        <w:t>Einreichung mit fortgeschrittener elektronischer Signatur bzw. fortgeschrittenen elektronischen Siegel</w:t>
      </w:r>
    </w:p>
    <w:p>
      <w:pPr>
        <w:pStyle w:val="KeinLeerraum"/>
        <w:numPr>
          <w:ilvl w:val="0"/>
          <w:numId w:val="3"/>
        </w:numPr>
        <w:spacing w:before="100" w:beforeAutospacing="1" w:after="100" w:afterAutospacing="1"/>
        <w:ind w:left="357" w:hanging="357"/>
        <w:contextualSpacing/>
        <w:rPr>
          <w:rFonts w:cs="Arial"/>
        </w:rPr>
      </w:pPr>
      <w:r>
        <w:rPr>
          <w:rFonts w:cs="Arial"/>
        </w:rPr>
        <w:t>Einreichung mit qualifizierter elektronischer Signatur bzw. qualifizierten elektronischen Siegel.</w:t>
      </w:r>
    </w:p>
    <w:p>
      <w:pPr>
        <w:pStyle w:val="KeinLeerraum"/>
        <w:spacing w:before="100" w:beforeAutospacing="1" w:after="100" w:afterAutospacing="1"/>
        <w:contextualSpacing/>
        <w:rPr>
          <w:rFonts w:cs="Arial"/>
        </w:rPr>
      </w:pPr>
    </w:p>
    <w:p>
      <w:pPr>
        <w:pStyle w:val="KeinLeerraum"/>
        <w:spacing w:before="100" w:beforeAutospacing="1" w:after="100" w:afterAutospacing="1"/>
        <w:contextualSpacing/>
        <w:rPr>
          <w:rFonts w:cs="Arial"/>
        </w:rPr>
      </w:pPr>
      <w:r>
        <w:rPr>
          <w:rFonts w:cs="Arial"/>
        </w:rPr>
        <w:t>In allen drei Fällen erfolgen das Hochladen, die Verschlüsselung des Teilnahmeantrags/Angebotes und die Weiterleitung mit dem zur Verfügung gestellten Bietertool. Das Hochladen ist nur bis zum Ablauf der in der Auftragsbekanntmachung bzw. dem Anschreiben genannten Teilnahme-/Angebotsfrist möglich.</w:t>
      </w:r>
    </w:p>
    <w:p>
      <w:pPr>
        <w:pStyle w:val="KeinLeerraum"/>
        <w:spacing w:before="100" w:beforeAutospacing="1" w:after="100" w:afterAutospacing="1"/>
        <w:contextualSpacing/>
        <w:rPr>
          <w:rFonts w:cs="Arial"/>
        </w:rPr>
      </w:pPr>
    </w:p>
    <w:p>
      <w:pPr>
        <w:pStyle w:val="KeinLeerraum"/>
        <w:spacing w:before="100" w:beforeAutospacing="1" w:after="100" w:afterAutospacing="1"/>
        <w:contextualSpacing/>
        <w:rPr>
          <w:rFonts w:cs="Arial"/>
        </w:rPr>
      </w:pPr>
      <w:r>
        <w:rPr>
          <w:rFonts w:cs="Arial"/>
        </w:rPr>
        <w:t xml:space="preserve">Weitere Informationen zu den Signaturen, zum Bietertool und zum technischen Betrieb stehen Ihnen unter </w:t>
      </w:r>
      <w:hyperlink r:id="rId15" w:history="1">
        <w:r>
          <w:rPr>
            <w:rFonts w:cs="Arial"/>
          </w:rPr>
          <w:t>www.vergabe.nrw.de</w:t>
        </w:r>
      </w:hyperlink>
      <w:r>
        <w:rPr>
          <w:rFonts w:cs="Arial"/>
        </w:rPr>
        <w:t xml:space="preserve"> im Bereich Wirtschaft/Einkauf NRW/Vergabemarktplatz und insbesondere unter </w:t>
      </w:r>
      <w:hyperlink r:id="rId16" w:history="1">
        <w:r>
          <w:rPr>
            <w:rStyle w:val="Hyperlink"/>
            <w:rFonts w:cs="Arial"/>
          </w:rPr>
          <w:t>https://support.cosinex.de/unternehmen/</w:t>
        </w:r>
      </w:hyperlink>
      <w:r>
        <w:rPr>
          <w:rFonts w:cs="Arial"/>
        </w:rPr>
        <w:t xml:space="preserve"> zur Verfügung.</w:t>
      </w:r>
    </w:p>
    <w:p>
      <w:pPr>
        <w:pStyle w:val="KeinLeerraum"/>
        <w:spacing w:before="100" w:beforeAutospacing="1" w:after="100" w:afterAutospacing="1"/>
        <w:contextualSpacing/>
        <w:rPr>
          <w:rFonts w:cs="Arial"/>
        </w:rPr>
      </w:pPr>
    </w:p>
    <w:p>
      <w:pPr>
        <w:pStyle w:val="KeinLeerraum"/>
        <w:spacing w:before="100" w:beforeAutospacing="1" w:after="100" w:afterAutospacing="1"/>
        <w:contextualSpacing/>
        <w:rPr>
          <w:rFonts w:cs="Arial"/>
          <w:b/>
        </w:rPr>
      </w:pPr>
      <w:r>
        <w:rPr>
          <w:rFonts w:cs="Arial"/>
          <w:b/>
        </w:rPr>
        <w:t>Mit der Einreichung in Textform nach § 126b BGB bzw. mit der/</w:t>
      </w:r>
      <w:proofErr w:type="gramStart"/>
      <w:r>
        <w:rPr>
          <w:rFonts w:cs="Arial"/>
          <w:b/>
        </w:rPr>
        <w:t>dem fortgeschrittenen oder qualifizierten elektronischen Signatur</w:t>
      </w:r>
      <w:proofErr w:type="gramEnd"/>
      <w:r>
        <w:rPr>
          <w:rFonts w:cs="Arial"/>
          <w:b/>
        </w:rPr>
        <w:t xml:space="preserve">/Siegel gelten der Teilnahmeantrag/das Angebot und alle damit eingereichten Unterlagen als unterschrieben. </w:t>
      </w:r>
      <w:r>
        <w:rPr>
          <w:rFonts w:cs="Arial"/>
          <w:b/>
          <w:u w:val="single"/>
        </w:rPr>
        <w:t>Evtl. in den vorgegebenen Formularen enthaltene Eintragungsmöglichkeiten für Unterschrift und Firmenstempel sind nicht auszufüllen</w:t>
      </w:r>
      <w:r>
        <w:rPr>
          <w:rFonts w:cs="Arial"/>
          <w:b/>
        </w:rPr>
        <w:t>.</w:t>
      </w:r>
    </w:p>
    <w:p>
      <w:pPr>
        <w:pStyle w:val="KeinLeerraum"/>
        <w:spacing w:before="100" w:beforeAutospacing="1" w:after="100" w:afterAutospacing="1"/>
        <w:contextualSpacing/>
        <w:rPr>
          <w:rFonts w:cs="Arial"/>
        </w:rPr>
      </w:pPr>
    </w:p>
    <w:p>
      <w:pPr>
        <w:pStyle w:val="KeinLeerraum"/>
        <w:spacing w:before="100" w:beforeAutospacing="1" w:after="100" w:afterAutospacing="1"/>
        <w:contextualSpacing/>
        <w:jc w:val="left"/>
        <w:rPr>
          <w:rFonts w:cs="Arial"/>
          <w:b/>
          <w:u w:val="single"/>
        </w:rPr>
      </w:pPr>
      <w:r>
        <w:rPr>
          <w:rFonts w:cs="Arial"/>
          <w:b/>
          <w:u w:val="single"/>
        </w:rPr>
        <w:t>Unterschrifterfordernis bei Bewerber-/Bietergemeinschaften und Drittunternehmererklärungen</w:t>
      </w:r>
    </w:p>
    <w:p>
      <w:pPr>
        <w:pStyle w:val="KeinLeerraum"/>
        <w:spacing w:before="100" w:beforeAutospacing="1" w:after="100" w:afterAutospacing="1"/>
        <w:contextualSpacing/>
        <w:jc w:val="left"/>
        <w:rPr>
          <w:rFonts w:cs="Arial"/>
          <w:b/>
          <w:u w:val="single"/>
        </w:rPr>
      </w:pPr>
    </w:p>
    <w:p>
      <w:pPr>
        <w:pStyle w:val="KeinLeerraum"/>
        <w:spacing w:before="100" w:beforeAutospacing="1" w:after="100" w:afterAutospacing="1"/>
        <w:contextualSpacing/>
        <w:rPr>
          <w:rFonts w:cs="Arial"/>
        </w:rPr>
      </w:pPr>
      <w:r>
        <w:rPr>
          <w:rFonts w:cs="Arial"/>
        </w:rPr>
        <w:t>Bei Teilnahmeanträgen von Bewerbergemeinschaften/Angeboten von Bietergemeinschaften muss der Teilnahmeantrag/das Angebot von dem bevollmächtigten Mitglied der Bewerber- bzw. Bietergemeinschaft in Textform nach § 126b BGB oder signiert eingereicht und hochgeladen werden. Auf die Bewerbungsbedingungen des Landes NRW (Formular 511) wird hingewiesen. Die von jedem Mitglied der Bewerber-/Bietergemeinschaft unterschriebene Erklärung (Formular 531) ist dem Teilnahmeantrag/Angebot als Datei eingescannt oder abfotografiert beizufügen.</w:t>
      </w:r>
    </w:p>
    <w:p>
      <w:pPr>
        <w:pStyle w:val="KeinLeerraum"/>
        <w:spacing w:before="100" w:beforeAutospacing="1" w:after="100" w:afterAutospacing="1"/>
        <w:contextualSpacing/>
        <w:rPr>
          <w:rFonts w:cs="Arial"/>
        </w:rPr>
      </w:pPr>
    </w:p>
    <w:p>
      <w:pPr>
        <w:pStyle w:val="KeinLeerraum"/>
        <w:spacing w:before="100" w:beforeAutospacing="1" w:after="100" w:afterAutospacing="1"/>
        <w:contextualSpacing/>
        <w:rPr>
          <w:rFonts w:cs="Arial"/>
        </w:rPr>
      </w:pPr>
      <w:r>
        <w:rPr>
          <w:rFonts w:cs="Arial"/>
        </w:rPr>
        <w:lastRenderedPageBreak/>
        <w:t>Etwaige Erklärungen Dritter (bspw. Verpflichtungserklärung Nachunternehmer, Bietergemeinschaftserklärung) sind signiert dem Angebot beizufügen. Hierzu können folgende Möglichkeiten genutzt werden:</w:t>
      </w:r>
    </w:p>
    <w:p>
      <w:pPr>
        <w:pStyle w:val="KeinLeerraum"/>
        <w:spacing w:before="100" w:beforeAutospacing="1" w:after="100" w:afterAutospacing="1"/>
        <w:contextualSpacing/>
        <w:rPr>
          <w:rFonts w:cs="Arial"/>
        </w:rPr>
      </w:pPr>
    </w:p>
    <w:p>
      <w:pPr>
        <w:pStyle w:val="KeinLeerraum"/>
        <w:numPr>
          <w:ilvl w:val="0"/>
          <w:numId w:val="36"/>
        </w:numPr>
        <w:spacing w:before="100" w:beforeAutospacing="1" w:after="100" w:afterAutospacing="1"/>
        <w:contextualSpacing/>
        <w:rPr>
          <w:rFonts w:cs="Arial"/>
        </w:rPr>
      </w:pPr>
      <w:r>
        <w:rPr>
          <w:rFonts w:cs="Arial"/>
        </w:rPr>
        <w:t>Datei der unterschriebenen und eingescannten Dritterklärung,</w:t>
      </w:r>
    </w:p>
    <w:p>
      <w:pPr>
        <w:pStyle w:val="KeinLeerraum"/>
        <w:numPr>
          <w:ilvl w:val="0"/>
          <w:numId w:val="36"/>
        </w:numPr>
        <w:spacing w:before="100" w:beforeAutospacing="1" w:after="100" w:afterAutospacing="1"/>
        <w:contextualSpacing/>
        <w:rPr>
          <w:rFonts w:cs="Arial"/>
        </w:rPr>
      </w:pPr>
      <w:r>
        <w:rPr>
          <w:rFonts w:cs="Arial"/>
        </w:rPr>
        <w:t>Datei der unterschriebenen und abfotografierten Dritterklärung,</w:t>
      </w:r>
    </w:p>
    <w:p>
      <w:pPr>
        <w:pStyle w:val="KeinLeerraum"/>
        <w:numPr>
          <w:ilvl w:val="0"/>
          <w:numId w:val="36"/>
        </w:numPr>
        <w:spacing w:before="100" w:beforeAutospacing="1" w:after="100" w:afterAutospacing="1"/>
        <w:contextualSpacing/>
        <w:rPr>
          <w:rFonts w:cs="Arial"/>
        </w:rPr>
      </w:pPr>
      <w:r>
        <w:rPr>
          <w:rFonts w:cs="Arial"/>
        </w:rPr>
        <w:t>Datei der E-Mail, mit dem der Dritte seine Erklärung an den Bewerber/Bieter übersandt hat.</w:t>
      </w:r>
    </w:p>
    <w:p>
      <w:pPr>
        <w:pStyle w:val="KeinLeerraum"/>
        <w:numPr>
          <w:ilvl w:val="0"/>
          <w:numId w:val="36"/>
        </w:numPr>
        <w:spacing w:before="100" w:beforeAutospacing="1" w:after="100" w:afterAutospacing="1"/>
        <w:contextualSpacing/>
        <w:rPr>
          <w:rFonts w:cs="Arial"/>
        </w:rPr>
      </w:pPr>
    </w:p>
    <w:p>
      <w:pPr>
        <w:pStyle w:val="KeinLeerraum"/>
        <w:spacing w:before="100" w:beforeAutospacing="1" w:after="100" w:afterAutospacing="1"/>
        <w:contextualSpacing/>
        <w:rPr>
          <w:rFonts w:cs="Arial"/>
        </w:rPr>
      </w:pPr>
      <w:r>
        <w:rPr>
          <w:rFonts w:cs="Arial"/>
        </w:rPr>
        <w:t>Zum Zwecke der Zuordnung muss aus der Dritterklärung die/der Erklärende genau bezeichnet bzw. erkennbar sein.</w:t>
      </w:r>
    </w:p>
    <w:p>
      <w:pPr>
        <w:pStyle w:val="KeinLeerraum"/>
        <w:spacing w:before="100" w:beforeAutospacing="1" w:after="100" w:afterAutospacing="1"/>
        <w:contextualSpacing/>
        <w:rPr>
          <w:rFonts w:cs="Arial"/>
        </w:rPr>
      </w:pPr>
    </w:p>
    <w:p>
      <w:pPr>
        <w:pStyle w:val="KeinLeerraum"/>
        <w:spacing w:before="100" w:beforeAutospacing="1" w:after="100" w:afterAutospacing="1"/>
        <w:contextualSpacing/>
        <w:rPr>
          <w:rFonts w:cs="Arial"/>
        </w:rPr>
      </w:pPr>
      <w:r>
        <w:rPr>
          <w:rFonts w:cs="Arial"/>
        </w:rPr>
        <w:t>Etwaige Änderungen bzw. Berichtigungen oder Rücknahmen des Teilnahmeantrags/Angebots, sind bis zum Ende der Teilnahmefrist/Angebotsfrist in entsprechender Form wie der Teilnahmeantrag/das Angebot einzureichen.</w:t>
      </w:r>
    </w:p>
    <w:p>
      <w:pPr>
        <w:pStyle w:val="KeinLeerraum"/>
        <w:spacing w:before="100" w:beforeAutospacing="1" w:after="100" w:afterAutospacing="1"/>
        <w:contextualSpacing/>
        <w:rPr>
          <w:rFonts w:cs="Arial"/>
        </w:rPr>
      </w:pPr>
    </w:p>
    <w:p>
      <w:pPr>
        <w:pStyle w:val="berschrift1"/>
        <w:spacing w:before="100" w:beforeAutospacing="1" w:after="100" w:afterAutospacing="1"/>
        <w:contextualSpacing/>
        <w:rPr>
          <w:szCs w:val="24"/>
        </w:rPr>
      </w:pPr>
      <w:r>
        <w:rPr>
          <w:szCs w:val="24"/>
        </w:rPr>
        <w:t>Allgemeiner Hinweis zu den Teilnahme-/Vergabeunterlagen</w:t>
      </w:r>
    </w:p>
    <w:p>
      <w:pPr>
        <w:pStyle w:val="KeinLeerraum"/>
        <w:spacing w:before="100" w:beforeAutospacing="1" w:after="100" w:afterAutospacing="1"/>
        <w:contextualSpacing/>
        <w:rPr>
          <w:rFonts w:cs="Arial"/>
        </w:rPr>
      </w:pPr>
      <w:r>
        <w:rPr>
          <w:rFonts w:cs="Arial"/>
        </w:rPr>
        <w:t xml:space="preserve">Die in den Teilnahme-/Vergabeunterlagen enthaltenen Informationen sind soweit schutzrechtsfähig und soweit sie nicht Informationen Dritter enthalten, Eigentum der Vergabestelle. Verwertung, Kopie sowie Weitergabe der Teilnahme-/Vergabeunterlagen sind nur im Rahmen der Einreichung eines Teilnahmeantrages/Angebotes und nur durch das die Teilnahme-/Vergabeunterlagen anfordernde Unternehmen zulässig. Einer </w:t>
      </w:r>
      <w:proofErr w:type="gramStart"/>
      <w:r>
        <w:rPr>
          <w:rFonts w:cs="Arial"/>
        </w:rPr>
        <w:t>darüber hinausgehenden</w:t>
      </w:r>
      <w:proofErr w:type="gramEnd"/>
      <w:r>
        <w:rPr>
          <w:rFonts w:cs="Arial"/>
        </w:rPr>
        <w:t xml:space="preserve"> Weitergabe und insbesondere der Verkauf von Unterlagen an Dritte gleich zu welchem Zweck sind nicht gestattet. </w:t>
      </w:r>
    </w:p>
    <w:p>
      <w:pPr>
        <w:pStyle w:val="KeinLeerraum"/>
        <w:spacing w:before="100" w:beforeAutospacing="1" w:after="100" w:afterAutospacing="1"/>
        <w:contextualSpacing/>
        <w:rPr>
          <w:rFonts w:cs="Arial"/>
        </w:rPr>
      </w:pPr>
    </w:p>
    <w:p>
      <w:pPr>
        <w:pStyle w:val="KeinLeerraum"/>
        <w:spacing w:before="100" w:beforeAutospacing="1" w:after="100" w:afterAutospacing="1"/>
        <w:contextualSpacing/>
        <w:rPr>
          <w:rFonts w:cs="Arial"/>
        </w:rPr>
      </w:pPr>
      <w:r>
        <w:rPr>
          <w:rFonts w:cs="Arial"/>
        </w:rPr>
        <w:t>Sollten Sie die Teilnahme-/Vergabeunterlagen nicht direkt von der Vergabestelle bzw. über den Vergabemarktplatz Rheinland erhalten haben, sondern über Dienstleister oder beauftragte Dritte, wird Ihnen eine Teilnahme über den Vergabemarktplatz Rheinland empfohlen. Teilnahme-/Vergabeunterlagen können geändert oder ergänzt werden, die Bewerber-/Bieterkommunikation, die i. d. R. als einziges Kommunikationsmittel zugelassen ist, kann erläuternde Hinweise enthalten. Einen verbindlichen und jeweils aktuellen Stand der Informationen zu diesem Vergabeverfahren finden Sie im Regelfall nur auf dem Vergabemarktplatz Rheinland.</w:t>
      </w:r>
    </w:p>
    <w:p>
      <w:pPr>
        <w:spacing w:before="75"/>
        <w:ind w:left="1662" w:right="1672"/>
        <w:jc w:val="center"/>
        <w:rPr>
          <w:rFonts w:cs="Arial"/>
          <w:b/>
        </w:rPr>
      </w:pPr>
      <w:r>
        <w:rPr>
          <w:rFonts w:cs="Arial"/>
        </w:rPr>
        <w:br w:type="page"/>
      </w:r>
      <w:r>
        <w:rPr>
          <w:rFonts w:cs="Arial"/>
          <w:b/>
        </w:rPr>
        <w:lastRenderedPageBreak/>
        <w:t>312a_322a Informationen wegen der Erhebung personenbezogener Daten nach Artikeln 13 und 14 Datenschutz-Grundverordnung (Verordnung (EU) 2016/679 vom 27. April 2016)</w:t>
      </w:r>
    </w:p>
    <w:p>
      <w:pPr>
        <w:pStyle w:val="Textkrper"/>
        <w:spacing w:before="5" w:line="276" w:lineRule="auto"/>
        <w:rPr>
          <w:b/>
          <w:szCs w:val="22"/>
        </w:rPr>
      </w:pPr>
    </w:p>
    <w:tbl>
      <w:tblPr>
        <w:tblStyle w:val="TableNormal"/>
        <w:tblW w:w="906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90"/>
        <w:gridCol w:w="4775"/>
      </w:tblGrid>
      <w:tr>
        <w:trPr>
          <w:trHeight w:val="2298"/>
        </w:trPr>
        <w:tc>
          <w:tcPr>
            <w:tcW w:w="4290" w:type="dxa"/>
          </w:tcPr>
          <w:p>
            <w:pPr>
              <w:pStyle w:val="TableParagraph"/>
              <w:spacing w:before="1" w:line="276" w:lineRule="auto"/>
              <w:ind w:right="99"/>
              <w:jc w:val="both"/>
            </w:pPr>
            <w:proofErr w:type="spellStart"/>
            <w:r>
              <w:t>Namen</w:t>
            </w:r>
            <w:proofErr w:type="spellEnd"/>
            <w:r>
              <w:t xml:space="preserve"> und </w:t>
            </w:r>
            <w:proofErr w:type="spellStart"/>
            <w:r>
              <w:t>Kontaktdaten</w:t>
            </w:r>
            <w:proofErr w:type="spellEnd"/>
            <w:r>
              <w:t xml:space="preserve"> des </w:t>
            </w:r>
            <w:proofErr w:type="spellStart"/>
            <w:r>
              <w:t>für</w:t>
            </w:r>
            <w:proofErr w:type="spellEnd"/>
            <w:r>
              <w:t xml:space="preserve"> die </w:t>
            </w:r>
            <w:proofErr w:type="spellStart"/>
            <w:r>
              <w:t>Verarbeitung</w:t>
            </w:r>
            <w:proofErr w:type="spellEnd"/>
            <w:r>
              <w:t xml:space="preserve"> der </w:t>
            </w:r>
            <w:proofErr w:type="spellStart"/>
            <w:r>
              <w:t>personenbezogenen</w:t>
            </w:r>
            <w:proofErr w:type="spellEnd"/>
            <w:r>
              <w:t xml:space="preserve"> </w:t>
            </w:r>
            <w:proofErr w:type="spellStart"/>
            <w:r>
              <w:t>Daten</w:t>
            </w:r>
            <w:proofErr w:type="spellEnd"/>
            <w:r>
              <w:t xml:space="preserve"> </w:t>
            </w:r>
            <w:proofErr w:type="spellStart"/>
            <w:r>
              <w:t>Verantwortlichen</w:t>
            </w:r>
            <w:proofErr w:type="spellEnd"/>
            <w:r>
              <w:t>:</w:t>
            </w:r>
          </w:p>
        </w:tc>
        <w:tc>
          <w:tcPr>
            <w:tcW w:w="4775" w:type="dxa"/>
          </w:tcPr>
          <w:p>
            <w:pPr>
              <w:pStyle w:val="TableParagraph"/>
              <w:spacing w:before="1" w:line="276" w:lineRule="auto"/>
              <w:ind w:left="109" w:right="1859"/>
            </w:pPr>
            <w:proofErr w:type="spellStart"/>
            <w:r>
              <w:t>Jobcenter</w:t>
            </w:r>
            <w:proofErr w:type="spellEnd"/>
            <w:r>
              <w:t xml:space="preserve"> Wuppertal </w:t>
            </w:r>
            <w:proofErr w:type="spellStart"/>
            <w:r>
              <w:t>AöR</w:t>
            </w:r>
            <w:proofErr w:type="spellEnd"/>
            <w:r>
              <w:t xml:space="preserve">, </w:t>
            </w:r>
            <w:proofErr w:type="spellStart"/>
            <w:r>
              <w:t>vertreten</w:t>
            </w:r>
            <w:proofErr w:type="spellEnd"/>
            <w:r>
              <w:t xml:space="preserve"> </w:t>
            </w:r>
            <w:proofErr w:type="spellStart"/>
            <w:r>
              <w:t>durch</w:t>
            </w:r>
            <w:proofErr w:type="spellEnd"/>
            <w:r>
              <w:t xml:space="preserve"> die </w:t>
            </w:r>
            <w:proofErr w:type="spellStart"/>
            <w:r>
              <w:t>Vorstandsvorsitzende</w:t>
            </w:r>
            <w:proofErr w:type="spellEnd"/>
          </w:p>
          <w:p>
            <w:pPr>
              <w:pStyle w:val="TableParagraph"/>
              <w:spacing w:before="1" w:line="276" w:lineRule="auto"/>
              <w:ind w:left="109" w:right="1859"/>
            </w:pPr>
            <w:r>
              <w:t>Kristin Degener</w:t>
            </w:r>
          </w:p>
          <w:p>
            <w:pPr>
              <w:pStyle w:val="TableParagraph"/>
              <w:spacing w:before="1" w:line="276" w:lineRule="auto"/>
              <w:ind w:left="109" w:right="1859"/>
            </w:pPr>
            <w:proofErr w:type="spellStart"/>
            <w:r>
              <w:t>Bachstraße</w:t>
            </w:r>
            <w:proofErr w:type="spellEnd"/>
            <w:r>
              <w:t xml:space="preserve"> 2</w:t>
            </w:r>
          </w:p>
          <w:p>
            <w:pPr>
              <w:pStyle w:val="TableParagraph"/>
              <w:spacing w:line="276" w:lineRule="auto"/>
              <w:ind w:left="109"/>
            </w:pPr>
            <w:r>
              <w:t>42275 Wuppertal</w:t>
            </w:r>
          </w:p>
          <w:p>
            <w:pPr>
              <w:rPr>
                <w:rFonts w:cs="Arial"/>
              </w:rPr>
            </w:pPr>
            <w:r>
              <w:rPr>
                <w:rFonts w:cs="Arial"/>
              </w:rPr>
              <w:t xml:space="preserve">  </w:t>
            </w:r>
            <w:hyperlink r:id="rId17" w:history="1">
              <w:r>
                <w:rPr>
                  <w:rStyle w:val="Hyperlink"/>
                  <w:rFonts w:cs="Arial"/>
                </w:rPr>
                <w:t>kristin.degener@jobcenter.wuppertal.de</w:t>
              </w:r>
            </w:hyperlink>
          </w:p>
        </w:tc>
      </w:tr>
      <w:tr>
        <w:trPr>
          <w:trHeight w:val="1334"/>
        </w:trPr>
        <w:tc>
          <w:tcPr>
            <w:tcW w:w="4290" w:type="dxa"/>
          </w:tcPr>
          <w:p>
            <w:pPr>
              <w:pStyle w:val="TableParagraph"/>
              <w:spacing w:line="276" w:lineRule="auto"/>
              <w:ind w:right="112"/>
            </w:pPr>
            <w:proofErr w:type="spellStart"/>
            <w:r>
              <w:t>Kontaktdaten</w:t>
            </w:r>
            <w:proofErr w:type="spellEnd"/>
            <w:r>
              <w:t xml:space="preserve"> der/des </w:t>
            </w:r>
            <w:proofErr w:type="spellStart"/>
            <w:r>
              <w:rPr>
                <w:w w:val="95"/>
              </w:rPr>
              <w:t>Datenschutzbeauftragten</w:t>
            </w:r>
            <w:proofErr w:type="spellEnd"/>
            <w:r>
              <w:rPr>
                <w:w w:val="95"/>
              </w:rPr>
              <w:t>:</w:t>
            </w:r>
          </w:p>
        </w:tc>
        <w:tc>
          <w:tcPr>
            <w:tcW w:w="4775" w:type="dxa"/>
          </w:tcPr>
          <w:p>
            <w:pPr>
              <w:pStyle w:val="TableParagraph"/>
              <w:spacing w:line="276" w:lineRule="auto"/>
              <w:ind w:left="109" w:right="1541" w:hanging="1"/>
            </w:pPr>
            <w:proofErr w:type="spellStart"/>
            <w:r>
              <w:t>Jobcenter</w:t>
            </w:r>
            <w:proofErr w:type="spellEnd"/>
            <w:r>
              <w:t xml:space="preserve"> Wuppertal </w:t>
            </w:r>
            <w:proofErr w:type="spellStart"/>
            <w:r>
              <w:t>AöR</w:t>
            </w:r>
            <w:proofErr w:type="spellEnd"/>
          </w:p>
          <w:p>
            <w:pPr>
              <w:pStyle w:val="TableParagraph"/>
              <w:spacing w:line="276" w:lineRule="auto"/>
              <w:ind w:left="109" w:right="1541" w:hanging="1"/>
            </w:pPr>
            <w:proofErr w:type="spellStart"/>
            <w:r>
              <w:t>Bachstraße</w:t>
            </w:r>
            <w:proofErr w:type="spellEnd"/>
            <w:r>
              <w:t xml:space="preserve"> 2</w:t>
            </w:r>
          </w:p>
          <w:p>
            <w:pPr>
              <w:pStyle w:val="TableParagraph"/>
              <w:spacing w:line="276" w:lineRule="auto"/>
              <w:ind w:left="109"/>
            </w:pPr>
            <w:r>
              <w:t>42275 Wuppertal</w:t>
            </w:r>
          </w:p>
          <w:p>
            <w:pPr>
              <w:pStyle w:val="TableParagraph"/>
              <w:spacing w:line="276" w:lineRule="auto"/>
              <w:ind w:left="109"/>
            </w:pPr>
            <w:r>
              <w:t>Frau Sandra Arnhold</w:t>
            </w:r>
          </w:p>
          <w:p>
            <w:pPr>
              <w:rPr>
                <w:rFonts w:cs="Arial"/>
              </w:rPr>
            </w:pPr>
            <w:r>
              <w:rPr>
                <w:rStyle w:val="Hyperlink"/>
                <w:rFonts w:cs="Arial"/>
              </w:rPr>
              <w:t xml:space="preserve">  </w:t>
            </w:r>
            <w:hyperlink r:id="rId18" w:history="1">
              <w:r>
                <w:rPr>
                  <w:rStyle w:val="Hyperlink"/>
                  <w:rFonts w:cs="Arial"/>
                </w:rPr>
                <w:t>sandra.arnhold@jobcenter.wuppertal.de</w:t>
              </w:r>
            </w:hyperlink>
          </w:p>
        </w:tc>
      </w:tr>
      <w:tr>
        <w:trPr>
          <w:trHeight w:val="3679"/>
        </w:trPr>
        <w:tc>
          <w:tcPr>
            <w:tcW w:w="4290" w:type="dxa"/>
          </w:tcPr>
          <w:p>
            <w:pPr>
              <w:pStyle w:val="TableParagraph"/>
              <w:tabs>
                <w:tab w:val="left" w:pos="975"/>
                <w:tab w:val="left" w:pos="1594"/>
                <w:tab w:val="left" w:pos="3390"/>
                <w:tab w:val="left" w:pos="3913"/>
              </w:tabs>
              <w:spacing w:before="1" w:line="276" w:lineRule="auto"/>
              <w:ind w:right="99"/>
            </w:pPr>
            <w:proofErr w:type="spellStart"/>
            <w:r>
              <w:t>Zweck</w:t>
            </w:r>
            <w:proofErr w:type="spellEnd"/>
            <w:r>
              <w:tab/>
              <w:t>und</w:t>
            </w:r>
            <w:r>
              <w:tab/>
            </w:r>
            <w:proofErr w:type="spellStart"/>
            <w:r>
              <w:t>Rechtsgrundlage</w:t>
            </w:r>
            <w:proofErr w:type="spellEnd"/>
            <w:r>
              <w:tab/>
            </w:r>
            <w:proofErr w:type="spellStart"/>
            <w:r>
              <w:t>für</w:t>
            </w:r>
            <w:proofErr w:type="spellEnd"/>
            <w:r>
              <w:tab/>
            </w:r>
            <w:r>
              <w:rPr>
                <w:spacing w:val="-7"/>
              </w:rPr>
              <w:t xml:space="preserve">die </w:t>
            </w:r>
            <w:proofErr w:type="spellStart"/>
            <w:r>
              <w:t>Verarbeitung</w:t>
            </w:r>
            <w:proofErr w:type="spellEnd"/>
            <w:r>
              <w:t xml:space="preserve"> </w:t>
            </w:r>
            <w:proofErr w:type="spellStart"/>
            <w:r>
              <w:t>personenbezogener</w:t>
            </w:r>
            <w:proofErr w:type="spellEnd"/>
            <w:r>
              <w:rPr>
                <w:spacing w:val="-3"/>
              </w:rPr>
              <w:t xml:space="preserve"> </w:t>
            </w:r>
            <w:proofErr w:type="spellStart"/>
            <w:r>
              <w:t>Daten</w:t>
            </w:r>
            <w:proofErr w:type="spellEnd"/>
            <w:r>
              <w:t>:</w:t>
            </w:r>
          </w:p>
        </w:tc>
        <w:tc>
          <w:tcPr>
            <w:tcW w:w="4775" w:type="dxa"/>
          </w:tcPr>
          <w:p>
            <w:pPr>
              <w:pStyle w:val="TableParagraph"/>
              <w:numPr>
                <w:ilvl w:val="0"/>
                <w:numId w:val="4"/>
              </w:numPr>
              <w:tabs>
                <w:tab w:val="left" w:pos="343"/>
              </w:tabs>
              <w:spacing w:before="1" w:line="276" w:lineRule="auto"/>
              <w:ind w:right="1099" w:firstLine="0"/>
            </w:pPr>
            <w:proofErr w:type="spellStart"/>
            <w:r>
              <w:t>Zweck</w:t>
            </w:r>
            <w:proofErr w:type="spellEnd"/>
            <w:r>
              <w:t xml:space="preserve"> der </w:t>
            </w:r>
            <w:proofErr w:type="spellStart"/>
            <w:r>
              <w:t>Verarbeitung</w:t>
            </w:r>
            <w:proofErr w:type="spellEnd"/>
            <w:r>
              <w:t xml:space="preserve">: </w:t>
            </w:r>
            <w:proofErr w:type="spellStart"/>
            <w:r>
              <w:t>Durchführung</w:t>
            </w:r>
            <w:proofErr w:type="spellEnd"/>
            <w:r>
              <w:t xml:space="preserve"> </w:t>
            </w:r>
            <w:proofErr w:type="spellStart"/>
            <w:r>
              <w:t>eines</w:t>
            </w:r>
            <w:proofErr w:type="spellEnd"/>
            <w:r>
              <w:rPr>
                <w:spacing w:val="-12"/>
              </w:rPr>
              <w:t xml:space="preserve"> </w:t>
            </w:r>
            <w:proofErr w:type="spellStart"/>
            <w:r>
              <w:t>Vergabeverfahrens</w:t>
            </w:r>
            <w:proofErr w:type="spellEnd"/>
            <w:r>
              <w:t>.</w:t>
            </w:r>
          </w:p>
          <w:p>
            <w:pPr>
              <w:pStyle w:val="TableParagraph"/>
              <w:spacing w:before="1" w:line="276" w:lineRule="auto"/>
              <w:ind w:left="0"/>
              <w:rPr>
                <w:b/>
              </w:rPr>
            </w:pPr>
          </w:p>
          <w:p>
            <w:pPr>
              <w:pStyle w:val="TableParagraph"/>
              <w:numPr>
                <w:ilvl w:val="0"/>
                <w:numId w:val="4"/>
              </w:numPr>
              <w:tabs>
                <w:tab w:val="left" w:pos="343"/>
              </w:tabs>
              <w:spacing w:line="276" w:lineRule="auto"/>
              <w:ind w:left="342" w:hanging="234"/>
            </w:pPr>
            <w:proofErr w:type="spellStart"/>
            <w:r>
              <w:t>Rechtsgrundlage</w:t>
            </w:r>
            <w:proofErr w:type="spellEnd"/>
            <w:r>
              <w:t>:</w:t>
            </w:r>
          </w:p>
          <w:p>
            <w:pPr>
              <w:pStyle w:val="TableParagraph"/>
              <w:spacing w:line="276" w:lineRule="auto"/>
              <w:ind w:left="109" w:right="164"/>
            </w:pPr>
            <w:r>
              <w:t xml:space="preserve">Art. 6 Abs. 1 </w:t>
            </w:r>
            <w:proofErr w:type="spellStart"/>
            <w:r>
              <w:t>Buchstabe</w:t>
            </w:r>
            <w:proofErr w:type="spellEnd"/>
            <w:r>
              <w:t xml:space="preserve"> c) i. V. m. Art. 6 Abs. 3 Datenschutz-</w:t>
            </w:r>
            <w:proofErr w:type="spellStart"/>
            <w:r>
              <w:t>Grundverordnung</w:t>
            </w:r>
            <w:proofErr w:type="spellEnd"/>
            <w:r>
              <w:t xml:space="preserve"> (DSGVO) und § 55 </w:t>
            </w:r>
            <w:proofErr w:type="spellStart"/>
            <w:r>
              <w:t>Bundeshaushaltsordnung</w:t>
            </w:r>
            <w:proofErr w:type="spellEnd"/>
            <w:r>
              <w:t>.</w:t>
            </w:r>
          </w:p>
          <w:p>
            <w:pPr>
              <w:pStyle w:val="TableParagraph"/>
              <w:spacing w:before="11" w:line="276" w:lineRule="auto"/>
              <w:ind w:left="0"/>
              <w:rPr>
                <w:b/>
              </w:rPr>
            </w:pPr>
          </w:p>
          <w:p>
            <w:pPr>
              <w:pStyle w:val="TableParagraph"/>
              <w:spacing w:line="276" w:lineRule="auto"/>
              <w:ind w:left="109"/>
            </w:pPr>
            <w:r>
              <w:t xml:space="preserve">Als </w:t>
            </w:r>
            <w:proofErr w:type="spellStart"/>
            <w:r>
              <w:t>Bewerber</w:t>
            </w:r>
            <w:proofErr w:type="spellEnd"/>
            <w:r>
              <w:t xml:space="preserve"> </w:t>
            </w:r>
            <w:proofErr w:type="spellStart"/>
            <w:r>
              <w:t>bzw</w:t>
            </w:r>
            <w:proofErr w:type="spellEnd"/>
            <w:r>
              <w:t xml:space="preserve">. </w:t>
            </w:r>
            <w:proofErr w:type="spellStart"/>
            <w:r>
              <w:t>Bieter</w:t>
            </w:r>
            <w:proofErr w:type="spellEnd"/>
            <w:r>
              <w:t xml:space="preserve"> </w:t>
            </w:r>
            <w:proofErr w:type="spellStart"/>
            <w:r>
              <w:t>sind</w:t>
            </w:r>
            <w:proofErr w:type="spellEnd"/>
            <w:r>
              <w:t xml:space="preserve"> Sie </w:t>
            </w:r>
            <w:proofErr w:type="spellStart"/>
            <w:r>
              <w:t>verpflichtet</w:t>
            </w:r>
            <w:proofErr w:type="spellEnd"/>
            <w:r>
              <w:t xml:space="preserve">, die </w:t>
            </w:r>
            <w:proofErr w:type="spellStart"/>
            <w:r>
              <w:t>geforderten</w:t>
            </w:r>
            <w:proofErr w:type="spellEnd"/>
            <w:r>
              <w:t xml:space="preserve"> </w:t>
            </w:r>
            <w:proofErr w:type="spellStart"/>
            <w:r>
              <w:t>Angaben</w:t>
            </w:r>
            <w:proofErr w:type="spellEnd"/>
            <w:r>
              <w:t xml:space="preserve"> </w:t>
            </w:r>
            <w:proofErr w:type="spellStart"/>
            <w:r>
              <w:t>zu</w:t>
            </w:r>
            <w:proofErr w:type="spellEnd"/>
            <w:r>
              <w:t xml:space="preserve"> </w:t>
            </w:r>
            <w:proofErr w:type="spellStart"/>
            <w:r>
              <w:t>machen</w:t>
            </w:r>
            <w:proofErr w:type="spellEnd"/>
            <w:r>
              <w:t xml:space="preserve">. Falls Sie </w:t>
            </w:r>
            <w:proofErr w:type="spellStart"/>
            <w:r>
              <w:t>diese</w:t>
            </w:r>
            <w:proofErr w:type="spellEnd"/>
            <w:r>
              <w:t xml:space="preserve"> </w:t>
            </w:r>
            <w:proofErr w:type="spellStart"/>
            <w:r>
              <w:t>Angaben</w:t>
            </w:r>
            <w:proofErr w:type="spellEnd"/>
            <w:r>
              <w:t xml:space="preserve"> </w:t>
            </w:r>
            <w:proofErr w:type="spellStart"/>
            <w:r>
              <w:t>nicht</w:t>
            </w:r>
            <w:proofErr w:type="spellEnd"/>
            <w:r>
              <w:t xml:space="preserve"> </w:t>
            </w:r>
            <w:proofErr w:type="spellStart"/>
            <w:r>
              <w:t>machen</w:t>
            </w:r>
            <w:proofErr w:type="spellEnd"/>
            <w:r>
              <w:t xml:space="preserve">, </w:t>
            </w:r>
            <w:proofErr w:type="spellStart"/>
            <w:r>
              <w:t>kann</w:t>
            </w:r>
            <w:proofErr w:type="spellEnd"/>
            <w:r>
              <w:t xml:space="preserve"> </w:t>
            </w:r>
            <w:proofErr w:type="spellStart"/>
            <w:r>
              <w:t>Ihr</w:t>
            </w:r>
            <w:proofErr w:type="spellEnd"/>
            <w:r>
              <w:t xml:space="preserve"> </w:t>
            </w:r>
            <w:proofErr w:type="spellStart"/>
            <w:r>
              <w:t>Angebot</w:t>
            </w:r>
            <w:proofErr w:type="spellEnd"/>
            <w:r>
              <w:t>/</w:t>
            </w:r>
            <w:proofErr w:type="spellStart"/>
            <w:r>
              <w:t>Teilnahmeantrag</w:t>
            </w:r>
            <w:proofErr w:type="spellEnd"/>
            <w:r>
              <w:t xml:space="preserve"> </w:t>
            </w:r>
            <w:proofErr w:type="spellStart"/>
            <w:r>
              <w:t>nach</w:t>
            </w:r>
            <w:proofErr w:type="spellEnd"/>
            <w:r>
              <w:t xml:space="preserve"> den </w:t>
            </w:r>
            <w:proofErr w:type="spellStart"/>
            <w:r>
              <w:t>vergaberechtlichen</w:t>
            </w:r>
            <w:proofErr w:type="spellEnd"/>
            <w:r>
              <w:t xml:space="preserve"> </w:t>
            </w:r>
            <w:proofErr w:type="spellStart"/>
            <w:r>
              <w:t>Vorschriften</w:t>
            </w:r>
            <w:proofErr w:type="spellEnd"/>
            <w:r>
              <w:t xml:space="preserve"> </w:t>
            </w:r>
            <w:proofErr w:type="spellStart"/>
            <w:r>
              <w:t>vom</w:t>
            </w:r>
            <w:proofErr w:type="spellEnd"/>
            <w:r>
              <w:t xml:space="preserve"> </w:t>
            </w:r>
            <w:proofErr w:type="spellStart"/>
            <w:r>
              <w:t>weiteren</w:t>
            </w:r>
            <w:proofErr w:type="spellEnd"/>
            <w:r>
              <w:t xml:space="preserve"> </w:t>
            </w:r>
            <w:proofErr w:type="spellStart"/>
            <w:r>
              <w:t>Vergabeverfahren</w:t>
            </w:r>
            <w:proofErr w:type="spellEnd"/>
            <w:r>
              <w:t xml:space="preserve"> </w:t>
            </w:r>
            <w:proofErr w:type="spellStart"/>
            <w:r>
              <w:t>ausgeschlossen</w:t>
            </w:r>
            <w:proofErr w:type="spellEnd"/>
            <w:r>
              <w:t xml:space="preserve"> </w:t>
            </w:r>
            <w:proofErr w:type="spellStart"/>
            <w:r>
              <w:t>werden</w:t>
            </w:r>
            <w:proofErr w:type="spellEnd"/>
            <w:r>
              <w:t>.</w:t>
            </w:r>
          </w:p>
        </w:tc>
      </w:tr>
      <w:tr>
        <w:trPr>
          <w:trHeight w:val="1112"/>
        </w:trPr>
        <w:tc>
          <w:tcPr>
            <w:tcW w:w="4290" w:type="dxa"/>
          </w:tcPr>
          <w:p>
            <w:pPr>
              <w:pStyle w:val="TableParagraph"/>
              <w:spacing w:line="276" w:lineRule="auto"/>
              <w:ind w:right="112"/>
            </w:pPr>
            <w:proofErr w:type="spellStart"/>
            <w:r>
              <w:t>Kriterien</w:t>
            </w:r>
            <w:proofErr w:type="spellEnd"/>
            <w:r>
              <w:t xml:space="preserve"> </w:t>
            </w:r>
            <w:proofErr w:type="spellStart"/>
            <w:r>
              <w:t>für</w:t>
            </w:r>
            <w:proofErr w:type="spellEnd"/>
            <w:r>
              <w:t xml:space="preserve"> die </w:t>
            </w:r>
            <w:proofErr w:type="spellStart"/>
            <w:r>
              <w:t>Festlegung</w:t>
            </w:r>
            <w:proofErr w:type="spellEnd"/>
            <w:r>
              <w:t xml:space="preserve"> der Dauer der </w:t>
            </w:r>
            <w:proofErr w:type="spellStart"/>
            <w:r>
              <w:t>Speicherung</w:t>
            </w:r>
            <w:proofErr w:type="spellEnd"/>
            <w:r>
              <w:t xml:space="preserve"> </w:t>
            </w:r>
            <w:proofErr w:type="spellStart"/>
            <w:r>
              <w:t>personenbezogener</w:t>
            </w:r>
            <w:proofErr w:type="spellEnd"/>
            <w:r>
              <w:t xml:space="preserve"> </w:t>
            </w:r>
            <w:proofErr w:type="spellStart"/>
            <w:r>
              <w:t>Daten</w:t>
            </w:r>
            <w:proofErr w:type="spellEnd"/>
          </w:p>
        </w:tc>
        <w:tc>
          <w:tcPr>
            <w:tcW w:w="4775" w:type="dxa"/>
          </w:tcPr>
          <w:p>
            <w:pPr>
              <w:pStyle w:val="TableParagraph"/>
              <w:spacing w:line="276" w:lineRule="auto"/>
              <w:ind w:left="109" w:right="311"/>
            </w:pPr>
            <w:proofErr w:type="spellStart"/>
            <w:r>
              <w:t>Maßstab</w:t>
            </w:r>
            <w:proofErr w:type="spellEnd"/>
            <w:r>
              <w:t xml:space="preserve"> </w:t>
            </w:r>
            <w:proofErr w:type="spellStart"/>
            <w:r>
              <w:t>für</w:t>
            </w:r>
            <w:proofErr w:type="spellEnd"/>
            <w:r>
              <w:t xml:space="preserve"> die Dauer der </w:t>
            </w:r>
            <w:proofErr w:type="spellStart"/>
            <w:r>
              <w:t>Speicherung</w:t>
            </w:r>
            <w:proofErr w:type="spellEnd"/>
            <w:r>
              <w:t xml:space="preserve"> </w:t>
            </w:r>
            <w:proofErr w:type="spellStart"/>
            <w:r>
              <w:t>personenbezogener</w:t>
            </w:r>
            <w:proofErr w:type="spellEnd"/>
            <w:r>
              <w:t xml:space="preserve"> </w:t>
            </w:r>
            <w:proofErr w:type="spellStart"/>
            <w:r>
              <w:t>Daten</w:t>
            </w:r>
            <w:proofErr w:type="spellEnd"/>
            <w:r>
              <w:t xml:space="preserve"> </w:t>
            </w:r>
            <w:proofErr w:type="spellStart"/>
            <w:r>
              <w:t>sind</w:t>
            </w:r>
            <w:proofErr w:type="spellEnd"/>
            <w:r>
              <w:t xml:space="preserve"> die </w:t>
            </w:r>
            <w:proofErr w:type="spellStart"/>
            <w:r>
              <w:t>haushaltsrechtlichen</w:t>
            </w:r>
            <w:proofErr w:type="spellEnd"/>
            <w:r>
              <w:t xml:space="preserve"> </w:t>
            </w:r>
            <w:proofErr w:type="spellStart"/>
            <w:r>
              <w:t>Aufbewahrungsfristen</w:t>
            </w:r>
            <w:proofErr w:type="spellEnd"/>
            <w:r>
              <w:t xml:space="preserve"> (VV-ZBR-BHO Nr. 4.7.5).</w:t>
            </w:r>
          </w:p>
        </w:tc>
      </w:tr>
      <w:tr>
        <w:trPr>
          <w:trHeight w:val="3540"/>
        </w:trPr>
        <w:tc>
          <w:tcPr>
            <w:tcW w:w="4290" w:type="dxa"/>
          </w:tcPr>
          <w:p>
            <w:pPr>
              <w:pStyle w:val="TableParagraph"/>
              <w:spacing w:line="276" w:lineRule="auto"/>
            </w:pPr>
            <w:proofErr w:type="spellStart"/>
            <w:r>
              <w:lastRenderedPageBreak/>
              <w:t>Empfänger</w:t>
            </w:r>
            <w:proofErr w:type="spellEnd"/>
            <w:r>
              <w:t xml:space="preserve"> von </w:t>
            </w:r>
            <w:proofErr w:type="spellStart"/>
            <w:r>
              <w:t>personenbezogenen</w:t>
            </w:r>
            <w:proofErr w:type="spellEnd"/>
            <w:r>
              <w:t xml:space="preserve"> </w:t>
            </w:r>
            <w:proofErr w:type="spellStart"/>
            <w:r>
              <w:t>Daten</w:t>
            </w:r>
            <w:proofErr w:type="spellEnd"/>
          </w:p>
        </w:tc>
        <w:tc>
          <w:tcPr>
            <w:tcW w:w="4775" w:type="dxa"/>
          </w:tcPr>
          <w:p>
            <w:pPr>
              <w:pStyle w:val="TableParagraph"/>
              <w:spacing w:line="276" w:lineRule="auto"/>
              <w:ind w:left="109" w:right="96"/>
              <w:jc w:val="both"/>
              <w:rPr>
                <w:color w:val="000000" w:themeColor="text1"/>
              </w:rPr>
            </w:pPr>
            <w:proofErr w:type="spellStart"/>
            <w:r>
              <w:t>Personenbezogene</w:t>
            </w:r>
            <w:proofErr w:type="spellEnd"/>
            <w:r>
              <w:t xml:space="preserve"> </w:t>
            </w:r>
            <w:proofErr w:type="spellStart"/>
            <w:r>
              <w:t>Daten</w:t>
            </w:r>
            <w:proofErr w:type="spellEnd"/>
            <w:r>
              <w:t xml:space="preserve"> (Art.13 DSGVO) </w:t>
            </w:r>
            <w:proofErr w:type="spellStart"/>
            <w:r>
              <w:t>dürfen</w:t>
            </w:r>
            <w:proofErr w:type="spellEnd"/>
            <w:r>
              <w:t xml:space="preserve"> an </w:t>
            </w:r>
            <w:proofErr w:type="spellStart"/>
            <w:r>
              <w:t>andere</w:t>
            </w:r>
            <w:proofErr w:type="spellEnd"/>
            <w:r>
              <w:t xml:space="preserve"> </w:t>
            </w:r>
            <w:proofErr w:type="spellStart"/>
            <w:r>
              <w:t>Personen</w:t>
            </w:r>
            <w:proofErr w:type="spellEnd"/>
            <w:r>
              <w:t xml:space="preserve"> </w:t>
            </w:r>
            <w:proofErr w:type="spellStart"/>
            <w:r>
              <w:t>oder</w:t>
            </w:r>
            <w:proofErr w:type="spellEnd"/>
            <w:r>
              <w:t xml:space="preserve"> </w:t>
            </w:r>
            <w:proofErr w:type="spellStart"/>
            <w:r>
              <w:t>Stellen</w:t>
            </w:r>
            <w:proofErr w:type="spellEnd"/>
            <w:r>
              <w:t xml:space="preserve"> </w:t>
            </w:r>
            <w:proofErr w:type="spellStart"/>
            <w:r>
              <w:t>weitergegeben</w:t>
            </w:r>
            <w:proofErr w:type="spellEnd"/>
            <w:r>
              <w:t xml:space="preserve"> </w:t>
            </w:r>
            <w:proofErr w:type="spellStart"/>
            <w:r>
              <w:t>werden</w:t>
            </w:r>
            <w:proofErr w:type="spellEnd"/>
            <w:r>
              <w:t xml:space="preserve">, </w:t>
            </w:r>
            <w:proofErr w:type="spellStart"/>
            <w:r>
              <w:t>wenn</w:t>
            </w:r>
            <w:proofErr w:type="spellEnd"/>
            <w:r>
              <w:rPr>
                <w:spacing w:val="-6"/>
              </w:rPr>
              <w:t xml:space="preserve"> </w:t>
            </w:r>
            <w:r>
              <w:t>Sie</w:t>
            </w:r>
            <w:r>
              <w:rPr>
                <w:spacing w:val="-8"/>
              </w:rPr>
              <w:t xml:space="preserve"> </w:t>
            </w:r>
            <w:r>
              <w:rPr>
                <w:color w:val="000000" w:themeColor="text1"/>
              </w:rPr>
              <w:t>dem</w:t>
            </w:r>
            <w:r>
              <w:rPr>
                <w:color w:val="000000" w:themeColor="text1"/>
                <w:spacing w:val="-4"/>
              </w:rPr>
              <w:t xml:space="preserve"> </w:t>
            </w:r>
            <w:proofErr w:type="spellStart"/>
            <w:r>
              <w:rPr>
                <w:color w:val="000000" w:themeColor="text1"/>
              </w:rPr>
              <w:t>zustimmt</w:t>
            </w:r>
            <w:proofErr w:type="spellEnd"/>
            <w:r>
              <w:rPr>
                <w:color w:val="000000" w:themeColor="text1"/>
                <w:spacing w:val="-8"/>
              </w:rPr>
              <w:t xml:space="preserve"> </w:t>
            </w:r>
            <w:proofErr w:type="spellStart"/>
            <w:r>
              <w:rPr>
                <w:color w:val="000000" w:themeColor="text1"/>
              </w:rPr>
              <w:t>haben</w:t>
            </w:r>
            <w:proofErr w:type="spellEnd"/>
            <w:r>
              <w:rPr>
                <w:color w:val="000000" w:themeColor="text1"/>
                <w:spacing w:val="-6"/>
              </w:rPr>
              <w:t xml:space="preserve"> </w:t>
            </w:r>
            <w:proofErr w:type="spellStart"/>
            <w:r>
              <w:rPr>
                <w:color w:val="000000" w:themeColor="text1"/>
              </w:rPr>
              <w:t>oder</w:t>
            </w:r>
            <w:proofErr w:type="spellEnd"/>
            <w:r>
              <w:rPr>
                <w:color w:val="000000" w:themeColor="text1"/>
                <w:spacing w:val="-7"/>
              </w:rPr>
              <w:t xml:space="preserve"> </w:t>
            </w:r>
            <w:r>
              <w:rPr>
                <w:color w:val="000000" w:themeColor="text1"/>
              </w:rPr>
              <w:t>die</w:t>
            </w:r>
            <w:r>
              <w:rPr>
                <w:color w:val="000000" w:themeColor="text1"/>
                <w:spacing w:val="-9"/>
              </w:rPr>
              <w:t xml:space="preserve"> </w:t>
            </w:r>
            <w:proofErr w:type="spellStart"/>
            <w:r>
              <w:rPr>
                <w:color w:val="000000" w:themeColor="text1"/>
              </w:rPr>
              <w:t>Weitergabe</w:t>
            </w:r>
            <w:proofErr w:type="spellEnd"/>
            <w:r>
              <w:rPr>
                <w:color w:val="000000" w:themeColor="text1"/>
              </w:rPr>
              <w:t xml:space="preserve"> </w:t>
            </w:r>
            <w:proofErr w:type="spellStart"/>
            <w:r>
              <w:rPr>
                <w:color w:val="000000" w:themeColor="text1"/>
              </w:rPr>
              <w:t>gesetzlich</w:t>
            </w:r>
            <w:proofErr w:type="spellEnd"/>
            <w:r>
              <w:rPr>
                <w:color w:val="000000" w:themeColor="text1"/>
              </w:rPr>
              <w:t xml:space="preserve"> </w:t>
            </w:r>
            <w:proofErr w:type="spellStart"/>
            <w:r>
              <w:rPr>
                <w:color w:val="000000" w:themeColor="text1"/>
              </w:rPr>
              <w:t>zugelassen</w:t>
            </w:r>
            <w:proofErr w:type="spellEnd"/>
            <w:r>
              <w:rPr>
                <w:color w:val="000000" w:themeColor="text1"/>
                <w:spacing w:val="1"/>
              </w:rPr>
              <w:t xml:space="preserve"> </w:t>
            </w:r>
            <w:proofErr w:type="spellStart"/>
            <w:r>
              <w:rPr>
                <w:color w:val="000000" w:themeColor="text1"/>
              </w:rPr>
              <w:t>ist</w:t>
            </w:r>
            <w:proofErr w:type="spellEnd"/>
            <w:r>
              <w:rPr>
                <w:color w:val="000000" w:themeColor="text1"/>
              </w:rPr>
              <w:t>:</w:t>
            </w:r>
          </w:p>
          <w:p>
            <w:pPr>
              <w:pStyle w:val="TableParagraph"/>
              <w:spacing w:before="6" w:line="276" w:lineRule="auto"/>
              <w:ind w:left="0"/>
              <w:rPr>
                <w:b/>
                <w:color w:val="000000" w:themeColor="text1"/>
              </w:rPr>
            </w:pPr>
          </w:p>
          <w:p>
            <w:pPr>
              <w:pStyle w:val="TableParagraph"/>
              <w:tabs>
                <w:tab w:val="left" w:pos="1408"/>
                <w:tab w:val="left" w:pos="4232"/>
              </w:tabs>
              <w:spacing w:line="276" w:lineRule="auto"/>
              <w:ind w:right="96"/>
              <w:jc w:val="both"/>
              <w:rPr>
                <w:color w:val="000000" w:themeColor="text1"/>
              </w:rPr>
            </w:pPr>
            <w:proofErr w:type="spellStart"/>
            <w:r>
              <w:rPr>
                <w:color w:val="000000" w:themeColor="text1"/>
              </w:rPr>
              <w:t>Gemäß</w:t>
            </w:r>
            <w:proofErr w:type="spellEnd"/>
            <w:r>
              <w:rPr>
                <w:color w:val="000000" w:themeColor="text1"/>
              </w:rPr>
              <w:t xml:space="preserve"> § 6 des </w:t>
            </w:r>
            <w:proofErr w:type="spellStart"/>
            <w:r>
              <w:rPr>
                <w:color w:val="000000" w:themeColor="text1"/>
              </w:rPr>
              <w:t>Wettbewerbsregistergesetzes</w:t>
            </w:r>
            <w:proofErr w:type="spellEnd"/>
            <w:r>
              <w:rPr>
                <w:color w:val="000000" w:themeColor="text1"/>
              </w:rPr>
              <w:t xml:space="preserve"> (</w:t>
            </w:r>
            <w:proofErr w:type="spellStart"/>
            <w:r>
              <w:rPr>
                <w:color w:val="000000" w:themeColor="text1"/>
              </w:rPr>
              <w:t>WRegG</w:t>
            </w:r>
            <w:proofErr w:type="spellEnd"/>
            <w:r>
              <w:rPr>
                <w:color w:val="000000" w:themeColor="text1"/>
              </w:rPr>
              <w:t xml:space="preserve">) und § 19 Abs. 3 und 4 des </w:t>
            </w:r>
            <w:proofErr w:type="spellStart"/>
            <w:r>
              <w:rPr>
                <w:color w:val="000000" w:themeColor="text1"/>
              </w:rPr>
              <w:t>Mindestlohngesetz</w:t>
            </w:r>
            <w:proofErr w:type="spellEnd"/>
            <w:r>
              <w:rPr>
                <w:color w:val="000000" w:themeColor="text1"/>
              </w:rPr>
              <w:t xml:space="preserve"> (</w:t>
            </w:r>
            <w:proofErr w:type="spellStart"/>
            <w:r>
              <w:rPr>
                <w:color w:val="000000" w:themeColor="text1"/>
              </w:rPr>
              <w:t>MiLoG</w:t>
            </w:r>
            <w:proofErr w:type="spellEnd"/>
            <w:r>
              <w:rPr>
                <w:color w:val="000000" w:themeColor="text1"/>
              </w:rPr>
              <w:t xml:space="preserve">), </w:t>
            </w:r>
            <w:proofErr w:type="spellStart"/>
            <w:r>
              <w:rPr>
                <w:color w:val="000000" w:themeColor="text1"/>
              </w:rPr>
              <w:t>tätigt</w:t>
            </w:r>
            <w:proofErr w:type="spellEnd"/>
            <w:r>
              <w:rPr>
                <w:color w:val="000000" w:themeColor="text1"/>
              </w:rPr>
              <w:t xml:space="preserve"> die </w:t>
            </w:r>
            <w:proofErr w:type="spellStart"/>
            <w:r>
              <w:rPr>
                <w:color w:val="000000" w:themeColor="text1"/>
              </w:rPr>
              <w:t>Vergabestelle</w:t>
            </w:r>
            <w:proofErr w:type="spellEnd"/>
            <w:r>
              <w:rPr>
                <w:color w:val="000000" w:themeColor="text1"/>
              </w:rPr>
              <w:t xml:space="preserve">, ab </w:t>
            </w:r>
            <w:proofErr w:type="spellStart"/>
            <w:r>
              <w:rPr>
                <w:color w:val="000000" w:themeColor="text1"/>
              </w:rPr>
              <w:t>einem</w:t>
            </w:r>
            <w:proofErr w:type="spellEnd"/>
            <w:r>
              <w:rPr>
                <w:color w:val="000000" w:themeColor="text1"/>
              </w:rPr>
              <w:t xml:space="preserve"> </w:t>
            </w:r>
            <w:proofErr w:type="spellStart"/>
            <w:r>
              <w:rPr>
                <w:color w:val="000000" w:themeColor="text1"/>
              </w:rPr>
              <w:t>geschätzten</w:t>
            </w:r>
            <w:proofErr w:type="spellEnd"/>
            <w:r>
              <w:rPr>
                <w:color w:val="000000" w:themeColor="text1"/>
              </w:rPr>
              <w:t xml:space="preserve"> </w:t>
            </w:r>
            <w:proofErr w:type="spellStart"/>
            <w:r>
              <w:rPr>
                <w:color w:val="000000" w:themeColor="text1"/>
              </w:rPr>
              <w:t>Auftragswert</w:t>
            </w:r>
            <w:proofErr w:type="spellEnd"/>
            <w:r>
              <w:rPr>
                <w:color w:val="000000" w:themeColor="text1"/>
              </w:rPr>
              <w:t xml:space="preserve"> ab 30 000 Euro </w:t>
            </w:r>
            <w:proofErr w:type="spellStart"/>
            <w:r>
              <w:rPr>
                <w:color w:val="000000" w:themeColor="text1"/>
              </w:rPr>
              <w:t>ohne</w:t>
            </w:r>
            <w:proofErr w:type="spellEnd"/>
            <w:r>
              <w:rPr>
                <w:color w:val="000000" w:themeColor="text1"/>
              </w:rPr>
              <w:t xml:space="preserve"> </w:t>
            </w:r>
            <w:proofErr w:type="spellStart"/>
            <w:r>
              <w:rPr>
                <w:color w:val="000000" w:themeColor="text1"/>
              </w:rPr>
              <w:t>Umsatzsteuer</w:t>
            </w:r>
            <w:proofErr w:type="spellEnd"/>
            <w:r>
              <w:rPr>
                <w:color w:val="000000" w:themeColor="text1"/>
              </w:rPr>
              <w:t xml:space="preserve"> </w:t>
            </w:r>
            <w:proofErr w:type="spellStart"/>
            <w:r>
              <w:rPr>
                <w:color w:val="000000" w:themeColor="text1"/>
              </w:rPr>
              <w:t>bei</w:t>
            </w:r>
            <w:proofErr w:type="spellEnd"/>
            <w:r>
              <w:rPr>
                <w:color w:val="000000" w:themeColor="text1"/>
              </w:rPr>
              <w:t xml:space="preserve"> der </w:t>
            </w:r>
            <w:proofErr w:type="spellStart"/>
            <w:r>
              <w:rPr>
                <w:color w:val="000000" w:themeColor="text1"/>
              </w:rPr>
              <w:t>Registerbehörde</w:t>
            </w:r>
            <w:proofErr w:type="spellEnd"/>
            <w:r>
              <w:rPr>
                <w:color w:val="000000" w:themeColor="text1"/>
              </w:rPr>
              <w:t xml:space="preserve"> </w:t>
            </w:r>
            <w:proofErr w:type="spellStart"/>
            <w:r>
              <w:rPr>
                <w:color w:val="000000" w:themeColor="text1"/>
              </w:rPr>
              <w:t>eine</w:t>
            </w:r>
            <w:proofErr w:type="spellEnd"/>
            <w:r>
              <w:rPr>
                <w:color w:val="000000" w:themeColor="text1"/>
              </w:rPr>
              <w:t xml:space="preserve"> </w:t>
            </w:r>
            <w:proofErr w:type="spellStart"/>
            <w:r>
              <w:rPr>
                <w:color w:val="000000" w:themeColor="text1"/>
              </w:rPr>
              <w:t>Abfrage</w:t>
            </w:r>
            <w:proofErr w:type="spellEnd"/>
            <w:r>
              <w:rPr>
                <w:color w:val="000000" w:themeColor="text1"/>
              </w:rPr>
              <w:t xml:space="preserve">, </w:t>
            </w:r>
            <w:proofErr w:type="spellStart"/>
            <w:r>
              <w:rPr>
                <w:color w:val="000000" w:themeColor="text1"/>
              </w:rPr>
              <w:t>ob</w:t>
            </w:r>
            <w:proofErr w:type="spellEnd"/>
            <w:r>
              <w:rPr>
                <w:color w:val="000000" w:themeColor="text1"/>
              </w:rPr>
              <w:t xml:space="preserve"> </w:t>
            </w:r>
            <w:proofErr w:type="spellStart"/>
            <w:r>
              <w:rPr>
                <w:color w:val="000000" w:themeColor="text1"/>
              </w:rPr>
              <w:t>im</w:t>
            </w:r>
            <w:proofErr w:type="spellEnd"/>
            <w:r>
              <w:rPr>
                <w:color w:val="000000" w:themeColor="text1"/>
              </w:rPr>
              <w:t xml:space="preserve"> </w:t>
            </w:r>
            <w:proofErr w:type="spellStart"/>
            <w:r>
              <w:rPr>
                <w:color w:val="000000" w:themeColor="text1"/>
              </w:rPr>
              <w:t>Wettbewerbsregister</w:t>
            </w:r>
            <w:proofErr w:type="spellEnd"/>
            <w:r>
              <w:rPr>
                <w:color w:val="000000" w:themeColor="text1"/>
              </w:rPr>
              <w:t xml:space="preserve"> </w:t>
            </w:r>
            <w:proofErr w:type="spellStart"/>
            <w:r>
              <w:rPr>
                <w:color w:val="000000" w:themeColor="text1"/>
              </w:rPr>
              <w:t>Eintragungen</w:t>
            </w:r>
            <w:proofErr w:type="spellEnd"/>
            <w:r>
              <w:rPr>
                <w:color w:val="000000" w:themeColor="text1"/>
              </w:rPr>
              <w:t xml:space="preserve"> </w:t>
            </w:r>
            <w:proofErr w:type="spellStart"/>
            <w:r>
              <w:rPr>
                <w:color w:val="000000" w:themeColor="text1"/>
              </w:rPr>
              <w:t>zu</w:t>
            </w:r>
            <w:proofErr w:type="spellEnd"/>
            <w:r>
              <w:rPr>
                <w:color w:val="000000" w:themeColor="text1"/>
              </w:rPr>
              <w:t xml:space="preserve"> </w:t>
            </w:r>
            <w:proofErr w:type="spellStart"/>
            <w:r>
              <w:rPr>
                <w:color w:val="000000" w:themeColor="text1"/>
              </w:rPr>
              <w:t>demjenigen</w:t>
            </w:r>
            <w:proofErr w:type="spellEnd"/>
            <w:r>
              <w:rPr>
                <w:color w:val="000000" w:themeColor="text1"/>
              </w:rPr>
              <w:t xml:space="preserve"> </w:t>
            </w:r>
            <w:proofErr w:type="spellStart"/>
            <w:r>
              <w:rPr>
                <w:color w:val="000000" w:themeColor="text1"/>
              </w:rPr>
              <w:t>Bieter</w:t>
            </w:r>
            <w:proofErr w:type="spellEnd"/>
            <w:r>
              <w:rPr>
                <w:color w:val="000000" w:themeColor="text1"/>
              </w:rPr>
              <w:t xml:space="preserve">, </w:t>
            </w:r>
            <w:proofErr w:type="gramStart"/>
            <w:r>
              <w:rPr>
                <w:color w:val="000000" w:themeColor="text1"/>
              </w:rPr>
              <w:t>an</w:t>
            </w:r>
            <w:proofErr w:type="gramEnd"/>
            <w:r>
              <w:rPr>
                <w:color w:val="000000" w:themeColor="text1"/>
              </w:rPr>
              <w:t xml:space="preserve"> den der </w:t>
            </w:r>
            <w:proofErr w:type="spellStart"/>
            <w:r>
              <w:rPr>
                <w:color w:val="000000" w:themeColor="text1"/>
              </w:rPr>
              <w:t>öffentliche</w:t>
            </w:r>
            <w:proofErr w:type="spellEnd"/>
            <w:r>
              <w:rPr>
                <w:color w:val="000000" w:themeColor="text1"/>
              </w:rPr>
              <w:t xml:space="preserve"> </w:t>
            </w:r>
            <w:proofErr w:type="spellStart"/>
            <w:r>
              <w:rPr>
                <w:color w:val="000000" w:themeColor="text1"/>
              </w:rPr>
              <w:t>Auftraggeber</w:t>
            </w:r>
            <w:proofErr w:type="spellEnd"/>
            <w:r>
              <w:rPr>
                <w:color w:val="000000" w:themeColor="text1"/>
              </w:rPr>
              <w:t xml:space="preserve"> den </w:t>
            </w:r>
            <w:proofErr w:type="spellStart"/>
            <w:r>
              <w:rPr>
                <w:color w:val="000000" w:themeColor="text1"/>
              </w:rPr>
              <w:t>Auftrag</w:t>
            </w:r>
            <w:proofErr w:type="spellEnd"/>
            <w:r>
              <w:rPr>
                <w:color w:val="000000" w:themeColor="text1"/>
              </w:rPr>
              <w:t xml:space="preserve"> </w:t>
            </w:r>
            <w:proofErr w:type="spellStart"/>
            <w:r>
              <w:rPr>
                <w:color w:val="000000" w:themeColor="text1"/>
              </w:rPr>
              <w:t>zu</w:t>
            </w:r>
            <w:proofErr w:type="spellEnd"/>
            <w:r>
              <w:rPr>
                <w:color w:val="000000" w:themeColor="text1"/>
              </w:rPr>
              <w:t xml:space="preserve"> </w:t>
            </w:r>
            <w:proofErr w:type="spellStart"/>
            <w:r>
              <w:rPr>
                <w:color w:val="000000" w:themeColor="text1"/>
              </w:rPr>
              <w:t>vergeben</w:t>
            </w:r>
            <w:proofErr w:type="spellEnd"/>
            <w:r>
              <w:rPr>
                <w:color w:val="000000" w:themeColor="text1"/>
              </w:rPr>
              <w:t xml:space="preserve"> </w:t>
            </w:r>
            <w:proofErr w:type="spellStart"/>
            <w:r>
              <w:rPr>
                <w:color w:val="000000" w:themeColor="text1"/>
              </w:rPr>
              <w:t>beabsichtigt</w:t>
            </w:r>
            <w:proofErr w:type="spellEnd"/>
            <w:r>
              <w:rPr>
                <w:color w:val="000000" w:themeColor="text1"/>
              </w:rPr>
              <w:t xml:space="preserve">, </w:t>
            </w:r>
            <w:proofErr w:type="spellStart"/>
            <w:r>
              <w:rPr>
                <w:color w:val="000000" w:themeColor="text1"/>
              </w:rPr>
              <w:t>gespeichert</w:t>
            </w:r>
            <w:proofErr w:type="spellEnd"/>
            <w:r>
              <w:rPr>
                <w:color w:val="000000" w:themeColor="text1"/>
              </w:rPr>
              <w:t xml:space="preserve"> </w:t>
            </w:r>
            <w:proofErr w:type="spellStart"/>
            <w:r>
              <w:rPr>
                <w:color w:val="000000" w:themeColor="text1"/>
              </w:rPr>
              <w:t>sind</w:t>
            </w:r>
            <w:proofErr w:type="spellEnd"/>
            <w:r>
              <w:rPr>
                <w:color w:val="000000" w:themeColor="text1"/>
              </w:rPr>
              <w:t>.</w:t>
            </w:r>
          </w:p>
          <w:p>
            <w:pPr>
              <w:pStyle w:val="TableParagraph"/>
              <w:tabs>
                <w:tab w:val="left" w:pos="4227"/>
              </w:tabs>
              <w:spacing w:line="276" w:lineRule="auto"/>
              <w:ind w:left="0" w:right="95"/>
              <w:jc w:val="both"/>
            </w:pPr>
          </w:p>
        </w:tc>
      </w:tr>
      <w:tr>
        <w:trPr>
          <w:trHeight w:val="7430"/>
        </w:trPr>
        <w:tc>
          <w:tcPr>
            <w:tcW w:w="4289" w:type="dxa"/>
          </w:tcPr>
          <w:p>
            <w:pPr>
              <w:pStyle w:val="TableParagraph"/>
              <w:spacing w:line="276" w:lineRule="auto"/>
              <w:ind w:left="0"/>
            </w:pPr>
          </w:p>
        </w:tc>
        <w:tc>
          <w:tcPr>
            <w:tcW w:w="4774" w:type="dxa"/>
          </w:tcPr>
          <w:p>
            <w:pPr>
              <w:pStyle w:val="TableParagraph"/>
              <w:tabs>
                <w:tab w:val="left" w:pos="1408"/>
                <w:tab w:val="left" w:pos="4232"/>
              </w:tabs>
              <w:spacing w:line="276" w:lineRule="auto"/>
              <w:ind w:right="96"/>
              <w:jc w:val="both"/>
              <w:rPr>
                <w:color w:val="000000" w:themeColor="text1"/>
              </w:rPr>
            </w:pPr>
            <w:proofErr w:type="spellStart"/>
            <w:r>
              <w:rPr>
                <w:color w:val="000000" w:themeColor="text1"/>
              </w:rPr>
              <w:t>Darüber</w:t>
            </w:r>
            <w:proofErr w:type="spellEnd"/>
            <w:r>
              <w:rPr>
                <w:color w:val="000000" w:themeColor="text1"/>
              </w:rPr>
              <w:t xml:space="preserve"> </w:t>
            </w:r>
            <w:proofErr w:type="spellStart"/>
            <w:r>
              <w:rPr>
                <w:color w:val="000000" w:themeColor="text1"/>
              </w:rPr>
              <w:t>hinaus</w:t>
            </w:r>
            <w:proofErr w:type="spellEnd"/>
            <w:r>
              <w:rPr>
                <w:color w:val="000000" w:themeColor="text1"/>
              </w:rPr>
              <w:t xml:space="preserve"> </w:t>
            </w:r>
            <w:proofErr w:type="spellStart"/>
            <w:r>
              <w:rPr>
                <w:color w:val="000000" w:themeColor="text1"/>
              </w:rPr>
              <w:t>behält</w:t>
            </w:r>
            <w:proofErr w:type="spellEnd"/>
            <w:r>
              <w:rPr>
                <w:color w:val="000000" w:themeColor="text1"/>
              </w:rPr>
              <w:t xml:space="preserve"> </w:t>
            </w:r>
            <w:proofErr w:type="spellStart"/>
            <w:r>
              <w:rPr>
                <w:color w:val="000000" w:themeColor="text1"/>
              </w:rPr>
              <w:t>sich</w:t>
            </w:r>
            <w:proofErr w:type="spellEnd"/>
            <w:r>
              <w:rPr>
                <w:color w:val="000000" w:themeColor="text1"/>
              </w:rPr>
              <w:t xml:space="preserve"> die </w:t>
            </w:r>
            <w:proofErr w:type="spellStart"/>
            <w:r>
              <w:rPr>
                <w:color w:val="000000" w:themeColor="text1"/>
              </w:rPr>
              <w:t>Vergabestelle</w:t>
            </w:r>
            <w:proofErr w:type="spellEnd"/>
            <w:r>
              <w:rPr>
                <w:color w:val="000000" w:themeColor="text1"/>
              </w:rPr>
              <w:t xml:space="preserve"> </w:t>
            </w:r>
            <w:proofErr w:type="spellStart"/>
            <w:r>
              <w:rPr>
                <w:color w:val="000000" w:themeColor="text1"/>
              </w:rPr>
              <w:t>vor</w:t>
            </w:r>
            <w:proofErr w:type="spellEnd"/>
            <w:r>
              <w:rPr>
                <w:color w:val="000000" w:themeColor="text1"/>
              </w:rPr>
              <w:t xml:space="preserve"> </w:t>
            </w:r>
            <w:proofErr w:type="spellStart"/>
            <w:r>
              <w:rPr>
                <w:color w:val="000000" w:themeColor="text1"/>
              </w:rPr>
              <w:t>bei</w:t>
            </w:r>
            <w:proofErr w:type="spellEnd"/>
            <w:r>
              <w:rPr>
                <w:color w:val="000000" w:themeColor="text1"/>
              </w:rPr>
              <w:t xml:space="preserve"> </w:t>
            </w:r>
            <w:proofErr w:type="spellStart"/>
            <w:r>
              <w:rPr>
                <w:color w:val="000000" w:themeColor="text1"/>
              </w:rPr>
              <w:t>öffentlichen</w:t>
            </w:r>
            <w:proofErr w:type="spellEnd"/>
            <w:r>
              <w:rPr>
                <w:color w:val="000000" w:themeColor="text1"/>
              </w:rPr>
              <w:t xml:space="preserve"> </w:t>
            </w:r>
            <w:proofErr w:type="spellStart"/>
            <w:r>
              <w:rPr>
                <w:color w:val="000000" w:themeColor="text1"/>
              </w:rPr>
              <w:t>Aufträgen</w:t>
            </w:r>
            <w:proofErr w:type="spellEnd"/>
            <w:r>
              <w:rPr>
                <w:color w:val="000000" w:themeColor="text1"/>
              </w:rPr>
              <w:t xml:space="preserve"> und </w:t>
            </w:r>
            <w:proofErr w:type="spellStart"/>
            <w:r>
              <w:rPr>
                <w:color w:val="000000" w:themeColor="text1"/>
              </w:rPr>
              <w:t>Konzessionen</w:t>
            </w:r>
            <w:proofErr w:type="spellEnd"/>
            <w:r>
              <w:rPr>
                <w:color w:val="000000" w:themeColor="text1"/>
              </w:rPr>
              <w:t xml:space="preserve"> </w:t>
            </w:r>
            <w:proofErr w:type="spellStart"/>
            <w:r>
              <w:rPr>
                <w:color w:val="000000" w:themeColor="text1"/>
              </w:rPr>
              <w:t>mit</w:t>
            </w:r>
            <w:proofErr w:type="spellEnd"/>
            <w:r>
              <w:rPr>
                <w:color w:val="000000" w:themeColor="text1"/>
              </w:rPr>
              <w:t xml:space="preserve"> </w:t>
            </w:r>
            <w:proofErr w:type="spellStart"/>
            <w:r>
              <w:rPr>
                <w:color w:val="000000" w:themeColor="text1"/>
              </w:rPr>
              <w:t>einem</w:t>
            </w:r>
            <w:proofErr w:type="spellEnd"/>
            <w:r>
              <w:rPr>
                <w:color w:val="000000" w:themeColor="text1"/>
              </w:rPr>
              <w:t xml:space="preserve"> </w:t>
            </w:r>
            <w:proofErr w:type="spellStart"/>
            <w:r>
              <w:rPr>
                <w:color w:val="000000" w:themeColor="text1"/>
              </w:rPr>
              <w:t>geschätzten</w:t>
            </w:r>
            <w:proofErr w:type="spellEnd"/>
            <w:r>
              <w:rPr>
                <w:color w:val="000000" w:themeColor="text1"/>
              </w:rPr>
              <w:t xml:space="preserve"> </w:t>
            </w:r>
            <w:proofErr w:type="spellStart"/>
            <w:r>
              <w:rPr>
                <w:color w:val="000000" w:themeColor="text1"/>
              </w:rPr>
              <w:t>Auftrags</w:t>
            </w:r>
            <w:proofErr w:type="spellEnd"/>
            <w:r>
              <w:rPr>
                <w:color w:val="000000" w:themeColor="text1"/>
              </w:rPr>
              <w:t xml:space="preserve">- </w:t>
            </w:r>
            <w:proofErr w:type="spellStart"/>
            <w:r>
              <w:rPr>
                <w:color w:val="000000" w:themeColor="text1"/>
              </w:rPr>
              <w:t>oder</w:t>
            </w:r>
            <w:proofErr w:type="spellEnd"/>
            <w:r>
              <w:rPr>
                <w:color w:val="000000" w:themeColor="text1"/>
              </w:rPr>
              <w:t xml:space="preserve"> </w:t>
            </w:r>
            <w:proofErr w:type="spellStart"/>
            <w:r>
              <w:rPr>
                <w:color w:val="000000" w:themeColor="text1"/>
              </w:rPr>
              <w:t>Vertragswert</w:t>
            </w:r>
            <w:proofErr w:type="spellEnd"/>
            <w:r>
              <w:rPr>
                <w:color w:val="000000" w:themeColor="text1"/>
              </w:rPr>
              <w:t xml:space="preserve"> </w:t>
            </w:r>
            <w:proofErr w:type="spellStart"/>
            <w:r>
              <w:rPr>
                <w:color w:val="000000" w:themeColor="text1"/>
              </w:rPr>
              <w:t>unterhalb</w:t>
            </w:r>
            <w:proofErr w:type="spellEnd"/>
            <w:r>
              <w:rPr>
                <w:color w:val="000000" w:themeColor="text1"/>
              </w:rPr>
              <w:t xml:space="preserve"> der </w:t>
            </w:r>
            <w:proofErr w:type="spellStart"/>
            <w:r>
              <w:rPr>
                <w:color w:val="000000" w:themeColor="text1"/>
              </w:rPr>
              <w:t>Wertgrenzen</w:t>
            </w:r>
            <w:proofErr w:type="spellEnd"/>
            <w:r>
              <w:rPr>
                <w:color w:val="000000" w:themeColor="text1"/>
              </w:rPr>
              <w:t xml:space="preserve"> von 30.000 € und </w:t>
            </w:r>
            <w:proofErr w:type="spellStart"/>
            <w:r>
              <w:rPr>
                <w:color w:val="000000" w:themeColor="text1"/>
              </w:rPr>
              <w:t>im</w:t>
            </w:r>
            <w:proofErr w:type="spellEnd"/>
            <w:r>
              <w:rPr>
                <w:color w:val="000000" w:themeColor="text1"/>
              </w:rPr>
              <w:t xml:space="preserve"> </w:t>
            </w:r>
            <w:proofErr w:type="spellStart"/>
            <w:r>
              <w:rPr>
                <w:color w:val="000000" w:themeColor="text1"/>
              </w:rPr>
              <w:t>Rahmen</w:t>
            </w:r>
            <w:proofErr w:type="spellEnd"/>
            <w:r>
              <w:rPr>
                <w:color w:val="000000" w:themeColor="text1"/>
              </w:rPr>
              <w:t xml:space="preserve"> </w:t>
            </w:r>
            <w:proofErr w:type="spellStart"/>
            <w:r>
              <w:rPr>
                <w:color w:val="000000" w:themeColor="text1"/>
              </w:rPr>
              <w:t>eines</w:t>
            </w:r>
            <w:proofErr w:type="spellEnd"/>
            <w:r>
              <w:rPr>
                <w:color w:val="000000" w:themeColor="text1"/>
              </w:rPr>
              <w:t xml:space="preserve"> </w:t>
            </w:r>
            <w:proofErr w:type="spellStart"/>
            <w:r>
              <w:rPr>
                <w:color w:val="000000" w:themeColor="text1"/>
              </w:rPr>
              <w:t>Teilnahmewettbewerbs</w:t>
            </w:r>
            <w:proofErr w:type="spellEnd"/>
            <w:r>
              <w:rPr>
                <w:color w:val="000000" w:themeColor="text1"/>
              </w:rPr>
              <w:t xml:space="preserve">, </w:t>
            </w:r>
            <w:proofErr w:type="spellStart"/>
            <w:r>
              <w:rPr>
                <w:color w:val="000000" w:themeColor="text1"/>
              </w:rPr>
              <w:t>ob</w:t>
            </w:r>
            <w:proofErr w:type="spellEnd"/>
            <w:r>
              <w:rPr>
                <w:color w:val="000000" w:themeColor="text1"/>
              </w:rPr>
              <w:t xml:space="preserve"> </w:t>
            </w:r>
            <w:proofErr w:type="spellStart"/>
            <w:r>
              <w:rPr>
                <w:color w:val="000000" w:themeColor="text1"/>
              </w:rPr>
              <w:t>Eintragungen</w:t>
            </w:r>
            <w:proofErr w:type="spellEnd"/>
            <w:r>
              <w:rPr>
                <w:color w:val="000000" w:themeColor="text1"/>
              </w:rPr>
              <w:t xml:space="preserve"> </w:t>
            </w:r>
            <w:proofErr w:type="spellStart"/>
            <w:r>
              <w:rPr>
                <w:color w:val="000000" w:themeColor="text1"/>
              </w:rPr>
              <w:t>im</w:t>
            </w:r>
            <w:proofErr w:type="spellEnd"/>
            <w:r>
              <w:rPr>
                <w:color w:val="000000" w:themeColor="text1"/>
              </w:rPr>
              <w:t xml:space="preserve"> </w:t>
            </w:r>
            <w:proofErr w:type="spellStart"/>
            <w:r>
              <w:rPr>
                <w:color w:val="000000" w:themeColor="text1"/>
              </w:rPr>
              <w:t>Wettbewerbsregister</w:t>
            </w:r>
            <w:proofErr w:type="spellEnd"/>
            <w:r>
              <w:rPr>
                <w:color w:val="000000" w:themeColor="text1"/>
              </w:rPr>
              <w:t xml:space="preserve"> in </w:t>
            </w:r>
            <w:proofErr w:type="spellStart"/>
            <w:r>
              <w:rPr>
                <w:color w:val="000000" w:themeColor="text1"/>
              </w:rPr>
              <w:t>Bezug</w:t>
            </w:r>
            <w:proofErr w:type="spellEnd"/>
            <w:r>
              <w:rPr>
                <w:color w:val="000000" w:themeColor="text1"/>
              </w:rPr>
              <w:t xml:space="preserve"> auf </w:t>
            </w:r>
            <w:proofErr w:type="spellStart"/>
            <w:r>
              <w:rPr>
                <w:color w:val="000000" w:themeColor="text1"/>
              </w:rPr>
              <w:t>diejenigen</w:t>
            </w:r>
            <w:proofErr w:type="spellEnd"/>
            <w:r>
              <w:rPr>
                <w:color w:val="000000" w:themeColor="text1"/>
              </w:rPr>
              <w:t xml:space="preserve"> </w:t>
            </w:r>
            <w:proofErr w:type="spellStart"/>
            <w:r>
              <w:rPr>
                <w:color w:val="000000" w:themeColor="text1"/>
              </w:rPr>
              <w:t>Bewerber</w:t>
            </w:r>
            <w:proofErr w:type="spellEnd"/>
            <w:r>
              <w:rPr>
                <w:color w:val="000000" w:themeColor="text1"/>
              </w:rPr>
              <w:t xml:space="preserve"> </w:t>
            </w:r>
            <w:proofErr w:type="spellStart"/>
            <w:r>
              <w:rPr>
                <w:color w:val="000000" w:themeColor="text1"/>
              </w:rPr>
              <w:t>vorliegen</w:t>
            </w:r>
            <w:proofErr w:type="spellEnd"/>
            <w:r>
              <w:rPr>
                <w:color w:val="000000" w:themeColor="text1"/>
              </w:rPr>
              <w:t xml:space="preserve">, die der </w:t>
            </w:r>
            <w:proofErr w:type="spellStart"/>
            <w:r>
              <w:rPr>
                <w:color w:val="000000" w:themeColor="text1"/>
              </w:rPr>
              <w:t>Auftraggeber</w:t>
            </w:r>
            <w:proofErr w:type="spellEnd"/>
            <w:r>
              <w:rPr>
                <w:color w:val="000000" w:themeColor="text1"/>
              </w:rPr>
              <w:t xml:space="preserve"> </w:t>
            </w:r>
            <w:proofErr w:type="spellStart"/>
            <w:r>
              <w:rPr>
                <w:color w:val="000000" w:themeColor="text1"/>
              </w:rPr>
              <w:t>zur</w:t>
            </w:r>
            <w:proofErr w:type="spellEnd"/>
            <w:r>
              <w:rPr>
                <w:color w:val="000000" w:themeColor="text1"/>
              </w:rPr>
              <w:t xml:space="preserve"> </w:t>
            </w:r>
            <w:proofErr w:type="spellStart"/>
            <w:r>
              <w:rPr>
                <w:color w:val="000000" w:themeColor="text1"/>
              </w:rPr>
              <w:t>Abgabe</w:t>
            </w:r>
            <w:proofErr w:type="spellEnd"/>
            <w:r>
              <w:rPr>
                <w:color w:val="000000" w:themeColor="text1"/>
              </w:rPr>
              <w:t xml:space="preserve"> </w:t>
            </w:r>
            <w:proofErr w:type="spellStart"/>
            <w:r>
              <w:rPr>
                <w:color w:val="000000" w:themeColor="text1"/>
              </w:rPr>
              <w:t>eines</w:t>
            </w:r>
            <w:proofErr w:type="spellEnd"/>
            <w:r>
              <w:rPr>
                <w:color w:val="000000" w:themeColor="text1"/>
              </w:rPr>
              <w:t xml:space="preserve"> </w:t>
            </w:r>
            <w:proofErr w:type="spellStart"/>
            <w:r>
              <w:rPr>
                <w:color w:val="000000" w:themeColor="text1"/>
              </w:rPr>
              <w:t>Angebots</w:t>
            </w:r>
            <w:proofErr w:type="spellEnd"/>
            <w:r>
              <w:rPr>
                <w:color w:val="000000" w:themeColor="text1"/>
              </w:rPr>
              <w:t xml:space="preserve"> </w:t>
            </w:r>
            <w:proofErr w:type="spellStart"/>
            <w:r>
              <w:rPr>
                <w:color w:val="000000" w:themeColor="text1"/>
              </w:rPr>
              <w:t>auffordern</w:t>
            </w:r>
            <w:proofErr w:type="spellEnd"/>
            <w:r>
              <w:rPr>
                <w:color w:val="000000" w:themeColor="text1"/>
              </w:rPr>
              <w:t xml:space="preserve"> will und/</w:t>
            </w:r>
            <w:proofErr w:type="spellStart"/>
            <w:r>
              <w:rPr>
                <w:color w:val="000000" w:themeColor="text1"/>
              </w:rPr>
              <w:t>oder</w:t>
            </w:r>
            <w:proofErr w:type="spellEnd"/>
            <w:r>
              <w:rPr>
                <w:color w:val="000000" w:themeColor="text1"/>
              </w:rPr>
              <w:t xml:space="preserve"> </w:t>
            </w:r>
            <w:proofErr w:type="spellStart"/>
            <w:r>
              <w:rPr>
                <w:color w:val="000000" w:themeColor="text1"/>
              </w:rPr>
              <w:t>bei</w:t>
            </w:r>
            <w:proofErr w:type="spellEnd"/>
            <w:r>
              <w:rPr>
                <w:color w:val="000000" w:themeColor="text1"/>
              </w:rPr>
              <w:t xml:space="preserve"> </w:t>
            </w:r>
            <w:proofErr w:type="spellStart"/>
            <w:r>
              <w:rPr>
                <w:color w:val="000000" w:themeColor="text1"/>
              </w:rPr>
              <w:t>demjenigen</w:t>
            </w:r>
            <w:proofErr w:type="spellEnd"/>
            <w:r>
              <w:rPr>
                <w:color w:val="000000" w:themeColor="text1"/>
              </w:rPr>
              <w:t xml:space="preserve"> </w:t>
            </w:r>
            <w:proofErr w:type="spellStart"/>
            <w:r>
              <w:rPr>
                <w:color w:val="000000" w:themeColor="text1"/>
              </w:rPr>
              <w:t>Bieter</w:t>
            </w:r>
            <w:proofErr w:type="spellEnd"/>
            <w:r>
              <w:rPr>
                <w:color w:val="000000" w:themeColor="text1"/>
              </w:rPr>
              <w:t xml:space="preserve">, </w:t>
            </w:r>
            <w:proofErr w:type="gramStart"/>
            <w:r>
              <w:rPr>
                <w:color w:val="000000" w:themeColor="text1"/>
              </w:rPr>
              <w:t>an</w:t>
            </w:r>
            <w:proofErr w:type="gramEnd"/>
            <w:r>
              <w:rPr>
                <w:color w:val="000000" w:themeColor="text1"/>
              </w:rPr>
              <w:t xml:space="preserve"> den der </w:t>
            </w:r>
            <w:proofErr w:type="spellStart"/>
            <w:r>
              <w:rPr>
                <w:color w:val="000000" w:themeColor="text1"/>
              </w:rPr>
              <w:t>Auftraggeber</w:t>
            </w:r>
            <w:proofErr w:type="spellEnd"/>
            <w:r>
              <w:rPr>
                <w:color w:val="000000" w:themeColor="text1"/>
              </w:rPr>
              <w:t xml:space="preserve"> den </w:t>
            </w:r>
            <w:proofErr w:type="spellStart"/>
            <w:r>
              <w:rPr>
                <w:color w:val="000000" w:themeColor="text1"/>
              </w:rPr>
              <w:t>Auftrag</w:t>
            </w:r>
            <w:proofErr w:type="spellEnd"/>
            <w:r>
              <w:rPr>
                <w:color w:val="000000" w:themeColor="text1"/>
              </w:rPr>
              <w:t xml:space="preserve"> </w:t>
            </w:r>
            <w:proofErr w:type="spellStart"/>
            <w:r>
              <w:rPr>
                <w:color w:val="000000" w:themeColor="text1"/>
              </w:rPr>
              <w:t>oder</w:t>
            </w:r>
            <w:proofErr w:type="spellEnd"/>
            <w:r>
              <w:rPr>
                <w:color w:val="000000" w:themeColor="text1"/>
              </w:rPr>
              <w:t xml:space="preserve"> die </w:t>
            </w:r>
            <w:proofErr w:type="spellStart"/>
            <w:r>
              <w:rPr>
                <w:color w:val="000000" w:themeColor="text1"/>
              </w:rPr>
              <w:t>Konzession</w:t>
            </w:r>
            <w:proofErr w:type="spellEnd"/>
            <w:r>
              <w:rPr>
                <w:color w:val="000000" w:themeColor="text1"/>
              </w:rPr>
              <w:t xml:space="preserve"> </w:t>
            </w:r>
            <w:proofErr w:type="spellStart"/>
            <w:r>
              <w:rPr>
                <w:color w:val="000000" w:themeColor="text1"/>
              </w:rPr>
              <w:t>zu</w:t>
            </w:r>
            <w:proofErr w:type="spellEnd"/>
            <w:r>
              <w:rPr>
                <w:color w:val="000000" w:themeColor="text1"/>
              </w:rPr>
              <w:t xml:space="preserve"> </w:t>
            </w:r>
            <w:proofErr w:type="spellStart"/>
            <w:r>
              <w:rPr>
                <w:color w:val="000000" w:themeColor="text1"/>
              </w:rPr>
              <w:t>vergeben</w:t>
            </w:r>
            <w:proofErr w:type="spellEnd"/>
            <w:r>
              <w:rPr>
                <w:color w:val="000000" w:themeColor="text1"/>
              </w:rPr>
              <w:t xml:space="preserve"> </w:t>
            </w:r>
            <w:proofErr w:type="spellStart"/>
            <w:r>
              <w:rPr>
                <w:color w:val="000000" w:themeColor="text1"/>
              </w:rPr>
              <w:t>beabsichtigt</w:t>
            </w:r>
            <w:proofErr w:type="spellEnd"/>
            <w:r>
              <w:rPr>
                <w:color w:val="000000" w:themeColor="text1"/>
              </w:rPr>
              <w:t>.</w:t>
            </w:r>
          </w:p>
          <w:p>
            <w:pPr>
              <w:pStyle w:val="TableParagraph"/>
              <w:spacing w:before="9" w:line="276" w:lineRule="auto"/>
              <w:ind w:left="0"/>
              <w:rPr>
                <w:b/>
                <w:color w:val="000000" w:themeColor="text1"/>
              </w:rPr>
            </w:pPr>
          </w:p>
          <w:p>
            <w:pPr>
              <w:pStyle w:val="TableParagraph"/>
              <w:spacing w:line="276" w:lineRule="auto"/>
              <w:ind w:right="95"/>
              <w:jc w:val="both"/>
              <w:rPr>
                <w:color w:val="000000" w:themeColor="text1"/>
              </w:rPr>
            </w:pPr>
            <w:r>
              <w:rPr>
                <w:color w:val="000000" w:themeColor="text1"/>
              </w:rPr>
              <w:t xml:space="preserve">Bei </w:t>
            </w:r>
            <w:proofErr w:type="spellStart"/>
            <w:r>
              <w:rPr>
                <w:color w:val="000000" w:themeColor="text1"/>
              </w:rPr>
              <w:t>allen</w:t>
            </w:r>
            <w:proofErr w:type="spellEnd"/>
            <w:r>
              <w:rPr>
                <w:color w:val="000000" w:themeColor="text1"/>
              </w:rPr>
              <w:t xml:space="preserve"> </w:t>
            </w:r>
            <w:proofErr w:type="spellStart"/>
            <w:r>
              <w:rPr>
                <w:color w:val="000000" w:themeColor="text1"/>
              </w:rPr>
              <w:t>Vergabeverfahren</w:t>
            </w:r>
            <w:proofErr w:type="spellEnd"/>
            <w:r>
              <w:rPr>
                <w:color w:val="000000" w:themeColor="text1"/>
              </w:rPr>
              <w:t xml:space="preserve"> </w:t>
            </w:r>
            <w:proofErr w:type="spellStart"/>
            <w:r>
              <w:rPr>
                <w:color w:val="000000" w:themeColor="text1"/>
              </w:rPr>
              <w:t>sind</w:t>
            </w:r>
            <w:proofErr w:type="spellEnd"/>
            <w:r>
              <w:rPr>
                <w:color w:val="000000" w:themeColor="text1"/>
              </w:rPr>
              <w:t xml:space="preserve"> auf </w:t>
            </w:r>
            <w:proofErr w:type="spellStart"/>
            <w:r>
              <w:rPr>
                <w:color w:val="000000" w:themeColor="text1"/>
              </w:rPr>
              <w:t>Verlangen</w:t>
            </w:r>
            <w:proofErr w:type="spellEnd"/>
            <w:r>
              <w:rPr>
                <w:color w:val="000000" w:themeColor="text1"/>
              </w:rPr>
              <w:t xml:space="preserve"> der </w:t>
            </w:r>
            <w:proofErr w:type="spellStart"/>
            <w:r>
              <w:rPr>
                <w:color w:val="000000" w:themeColor="text1"/>
              </w:rPr>
              <w:t>Bieter</w:t>
            </w:r>
            <w:proofErr w:type="spellEnd"/>
            <w:r>
              <w:rPr>
                <w:color w:val="000000" w:themeColor="text1"/>
              </w:rPr>
              <w:t xml:space="preserve">, die </w:t>
            </w:r>
            <w:proofErr w:type="spellStart"/>
            <w:r>
              <w:rPr>
                <w:color w:val="000000" w:themeColor="text1"/>
              </w:rPr>
              <w:t>nicht</w:t>
            </w:r>
            <w:proofErr w:type="spellEnd"/>
            <w:r>
              <w:rPr>
                <w:color w:val="000000" w:themeColor="text1"/>
              </w:rPr>
              <w:t xml:space="preserve"> </w:t>
            </w:r>
            <w:proofErr w:type="spellStart"/>
            <w:r>
              <w:rPr>
                <w:color w:val="000000" w:themeColor="text1"/>
              </w:rPr>
              <w:t>für</w:t>
            </w:r>
            <w:proofErr w:type="spellEnd"/>
            <w:r>
              <w:rPr>
                <w:color w:val="000000" w:themeColor="text1"/>
              </w:rPr>
              <w:t xml:space="preserve"> den </w:t>
            </w:r>
            <w:proofErr w:type="spellStart"/>
            <w:r>
              <w:rPr>
                <w:color w:val="000000" w:themeColor="text1"/>
              </w:rPr>
              <w:t>Zuschlag</w:t>
            </w:r>
            <w:proofErr w:type="spellEnd"/>
            <w:r>
              <w:rPr>
                <w:color w:val="000000" w:themeColor="text1"/>
              </w:rPr>
              <w:t xml:space="preserve"> </w:t>
            </w:r>
            <w:proofErr w:type="spellStart"/>
            <w:r>
              <w:rPr>
                <w:color w:val="000000" w:themeColor="text1"/>
              </w:rPr>
              <w:t>berücksichtigt</w:t>
            </w:r>
            <w:proofErr w:type="spellEnd"/>
            <w:r>
              <w:rPr>
                <w:color w:val="000000" w:themeColor="text1"/>
              </w:rPr>
              <w:t xml:space="preserve"> </w:t>
            </w:r>
            <w:proofErr w:type="spellStart"/>
            <w:r>
              <w:rPr>
                <w:color w:val="000000" w:themeColor="text1"/>
              </w:rPr>
              <w:t>worden</w:t>
            </w:r>
            <w:proofErr w:type="spellEnd"/>
            <w:r>
              <w:rPr>
                <w:color w:val="000000" w:themeColor="text1"/>
              </w:rPr>
              <w:t xml:space="preserve"> </w:t>
            </w:r>
            <w:proofErr w:type="spellStart"/>
            <w:r>
              <w:rPr>
                <w:color w:val="000000" w:themeColor="text1"/>
              </w:rPr>
              <w:t>sind</w:t>
            </w:r>
            <w:proofErr w:type="spellEnd"/>
            <w:r>
              <w:rPr>
                <w:color w:val="000000" w:themeColor="text1"/>
              </w:rPr>
              <w:t xml:space="preserve">, die </w:t>
            </w:r>
            <w:proofErr w:type="spellStart"/>
            <w:r>
              <w:rPr>
                <w:color w:val="000000" w:themeColor="text1"/>
              </w:rPr>
              <w:t>Merkmale</w:t>
            </w:r>
            <w:proofErr w:type="spellEnd"/>
            <w:r>
              <w:rPr>
                <w:color w:val="000000" w:themeColor="text1"/>
              </w:rPr>
              <w:t xml:space="preserve"> und </w:t>
            </w:r>
            <w:proofErr w:type="spellStart"/>
            <w:r>
              <w:rPr>
                <w:color w:val="000000" w:themeColor="text1"/>
              </w:rPr>
              <w:t>Vorteile</w:t>
            </w:r>
            <w:proofErr w:type="spellEnd"/>
            <w:r>
              <w:rPr>
                <w:color w:val="000000" w:themeColor="text1"/>
              </w:rPr>
              <w:t xml:space="preserve"> des </w:t>
            </w:r>
            <w:proofErr w:type="spellStart"/>
            <w:r>
              <w:rPr>
                <w:color w:val="000000" w:themeColor="text1"/>
              </w:rPr>
              <w:t>erfolgreichen</w:t>
            </w:r>
            <w:proofErr w:type="spellEnd"/>
            <w:r>
              <w:rPr>
                <w:color w:val="000000" w:themeColor="text1"/>
              </w:rPr>
              <w:t xml:space="preserve"> </w:t>
            </w:r>
            <w:proofErr w:type="spellStart"/>
            <w:r>
              <w:rPr>
                <w:color w:val="000000" w:themeColor="text1"/>
              </w:rPr>
              <w:t>Angebots</w:t>
            </w:r>
            <w:proofErr w:type="spellEnd"/>
            <w:r>
              <w:rPr>
                <w:color w:val="000000" w:themeColor="text1"/>
              </w:rPr>
              <w:t xml:space="preserve"> </w:t>
            </w:r>
            <w:proofErr w:type="spellStart"/>
            <w:r>
              <w:rPr>
                <w:color w:val="000000" w:themeColor="text1"/>
              </w:rPr>
              <w:t>sowie</w:t>
            </w:r>
            <w:proofErr w:type="spellEnd"/>
            <w:r>
              <w:rPr>
                <w:color w:val="000000" w:themeColor="text1"/>
              </w:rPr>
              <w:t xml:space="preserve"> der Name des </w:t>
            </w:r>
            <w:proofErr w:type="spellStart"/>
            <w:r>
              <w:rPr>
                <w:color w:val="000000" w:themeColor="text1"/>
              </w:rPr>
              <w:t>erfolgreichen</w:t>
            </w:r>
            <w:proofErr w:type="spellEnd"/>
            <w:r>
              <w:rPr>
                <w:color w:val="000000" w:themeColor="text1"/>
              </w:rPr>
              <w:t xml:space="preserve"> </w:t>
            </w:r>
            <w:proofErr w:type="spellStart"/>
            <w:r>
              <w:rPr>
                <w:color w:val="000000" w:themeColor="text1"/>
              </w:rPr>
              <w:t>Bieters</w:t>
            </w:r>
            <w:proofErr w:type="spellEnd"/>
            <w:r>
              <w:rPr>
                <w:color w:val="000000" w:themeColor="text1"/>
              </w:rPr>
              <w:t xml:space="preserve"> </w:t>
            </w:r>
            <w:proofErr w:type="spellStart"/>
            <w:r>
              <w:rPr>
                <w:color w:val="000000" w:themeColor="text1"/>
              </w:rPr>
              <w:t>mitzuteilen</w:t>
            </w:r>
            <w:proofErr w:type="spellEnd"/>
            <w:r>
              <w:rPr>
                <w:color w:val="000000" w:themeColor="text1"/>
              </w:rPr>
              <w:t>.</w:t>
            </w:r>
          </w:p>
          <w:p>
            <w:pPr>
              <w:pStyle w:val="TableParagraph"/>
              <w:spacing w:before="3" w:line="276" w:lineRule="auto"/>
              <w:ind w:left="0"/>
              <w:rPr>
                <w:b/>
                <w:color w:val="000000" w:themeColor="text1"/>
              </w:rPr>
            </w:pPr>
          </w:p>
          <w:p>
            <w:pPr>
              <w:pStyle w:val="TableParagraph"/>
              <w:tabs>
                <w:tab w:val="left" w:pos="1408"/>
                <w:tab w:val="left" w:pos="4219"/>
              </w:tabs>
              <w:spacing w:line="276" w:lineRule="auto"/>
              <w:ind w:right="96"/>
              <w:jc w:val="both"/>
              <w:rPr>
                <w:color w:val="000000" w:themeColor="text1"/>
              </w:rPr>
            </w:pPr>
            <w:proofErr w:type="spellStart"/>
            <w:r>
              <w:rPr>
                <w:color w:val="000000" w:themeColor="text1"/>
              </w:rPr>
              <w:t>Nach</w:t>
            </w:r>
            <w:proofErr w:type="spellEnd"/>
            <w:r>
              <w:rPr>
                <w:color w:val="000000" w:themeColor="text1"/>
              </w:rPr>
              <w:t xml:space="preserve"> </w:t>
            </w:r>
            <w:proofErr w:type="spellStart"/>
            <w:r>
              <w:rPr>
                <w:color w:val="000000" w:themeColor="text1"/>
              </w:rPr>
              <w:t>Durchführung</w:t>
            </w:r>
            <w:proofErr w:type="spellEnd"/>
            <w:r>
              <w:rPr>
                <w:color w:val="000000" w:themeColor="text1"/>
              </w:rPr>
              <w:t xml:space="preserve"> </w:t>
            </w:r>
            <w:proofErr w:type="spellStart"/>
            <w:r>
              <w:rPr>
                <w:color w:val="000000" w:themeColor="text1"/>
              </w:rPr>
              <w:t>einer</w:t>
            </w:r>
            <w:proofErr w:type="spellEnd"/>
            <w:r>
              <w:rPr>
                <w:color w:val="000000" w:themeColor="text1"/>
              </w:rPr>
              <w:t xml:space="preserve"> </w:t>
            </w:r>
            <w:proofErr w:type="spellStart"/>
            <w:r>
              <w:rPr>
                <w:color w:val="000000" w:themeColor="text1"/>
              </w:rPr>
              <w:t>Beschränkten</w:t>
            </w:r>
            <w:proofErr w:type="spellEnd"/>
            <w:r>
              <w:rPr>
                <w:color w:val="000000" w:themeColor="text1"/>
              </w:rPr>
              <w:t xml:space="preserve"> </w:t>
            </w:r>
            <w:proofErr w:type="spellStart"/>
            <w:r>
              <w:rPr>
                <w:color w:val="000000" w:themeColor="text1"/>
              </w:rPr>
              <w:t>Ausschreibung</w:t>
            </w:r>
            <w:proofErr w:type="spellEnd"/>
            <w:r>
              <w:rPr>
                <w:color w:val="000000" w:themeColor="text1"/>
              </w:rPr>
              <w:t xml:space="preserve"> </w:t>
            </w:r>
            <w:proofErr w:type="spellStart"/>
            <w:r>
              <w:rPr>
                <w:color w:val="000000" w:themeColor="text1"/>
              </w:rPr>
              <w:t>ohne</w:t>
            </w:r>
            <w:proofErr w:type="spellEnd"/>
            <w:r>
              <w:rPr>
                <w:color w:val="000000" w:themeColor="text1"/>
              </w:rPr>
              <w:t xml:space="preserve"> </w:t>
            </w:r>
            <w:proofErr w:type="spellStart"/>
            <w:r>
              <w:rPr>
                <w:color w:val="000000" w:themeColor="text1"/>
              </w:rPr>
              <w:t>Teilnahmewettbewerb</w:t>
            </w:r>
            <w:proofErr w:type="spellEnd"/>
            <w:r>
              <w:rPr>
                <w:color w:val="000000" w:themeColor="text1"/>
              </w:rPr>
              <w:t xml:space="preserve"> </w:t>
            </w:r>
            <w:proofErr w:type="spellStart"/>
            <w:r>
              <w:rPr>
                <w:color w:val="000000" w:themeColor="text1"/>
              </w:rPr>
              <w:t>oder</w:t>
            </w:r>
            <w:proofErr w:type="spellEnd"/>
            <w:r>
              <w:rPr>
                <w:color w:val="000000" w:themeColor="text1"/>
              </w:rPr>
              <w:t xml:space="preserve"> </w:t>
            </w:r>
            <w:proofErr w:type="spellStart"/>
            <w:r>
              <w:rPr>
                <w:color w:val="000000" w:themeColor="text1"/>
              </w:rPr>
              <w:t>einer</w:t>
            </w:r>
            <w:proofErr w:type="spellEnd"/>
            <w:r>
              <w:rPr>
                <w:color w:val="000000" w:themeColor="text1"/>
              </w:rPr>
              <w:t xml:space="preserve"> </w:t>
            </w:r>
            <w:proofErr w:type="spellStart"/>
            <w:r>
              <w:rPr>
                <w:color w:val="000000" w:themeColor="text1"/>
              </w:rPr>
              <w:t>Verhandlungsvergabe</w:t>
            </w:r>
            <w:proofErr w:type="spellEnd"/>
            <w:r>
              <w:rPr>
                <w:color w:val="000000" w:themeColor="text1"/>
              </w:rPr>
              <w:t xml:space="preserve"> </w:t>
            </w:r>
            <w:proofErr w:type="spellStart"/>
            <w:r>
              <w:rPr>
                <w:color w:val="000000" w:themeColor="text1"/>
                <w:spacing w:val="-4"/>
              </w:rPr>
              <w:t>ohne</w:t>
            </w:r>
            <w:proofErr w:type="spellEnd"/>
            <w:r>
              <w:rPr>
                <w:color w:val="000000" w:themeColor="text1"/>
                <w:spacing w:val="-4"/>
              </w:rPr>
              <w:t xml:space="preserve"> </w:t>
            </w:r>
            <w:proofErr w:type="spellStart"/>
            <w:r>
              <w:rPr>
                <w:color w:val="000000" w:themeColor="text1"/>
              </w:rPr>
              <w:t>Teilnahmewettbewerb</w:t>
            </w:r>
            <w:proofErr w:type="spellEnd"/>
            <w:r>
              <w:rPr>
                <w:color w:val="000000" w:themeColor="text1"/>
              </w:rPr>
              <w:t xml:space="preserve"> </w:t>
            </w:r>
            <w:proofErr w:type="spellStart"/>
            <w:r>
              <w:rPr>
                <w:color w:val="000000" w:themeColor="text1"/>
              </w:rPr>
              <w:t>jeweils</w:t>
            </w:r>
            <w:proofErr w:type="spellEnd"/>
            <w:r>
              <w:rPr>
                <w:color w:val="000000" w:themeColor="text1"/>
              </w:rPr>
              <w:t xml:space="preserve"> ab 25.000 Euro </w:t>
            </w:r>
            <w:proofErr w:type="spellStart"/>
            <w:r>
              <w:rPr>
                <w:color w:val="000000" w:themeColor="text1"/>
              </w:rPr>
              <w:t>ohne</w:t>
            </w:r>
            <w:proofErr w:type="spellEnd"/>
            <w:r>
              <w:rPr>
                <w:color w:val="000000" w:themeColor="text1"/>
              </w:rPr>
              <w:t xml:space="preserve"> </w:t>
            </w:r>
            <w:proofErr w:type="spellStart"/>
            <w:r>
              <w:rPr>
                <w:color w:val="000000" w:themeColor="text1"/>
              </w:rPr>
              <w:t>Umsatzsteuer</w:t>
            </w:r>
            <w:proofErr w:type="spellEnd"/>
            <w:r>
              <w:rPr>
                <w:color w:val="000000" w:themeColor="text1"/>
              </w:rPr>
              <w:t xml:space="preserve"> </w:t>
            </w:r>
            <w:proofErr w:type="spellStart"/>
            <w:r>
              <w:rPr>
                <w:color w:val="000000" w:themeColor="text1"/>
              </w:rPr>
              <w:t>werden</w:t>
            </w:r>
            <w:proofErr w:type="spellEnd"/>
            <w:r>
              <w:rPr>
                <w:color w:val="000000" w:themeColor="text1"/>
              </w:rPr>
              <w:t xml:space="preserve"> </w:t>
            </w:r>
            <w:proofErr w:type="spellStart"/>
            <w:r>
              <w:rPr>
                <w:color w:val="000000" w:themeColor="text1"/>
              </w:rPr>
              <w:t>für</w:t>
            </w:r>
            <w:proofErr w:type="spellEnd"/>
            <w:r>
              <w:rPr>
                <w:color w:val="000000" w:themeColor="text1"/>
              </w:rPr>
              <w:t xml:space="preserve"> die Dauer von </w:t>
            </w:r>
            <w:proofErr w:type="spellStart"/>
            <w:r>
              <w:rPr>
                <w:color w:val="000000" w:themeColor="text1"/>
              </w:rPr>
              <w:t>drei</w:t>
            </w:r>
            <w:proofErr w:type="spellEnd"/>
            <w:r>
              <w:rPr>
                <w:color w:val="000000" w:themeColor="text1"/>
              </w:rPr>
              <w:t xml:space="preserve"> </w:t>
            </w:r>
            <w:proofErr w:type="spellStart"/>
            <w:r>
              <w:rPr>
                <w:color w:val="000000" w:themeColor="text1"/>
              </w:rPr>
              <w:t>Monaten</w:t>
            </w:r>
            <w:proofErr w:type="spellEnd"/>
            <w:r>
              <w:rPr>
                <w:color w:val="000000" w:themeColor="text1"/>
              </w:rPr>
              <w:t xml:space="preserve"> </w:t>
            </w:r>
            <w:proofErr w:type="spellStart"/>
            <w:r>
              <w:rPr>
                <w:color w:val="000000" w:themeColor="text1"/>
              </w:rPr>
              <w:t>folgende</w:t>
            </w:r>
            <w:proofErr w:type="spellEnd"/>
            <w:r>
              <w:rPr>
                <w:color w:val="000000" w:themeColor="text1"/>
              </w:rPr>
              <w:t xml:space="preserve"> </w:t>
            </w:r>
            <w:proofErr w:type="spellStart"/>
            <w:r>
              <w:rPr>
                <w:color w:val="000000" w:themeColor="text1"/>
              </w:rPr>
              <w:t>Informationen</w:t>
            </w:r>
            <w:proofErr w:type="spellEnd"/>
            <w:r>
              <w:rPr>
                <w:color w:val="000000" w:themeColor="text1"/>
              </w:rPr>
              <w:t xml:space="preserve"> ex post </w:t>
            </w:r>
            <w:proofErr w:type="spellStart"/>
            <w:r>
              <w:rPr>
                <w:color w:val="000000" w:themeColor="text1"/>
              </w:rPr>
              <w:t>bekanntgegeben</w:t>
            </w:r>
            <w:proofErr w:type="spellEnd"/>
            <w:r>
              <w:rPr>
                <w:color w:val="000000" w:themeColor="text1"/>
              </w:rPr>
              <w:t>:</w:t>
            </w:r>
          </w:p>
          <w:p>
            <w:pPr>
              <w:pStyle w:val="TableParagraph"/>
              <w:numPr>
                <w:ilvl w:val="0"/>
                <w:numId w:val="5"/>
              </w:numPr>
              <w:tabs>
                <w:tab w:val="left" w:pos="1408"/>
                <w:tab w:val="left" w:pos="4219"/>
              </w:tabs>
              <w:spacing w:line="276" w:lineRule="auto"/>
              <w:ind w:right="96"/>
              <w:jc w:val="both"/>
              <w:rPr>
                <w:color w:val="000000" w:themeColor="text1"/>
              </w:rPr>
            </w:pPr>
            <w:proofErr w:type="spellStart"/>
            <w:r>
              <w:rPr>
                <w:color w:val="000000" w:themeColor="text1"/>
              </w:rPr>
              <w:t>Adressdaten</w:t>
            </w:r>
            <w:proofErr w:type="spellEnd"/>
            <w:r>
              <w:rPr>
                <w:color w:val="000000" w:themeColor="text1"/>
              </w:rPr>
              <w:t xml:space="preserve"> des </w:t>
            </w:r>
            <w:proofErr w:type="spellStart"/>
            <w:r>
              <w:rPr>
                <w:color w:val="000000" w:themeColor="text1"/>
              </w:rPr>
              <w:t>Auftraggebers</w:t>
            </w:r>
            <w:proofErr w:type="spellEnd"/>
            <w:r>
              <w:rPr>
                <w:color w:val="000000" w:themeColor="text1"/>
              </w:rPr>
              <w:t xml:space="preserve"> und </w:t>
            </w:r>
            <w:proofErr w:type="spellStart"/>
            <w:r>
              <w:rPr>
                <w:color w:val="000000" w:themeColor="text1"/>
              </w:rPr>
              <w:t>dessen</w:t>
            </w:r>
            <w:proofErr w:type="spellEnd"/>
            <w:r>
              <w:rPr>
                <w:color w:val="000000" w:themeColor="text1"/>
              </w:rPr>
              <w:t xml:space="preserve"> </w:t>
            </w:r>
            <w:proofErr w:type="spellStart"/>
            <w:r>
              <w:rPr>
                <w:color w:val="000000" w:themeColor="text1"/>
              </w:rPr>
              <w:t>Beschaffungsstelle</w:t>
            </w:r>
            <w:proofErr w:type="spellEnd"/>
            <w:r>
              <w:rPr>
                <w:color w:val="000000" w:themeColor="text1"/>
              </w:rPr>
              <w:t xml:space="preserve"> </w:t>
            </w:r>
            <w:proofErr w:type="spellStart"/>
            <w:r>
              <w:rPr>
                <w:color w:val="000000" w:themeColor="text1"/>
              </w:rPr>
              <w:t>sowie</w:t>
            </w:r>
            <w:proofErr w:type="spellEnd"/>
            <w:r>
              <w:rPr>
                <w:color w:val="000000" w:themeColor="text1"/>
              </w:rPr>
              <w:t xml:space="preserve"> </w:t>
            </w:r>
            <w:proofErr w:type="spellStart"/>
            <w:r>
              <w:rPr>
                <w:color w:val="000000" w:themeColor="text1"/>
              </w:rPr>
              <w:t>deren</w:t>
            </w:r>
            <w:proofErr w:type="spellEnd"/>
          </w:p>
          <w:p>
            <w:pPr>
              <w:pStyle w:val="TableParagraph"/>
              <w:numPr>
                <w:ilvl w:val="0"/>
                <w:numId w:val="5"/>
              </w:numPr>
              <w:tabs>
                <w:tab w:val="left" w:pos="1408"/>
                <w:tab w:val="left" w:pos="4219"/>
              </w:tabs>
              <w:spacing w:line="276" w:lineRule="auto"/>
              <w:ind w:right="96"/>
              <w:jc w:val="both"/>
              <w:rPr>
                <w:color w:val="000000" w:themeColor="text1"/>
              </w:rPr>
            </w:pPr>
            <w:proofErr w:type="spellStart"/>
            <w:r>
              <w:rPr>
                <w:color w:val="000000" w:themeColor="text1"/>
              </w:rPr>
              <w:t>Adressdaten</w:t>
            </w:r>
            <w:proofErr w:type="spellEnd"/>
            <w:r>
              <w:rPr>
                <w:color w:val="000000" w:themeColor="text1"/>
              </w:rPr>
              <w:t>,</w:t>
            </w:r>
          </w:p>
          <w:p>
            <w:pPr>
              <w:pStyle w:val="TableParagraph"/>
              <w:numPr>
                <w:ilvl w:val="0"/>
                <w:numId w:val="5"/>
              </w:numPr>
              <w:tabs>
                <w:tab w:val="left" w:pos="1408"/>
                <w:tab w:val="left" w:pos="4219"/>
              </w:tabs>
              <w:spacing w:line="276" w:lineRule="auto"/>
              <w:ind w:right="96"/>
              <w:jc w:val="both"/>
              <w:rPr>
                <w:color w:val="000000" w:themeColor="text1"/>
              </w:rPr>
            </w:pPr>
            <w:r>
              <w:rPr>
                <w:color w:val="000000" w:themeColor="text1"/>
              </w:rPr>
              <w:t xml:space="preserve">Name des </w:t>
            </w:r>
            <w:proofErr w:type="spellStart"/>
            <w:r>
              <w:rPr>
                <w:color w:val="000000" w:themeColor="text1"/>
              </w:rPr>
              <w:t>beauftragten</w:t>
            </w:r>
            <w:proofErr w:type="spellEnd"/>
            <w:r>
              <w:rPr>
                <w:color w:val="000000" w:themeColor="text1"/>
              </w:rPr>
              <w:t xml:space="preserve"> </w:t>
            </w:r>
            <w:proofErr w:type="spellStart"/>
            <w:r>
              <w:rPr>
                <w:color w:val="000000" w:themeColor="text1"/>
              </w:rPr>
              <w:t>Unternehmens</w:t>
            </w:r>
            <w:proofErr w:type="spellEnd"/>
            <w:r>
              <w:rPr>
                <w:color w:val="000000" w:themeColor="text1"/>
              </w:rPr>
              <w:t xml:space="preserve">; </w:t>
            </w:r>
            <w:proofErr w:type="spellStart"/>
            <w:r>
              <w:rPr>
                <w:color w:val="000000" w:themeColor="text1"/>
              </w:rPr>
              <w:t>soweit</w:t>
            </w:r>
            <w:proofErr w:type="spellEnd"/>
            <w:r>
              <w:rPr>
                <w:color w:val="000000" w:themeColor="text1"/>
              </w:rPr>
              <w:t xml:space="preserve"> es </w:t>
            </w:r>
            <w:proofErr w:type="spellStart"/>
            <w:r>
              <w:rPr>
                <w:color w:val="000000" w:themeColor="text1"/>
              </w:rPr>
              <w:t>sich</w:t>
            </w:r>
            <w:proofErr w:type="spellEnd"/>
            <w:r>
              <w:rPr>
                <w:color w:val="000000" w:themeColor="text1"/>
              </w:rPr>
              <w:t xml:space="preserve"> um </w:t>
            </w:r>
            <w:proofErr w:type="spellStart"/>
            <w:r>
              <w:rPr>
                <w:color w:val="000000" w:themeColor="text1"/>
              </w:rPr>
              <w:t>eine</w:t>
            </w:r>
            <w:proofErr w:type="spellEnd"/>
            <w:r>
              <w:rPr>
                <w:color w:val="000000" w:themeColor="text1"/>
              </w:rPr>
              <w:t xml:space="preserve"> </w:t>
            </w:r>
            <w:proofErr w:type="spellStart"/>
            <w:r>
              <w:rPr>
                <w:color w:val="000000" w:themeColor="text1"/>
              </w:rPr>
              <w:t>natürliche</w:t>
            </w:r>
            <w:proofErr w:type="spellEnd"/>
            <w:r>
              <w:rPr>
                <w:color w:val="000000" w:themeColor="text1"/>
              </w:rPr>
              <w:t xml:space="preserve"> </w:t>
            </w:r>
            <w:r>
              <w:rPr>
                <w:color w:val="000000" w:themeColor="text1"/>
              </w:rPr>
              <w:lastRenderedPageBreak/>
              <w:t>Person</w:t>
            </w:r>
          </w:p>
          <w:p>
            <w:pPr>
              <w:pStyle w:val="TableParagraph"/>
              <w:numPr>
                <w:ilvl w:val="0"/>
                <w:numId w:val="5"/>
              </w:numPr>
              <w:tabs>
                <w:tab w:val="left" w:pos="1408"/>
                <w:tab w:val="left" w:pos="4219"/>
              </w:tabs>
              <w:spacing w:line="276" w:lineRule="auto"/>
              <w:ind w:right="96"/>
              <w:jc w:val="both"/>
              <w:rPr>
                <w:color w:val="000000" w:themeColor="text1"/>
              </w:rPr>
            </w:pPr>
            <w:proofErr w:type="spellStart"/>
            <w:r>
              <w:rPr>
                <w:color w:val="000000" w:themeColor="text1"/>
              </w:rPr>
              <w:t>handelt</w:t>
            </w:r>
            <w:proofErr w:type="spellEnd"/>
            <w:r>
              <w:rPr>
                <w:color w:val="000000" w:themeColor="text1"/>
              </w:rPr>
              <w:t xml:space="preserve">, </w:t>
            </w:r>
            <w:proofErr w:type="spellStart"/>
            <w:r>
              <w:rPr>
                <w:color w:val="000000" w:themeColor="text1"/>
              </w:rPr>
              <w:t>ist</w:t>
            </w:r>
            <w:proofErr w:type="spellEnd"/>
            <w:r>
              <w:rPr>
                <w:color w:val="000000" w:themeColor="text1"/>
              </w:rPr>
              <w:t xml:space="preserve"> </w:t>
            </w:r>
            <w:proofErr w:type="spellStart"/>
            <w:r>
              <w:rPr>
                <w:color w:val="000000" w:themeColor="text1"/>
              </w:rPr>
              <w:t>deren</w:t>
            </w:r>
            <w:proofErr w:type="spellEnd"/>
            <w:r>
              <w:rPr>
                <w:color w:val="000000" w:themeColor="text1"/>
              </w:rPr>
              <w:t xml:space="preserve"> </w:t>
            </w:r>
            <w:proofErr w:type="spellStart"/>
            <w:r>
              <w:rPr>
                <w:color w:val="000000" w:themeColor="text1"/>
              </w:rPr>
              <w:t>Einwilligung</w:t>
            </w:r>
            <w:proofErr w:type="spellEnd"/>
            <w:r>
              <w:rPr>
                <w:color w:val="000000" w:themeColor="text1"/>
              </w:rPr>
              <w:t xml:space="preserve"> </w:t>
            </w:r>
            <w:proofErr w:type="spellStart"/>
            <w:r>
              <w:rPr>
                <w:color w:val="000000" w:themeColor="text1"/>
              </w:rPr>
              <w:t>einzuholen</w:t>
            </w:r>
            <w:proofErr w:type="spellEnd"/>
            <w:r>
              <w:rPr>
                <w:color w:val="000000" w:themeColor="text1"/>
              </w:rPr>
              <w:t xml:space="preserve"> </w:t>
            </w:r>
            <w:proofErr w:type="spellStart"/>
            <w:r>
              <w:rPr>
                <w:color w:val="000000" w:themeColor="text1"/>
              </w:rPr>
              <w:t>oder</w:t>
            </w:r>
            <w:proofErr w:type="spellEnd"/>
            <w:r>
              <w:rPr>
                <w:color w:val="000000" w:themeColor="text1"/>
              </w:rPr>
              <w:t xml:space="preserve"> die </w:t>
            </w:r>
            <w:proofErr w:type="spellStart"/>
            <w:r>
              <w:rPr>
                <w:color w:val="000000" w:themeColor="text1"/>
              </w:rPr>
              <w:t>Angabe</w:t>
            </w:r>
            <w:proofErr w:type="spellEnd"/>
            <w:r>
              <w:rPr>
                <w:color w:val="000000" w:themeColor="text1"/>
              </w:rPr>
              <w:t xml:space="preserve"> </w:t>
            </w:r>
            <w:proofErr w:type="spellStart"/>
            <w:r>
              <w:rPr>
                <w:color w:val="000000" w:themeColor="text1"/>
              </w:rPr>
              <w:t>zu</w:t>
            </w:r>
            <w:proofErr w:type="spellEnd"/>
            <w:r>
              <w:rPr>
                <w:color w:val="000000" w:themeColor="text1"/>
              </w:rPr>
              <w:t xml:space="preserve"> </w:t>
            </w:r>
            <w:proofErr w:type="spellStart"/>
            <w:r>
              <w:rPr>
                <w:color w:val="000000" w:themeColor="text1"/>
              </w:rPr>
              <w:t>anonymisieren</w:t>
            </w:r>
            <w:proofErr w:type="spellEnd"/>
            <w:r>
              <w:rPr>
                <w:color w:val="000000" w:themeColor="text1"/>
              </w:rPr>
              <w:t>,</w:t>
            </w:r>
          </w:p>
          <w:p>
            <w:pPr>
              <w:pStyle w:val="TableParagraph"/>
              <w:numPr>
                <w:ilvl w:val="0"/>
                <w:numId w:val="5"/>
              </w:numPr>
              <w:tabs>
                <w:tab w:val="left" w:pos="1408"/>
                <w:tab w:val="left" w:pos="4219"/>
              </w:tabs>
              <w:spacing w:line="276" w:lineRule="auto"/>
              <w:ind w:right="96"/>
              <w:jc w:val="both"/>
              <w:rPr>
                <w:color w:val="000000" w:themeColor="text1"/>
              </w:rPr>
            </w:pPr>
            <w:proofErr w:type="spellStart"/>
            <w:r>
              <w:rPr>
                <w:color w:val="000000" w:themeColor="text1"/>
              </w:rPr>
              <w:t>Vergabeart</w:t>
            </w:r>
            <w:proofErr w:type="spellEnd"/>
            <w:r>
              <w:rPr>
                <w:color w:val="000000" w:themeColor="text1"/>
              </w:rPr>
              <w:t>,</w:t>
            </w:r>
          </w:p>
          <w:p>
            <w:pPr>
              <w:pStyle w:val="TableParagraph"/>
              <w:numPr>
                <w:ilvl w:val="0"/>
                <w:numId w:val="5"/>
              </w:numPr>
              <w:tabs>
                <w:tab w:val="left" w:pos="1408"/>
                <w:tab w:val="left" w:pos="4219"/>
              </w:tabs>
              <w:spacing w:line="276" w:lineRule="auto"/>
              <w:ind w:right="96"/>
              <w:jc w:val="both"/>
              <w:rPr>
                <w:color w:val="000000" w:themeColor="text1"/>
              </w:rPr>
            </w:pPr>
            <w:r>
              <w:rPr>
                <w:color w:val="000000" w:themeColor="text1"/>
              </w:rPr>
              <w:t xml:space="preserve">Art und </w:t>
            </w:r>
            <w:proofErr w:type="spellStart"/>
            <w:r>
              <w:rPr>
                <w:color w:val="000000" w:themeColor="text1"/>
              </w:rPr>
              <w:t>Umfang</w:t>
            </w:r>
            <w:proofErr w:type="spellEnd"/>
            <w:r>
              <w:rPr>
                <w:color w:val="000000" w:themeColor="text1"/>
              </w:rPr>
              <w:t xml:space="preserve"> der </w:t>
            </w:r>
            <w:proofErr w:type="spellStart"/>
            <w:r>
              <w:rPr>
                <w:color w:val="000000" w:themeColor="text1"/>
              </w:rPr>
              <w:t>Leistung</w:t>
            </w:r>
            <w:proofErr w:type="spellEnd"/>
            <w:r>
              <w:rPr>
                <w:color w:val="000000" w:themeColor="text1"/>
              </w:rPr>
              <w:t>,</w:t>
            </w:r>
          </w:p>
          <w:p>
            <w:pPr>
              <w:pStyle w:val="TableParagraph"/>
              <w:numPr>
                <w:ilvl w:val="0"/>
                <w:numId w:val="5"/>
              </w:numPr>
              <w:tabs>
                <w:tab w:val="left" w:pos="1408"/>
                <w:tab w:val="left" w:pos="4219"/>
              </w:tabs>
              <w:spacing w:line="276" w:lineRule="auto"/>
              <w:ind w:right="96"/>
              <w:jc w:val="both"/>
            </w:pPr>
            <w:proofErr w:type="spellStart"/>
            <w:r>
              <w:rPr>
                <w:color w:val="000000" w:themeColor="text1"/>
              </w:rPr>
              <w:t>Zeitraum</w:t>
            </w:r>
            <w:proofErr w:type="spellEnd"/>
            <w:r>
              <w:rPr>
                <w:color w:val="000000" w:themeColor="text1"/>
              </w:rPr>
              <w:t xml:space="preserve"> der </w:t>
            </w:r>
            <w:proofErr w:type="spellStart"/>
            <w:r>
              <w:rPr>
                <w:color w:val="000000" w:themeColor="text1"/>
              </w:rPr>
              <w:t>Leistungserbringung</w:t>
            </w:r>
            <w:proofErr w:type="spellEnd"/>
            <w:r>
              <w:rPr>
                <w:color w:val="000000" w:themeColor="text1"/>
              </w:rPr>
              <w:t>.</w:t>
            </w:r>
          </w:p>
        </w:tc>
      </w:tr>
    </w:tbl>
    <w:p>
      <w:pPr>
        <w:spacing w:after="160"/>
        <w:rPr>
          <w:rFonts w:eastAsiaTheme="minorHAnsi" w:cs="Arial"/>
        </w:rPr>
      </w:pPr>
    </w:p>
    <w:p>
      <w:pPr>
        <w:spacing w:before="77"/>
        <w:ind w:left="397" w:right="388"/>
        <w:rPr>
          <w:rFonts w:cs="Arial"/>
          <w:b/>
        </w:rPr>
      </w:pPr>
      <w:r>
        <w:rPr>
          <w:rFonts w:eastAsiaTheme="minorHAnsi" w:cs="Arial"/>
        </w:rPr>
        <w:br w:type="page"/>
      </w:r>
    </w:p>
    <w:p>
      <w:pPr>
        <w:pStyle w:val="Titel"/>
        <w:spacing w:line="276" w:lineRule="auto"/>
        <w:contextualSpacing/>
        <w:jc w:val="both"/>
        <w:rPr>
          <w:rFonts w:cs="Arial"/>
        </w:rPr>
      </w:pPr>
      <w:r>
        <w:rPr>
          <w:rFonts w:cs="Arial"/>
          <w:noProof/>
        </w:rPr>
        <w:lastRenderedPageBreak/>
        <w:t xml:space="preserve">511 </w:t>
      </w:r>
      <w:r>
        <w:rPr>
          <w:rFonts w:cs="Arial"/>
        </w:rPr>
        <w:t>Bewerbungs-</w:t>
      </w:r>
      <w:r>
        <w:rPr>
          <w:rFonts w:cs="Arial"/>
          <w:spacing w:val="-8"/>
        </w:rPr>
        <w:t xml:space="preserve"> </w:t>
      </w:r>
      <w:r>
        <w:rPr>
          <w:rFonts w:cs="Arial"/>
        </w:rPr>
        <w:t>und</w:t>
      </w:r>
      <w:r>
        <w:rPr>
          <w:rFonts w:cs="Arial"/>
          <w:spacing w:val="-8"/>
        </w:rPr>
        <w:t xml:space="preserve"> </w:t>
      </w:r>
      <w:r>
        <w:rPr>
          <w:rFonts w:cs="Arial"/>
        </w:rPr>
        <w:t>Vergabebedingungen</w:t>
      </w:r>
      <w:r>
        <w:rPr>
          <w:rFonts w:cs="Arial"/>
          <w:spacing w:val="-8"/>
        </w:rPr>
        <w:t xml:space="preserve"> </w:t>
      </w:r>
      <w:r>
        <w:rPr>
          <w:rFonts w:cs="Arial"/>
        </w:rPr>
        <w:t>der</w:t>
      </w:r>
      <w:r>
        <w:rPr>
          <w:rFonts w:cs="Arial"/>
          <w:spacing w:val="-8"/>
        </w:rPr>
        <w:t xml:space="preserve"> Jobcenter Wuppertal AöR</w:t>
      </w:r>
      <w:r>
        <w:rPr>
          <w:rFonts w:cs="Arial"/>
        </w:rPr>
        <w:t xml:space="preserve"> für die Vergabe öffentlicher Liefer- und Dienstleistungsaufträge</w:t>
      </w:r>
    </w:p>
    <w:p>
      <w:pPr>
        <w:pStyle w:val="Textkrper"/>
        <w:spacing w:line="276" w:lineRule="auto"/>
        <w:contextualSpacing/>
        <w:rPr>
          <w:b/>
          <w:szCs w:val="22"/>
        </w:rPr>
      </w:pPr>
    </w:p>
    <w:p>
      <w:pPr>
        <w:pStyle w:val="berschrift1"/>
        <w:numPr>
          <w:ilvl w:val="0"/>
          <w:numId w:val="2"/>
        </w:numPr>
        <w:tabs>
          <w:tab w:val="num" w:pos="360"/>
        </w:tabs>
        <w:spacing w:before="0" w:after="0"/>
        <w:contextualSpacing/>
        <w:rPr>
          <w:sz w:val="22"/>
        </w:rPr>
      </w:pPr>
      <w:r>
        <w:rPr>
          <w:sz w:val="22"/>
        </w:rPr>
        <w:t>Allgemeines</w:t>
      </w:r>
    </w:p>
    <w:p>
      <w:pPr>
        <w:contextualSpacing/>
        <w:rPr>
          <w:rFonts w:cs="Arial"/>
        </w:rPr>
      </w:pPr>
    </w:p>
    <w:p>
      <w:pPr>
        <w:pStyle w:val="Listenabsatz"/>
        <w:numPr>
          <w:ilvl w:val="1"/>
          <w:numId w:val="2"/>
        </w:numPr>
        <w:spacing w:after="0"/>
        <w:jc w:val="both"/>
      </w:pPr>
      <w:r>
        <w:t>Der Auftraggeber verfährt nach der Unterschwellenvergabeordnung (</w:t>
      </w:r>
      <w:proofErr w:type="spellStart"/>
      <w:r>
        <w:t>UVgO</w:t>
      </w:r>
      <w:proofErr w:type="spellEnd"/>
      <w:r>
        <w:t xml:space="preserve">) bzw. ab dem Schwellenwert nach § 106 GWB (EU-Vergabeverfahren) nach der Verordnung über die Vergabe öffentlicher Aufträge (VgV). Die gesetzlichen Bestimmungen können unter anderem hier eingesehen werden: </w:t>
      </w:r>
      <w:hyperlink r:id="rId19" w:history="1">
        <w:r>
          <w:rPr>
            <w:rStyle w:val="Hyperlink"/>
          </w:rPr>
          <w:t>https://www.vergabevorschriften.de/</w:t>
        </w:r>
      </w:hyperlink>
    </w:p>
    <w:p>
      <w:pPr>
        <w:pStyle w:val="Listenabsatz"/>
        <w:ind w:left="792"/>
      </w:pPr>
    </w:p>
    <w:p>
      <w:pPr>
        <w:pStyle w:val="Listenabsatz"/>
        <w:numPr>
          <w:ilvl w:val="1"/>
          <w:numId w:val="2"/>
        </w:numPr>
        <w:spacing w:after="0"/>
        <w:jc w:val="both"/>
      </w:pPr>
      <w:r>
        <w:t>Andere bundesrechtliche Vorschriften bleiben unberührt.</w:t>
      </w:r>
    </w:p>
    <w:p>
      <w:pPr>
        <w:rPr>
          <w:rFonts w:cs="Arial"/>
        </w:rPr>
      </w:pPr>
    </w:p>
    <w:p>
      <w:pPr>
        <w:pStyle w:val="Listenabsatz"/>
        <w:numPr>
          <w:ilvl w:val="1"/>
          <w:numId w:val="2"/>
        </w:numPr>
        <w:spacing w:after="0"/>
        <w:jc w:val="both"/>
      </w:pPr>
      <w:r>
        <w:t>Zur Nachprüfung behaupteter Verstöße gegen diese Vergabebestimmungen kann sich der Bewerber bzw. Bieter in diesen Verfahren an die in den Vergabeunterlagen genannte Vergabekammer wenden.</w:t>
      </w:r>
    </w:p>
    <w:p>
      <w:pPr>
        <w:pStyle w:val="Textkrper"/>
        <w:spacing w:line="276" w:lineRule="auto"/>
        <w:contextualSpacing/>
        <w:rPr>
          <w:szCs w:val="22"/>
        </w:rPr>
      </w:pPr>
    </w:p>
    <w:p>
      <w:pPr>
        <w:pStyle w:val="Textkrper"/>
        <w:spacing w:line="276" w:lineRule="auto"/>
        <w:contextualSpacing/>
        <w:rPr>
          <w:szCs w:val="22"/>
        </w:rPr>
      </w:pPr>
    </w:p>
    <w:p>
      <w:pPr>
        <w:pStyle w:val="berschrift1"/>
        <w:numPr>
          <w:ilvl w:val="0"/>
          <w:numId w:val="2"/>
        </w:numPr>
        <w:tabs>
          <w:tab w:val="num" w:pos="360"/>
        </w:tabs>
        <w:spacing w:before="0" w:after="0"/>
        <w:contextualSpacing/>
        <w:rPr>
          <w:sz w:val="22"/>
        </w:rPr>
      </w:pPr>
      <w:r>
        <w:rPr>
          <w:sz w:val="22"/>
        </w:rPr>
        <w:t>Angebotsbedingungen</w:t>
      </w:r>
    </w:p>
    <w:p>
      <w:pPr>
        <w:rPr>
          <w:rFonts w:cs="Arial"/>
        </w:rPr>
      </w:pPr>
    </w:p>
    <w:p>
      <w:pPr>
        <w:pStyle w:val="Listenabsatz"/>
        <w:numPr>
          <w:ilvl w:val="1"/>
          <w:numId w:val="2"/>
        </w:numPr>
        <w:spacing w:after="0"/>
        <w:jc w:val="both"/>
      </w:pPr>
      <w:r>
        <w:t>Für</w:t>
      </w:r>
      <w:r>
        <w:rPr>
          <w:spacing w:val="-4"/>
        </w:rPr>
        <w:t xml:space="preserve"> </w:t>
      </w:r>
      <w:r>
        <w:t>das</w:t>
      </w:r>
      <w:r>
        <w:rPr>
          <w:spacing w:val="-4"/>
        </w:rPr>
        <w:t xml:space="preserve"> </w:t>
      </w:r>
      <w:r>
        <w:t>Angebot</w:t>
      </w:r>
      <w:r>
        <w:rPr>
          <w:spacing w:val="-4"/>
        </w:rPr>
        <w:t xml:space="preserve"> </w:t>
      </w:r>
      <w:r>
        <w:t>sind</w:t>
      </w:r>
      <w:r>
        <w:rPr>
          <w:spacing w:val="-4"/>
        </w:rPr>
        <w:t xml:space="preserve"> </w:t>
      </w:r>
      <w:r>
        <w:t>die</w:t>
      </w:r>
      <w:r>
        <w:rPr>
          <w:spacing w:val="-4"/>
        </w:rPr>
        <w:t xml:space="preserve"> </w:t>
      </w:r>
      <w:r>
        <w:t>vom</w:t>
      </w:r>
      <w:r>
        <w:rPr>
          <w:spacing w:val="-4"/>
        </w:rPr>
        <w:t xml:space="preserve"> </w:t>
      </w:r>
      <w:r>
        <w:t>Auftraggeber</w:t>
      </w:r>
      <w:r>
        <w:rPr>
          <w:spacing w:val="-4"/>
        </w:rPr>
        <w:t xml:space="preserve"> </w:t>
      </w:r>
      <w:r>
        <w:t>für</w:t>
      </w:r>
      <w:r>
        <w:rPr>
          <w:spacing w:val="-4"/>
        </w:rPr>
        <w:t xml:space="preserve"> </w:t>
      </w:r>
      <w:r>
        <w:t>das</w:t>
      </w:r>
      <w:r>
        <w:rPr>
          <w:spacing w:val="-4"/>
        </w:rPr>
        <w:t xml:space="preserve"> </w:t>
      </w:r>
      <w:r>
        <w:t>Vergabeverfahren</w:t>
      </w:r>
      <w:r>
        <w:rPr>
          <w:spacing w:val="-4"/>
        </w:rPr>
        <w:t xml:space="preserve"> </w:t>
      </w:r>
      <w:r>
        <w:t>zur</w:t>
      </w:r>
      <w:r>
        <w:rPr>
          <w:spacing w:val="-4"/>
        </w:rPr>
        <w:t xml:space="preserve"> </w:t>
      </w:r>
      <w:r>
        <w:t>Verfügung</w:t>
      </w:r>
      <w:r>
        <w:rPr>
          <w:spacing w:val="-4"/>
        </w:rPr>
        <w:t xml:space="preserve"> </w:t>
      </w:r>
      <w:r>
        <w:t>gestellten Formulare zu benutzen.</w:t>
      </w:r>
    </w:p>
    <w:p>
      <w:pPr>
        <w:pStyle w:val="Textkrper"/>
        <w:spacing w:line="276" w:lineRule="auto"/>
        <w:contextualSpacing/>
        <w:rPr>
          <w:szCs w:val="22"/>
        </w:rPr>
      </w:pPr>
    </w:p>
    <w:p>
      <w:pPr>
        <w:pStyle w:val="Listenabsatz"/>
        <w:numPr>
          <w:ilvl w:val="1"/>
          <w:numId w:val="2"/>
        </w:numPr>
        <w:spacing w:after="0"/>
        <w:jc w:val="both"/>
      </w:pPr>
      <w:r>
        <w:t>Enthalten die Vergabeunterlagen nach Auffassung des Unternehmens Unklarheiten, Unvollständigkeiten</w:t>
      </w:r>
      <w:r>
        <w:rPr>
          <w:spacing w:val="-5"/>
        </w:rPr>
        <w:t xml:space="preserve"> </w:t>
      </w:r>
      <w:r>
        <w:t>oder</w:t>
      </w:r>
      <w:r>
        <w:rPr>
          <w:spacing w:val="-5"/>
        </w:rPr>
        <w:t xml:space="preserve"> </w:t>
      </w:r>
      <w:r>
        <w:t>Fehler,</w:t>
      </w:r>
      <w:r>
        <w:rPr>
          <w:spacing w:val="-5"/>
        </w:rPr>
        <w:t xml:space="preserve"> </w:t>
      </w:r>
      <w:r>
        <w:t>so</w:t>
      </w:r>
      <w:r>
        <w:rPr>
          <w:spacing w:val="-5"/>
        </w:rPr>
        <w:t xml:space="preserve"> </w:t>
      </w:r>
      <w:r>
        <w:t>hat</w:t>
      </w:r>
      <w:r>
        <w:rPr>
          <w:spacing w:val="-5"/>
        </w:rPr>
        <w:t xml:space="preserve"> </w:t>
      </w:r>
      <w:r>
        <w:t>es</w:t>
      </w:r>
      <w:r>
        <w:rPr>
          <w:spacing w:val="-5"/>
        </w:rPr>
        <w:t xml:space="preserve"> </w:t>
      </w:r>
      <w:r>
        <w:t>unverzüglich</w:t>
      </w:r>
      <w:r>
        <w:rPr>
          <w:spacing w:val="-5"/>
        </w:rPr>
        <w:t xml:space="preserve"> </w:t>
      </w:r>
      <w:r>
        <w:t>die</w:t>
      </w:r>
      <w:r>
        <w:rPr>
          <w:spacing w:val="-5"/>
        </w:rPr>
        <w:t xml:space="preserve"> </w:t>
      </w:r>
      <w:r>
        <w:t>Vergabestelle</w:t>
      </w:r>
      <w:r>
        <w:rPr>
          <w:spacing w:val="-5"/>
        </w:rPr>
        <w:t xml:space="preserve"> </w:t>
      </w:r>
      <w:r>
        <w:t>vor</w:t>
      </w:r>
      <w:r>
        <w:rPr>
          <w:spacing w:val="-5"/>
        </w:rPr>
        <w:t xml:space="preserve"> </w:t>
      </w:r>
      <w:r>
        <w:t>Angebotsabgabe</w:t>
      </w:r>
      <w:r>
        <w:rPr>
          <w:spacing w:val="-5"/>
        </w:rPr>
        <w:t xml:space="preserve"> </w:t>
      </w:r>
      <w:r>
        <w:t xml:space="preserve">darauf </w:t>
      </w:r>
      <w:r>
        <w:rPr>
          <w:spacing w:val="-2"/>
        </w:rPr>
        <w:t>hinzuweisen.</w:t>
      </w:r>
    </w:p>
    <w:p>
      <w:pPr>
        <w:pStyle w:val="Textkrper"/>
        <w:spacing w:line="276" w:lineRule="auto"/>
        <w:contextualSpacing/>
        <w:rPr>
          <w:szCs w:val="22"/>
        </w:rPr>
      </w:pPr>
    </w:p>
    <w:p>
      <w:pPr>
        <w:pStyle w:val="Listenabsatz"/>
        <w:numPr>
          <w:ilvl w:val="1"/>
          <w:numId w:val="2"/>
        </w:numPr>
        <w:spacing w:after="0"/>
        <w:jc w:val="both"/>
      </w:pPr>
      <w:r>
        <w:t>Das Angebot muss vollständig sein; es muss die Preise und alle geforderten Angaben und Erklärungen</w:t>
      </w:r>
      <w:r>
        <w:rPr>
          <w:spacing w:val="-4"/>
        </w:rPr>
        <w:t xml:space="preserve"> </w:t>
      </w:r>
      <w:r>
        <w:t>enthalten;</w:t>
      </w:r>
      <w:r>
        <w:rPr>
          <w:spacing w:val="-4"/>
        </w:rPr>
        <w:t xml:space="preserve"> </w:t>
      </w:r>
      <w:r>
        <w:t>die</w:t>
      </w:r>
      <w:r>
        <w:rPr>
          <w:spacing w:val="-4"/>
        </w:rPr>
        <w:t xml:space="preserve"> </w:t>
      </w:r>
      <w:r>
        <w:t>Möglichkeit</w:t>
      </w:r>
      <w:r>
        <w:rPr>
          <w:spacing w:val="-4"/>
        </w:rPr>
        <w:t xml:space="preserve"> </w:t>
      </w:r>
      <w:r>
        <w:t>zu</w:t>
      </w:r>
      <w:r>
        <w:rPr>
          <w:spacing w:val="-4"/>
        </w:rPr>
        <w:t xml:space="preserve"> </w:t>
      </w:r>
      <w:r>
        <w:t>einer</w:t>
      </w:r>
      <w:r>
        <w:rPr>
          <w:spacing w:val="-4"/>
        </w:rPr>
        <w:t xml:space="preserve"> </w:t>
      </w:r>
      <w:r>
        <w:t>Nachforderung</w:t>
      </w:r>
      <w:r>
        <w:rPr>
          <w:spacing w:val="-4"/>
        </w:rPr>
        <w:t xml:space="preserve"> </w:t>
      </w:r>
      <w:r>
        <w:t>von</w:t>
      </w:r>
      <w:r>
        <w:rPr>
          <w:spacing w:val="-4"/>
        </w:rPr>
        <w:t xml:space="preserve"> </w:t>
      </w:r>
      <w:r>
        <w:t>Unterlagen</w:t>
      </w:r>
      <w:r>
        <w:rPr>
          <w:spacing w:val="-4"/>
        </w:rPr>
        <w:t xml:space="preserve"> </w:t>
      </w:r>
      <w:r>
        <w:t>im</w:t>
      </w:r>
      <w:r>
        <w:rPr>
          <w:spacing w:val="-4"/>
        </w:rPr>
        <w:t xml:space="preserve"> </w:t>
      </w:r>
      <w:r>
        <w:t>Sinne</w:t>
      </w:r>
      <w:r>
        <w:rPr>
          <w:spacing w:val="-4"/>
        </w:rPr>
        <w:t xml:space="preserve"> </w:t>
      </w:r>
      <w:r>
        <w:t>von</w:t>
      </w:r>
    </w:p>
    <w:p>
      <w:pPr>
        <w:pStyle w:val="Textkrper"/>
        <w:spacing w:line="276" w:lineRule="auto"/>
        <w:ind w:left="684"/>
        <w:contextualSpacing/>
        <w:rPr>
          <w:szCs w:val="22"/>
        </w:rPr>
      </w:pPr>
      <w:r>
        <w:rPr>
          <w:szCs w:val="22"/>
        </w:rPr>
        <w:t>§</w:t>
      </w:r>
      <w:r>
        <w:rPr>
          <w:spacing w:val="-2"/>
          <w:szCs w:val="22"/>
        </w:rPr>
        <w:t xml:space="preserve"> </w:t>
      </w:r>
      <w:r>
        <w:rPr>
          <w:szCs w:val="22"/>
        </w:rPr>
        <w:t>41</w:t>
      </w:r>
      <w:r>
        <w:rPr>
          <w:spacing w:val="-2"/>
          <w:szCs w:val="22"/>
        </w:rPr>
        <w:t xml:space="preserve"> </w:t>
      </w:r>
      <w:proofErr w:type="spellStart"/>
      <w:r>
        <w:rPr>
          <w:szCs w:val="22"/>
        </w:rPr>
        <w:t>UVgO</w:t>
      </w:r>
      <w:proofErr w:type="spellEnd"/>
      <w:r>
        <w:rPr>
          <w:spacing w:val="-2"/>
          <w:szCs w:val="22"/>
        </w:rPr>
        <w:t xml:space="preserve"> und § 56 VgV </w:t>
      </w:r>
      <w:r>
        <w:rPr>
          <w:szCs w:val="22"/>
        </w:rPr>
        <w:t>bleibt</w:t>
      </w:r>
      <w:r>
        <w:rPr>
          <w:spacing w:val="-2"/>
          <w:szCs w:val="22"/>
        </w:rPr>
        <w:t xml:space="preserve"> unberührt.</w:t>
      </w:r>
    </w:p>
    <w:p>
      <w:pPr>
        <w:pStyle w:val="Textkrper"/>
        <w:spacing w:line="276" w:lineRule="auto"/>
        <w:contextualSpacing/>
        <w:rPr>
          <w:szCs w:val="22"/>
        </w:rPr>
      </w:pPr>
    </w:p>
    <w:p>
      <w:pPr>
        <w:pStyle w:val="Textkrper"/>
        <w:spacing w:line="276" w:lineRule="auto"/>
        <w:ind w:left="684"/>
        <w:contextualSpacing/>
        <w:rPr>
          <w:szCs w:val="22"/>
        </w:rPr>
      </w:pPr>
      <w:r>
        <w:rPr>
          <w:szCs w:val="22"/>
        </w:rPr>
        <w:t>Änderungen</w:t>
      </w:r>
      <w:r>
        <w:rPr>
          <w:spacing w:val="-8"/>
          <w:szCs w:val="22"/>
        </w:rPr>
        <w:t xml:space="preserve"> </w:t>
      </w:r>
      <w:r>
        <w:rPr>
          <w:szCs w:val="22"/>
        </w:rPr>
        <w:t>des</w:t>
      </w:r>
      <w:r>
        <w:rPr>
          <w:spacing w:val="-7"/>
          <w:szCs w:val="22"/>
        </w:rPr>
        <w:t xml:space="preserve"> </w:t>
      </w:r>
      <w:r>
        <w:rPr>
          <w:szCs w:val="22"/>
        </w:rPr>
        <w:t>Bieters</w:t>
      </w:r>
      <w:r>
        <w:rPr>
          <w:spacing w:val="-7"/>
          <w:szCs w:val="22"/>
        </w:rPr>
        <w:t xml:space="preserve"> </w:t>
      </w:r>
      <w:r>
        <w:rPr>
          <w:szCs w:val="22"/>
        </w:rPr>
        <w:t>an</w:t>
      </w:r>
      <w:r>
        <w:rPr>
          <w:spacing w:val="-7"/>
          <w:szCs w:val="22"/>
        </w:rPr>
        <w:t xml:space="preserve"> </w:t>
      </w:r>
      <w:r>
        <w:rPr>
          <w:szCs w:val="22"/>
        </w:rPr>
        <w:t>seinen</w:t>
      </w:r>
      <w:r>
        <w:rPr>
          <w:spacing w:val="-8"/>
          <w:szCs w:val="22"/>
        </w:rPr>
        <w:t xml:space="preserve"> </w:t>
      </w:r>
      <w:r>
        <w:rPr>
          <w:szCs w:val="22"/>
        </w:rPr>
        <w:t>Eintragungen</w:t>
      </w:r>
      <w:r>
        <w:rPr>
          <w:spacing w:val="-7"/>
          <w:szCs w:val="22"/>
        </w:rPr>
        <w:t xml:space="preserve"> </w:t>
      </w:r>
      <w:r>
        <w:rPr>
          <w:szCs w:val="22"/>
        </w:rPr>
        <w:t>müssen</w:t>
      </w:r>
      <w:r>
        <w:rPr>
          <w:spacing w:val="-7"/>
          <w:szCs w:val="22"/>
        </w:rPr>
        <w:t xml:space="preserve"> </w:t>
      </w:r>
      <w:r>
        <w:rPr>
          <w:szCs w:val="22"/>
        </w:rPr>
        <w:t>zweifelsfrei</w:t>
      </w:r>
      <w:r>
        <w:rPr>
          <w:spacing w:val="-7"/>
          <w:szCs w:val="22"/>
        </w:rPr>
        <w:t xml:space="preserve"> </w:t>
      </w:r>
      <w:r>
        <w:rPr>
          <w:spacing w:val="-2"/>
          <w:szCs w:val="22"/>
        </w:rPr>
        <w:t>sein.</w:t>
      </w:r>
    </w:p>
    <w:p>
      <w:pPr>
        <w:pStyle w:val="Textkrper"/>
        <w:spacing w:line="276" w:lineRule="auto"/>
        <w:contextualSpacing/>
        <w:rPr>
          <w:szCs w:val="22"/>
        </w:rPr>
      </w:pPr>
    </w:p>
    <w:p>
      <w:pPr>
        <w:pStyle w:val="Textkrper"/>
        <w:spacing w:line="276" w:lineRule="auto"/>
        <w:ind w:left="684" w:right="262"/>
        <w:contextualSpacing/>
        <w:rPr>
          <w:szCs w:val="22"/>
        </w:rPr>
      </w:pPr>
      <w:r>
        <w:rPr>
          <w:szCs w:val="22"/>
        </w:rPr>
        <w:t>Änderungen</w:t>
      </w:r>
      <w:r>
        <w:rPr>
          <w:spacing w:val="-6"/>
          <w:szCs w:val="22"/>
        </w:rPr>
        <w:t xml:space="preserve"> </w:t>
      </w:r>
      <w:r>
        <w:rPr>
          <w:szCs w:val="22"/>
        </w:rPr>
        <w:t>und</w:t>
      </w:r>
      <w:r>
        <w:rPr>
          <w:spacing w:val="-6"/>
          <w:szCs w:val="22"/>
        </w:rPr>
        <w:t xml:space="preserve"> </w:t>
      </w:r>
      <w:r>
        <w:rPr>
          <w:szCs w:val="22"/>
        </w:rPr>
        <w:t>Ergänzungen</w:t>
      </w:r>
      <w:r>
        <w:rPr>
          <w:spacing w:val="-6"/>
          <w:szCs w:val="22"/>
        </w:rPr>
        <w:t xml:space="preserve"> </w:t>
      </w:r>
      <w:r>
        <w:rPr>
          <w:szCs w:val="22"/>
        </w:rPr>
        <w:t>an</w:t>
      </w:r>
      <w:r>
        <w:rPr>
          <w:spacing w:val="-6"/>
          <w:szCs w:val="22"/>
        </w:rPr>
        <w:t xml:space="preserve"> </w:t>
      </w:r>
      <w:r>
        <w:rPr>
          <w:szCs w:val="22"/>
        </w:rPr>
        <w:t>den</w:t>
      </w:r>
      <w:r>
        <w:rPr>
          <w:spacing w:val="-6"/>
          <w:szCs w:val="22"/>
        </w:rPr>
        <w:t xml:space="preserve"> </w:t>
      </w:r>
      <w:r>
        <w:rPr>
          <w:szCs w:val="22"/>
        </w:rPr>
        <w:t>Vergabeunterlagen,</w:t>
      </w:r>
      <w:r>
        <w:rPr>
          <w:spacing w:val="-6"/>
          <w:szCs w:val="22"/>
        </w:rPr>
        <w:t xml:space="preserve"> </w:t>
      </w:r>
      <w:r>
        <w:rPr>
          <w:szCs w:val="22"/>
        </w:rPr>
        <w:t>insbesondere</w:t>
      </w:r>
      <w:r>
        <w:rPr>
          <w:spacing w:val="-6"/>
          <w:szCs w:val="22"/>
        </w:rPr>
        <w:t xml:space="preserve"> </w:t>
      </w:r>
      <w:r>
        <w:rPr>
          <w:szCs w:val="22"/>
        </w:rPr>
        <w:t>der</w:t>
      </w:r>
      <w:r>
        <w:rPr>
          <w:spacing w:val="-6"/>
          <w:szCs w:val="22"/>
        </w:rPr>
        <w:t xml:space="preserve"> </w:t>
      </w:r>
      <w:r>
        <w:rPr>
          <w:szCs w:val="22"/>
        </w:rPr>
        <w:t>Leistungsbeschreibung</w:t>
      </w:r>
      <w:r>
        <w:rPr>
          <w:spacing w:val="-2"/>
          <w:szCs w:val="22"/>
        </w:rPr>
        <w:t xml:space="preserve"> </w:t>
      </w:r>
      <w:r>
        <w:rPr>
          <w:szCs w:val="22"/>
        </w:rPr>
        <w:t>und</w:t>
      </w:r>
      <w:r>
        <w:rPr>
          <w:spacing w:val="-2"/>
          <w:szCs w:val="22"/>
        </w:rPr>
        <w:t xml:space="preserve"> </w:t>
      </w:r>
      <w:r>
        <w:rPr>
          <w:szCs w:val="22"/>
        </w:rPr>
        <w:t>Vertragsbedingungen</w:t>
      </w:r>
      <w:r>
        <w:rPr>
          <w:spacing w:val="-2"/>
          <w:szCs w:val="22"/>
        </w:rPr>
        <w:t xml:space="preserve"> </w:t>
      </w:r>
      <w:r>
        <w:rPr>
          <w:szCs w:val="22"/>
        </w:rPr>
        <w:t>sind</w:t>
      </w:r>
      <w:r>
        <w:rPr>
          <w:spacing w:val="-2"/>
          <w:szCs w:val="22"/>
        </w:rPr>
        <w:t xml:space="preserve"> </w:t>
      </w:r>
      <w:r>
        <w:rPr>
          <w:szCs w:val="22"/>
        </w:rPr>
        <w:t>unzulässig.</w:t>
      </w:r>
      <w:r>
        <w:rPr>
          <w:spacing w:val="-2"/>
          <w:szCs w:val="22"/>
        </w:rPr>
        <w:t xml:space="preserve"> </w:t>
      </w:r>
      <w:r>
        <w:rPr>
          <w:szCs w:val="22"/>
        </w:rPr>
        <w:t>Das</w:t>
      </w:r>
      <w:r>
        <w:rPr>
          <w:spacing w:val="-2"/>
          <w:szCs w:val="22"/>
        </w:rPr>
        <w:t xml:space="preserve"> </w:t>
      </w:r>
      <w:r>
        <w:rPr>
          <w:szCs w:val="22"/>
        </w:rPr>
        <w:t>gilt</w:t>
      </w:r>
      <w:r>
        <w:rPr>
          <w:spacing w:val="-2"/>
          <w:szCs w:val="22"/>
        </w:rPr>
        <w:t xml:space="preserve"> </w:t>
      </w:r>
      <w:r>
        <w:rPr>
          <w:szCs w:val="22"/>
        </w:rPr>
        <w:t>insbesondere</w:t>
      </w:r>
      <w:r>
        <w:rPr>
          <w:spacing w:val="-2"/>
          <w:szCs w:val="22"/>
        </w:rPr>
        <w:t xml:space="preserve"> </w:t>
      </w:r>
      <w:r>
        <w:rPr>
          <w:szCs w:val="22"/>
        </w:rPr>
        <w:t>für</w:t>
      </w:r>
      <w:r>
        <w:rPr>
          <w:spacing w:val="-2"/>
          <w:szCs w:val="22"/>
        </w:rPr>
        <w:t xml:space="preserve"> </w:t>
      </w:r>
      <w:r>
        <w:rPr>
          <w:szCs w:val="22"/>
        </w:rPr>
        <w:t>eigene</w:t>
      </w:r>
      <w:r>
        <w:rPr>
          <w:spacing w:val="-2"/>
          <w:szCs w:val="22"/>
        </w:rPr>
        <w:t xml:space="preserve"> </w:t>
      </w:r>
      <w:r>
        <w:rPr>
          <w:szCs w:val="22"/>
        </w:rPr>
        <w:t>AGB</w:t>
      </w:r>
      <w:r>
        <w:rPr>
          <w:spacing w:val="-2"/>
          <w:szCs w:val="22"/>
        </w:rPr>
        <w:t xml:space="preserve"> </w:t>
      </w:r>
      <w:r>
        <w:rPr>
          <w:szCs w:val="22"/>
        </w:rPr>
        <w:t>des</w:t>
      </w:r>
      <w:r>
        <w:rPr>
          <w:spacing w:val="-2"/>
          <w:szCs w:val="22"/>
        </w:rPr>
        <w:t xml:space="preserve"> </w:t>
      </w:r>
      <w:r>
        <w:rPr>
          <w:szCs w:val="22"/>
        </w:rPr>
        <w:t>Auftragnehmers</w:t>
      </w:r>
      <w:r>
        <w:rPr>
          <w:spacing w:val="-2"/>
          <w:szCs w:val="22"/>
        </w:rPr>
        <w:t>.</w:t>
      </w:r>
    </w:p>
    <w:p>
      <w:pPr>
        <w:pStyle w:val="Textkrper"/>
        <w:spacing w:line="276" w:lineRule="auto"/>
        <w:contextualSpacing/>
        <w:rPr>
          <w:szCs w:val="22"/>
        </w:rPr>
      </w:pPr>
    </w:p>
    <w:p>
      <w:pPr>
        <w:pStyle w:val="Textkrper"/>
        <w:spacing w:line="276" w:lineRule="auto"/>
        <w:ind w:left="684" w:right="111"/>
        <w:contextualSpacing/>
        <w:rPr>
          <w:szCs w:val="22"/>
        </w:rPr>
      </w:pPr>
      <w:r>
        <w:rPr>
          <w:szCs w:val="22"/>
        </w:rPr>
        <w:t>Nebenangebote</w:t>
      </w:r>
      <w:r>
        <w:rPr>
          <w:spacing w:val="-5"/>
          <w:szCs w:val="22"/>
        </w:rPr>
        <w:t xml:space="preserve"> </w:t>
      </w:r>
      <w:r>
        <w:rPr>
          <w:szCs w:val="22"/>
        </w:rPr>
        <w:t>können</w:t>
      </w:r>
      <w:r>
        <w:rPr>
          <w:spacing w:val="-5"/>
          <w:szCs w:val="22"/>
        </w:rPr>
        <w:t xml:space="preserve"> </w:t>
      </w:r>
      <w:r>
        <w:rPr>
          <w:szCs w:val="22"/>
        </w:rPr>
        <w:t>nur</w:t>
      </w:r>
      <w:r>
        <w:rPr>
          <w:spacing w:val="-5"/>
          <w:szCs w:val="22"/>
        </w:rPr>
        <w:t xml:space="preserve"> </w:t>
      </w:r>
      <w:r>
        <w:rPr>
          <w:szCs w:val="22"/>
        </w:rPr>
        <w:t>abgegeben</w:t>
      </w:r>
      <w:r>
        <w:rPr>
          <w:spacing w:val="-5"/>
          <w:szCs w:val="22"/>
        </w:rPr>
        <w:t xml:space="preserve"> </w:t>
      </w:r>
      <w:r>
        <w:rPr>
          <w:szCs w:val="22"/>
        </w:rPr>
        <w:t>werden,</w:t>
      </w:r>
      <w:r>
        <w:rPr>
          <w:spacing w:val="-5"/>
          <w:szCs w:val="22"/>
        </w:rPr>
        <w:t xml:space="preserve"> </w:t>
      </w:r>
      <w:r>
        <w:rPr>
          <w:szCs w:val="22"/>
        </w:rPr>
        <w:t>wenn</w:t>
      </w:r>
      <w:r>
        <w:rPr>
          <w:spacing w:val="-5"/>
          <w:szCs w:val="22"/>
        </w:rPr>
        <w:t xml:space="preserve"> </w:t>
      </w:r>
      <w:r>
        <w:rPr>
          <w:szCs w:val="22"/>
        </w:rPr>
        <w:t>sie</w:t>
      </w:r>
      <w:r>
        <w:rPr>
          <w:spacing w:val="-5"/>
          <w:szCs w:val="22"/>
        </w:rPr>
        <w:t xml:space="preserve"> </w:t>
      </w:r>
      <w:r>
        <w:rPr>
          <w:szCs w:val="22"/>
        </w:rPr>
        <w:t>in</w:t>
      </w:r>
      <w:r>
        <w:rPr>
          <w:spacing w:val="-5"/>
          <w:szCs w:val="22"/>
        </w:rPr>
        <w:t xml:space="preserve"> </w:t>
      </w:r>
      <w:r>
        <w:rPr>
          <w:szCs w:val="22"/>
        </w:rPr>
        <w:t>der</w:t>
      </w:r>
      <w:r>
        <w:rPr>
          <w:spacing w:val="-5"/>
          <w:szCs w:val="22"/>
        </w:rPr>
        <w:t xml:space="preserve"> </w:t>
      </w:r>
      <w:r>
        <w:rPr>
          <w:szCs w:val="22"/>
        </w:rPr>
        <w:t>Angebotsaufforderung</w:t>
      </w:r>
      <w:r>
        <w:rPr>
          <w:spacing w:val="-5"/>
          <w:szCs w:val="22"/>
        </w:rPr>
        <w:t xml:space="preserve"> </w:t>
      </w:r>
      <w:r>
        <w:rPr>
          <w:szCs w:val="22"/>
        </w:rPr>
        <w:t>ausdrücklich zugelassen wurden. Die in den Nebenangeboten enthaltenen Leistungen sind eindeutig und erschöpfend zu beschreiben. Die Gleichwertigkeit des Nebenangebotes zur geforderten Leistung ist durch den Bieter nachzuweisen.</w:t>
      </w:r>
    </w:p>
    <w:p>
      <w:pPr>
        <w:pStyle w:val="Textkrper"/>
        <w:spacing w:line="276" w:lineRule="auto"/>
        <w:contextualSpacing/>
        <w:rPr>
          <w:szCs w:val="22"/>
        </w:rPr>
      </w:pPr>
    </w:p>
    <w:p>
      <w:pPr>
        <w:pStyle w:val="Textkrper"/>
        <w:spacing w:line="276" w:lineRule="auto"/>
        <w:ind w:left="684"/>
        <w:contextualSpacing/>
        <w:rPr>
          <w:szCs w:val="22"/>
        </w:rPr>
      </w:pPr>
      <w:r>
        <w:rPr>
          <w:szCs w:val="22"/>
        </w:rPr>
        <w:t>Bei</w:t>
      </w:r>
      <w:r>
        <w:rPr>
          <w:spacing w:val="-4"/>
          <w:szCs w:val="22"/>
        </w:rPr>
        <w:t xml:space="preserve"> </w:t>
      </w:r>
      <w:r>
        <w:rPr>
          <w:szCs w:val="22"/>
        </w:rPr>
        <w:t>elektronischer</w:t>
      </w:r>
      <w:r>
        <w:rPr>
          <w:spacing w:val="-4"/>
          <w:szCs w:val="22"/>
        </w:rPr>
        <w:t xml:space="preserve"> </w:t>
      </w:r>
      <w:r>
        <w:rPr>
          <w:szCs w:val="22"/>
        </w:rPr>
        <w:t>Angebotsabgabe</w:t>
      </w:r>
      <w:r>
        <w:rPr>
          <w:spacing w:val="-4"/>
          <w:szCs w:val="22"/>
        </w:rPr>
        <w:t xml:space="preserve"> </w:t>
      </w:r>
      <w:r>
        <w:rPr>
          <w:szCs w:val="22"/>
        </w:rPr>
        <w:t>ist</w:t>
      </w:r>
      <w:r>
        <w:rPr>
          <w:spacing w:val="-4"/>
          <w:szCs w:val="22"/>
        </w:rPr>
        <w:t xml:space="preserve"> </w:t>
      </w:r>
      <w:r>
        <w:rPr>
          <w:szCs w:val="22"/>
        </w:rPr>
        <w:t>das</w:t>
      </w:r>
      <w:r>
        <w:rPr>
          <w:spacing w:val="-4"/>
          <w:szCs w:val="22"/>
        </w:rPr>
        <w:t xml:space="preserve"> </w:t>
      </w:r>
      <w:r>
        <w:rPr>
          <w:szCs w:val="22"/>
        </w:rPr>
        <w:t>Angebot</w:t>
      </w:r>
      <w:r>
        <w:rPr>
          <w:spacing w:val="-4"/>
          <w:szCs w:val="22"/>
        </w:rPr>
        <w:t xml:space="preserve"> </w:t>
      </w:r>
      <w:r>
        <w:rPr>
          <w:szCs w:val="22"/>
        </w:rPr>
        <w:t>elektronisch</w:t>
      </w:r>
      <w:r>
        <w:rPr>
          <w:spacing w:val="-4"/>
          <w:szCs w:val="22"/>
        </w:rPr>
        <w:t xml:space="preserve"> </w:t>
      </w:r>
      <w:r>
        <w:rPr>
          <w:szCs w:val="22"/>
        </w:rPr>
        <w:t>in</w:t>
      </w:r>
      <w:r>
        <w:rPr>
          <w:spacing w:val="-4"/>
          <w:szCs w:val="22"/>
        </w:rPr>
        <w:t xml:space="preserve"> </w:t>
      </w:r>
      <w:r>
        <w:rPr>
          <w:szCs w:val="22"/>
        </w:rPr>
        <w:t>Textform</w:t>
      </w:r>
      <w:r>
        <w:rPr>
          <w:spacing w:val="-4"/>
          <w:szCs w:val="22"/>
        </w:rPr>
        <w:t xml:space="preserve"> </w:t>
      </w:r>
      <w:r>
        <w:rPr>
          <w:szCs w:val="22"/>
        </w:rPr>
        <w:t>nach</w:t>
      </w:r>
      <w:r>
        <w:rPr>
          <w:spacing w:val="-4"/>
          <w:szCs w:val="22"/>
        </w:rPr>
        <w:t xml:space="preserve"> </w:t>
      </w:r>
      <w:r>
        <w:rPr>
          <w:szCs w:val="22"/>
        </w:rPr>
        <w:t>§</w:t>
      </w:r>
      <w:r>
        <w:rPr>
          <w:spacing w:val="-4"/>
          <w:szCs w:val="22"/>
        </w:rPr>
        <w:t xml:space="preserve"> </w:t>
      </w:r>
      <w:r>
        <w:rPr>
          <w:szCs w:val="22"/>
        </w:rPr>
        <w:t>126b</w:t>
      </w:r>
      <w:r>
        <w:rPr>
          <w:spacing w:val="-4"/>
          <w:szCs w:val="22"/>
        </w:rPr>
        <w:t xml:space="preserve"> </w:t>
      </w:r>
      <w:r>
        <w:rPr>
          <w:szCs w:val="22"/>
        </w:rPr>
        <w:t>BGB abzugeben oder ggf. in Ausnahmefällen auf Anforderung der Vergabestelle zu signieren.</w:t>
      </w:r>
    </w:p>
    <w:p>
      <w:pPr>
        <w:pStyle w:val="Textkrper"/>
        <w:spacing w:line="276" w:lineRule="auto"/>
        <w:contextualSpacing/>
        <w:rPr>
          <w:szCs w:val="22"/>
        </w:rPr>
      </w:pPr>
    </w:p>
    <w:p>
      <w:pPr>
        <w:pStyle w:val="Textkrper"/>
        <w:spacing w:line="276" w:lineRule="auto"/>
        <w:ind w:left="684" w:right="213"/>
        <w:contextualSpacing/>
        <w:rPr>
          <w:szCs w:val="22"/>
        </w:rPr>
      </w:pPr>
      <w:r>
        <w:rPr>
          <w:szCs w:val="22"/>
        </w:rPr>
        <w:t>Bei</w:t>
      </w:r>
      <w:r>
        <w:rPr>
          <w:spacing w:val="-5"/>
          <w:szCs w:val="22"/>
        </w:rPr>
        <w:t xml:space="preserve"> </w:t>
      </w:r>
      <w:r>
        <w:rPr>
          <w:szCs w:val="22"/>
        </w:rPr>
        <w:t>Angebotsabgabe</w:t>
      </w:r>
      <w:r>
        <w:rPr>
          <w:spacing w:val="-5"/>
          <w:szCs w:val="22"/>
        </w:rPr>
        <w:t xml:space="preserve"> </w:t>
      </w:r>
      <w:r>
        <w:rPr>
          <w:szCs w:val="22"/>
        </w:rPr>
        <w:t>in</w:t>
      </w:r>
      <w:r>
        <w:rPr>
          <w:spacing w:val="-5"/>
          <w:szCs w:val="22"/>
        </w:rPr>
        <w:t xml:space="preserve"> </w:t>
      </w:r>
      <w:r>
        <w:rPr>
          <w:szCs w:val="22"/>
        </w:rPr>
        <w:t>Schriftform,</w:t>
      </w:r>
      <w:r>
        <w:rPr>
          <w:spacing w:val="-5"/>
          <w:szCs w:val="22"/>
        </w:rPr>
        <w:t xml:space="preserve"> </w:t>
      </w:r>
      <w:r>
        <w:rPr>
          <w:szCs w:val="22"/>
        </w:rPr>
        <w:t>sofern</w:t>
      </w:r>
      <w:r>
        <w:rPr>
          <w:spacing w:val="-5"/>
          <w:szCs w:val="22"/>
        </w:rPr>
        <w:t xml:space="preserve"> </w:t>
      </w:r>
      <w:r>
        <w:rPr>
          <w:szCs w:val="22"/>
        </w:rPr>
        <w:t>diese</w:t>
      </w:r>
      <w:r>
        <w:rPr>
          <w:spacing w:val="-5"/>
          <w:szCs w:val="22"/>
        </w:rPr>
        <w:t xml:space="preserve"> </w:t>
      </w:r>
      <w:r>
        <w:rPr>
          <w:szCs w:val="22"/>
        </w:rPr>
        <w:t>von</w:t>
      </w:r>
      <w:r>
        <w:rPr>
          <w:spacing w:val="-5"/>
          <w:szCs w:val="22"/>
        </w:rPr>
        <w:t xml:space="preserve"> </w:t>
      </w:r>
      <w:r>
        <w:rPr>
          <w:szCs w:val="22"/>
        </w:rPr>
        <w:t>der</w:t>
      </w:r>
      <w:r>
        <w:rPr>
          <w:spacing w:val="-5"/>
          <w:szCs w:val="22"/>
        </w:rPr>
        <w:t xml:space="preserve"> </w:t>
      </w:r>
      <w:r>
        <w:rPr>
          <w:szCs w:val="22"/>
        </w:rPr>
        <w:t>Vergabestelle</w:t>
      </w:r>
      <w:r>
        <w:rPr>
          <w:spacing w:val="-5"/>
          <w:szCs w:val="22"/>
        </w:rPr>
        <w:t xml:space="preserve"> </w:t>
      </w:r>
      <w:r>
        <w:rPr>
          <w:szCs w:val="22"/>
        </w:rPr>
        <w:t>auch</w:t>
      </w:r>
      <w:r>
        <w:rPr>
          <w:spacing w:val="-5"/>
          <w:szCs w:val="22"/>
        </w:rPr>
        <w:t xml:space="preserve"> </w:t>
      </w:r>
      <w:r>
        <w:rPr>
          <w:szCs w:val="22"/>
        </w:rPr>
        <w:t>zugelassen</w:t>
      </w:r>
      <w:r>
        <w:rPr>
          <w:spacing w:val="-5"/>
          <w:szCs w:val="22"/>
        </w:rPr>
        <w:t xml:space="preserve"> </w:t>
      </w:r>
      <w:r>
        <w:rPr>
          <w:szCs w:val="22"/>
        </w:rPr>
        <w:t>worden ist,</w:t>
      </w:r>
      <w:r>
        <w:rPr>
          <w:spacing w:val="-1"/>
          <w:szCs w:val="22"/>
        </w:rPr>
        <w:t xml:space="preserve"> </w:t>
      </w:r>
      <w:r>
        <w:rPr>
          <w:szCs w:val="22"/>
        </w:rPr>
        <w:t>sind</w:t>
      </w:r>
      <w:r>
        <w:rPr>
          <w:spacing w:val="-1"/>
          <w:szCs w:val="22"/>
        </w:rPr>
        <w:t xml:space="preserve"> </w:t>
      </w:r>
      <w:r>
        <w:rPr>
          <w:szCs w:val="22"/>
        </w:rPr>
        <w:t>das</w:t>
      </w:r>
      <w:r>
        <w:rPr>
          <w:spacing w:val="-1"/>
          <w:szCs w:val="22"/>
        </w:rPr>
        <w:t xml:space="preserve"> </w:t>
      </w:r>
      <w:r>
        <w:rPr>
          <w:szCs w:val="22"/>
        </w:rPr>
        <w:t>Angebotsschreiben</w:t>
      </w:r>
      <w:r>
        <w:rPr>
          <w:spacing w:val="-1"/>
          <w:szCs w:val="22"/>
        </w:rPr>
        <w:t xml:space="preserve"> </w:t>
      </w:r>
      <w:r>
        <w:rPr>
          <w:szCs w:val="22"/>
        </w:rPr>
        <w:t>und</w:t>
      </w:r>
      <w:r>
        <w:rPr>
          <w:spacing w:val="-1"/>
          <w:szCs w:val="22"/>
        </w:rPr>
        <w:t xml:space="preserve"> </w:t>
      </w:r>
      <w:r>
        <w:rPr>
          <w:szCs w:val="22"/>
        </w:rPr>
        <w:t>alle</w:t>
      </w:r>
      <w:r>
        <w:rPr>
          <w:spacing w:val="-1"/>
          <w:szCs w:val="22"/>
        </w:rPr>
        <w:t xml:space="preserve"> </w:t>
      </w:r>
      <w:r>
        <w:rPr>
          <w:szCs w:val="22"/>
        </w:rPr>
        <w:t>zu</w:t>
      </w:r>
      <w:r>
        <w:rPr>
          <w:spacing w:val="-1"/>
          <w:szCs w:val="22"/>
        </w:rPr>
        <w:t xml:space="preserve"> </w:t>
      </w:r>
      <w:r>
        <w:rPr>
          <w:szCs w:val="22"/>
        </w:rPr>
        <w:t>unterschreibenden</w:t>
      </w:r>
      <w:r>
        <w:rPr>
          <w:spacing w:val="-1"/>
          <w:szCs w:val="22"/>
        </w:rPr>
        <w:t xml:space="preserve"> </w:t>
      </w:r>
      <w:r>
        <w:rPr>
          <w:szCs w:val="22"/>
        </w:rPr>
        <w:t>Anlagen</w:t>
      </w:r>
      <w:r>
        <w:rPr>
          <w:spacing w:val="-1"/>
          <w:szCs w:val="22"/>
        </w:rPr>
        <w:t xml:space="preserve"> </w:t>
      </w:r>
      <w:r>
        <w:rPr>
          <w:szCs w:val="22"/>
        </w:rPr>
        <w:t>mit</w:t>
      </w:r>
      <w:r>
        <w:rPr>
          <w:spacing w:val="-1"/>
          <w:szCs w:val="22"/>
        </w:rPr>
        <w:t xml:space="preserve"> </w:t>
      </w:r>
      <w:r>
        <w:rPr>
          <w:szCs w:val="22"/>
        </w:rPr>
        <w:t>Namen</w:t>
      </w:r>
      <w:r>
        <w:rPr>
          <w:spacing w:val="-1"/>
          <w:szCs w:val="22"/>
        </w:rPr>
        <w:t xml:space="preserve"> </w:t>
      </w:r>
      <w:r>
        <w:rPr>
          <w:szCs w:val="22"/>
        </w:rPr>
        <w:t>(Firma)</w:t>
      </w:r>
      <w:r>
        <w:rPr>
          <w:spacing w:val="-1"/>
          <w:szCs w:val="22"/>
        </w:rPr>
        <w:t xml:space="preserve"> </w:t>
      </w:r>
      <w:r>
        <w:rPr>
          <w:szCs w:val="22"/>
        </w:rPr>
        <w:t>und Unterschrift des Bieters zu versehen.</w:t>
      </w:r>
    </w:p>
    <w:p>
      <w:pPr>
        <w:pStyle w:val="Textkrper"/>
        <w:spacing w:line="276" w:lineRule="auto"/>
        <w:contextualSpacing/>
        <w:rPr>
          <w:szCs w:val="22"/>
        </w:rPr>
      </w:pPr>
    </w:p>
    <w:p>
      <w:pPr>
        <w:pStyle w:val="Textkrper"/>
        <w:spacing w:line="276" w:lineRule="auto"/>
        <w:ind w:left="684" w:right="111"/>
        <w:contextualSpacing/>
        <w:rPr>
          <w:szCs w:val="22"/>
        </w:rPr>
      </w:pPr>
      <w:r>
        <w:rPr>
          <w:szCs w:val="22"/>
        </w:rPr>
        <w:lastRenderedPageBreak/>
        <w:t>Bei</w:t>
      </w:r>
      <w:r>
        <w:rPr>
          <w:spacing w:val="-5"/>
          <w:szCs w:val="22"/>
        </w:rPr>
        <w:t xml:space="preserve"> </w:t>
      </w:r>
      <w:r>
        <w:rPr>
          <w:szCs w:val="22"/>
        </w:rPr>
        <w:t>zugelassener</w:t>
      </w:r>
      <w:r>
        <w:rPr>
          <w:spacing w:val="-5"/>
          <w:szCs w:val="22"/>
        </w:rPr>
        <w:t xml:space="preserve"> </w:t>
      </w:r>
      <w:r>
        <w:rPr>
          <w:szCs w:val="22"/>
        </w:rPr>
        <w:t>Angebotsabgabe</w:t>
      </w:r>
      <w:r>
        <w:rPr>
          <w:spacing w:val="-5"/>
          <w:szCs w:val="22"/>
        </w:rPr>
        <w:t xml:space="preserve"> </w:t>
      </w:r>
      <w:r>
        <w:rPr>
          <w:szCs w:val="22"/>
        </w:rPr>
        <w:t>per</w:t>
      </w:r>
      <w:r>
        <w:rPr>
          <w:spacing w:val="-5"/>
          <w:szCs w:val="22"/>
        </w:rPr>
        <w:t xml:space="preserve"> </w:t>
      </w:r>
      <w:r>
        <w:rPr>
          <w:szCs w:val="22"/>
        </w:rPr>
        <w:t>E-Mail</w:t>
      </w:r>
      <w:r>
        <w:rPr>
          <w:spacing w:val="-5"/>
          <w:szCs w:val="22"/>
        </w:rPr>
        <w:t xml:space="preserve"> </w:t>
      </w:r>
      <w:r>
        <w:rPr>
          <w:szCs w:val="22"/>
        </w:rPr>
        <w:t>im</w:t>
      </w:r>
      <w:r>
        <w:rPr>
          <w:spacing w:val="-5"/>
          <w:szCs w:val="22"/>
        </w:rPr>
        <w:t xml:space="preserve"> </w:t>
      </w:r>
      <w:r>
        <w:rPr>
          <w:szCs w:val="22"/>
        </w:rPr>
        <w:t>Rahmen</w:t>
      </w:r>
      <w:r>
        <w:rPr>
          <w:spacing w:val="-5"/>
          <w:szCs w:val="22"/>
        </w:rPr>
        <w:t xml:space="preserve"> </w:t>
      </w:r>
      <w:r>
        <w:rPr>
          <w:szCs w:val="22"/>
        </w:rPr>
        <w:t>der</w:t>
      </w:r>
      <w:r>
        <w:rPr>
          <w:spacing w:val="-5"/>
          <w:szCs w:val="22"/>
        </w:rPr>
        <w:t xml:space="preserve"> </w:t>
      </w:r>
      <w:r>
        <w:rPr>
          <w:szCs w:val="22"/>
        </w:rPr>
        <w:t>Verhandlungsvergabe</w:t>
      </w:r>
      <w:r>
        <w:rPr>
          <w:spacing w:val="-5"/>
          <w:szCs w:val="22"/>
        </w:rPr>
        <w:t xml:space="preserve"> </w:t>
      </w:r>
      <w:r>
        <w:rPr>
          <w:szCs w:val="22"/>
        </w:rPr>
        <w:t>kann</w:t>
      </w:r>
      <w:r>
        <w:rPr>
          <w:spacing w:val="-5"/>
          <w:szCs w:val="22"/>
        </w:rPr>
        <w:t xml:space="preserve"> </w:t>
      </w:r>
      <w:r>
        <w:rPr>
          <w:szCs w:val="22"/>
        </w:rPr>
        <w:t>das Angebot elektronisch in Textform nach § 126b BGB abgegeben werden, d. h. aus der E-Mail muss der Name der abgebenden Person und ggf. des Unternehmens erkennbar sein.</w:t>
      </w:r>
    </w:p>
    <w:p>
      <w:pPr>
        <w:pStyle w:val="Textkrper"/>
        <w:spacing w:line="276" w:lineRule="auto"/>
        <w:contextualSpacing/>
        <w:rPr>
          <w:szCs w:val="22"/>
        </w:rPr>
      </w:pPr>
    </w:p>
    <w:p>
      <w:pPr>
        <w:pStyle w:val="berschrift1"/>
        <w:spacing w:before="0"/>
        <w:contextualSpacing/>
        <w:rPr>
          <w:spacing w:val="-2"/>
          <w:sz w:val="22"/>
        </w:rPr>
      </w:pPr>
      <w:r>
        <w:rPr>
          <w:sz w:val="22"/>
        </w:rPr>
        <w:t>Angebote,</w:t>
      </w:r>
      <w:r>
        <w:rPr>
          <w:spacing w:val="-5"/>
          <w:sz w:val="22"/>
        </w:rPr>
        <w:t xml:space="preserve"> </w:t>
      </w:r>
      <w:r>
        <w:rPr>
          <w:sz w:val="22"/>
        </w:rPr>
        <w:t>die</w:t>
      </w:r>
      <w:r>
        <w:rPr>
          <w:spacing w:val="-5"/>
          <w:sz w:val="22"/>
        </w:rPr>
        <w:t xml:space="preserve"> </w:t>
      </w:r>
      <w:r>
        <w:rPr>
          <w:sz w:val="22"/>
        </w:rPr>
        <w:t>die</w:t>
      </w:r>
      <w:r>
        <w:rPr>
          <w:spacing w:val="-5"/>
          <w:sz w:val="22"/>
        </w:rPr>
        <w:t xml:space="preserve"> </w:t>
      </w:r>
      <w:r>
        <w:rPr>
          <w:sz w:val="22"/>
        </w:rPr>
        <w:t>vorstehenden</w:t>
      </w:r>
      <w:r>
        <w:rPr>
          <w:spacing w:val="-5"/>
          <w:sz w:val="22"/>
        </w:rPr>
        <w:t xml:space="preserve"> </w:t>
      </w:r>
      <w:r>
        <w:rPr>
          <w:sz w:val="22"/>
        </w:rPr>
        <w:t>Voraussetzungen</w:t>
      </w:r>
      <w:r>
        <w:rPr>
          <w:spacing w:val="-5"/>
          <w:sz w:val="22"/>
        </w:rPr>
        <w:t xml:space="preserve"> </w:t>
      </w:r>
      <w:r>
        <w:rPr>
          <w:sz w:val="22"/>
        </w:rPr>
        <w:t>nicht</w:t>
      </w:r>
      <w:r>
        <w:rPr>
          <w:spacing w:val="-5"/>
          <w:sz w:val="22"/>
        </w:rPr>
        <w:t xml:space="preserve"> </w:t>
      </w:r>
      <w:r>
        <w:rPr>
          <w:sz w:val="22"/>
        </w:rPr>
        <w:t>erfüllen,</w:t>
      </w:r>
      <w:r>
        <w:rPr>
          <w:spacing w:val="-5"/>
          <w:sz w:val="22"/>
        </w:rPr>
        <w:t xml:space="preserve"> </w:t>
      </w:r>
      <w:r>
        <w:rPr>
          <w:sz w:val="22"/>
        </w:rPr>
        <w:t>werden</w:t>
      </w:r>
      <w:r>
        <w:rPr>
          <w:spacing w:val="-5"/>
          <w:sz w:val="22"/>
        </w:rPr>
        <w:t xml:space="preserve"> </w:t>
      </w:r>
      <w:r>
        <w:rPr>
          <w:sz w:val="22"/>
        </w:rPr>
        <w:t>ausgeschlossen</w:t>
      </w:r>
      <w:r>
        <w:rPr>
          <w:spacing w:val="-2"/>
          <w:sz w:val="22"/>
        </w:rPr>
        <w:t>.</w:t>
      </w:r>
    </w:p>
    <w:p>
      <w:pPr>
        <w:contextualSpacing/>
        <w:rPr>
          <w:rFonts w:cs="Arial"/>
        </w:rPr>
      </w:pPr>
    </w:p>
    <w:p>
      <w:pPr>
        <w:pStyle w:val="berschrift1"/>
        <w:spacing w:before="0"/>
        <w:contextualSpacing/>
        <w:rPr>
          <w:spacing w:val="-2"/>
          <w:sz w:val="22"/>
        </w:rPr>
      </w:pPr>
      <w:r>
        <w:rPr>
          <w:sz w:val="22"/>
        </w:rPr>
        <w:t>Im</w:t>
      </w:r>
      <w:r>
        <w:rPr>
          <w:spacing w:val="-5"/>
          <w:sz w:val="22"/>
        </w:rPr>
        <w:t xml:space="preserve"> </w:t>
      </w:r>
      <w:r>
        <w:rPr>
          <w:sz w:val="22"/>
        </w:rPr>
        <w:t>Übrigen</w:t>
      </w:r>
      <w:r>
        <w:rPr>
          <w:spacing w:val="-5"/>
          <w:sz w:val="22"/>
        </w:rPr>
        <w:t xml:space="preserve"> </w:t>
      </w:r>
      <w:r>
        <w:rPr>
          <w:sz w:val="22"/>
        </w:rPr>
        <w:t>wird</w:t>
      </w:r>
      <w:r>
        <w:rPr>
          <w:spacing w:val="-5"/>
          <w:sz w:val="22"/>
        </w:rPr>
        <w:t xml:space="preserve"> </w:t>
      </w:r>
      <w:r>
        <w:rPr>
          <w:sz w:val="22"/>
        </w:rPr>
        <w:t>darauf</w:t>
      </w:r>
      <w:r>
        <w:rPr>
          <w:spacing w:val="-4"/>
          <w:sz w:val="22"/>
        </w:rPr>
        <w:t xml:space="preserve"> </w:t>
      </w:r>
      <w:r>
        <w:rPr>
          <w:spacing w:val="-2"/>
          <w:sz w:val="22"/>
        </w:rPr>
        <w:t>hingewiesen:</w:t>
      </w:r>
    </w:p>
    <w:p>
      <w:pPr>
        <w:rPr>
          <w:rFonts w:cs="Arial"/>
        </w:rPr>
      </w:pPr>
    </w:p>
    <w:p>
      <w:pPr>
        <w:pStyle w:val="Textkrper"/>
        <w:spacing w:line="276" w:lineRule="auto"/>
        <w:ind w:left="684" w:right="111"/>
        <w:contextualSpacing/>
        <w:rPr>
          <w:szCs w:val="22"/>
        </w:rPr>
      </w:pPr>
      <w:r>
        <w:rPr>
          <w:szCs w:val="22"/>
        </w:rPr>
        <w:t>Soweit</w:t>
      </w:r>
      <w:r>
        <w:rPr>
          <w:spacing w:val="-5"/>
          <w:szCs w:val="22"/>
        </w:rPr>
        <w:t xml:space="preserve"> </w:t>
      </w:r>
      <w:r>
        <w:rPr>
          <w:szCs w:val="22"/>
        </w:rPr>
        <w:t>Erläuterungen</w:t>
      </w:r>
      <w:r>
        <w:rPr>
          <w:spacing w:val="-5"/>
          <w:szCs w:val="22"/>
        </w:rPr>
        <w:t xml:space="preserve"> </w:t>
      </w:r>
      <w:r>
        <w:rPr>
          <w:szCs w:val="22"/>
        </w:rPr>
        <w:t>zur</w:t>
      </w:r>
      <w:r>
        <w:rPr>
          <w:spacing w:val="-5"/>
          <w:szCs w:val="22"/>
        </w:rPr>
        <w:t xml:space="preserve"> </w:t>
      </w:r>
      <w:r>
        <w:rPr>
          <w:szCs w:val="22"/>
        </w:rPr>
        <w:t>besseren</w:t>
      </w:r>
      <w:r>
        <w:rPr>
          <w:spacing w:val="-5"/>
          <w:szCs w:val="22"/>
        </w:rPr>
        <w:t xml:space="preserve"> </w:t>
      </w:r>
      <w:r>
        <w:rPr>
          <w:szCs w:val="22"/>
        </w:rPr>
        <w:t>Beurteilung</w:t>
      </w:r>
      <w:r>
        <w:rPr>
          <w:spacing w:val="-5"/>
          <w:szCs w:val="22"/>
        </w:rPr>
        <w:t xml:space="preserve"> </w:t>
      </w:r>
      <w:r>
        <w:rPr>
          <w:szCs w:val="22"/>
        </w:rPr>
        <w:t>des</w:t>
      </w:r>
      <w:r>
        <w:rPr>
          <w:spacing w:val="-5"/>
          <w:szCs w:val="22"/>
        </w:rPr>
        <w:t xml:space="preserve"> </w:t>
      </w:r>
      <w:r>
        <w:rPr>
          <w:szCs w:val="22"/>
        </w:rPr>
        <w:t>Angebots</w:t>
      </w:r>
      <w:r>
        <w:rPr>
          <w:spacing w:val="-5"/>
          <w:szCs w:val="22"/>
        </w:rPr>
        <w:t xml:space="preserve"> </w:t>
      </w:r>
      <w:r>
        <w:rPr>
          <w:szCs w:val="22"/>
        </w:rPr>
        <w:t>erforderlich</w:t>
      </w:r>
      <w:r>
        <w:rPr>
          <w:spacing w:val="-5"/>
          <w:szCs w:val="22"/>
        </w:rPr>
        <w:t xml:space="preserve"> </w:t>
      </w:r>
      <w:r>
        <w:rPr>
          <w:szCs w:val="22"/>
        </w:rPr>
        <w:t>erscheinen,</w:t>
      </w:r>
      <w:r>
        <w:rPr>
          <w:spacing w:val="-5"/>
          <w:szCs w:val="22"/>
        </w:rPr>
        <w:t xml:space="preserve"> </w:t>
      </w:r>
      <w:r>
        <w:rPr>
          <w:szCs w:val="22"/>
        </w:rPr>
        <w:t>können diese dem Angebot auf besonderer Anlage beigefügt werden.</w:t>
      </w:r>
    </w:p>
    <w:p>
      <w:pPr>
        <w:pStyle w:val="Textkrper"/>
        <w:spacing w:line="276" w:lineRule="auto"/>
        <w:contextualSpacing/>
        <w:rPr>
          <w:szCs w:val="22"/>
        </w:rPr>
      </w:pPr>
    </w:p>
    <w:p>
      <w:pPr>
        <w:pStyle w:val="Textkrper"/>
        <w:spacing w:line="276" w:lineRule="auto"/>
        <w:ind w:left="684" w:right="158"/>
        <w:contextualSpacing/>
        <w:rPr>
          <w:szCs w:val="22"/>
        </w:rPr>
      </w:pPr>
      <w:r>
        <w:rPr>
          <w:szCs w:val="22"/>
        </w:rPr>
        <w:t>Geforderte Muster und Proben müssen als zum Angebot gehörig gekennzeichnet sein und bis zum</w:t>
      </w:r>
      <w:r>
        <w:rPr>
          <w:spacing w:val="-4"/>
          <w:szCs w:val="22"/>
        </w:rPr>
        <w:t xml:space="preserve"> </w:t>
      </w:r>
      <w:r>
        <w:rPr>
          <w:szCs w:val="22"/>
        </w:rPr>
        <w:t>Ablauf</w:t>
      </w:r>
      <w:r>
        <w:rPr>
          <w:spacing w:val="-4"/>
          <w:szCs w:val="22"/>
        </w:rPr>
        <w:t xml:space="preserve"> </w:t>
      </w:r>
      <w:r>
        <w:rPr>
          <w:szCs w:val="22"/>
        </w:rPr>
        <w:t>der</w:t>
      </w:r>
      <w:r>
        <w:rPr>
          <w:spacing w:val="-4"/>
          <w:szCs w:val="22"/>
        </w:rPr>
        <w:t xml:space="preserve"> </w:t>
      </w:r>
      <w:r>
        <w:rPr>
          <w:szCs w:val="22"/>
        </w:rPr>
        <w:t>Angebotsfrist</w:t>
      </w:r>
      <w:r>
        <w:rPr>
          <w:spacing w:val="-4"/>
          <w:szCs w:val="22"/>
        </w:rPr>
        <w:t xml:space="preserve"> </w:t>
      </w:r>
      <w:r>
        <w:rPr>
          <w:szCs w:val="22"/>
        </w:rPr>
        <w:t>auf</w:t>
      </w:r>
      <w:r>
        <w:rPr>
          <w:spacing w:val="-4"/>
          <w:szCs w:val="22"/>
        </w:rPr>
        <w:t xml:space="preserve"> </w:t>
      </w:r>
      <w:r>
        <w:rPr>
          <w:szCs w:val="22"/>
        </w:rPr>
        <w:t>dem</w:t>
      </w:r>
      <w:r>
        <w:rPr>
          <w:spacing w:val="-4"/>
          <w:szCs w:val="22"/>
        </w:rPr>
        <w:t xml:space="preserve"> </w:t>
      </w:r>
      <w:r>
        <w:rPr>
          <w:szCs w:val="22"/>
        </w:rPr>
        <w:t>Postweg</w:t>
      </w:r>
      <w:r>
        <w:rPr>
          <w:spacing w:val="-4"/>
          <w:szCs w:val="22"/>
        </w:rPr>
        <w:t xml:space="preserve"> </w:t>
      </w:r>
      <w:r>
        <w:rPr>
          <w:szCs w:val="22"/>
        </w:rPr>
        <w:t>oder</w:t>
      </w:r>
      <w:r>
        <w:rPr>
          <w:spacing w:val="-4"/>
          <w:szCs w:val="22"/>
        </w:rPr>
        <w:t xml:space="preserve"> </w:t>
      </w:r>
      <w:r>
        <w:rPr>
          <w:szCs w:val="22"/>
        </w:rPr>
        <w:t>auf</w:t>
      </w:r>
      <w:r>
        <w:rPr>
          <w:spacing w:val="-4"/>
          <w:szCs w:val="22"/>
        </w:rPr>
        <w:t xml:space="preserve"> </w:t>
      </w:r>
      <w:r>
        <w:rPr>
          <w:szCs w:val="22"/>
        </w:rPr>
        <w:t>einem</w:t>
      </w:r>
      <w:r>
        <w:rPr>
          <w:spacing w:val="-4"/>
          <w:szCs w:val="22"/>
        </w:rPr>
        <w:t xml:space="preserve"> </w:t>
      </w:r>
      <w:r>
        <w:rPr>
          <w:szCs w:val="22"/>
        </w:rPr>
        <w:t>anderen</w:t>
      </w:r>
      <w:r>
        <w:rPr>
          <w:spacing w:val="-4"/>
          <w:szCs w:val="22"/>
        </w:rPr>
        <w:t xml:space="preserve"> </w:t>
      </w:r>
      <w:r>
        <w:rPr>
          <w:szCs w:val="22"/>
        </w:rPr>
        <w:t>geeigneten</w:t>
      </w:r>
      <w:r>
        <w:rPr>
          <w:spacing w:val="-4"/>
          <w:szCs w:val="22"/>
        </w:rPr>
        <w:t xml:space="preserve"> </w:t>
      </w:r>
      <w:r>
        <w:rPr>
          <w:szCs w:val="22"/>
        </w:rPr>
        <w:t>Weg,</w:t>
      </w:r>
      <w:r>
        <w:rPr>
          <w:spacing w:val="-4"/>
          <w:szCs w:val="22"/>
        </w:rPr>
        <w:t xml:space="preserve"> </w:t>
      </w:r>
      <w:r>
        <w:rPr>
          <w:szCs w:val="22"/>
        </w:rPr>
        <w:t>soweit möglich in einem verschlossenen Umschlag, Behältnis o. ä. eingereicht werden.</w:t>
      </w:r>
    </w:p>
    <w:p>
      <w:pPr>
        <w:pStyle w:val="Textkrper"/>
        <w:spacing w:line="276" w:lineRule="auto"/>
        <w:contextualSpacing/>
        <w:rPr>
          <w:szCs w:val="22"/>
        </w:rPr>
      </w:pPr>
    </w:p>
    <w:p>
      <w:pPr>
        <w:pStyle w:val="Textkrper"/>
        <w:spacing w:line="276" w:lineRule="auto"/>
        <w:ind w:left="684" w:right="219"/>
        <w:contextualSpacing/>
        <w:rPr>
          <w:szCs w:val="22"/>
        </w:rPr>
      </w:pPr>
      <w:r>
        <w:rPr>
          <w:szCs w:val="22"/>
        </w:rPr>
        <w:t>In</w:t>
      </w:r>
      <w:r>
        <w:rPr>
          <w:spacing w:val="-5"/>
          <w:szCs w:val="22"/>
        </w:rPr>
        <w:t xml:space="preserve"> </w:t>
      </w:r>
      <w:r>
        <w:rPr>
          <w:szCs w:val="22"/>
        </w:rPr>
        <w:t>der</w:t>
      </w:r>
      <w:r>
        <w:rPr>
          <w:spacing w:val="-5"/>
          <w:szCs w:val="22"/>
        </w:rPr>
        <w:t xml:space="preserve"> </w:t>
      </w:r>
      <w:r>
        <w:rPr>
          <w:szCs w:val="22"/>
        </w:rPr>
        <w:t>Anfrage</w:t>
      </w:r>
      <w:r>
        <w:rPr>
          <w:spacing w:val="-5"/>
          <w:szCs w:val="22"/>
        </w:rPr>
        <w:t xml:space="preserve"> </w:t>
      </w:r>
      <w:r>
        <w:rPr>
          <w:szCs w:val="22"/>
        </w:rPr>
        <w:t>zur</w:t>
      </w:r>
      <w:r>
        <w:rPr>
          <w:spacing w:val="-5"/>
          <w:szCs w:val="22"/>
        </w:rPr>
        <w:t xml:space="preserve"> </w:t>
      </w:r>
      <w:r>
        <w:rPr>
          <w:szCs w:val="22"/>
        </w:rPr>
        <w:t>Angebotsabgabe</w:t>
      </w:r>
      <w:r>
        <w:rPr>
          <w:spacing w:val="-5"/>
          <w:szCs w:val="22"/>
        </w:rPr>
        <w:t xml:space="preserve"> </w:t>
      </w:r>
      <w:r>
        <w:rPr>
          <w:szCs w:val="22"/>
        </w:rPr>
        <w:t>ausdrücklich</w:t>
      </w:r>
      <w:r>
        <w:rPr>
          <w:spacing w:val="-5"/>
          <w:szCs w:val="22"/>
        </w:rPr>
        <w:t xml:space="preserve"> </w:t>
      </w:r>
      <w:r>
        <w:rPr>
          <w:szCs w:val="22"/>
        </w:rPr>
        <w:t>zugelassene</w:t>
      </w:r>
      <w:r>
        <w:rPr>
          <w:spacing w:val="-5"/>
          <w:szCs w:val="22"/>
        </w:rPr>
        <w:t xml:space="preserve"> </w:t>
      </w:r>
      <w:r>
        <w:rPr>
          <w:szCs w:val="22"/>
        </w:rPr>
        <w:t>Nebenangebote</w:t>
      </w:r>
      <w:r>
        <w:rPr>
          <w:spacing w:val="-5"/>
          <w:szCs w:val="22"/>
        </w:rPr>
        <w:t xml:space="preserve"> </w:t>
      </w:r>
      <w:r>
        <w:rPr>
          <w:szCs w:val="22"/>
        </w:rPr>
        <w:t>müssen</w:t>
      </w:r>
      <w:r>
        <w:rPr>
          <w:spacing w:val="-5"/>
          <w:szCs w:val="22"/>
        </w:rPr>
        <w:t xml:space="preserve"> </w:t>
      </w:r>
      <w:r>
        <w:rPr>
          <w:szCs w:val="22"/>
        </w:rPr>
        <w:t>auf</w:t>
      </w:r>
      <w:r>
        <w:rPr>
          <w:spacing w:val="-5"/>
          <w:szCs w:val="22"/>
        </w:rPr>
        <w:t xml:space="preserve"> </w:t>
      </w:r>
      <w:r>
        <w:rPr>
          <w:szCs w:val="22"/>
        </w:rPr>
        <w:t>einer besonderen</w:t>
      </w:r>
      <w:r>
        <w:rPr>
          <w:spacing w:val="-2"/>
          <w:szCs w:val="22"/>
        </w:rPr>
        <w:t xml:space="preserve"> </w:t>
      </w:r>
      <w:r>
        <w:rPr>
          <w:szCs w:val="22"/>
        </w:rPr>
        <w:t>Anlage</w:t>
      </w:r>
      <w:r>
        <w:rPr>
          <w:spacing w:val="-2"/>
          <w:szCs w:val="22"/>
        </w:rPr>
        <w:t xml:space="preserve"> </w:t>
      </w:r>
      <w:r>
        <w:rPr>
          <w:szCs w:val="22"/>
        </w:rPr>
        <w:t>gemacht</w:t>
      </w:r>
      <w:r>
        <w:rPr>
          <w:spacing w:val="-2"/>
          <w:szCs w:val="22"/>
        </w:rPr>
        <w:t xml:space="preserve"> </w:t>
      </w:r>
      <w:r>
        <w:rPr>
          <w:szCs w:val="22"/>
        </w:rPr>
        <w:t>und</w:t>
      </w:r>
      <w:r>
        <w:rPr>
          <w:spacing w:val="-2"/>
          <w:szCs w:val="22"/>
        </w:rPr>
        <w:t xml:space="preserve"> </w:t>
      </w:r>
      <w:r>
        <w:rPr>
          <w:szCs w:val="22"/>
        </w:rPr>
        <w:t>als</w:t>
      </w:r>
      <w:r>
        <w:rPr>
          <w:spacing w:val="-2"/>
          <w:szCs w:val="22"/>
        </w:rPr>
        <w:t xml:space="preserve"> </w:t>
      </w:r>
      <w:r>
        <w:rPr>
          <w:szCs w:val="22"/>
        </w:rPr>
        <w:t>solche</w:t>
      </w:r>
      <w:r>
        <w:rPr>
          <w:spacing w:val="-2"/>
          <w:szCs w:val="22"/>
        </w:rPr>
        <w:t xml:space="preserve"> </w:t>
      </w:r>
      <w:r>
        <w:rPr>
          <w:szCs w:val="22"/>
        </w:rPr>
        <w:t>deutlich</w:t>
      </w:r>
      <w:r>
        <w:rPr>
          <w:spacing w:val="-2"/>
          <w:szCs w:val="22"/>
        </w:rPr>
        <w:t xml:space="preserve"> </w:t>
      </w:r>
      <w:r>
        <w:rPr>
          <w:szCs w:val="22"/>
        </w:rPr>
        <w:t>gekennzeichnet</w:t>
      </w:r>
      <w:r>
        <w:rPr>
          <w:spacing w:val="-2"/>
          <w:szCs w:val="22"/>
        </w:rPr>
        <w:t xml:space="preserve"> </w:t>
      </w:r>
      <w:r>
        <w:rPr>
          <w:szCs w:val="22"/>
        </w:rPr>
        <w:t>werden.</w:t>
      </w:r>
      <w:r>
        <w:rPr>
          <w:spacing w:val="-2"/>
          <w:szCs w:val="22"/>
        </w:rPr>
        <w:t xml:space="preserve"> </w:t>
      </w:r>
      <w:r>
        <w:rPr>
          <w:szCs w:val="22"/>
        </w:rPr>
        <w:t>Nicht</w:t>
      </w:r>
      <w:r>
        <w:rPr>
          <w:spacing w:val="-2"/>
          <w:szCs w:val="22"/>
        </w:rPr>
        <w:t xml:space="preserve"> </w:t>
      </w:r>
      <w:r>
        <w:rPr>
          <w:szCs w:val="22"/>
        </w:rPr>
        <w:t>formgerecht eingereichte Nebenangebote können ausgeschlossen werden.</w:t>
      </w:r>
    </w:p>
    <w:p>
      <w:pPr>
        <w:pStyle w:val="Textkrper"/>
        <w:spacing w:line="276" w:lineRule="auto"/>
        <w:contextualSpacing/>
        <w:rPr>
          <w:szCs w:val="22"/>
        </w:rPr>
      </w:pPr>
    </w:p>
    <w:p>
      <w:pPr>
        <w:pStyle w:val="Listenabsatz"/>
        <w:numPr>
          <w:ilvl w:val="1"/>
          <w:numId w:val="2"/>
        </w:numPr>
        <w:spacing w:after="0"/>
        <w:jc w:val="both"/>
        <w:rPr>
          <w:color w:val="000000" w:themeColor="text1"/>
        </w:rPr>
      </w:pPr>
      <w:r>
        <w:t>Beabsichtigt</w:t>
      </w:r>
      <w:r>
        <w:rPr>
          <w:spacing w:val="-4"/>
        </w:rPr>
        <w:t xml:space="preserve"> </w:t>
      </w:r>
      <w:r>
        <w:t>der</w:t>
      </w:r>
      <w:r>
        <w:rPr>
          <w:spacing w:val="-4"/>
        </w:rPr>
        <w:t xml:space="preserve"> </w:t>
      </w:r>
      <w:r>
        <w:t>Bieter,</w:t>
      </w:r>
      <w:r>
        <w:rPr>
          <w:spacing w:val="-4"/>
        </w:rPr>
        <w:t xml:space="preserve"> </w:t>
      </w:r>
      <w:r>
        <w:t>Angaben</w:t>
      </w:r>
      <w:r>
        <w:rPr>
          <w:spacing w:val="-4"/>
        </w:rPr>
        <w:t xml:space="preserve"> </w:t>
      </w:r>
      <w:r>
        <w:t>aus</w:t>
      </w:r>
      <w:r>
        <w:rPr>
          <w:spacing w:val="-4"/>
        </w:rPr>
        <w:t xml:space="preserve"> </w:t>
      </w:r>
      <w:r>
        <w:t>seinem</w:t>
      </w:r>
      <w:r>
        <w:rPr>
          <w:spacing w:val="-4"/>
        </w:rPr>
        <w:t xml:space="preserve"> </w:t>
      </w:r>
      <w:r>
        <w:t>Angebot</w:t>
      </w:r>
      <w:r>
        <w:rPr>
          <w:spacing w:val="-4"/>
        </w:rPr>
        <w:t xml:space="preserve"> </w:t>
      </w:r>
      <w:r>
        <w:t>für</w:t>
      </w:r>
      <w:r>
        <w:rPr>
          <w:spacing w:val="-4"/>
        </w:rPr>
        <w:t xml:space="preserve"> </w:t>
      </w:r>
      <w:r>
        <w:t>die</w:t>
      </w:r>
      <w:r>
        <w:rPr>
          <w:spacing w:val="-4"/>
        </w:rPr>
        <w:t xml:space="preserve"> </w:t>
      </w:r>
      <w:r>
        <w:t>Anmeldung</w:t>
      </w:r>
      <w:r>
        <w:rPr>
          <w:spacing w:val="-4"/>
        </w:rPr>
        <w:t xml:space="preserve"> </w:t>
      </w:r>
      <w:r>
        <w:t>eines</w:t>
      </w:r>
      <w:r>
        <w:rPr>
          <w:spacing w:val="-4"/>
        </w:rPr>
        <w:t xml:space="preserve"> </w:t>
      </w:r>
      <w:r>
        <w:t xml:space="preserve">gewerblichen Schutzrechtes zu verwerten, hat </w:t>
      </w:r>
      <w:r>
        <w:rPr>
          <w:color w:val="000000" w:themeColor="text1"/>
        </w:rPr>
        <w:t>er in seinem Angebot darauf hinzuweisen.</w:t>
      </w:r>
    </w:p>
    <w:p>
      <w:pPr>
        <w:pStyle w:val="Textkrper"/>
        <w:spacing w:line="276" w:lineRule="auto"/>
        <w:contextualSpacing/>
        <w:rPr>
          <w:color w:val="000000" w:themeColor="text1"/>
          <w:szCs w:val="22"/>
        </w:rPr>
      </w:pPr>
    </w:p>
    <w:p>
      <w:pPr>
        <w:pStyle w:val="Listenabsatz"/>
        <w:numPr>
          <w:ilvl w:val="1"/>
          <w:numId w:val="2"/>
        </w:numPr>
        <w:spacing w:after="0"/>
        <w:jc w:val="both"/>
      </w:pPr>
      <w:r>
        <w:rPr>
          <w:color w:val="000000" w:themeColor="text1"/>
        </w:rPr>
        <w:t xml:space="preserve">Der </w:t>
      </w:r>
      <w:r>
        <w:t>Auftraggeber</w:t>
      </w:r>
      <w:r>
        <w:rPr>
          <w:color w:val="000000" w:themeColor="text1"/>
        </w:rPr>
        <w:t xml:space="preserve"> behält sich vor, das Angebot eines Skontos bei der Wertung nur dann zu berücksichtigen, wenn eine Skontofrist von mindestens 14 Kalendertagen eingeräumt wird. </w:t>
      </w:r>
      <w:r>
        <w:t>Hinsichtlich</w:t>
      </w:r>
      <w:r>
        <w:rPr>
          <w:spacing w:val="-4"/>
        </w:rPr>
        <w:t xml:space="preserve"> </w:t>
      </w:r>
      <w:r>
        <w:t>des</w:t>
      </w:r>
      <w:r>
        <w:rPr>
          <w:spacing w:val="-4"/>
        </w:rPr>
        <w:t xml:space="preserve"> </w:t>
      </w:r>
      <w:r>
        <w:t>Fristbeginns</w:t>
      </w:r>
      <w:r>
        <w:rPr>
          <w:spacing w:val="-4"/>
        </w:rPr>
        <w:t xml:space="preserve"> </w:t>
      </w:r>
      <w:r>
        <w:t>und</w:t>
      </w:r>
      <w:r>
        <w:rPr>
          <w:spacing w:val="-4"/>
        </w:rPr>
        <w:t xml:space="preserve"> </w:t>
      </w:r>
      <w:r>
        <w:t>der</w:t>
      </w:r>
      <w:r>
        <w:rPr>
          <w:spacing w:val="-4"/>
        </w:rPr>
        <w:t xml:space="preserve"> </w:t>
      </w:r>
      <w:r>
        <w:t>Leistung</w:t>
      </w:r>
      <w:r>
        <w:rPr>
          <w:spacing w:val="-4"/>
        </w:rPr>
        <w:t xml:space="preserve"> </w:t>
      </w:r>
      <w:r>
        <w:t>der</w:t>
      </w:r>
      <w:r>
        <w:rPr>
          <w:spacing w:val="-4"/>
        </w:rPr>
        <w:t xml:space="preserve"> </w:t>
      </w:r>
      <w:r>
        <w:t>Zahlung</w:t>
      </w:r>
      <w:r>
        <w:rPr>
          <w:spacing w:val="-4"/>
        </w:rPr>
        <w:t xml:space="preserve"> </w:t>
      </w:r>
      <w:r>
        <w:t>wird</w:t>
      </w:r>
      <w:r>
        <w:rPr>
          <w:spacing w:val="-4"/>
        </w:rPr>
        <w:t xml:space="preserve"> </w:t>
      </w:r>
      <w:r>
        <w:t>auf</w:t>
      </w:r>
      <w:r>
        <w:rPr>
          <w:spacing w:val="-4"/>
        </w:rPr>
        <w:t xml:space="preserve"> </w:t>
      </w:r>
      <w:r>
        <w:t>die</w:t>
      </w:r>
      <w:r>
        <w:rPr>
          <w:spacing w:val="-4"/>
        </w:rPr>
        <w:t xml:space="preserve"> </w:t>
      </w:r>
      <w:r>
        <w:t>beigefügten</w:t>
      </w:r>
      <w:r>
        <w:rPr>
          <w:spacing w:val="-4"/>
        </w:rPr>
        <w:t xml:space="preserve"> </w:t>
      </w:r>
      <w:r>
        <w:t>Vertragsbedingungen der Jobcenter Wuppertal AöR verwiesen.</w:t>
      </w:r>
    </w:p>
    <w:p>
      <w:pPr>
        <w:pStyle w:val="Listenabsatz"/>
        <w:numPr>
          <w:ilvl w:val="1"/>
          <w:numId w:val="2"/>
        </w:numPr>
        <w:spacing w:after="0"/>
        <w:jc w:val="both"/>
      </w:pPr>
      <w:r>
        <w:t>Sofern</w:t>
      </w:r>
      <w:r>
        <w:rPr>
          <w:spacing w:val="-4"/>
        </w:rPr>
        <w:t xml:space="preserve"> </w:t>
      </w:r>
      <w:r>
        <w:t>im</w:t>
      </w:r>
      <w:r>
        <w:rPr>
          <w:spacing w:val="-4"/>
        </w:rPr>
        <w:t xml:space="preserve"> </w:t>
      </w:r>
      <w:r>
        <w:t>Vergabeverfahren</w:t>
      </w:r>
      <w:r>
        <w:rPr>
          <w:spacing w:val="-4"/>
        </w:rPr>
        <w:t xml:space="preserve"> </w:t>
      </w:r>
      <w:r>
        <w:t>das</w:t>
      </w:r>
      <w:r>
        <w:rPr>
          <w:spacing w:val="-4"/>
        </w:rPr>
        <w:t xml:space="preserve"> </w:t>
      </w:r>
      <w:r>
        <w:t>Angebot</w:t>
      </w:r>
      <w:r>
        <w:rPr>
          <w:spacing w:val="-4"/>
        </w:rPr>
        <w:t xml:space="preserve"> </w:t>
      </w:r>
      <w:r>
        <w:t>einer</w:t>
      </w:r>
      <w:r>
        <w:rPr>
          <w:spacing w:val="-4"/>
        </w:rPr>
        <w:t xml:space="preserve"> </w:t>
      </w:r>
      <w:r>
        <w:t>anerkannten</w:t>
      </w:r>
      <w:r>
        <w:rPr>
          <w:spacing w:val="-4"/>
        </w:rPr>
        <w:t xml:space="preserve"> </w:t>
      </w:r>
      <w:r>
        <w:t>Werkstatt</w:t>
      </w:r>
      <w:r>
        <w:rPr>
          <w:spacing w:val="-4"/>
        </w:rPr>
        <w:t xml:space="preserve"> </w:t>
      </w:r>
      <w:r>
        <w:t>für</w:t>
      </w:r>
      <w:r>
        <w:rPr>
          <w:spacing w:val="-4"/>
        </w:rPr>
        <w:t xml:space="preserve"> </w:t>
      </w:r>
      <w:r>
        <w:t>Menschen</w:t>
      </w:r>
      <w:r>
        <w:rPr>
          <w:spacing w:val="-4"/>
        </w:rPr>
        <w:t xml:space="preserve"> </w:t>
      </w:r>
      <w:r>
        <w:t>mit</w:t>
      </w:r>
      <w:r>
        <w:rPr>
          <w:spacing w:val="-4"/>
        </w:rPr>
        <w:t xml:space="preserve"> </w:t>
      </w:r>
      <w:r>
        <w:t xml:space="preserve">Behinderungen und Blindenwerkstätten sowie von Inklusionsbetrieben (nachfolgend bevorzugte Bieter) ebenso wirtschaftlich wie das ansonsten wirtschaftlichste Angebot eines insofern nicht bevorzugten Bieters ist, so wird dem bevorzugten Bieter der Zuschlag erteilt. Bei der Beurteilung der Wirtschaftlichkeit der Angebote wird der von den bevorzugten Bietern angebotene Preis mit einem Abschlag von 15 % berücksichtigt. Voraussetzung für die Berücksichtigung des Abschlags ist, dass die Herstellung der angebotenen Lieferungen zu einem wesentlichen Teil durch die bevorzugten Bieter erfolgt. Dies ist insbesondere dann der Fall, wenn die Wertschöpfung durch ihre Beschäftigten mehr als 10 % des Nettowerts der zugekauften Waren </w:t>
      </w:r>
      <w:r>
        <w:rPr>
          <w:spacing w:val="-2"/>
        </w:rPr>
        <w:t>beträgt.</w:t>
      </w:r>
    </w:p>
    <w:p>
      <w:pPr>
        <w:pStyle w:val="Textkrper"/>
        <w:spacing w:line="276" w:lineRule="auto"/>
        <w:contextualSpacing/>
        <w:rPr>
          <w:szCs w:val="22"/>
        </w:rPr>
      </w:pPr>
    </w:p>
    <w:p>
      <w:pPr>
        <w:pStyle w:val="Listenabsatz"/>
        <w:numPr>
          <w:ilvl w:val="1"/>
          <w:numId w:val="2"/>
        </w:numPr>
        <w:spacing w:after="0"/>
        <w:jc w:val="both"/>
      </w:pPr>
      <w:r>
        <w:t>Für</w:t>
      </w:r>
      <w:r>
        <w:rPr>
          <w:spacing w:val="-5"/>
        </w:rPr>
        <w:t xml:space="preserve"> </w:t>
      </w:r>
      <w:r>
        <w:t>die</w:t>
      </w:r>
      <w:r>
        <w:rPr>
          <w:spacing w:val="-5"/>
        </w:rPr>
        <w:t xml:space="preserve"> </w:t>
      </w:r>
      <w:r>
        <w:t>Angebotserstellung</w:t>
      </w:r>
      <w:r>
        <w:rPr>
          <w:spacing w:val="-5"/>
        </w:rPr>
        <w:t xml:space="preserve"> </w:t>
      </w:r>
      <w:r>
        <w:t>wird</w:t>
      </w:r>
      <w:r>
        <w:rPr>
          <w:spacing w:val="-5"/>
        </w:rPr>
        <w:t xml:space="preserve"> </w:t>
      </w:r>
      <w:r>
        <w:t>keine</w:t>
      </w:r>
      <w:r>
        <w:rPr>
          <w:spacing w:val="-5"/>
        </w:rPr>
        <w:t xml:space="preserve"> </w:t>
      </w:r>
      <w:r>
        <w:t>Vergütung</w:t>
      </w:r>
      <w:r>
        <w:rPr>
          <w:spacing w:val="-5"/>
        </w:rPr>
        <w:t xml:space="preserve"> </w:t>
      </w:r>
      <w:r>
        <w:t>gewährt,</w:t>
      </w:r>
      <w:r>
        <w:rPr>
          <w:spacing w:val="-5"/>
        </w:rPr>
        <w:t xml:space="preserve"> </w:t>
      </w:r>
      <w:r>
        <w:t>insofern</w:t>
      </w:r>
      <w:r>
        <w:rPr>
          <w:spacing w:val="-5"/>
        </w:rPr>
        <w:t xml:space="preserve"> </w:t>
      </w:r>
      <w:r>
        <w:t>in</w:t>
      </w:r>
      <w:r>
        <w:rPr>
          <w:spacing w:val="-5"/>
        </w:rPr>
        <w:t xml:space="preserve"> </w:t>
      </w:r>
      <w:r>
        <w:t>den</w:t>
      </w:r>
      <w:r>
        <w:rPr>
          <w:spacing w:val="-5"/>
        </w:rPr>
        <w:t xml:space="preserve"> </w:t>
      </w:r>
      <w:r>
        <w:t>Vergabeunterlagen keine explizit anderslautende Regelung enthalten ist.</w:t>
      </w:r>
    </w:p>
    <w:p>
      <w:pPr>
        <w:pStyle w:val="Textkrper"/>
        <w:spacing w:line="276" w:lineRule="auto"/>
        <w:contextualSpacing/>
        <w:rPr>
          <w:szCs w:val="22"/>
        </w:rPr>
      </w:pPr>
    </w:p>
    <w:p>
      <w:pPr>
        <w:pStyle w:val="Listenabsatz"/>
        <w:numPr>
          <w:ilvl w:val="1"/>
          <w:numId w:val="2"/>
        </w:numPr>
        <w:spacing w:after="0"/>
        <w:jc w:val="both"/>
      </w:pPr>
      <w:r>
        <w:t>Entwürfe</w:t>
      </w:r>
      <w:r>
        <w:rPr>
          <w:spacing w:val="-4"/>
        </w:rPr>
        <w:t xml:space="preserve"> </w:t>
      </w:r>
      <w:r>
        <w:t>und</w:t>
      </w:r>
      <w:r>
        <w:rPr>
          <w:spacing w:val="-4"/>
        </w:rPr>
        <w:t xml:space="preserve"> </w:t>
      </w:r>
      <w:r>
        <w:t>Ausarbeitungen,</w:t>
      </w:r>
      <w:r>
        <w:rPr>
          <w:spacing w:val="-4"/>
        </w:rPr>
        <w:t xml:space="preserve"> </w:t>
      </w:r>
      <w:r>
        <w:t>sowie</w:t>
      </w:r>
      <w:r>
        <w:rPr>
          <w:spacing w:val="-4"/>
        </w:rPr>
        <w:t xml:space="preserve"> </w:t>
      </w:r>
      <w:r>
        <w:t>Muster</w:t>
      </w:r>
      <w:r>
        <w:rPr>
          <w:spacing w:val="-4"/>
        </w:rPr>
        <w:t xml:space="preserve"> </w:t>
      </w:r>
      <w:r>
        <w:t>und</w:t>
      </w:r>
      <w:r>
        <w:rPr>
          <w:spacing w:val="-4"/>
        </w:rPr>
        <w:t xml:space="preserve"> </w:t>
      </w:r>
      <w:r>
        <w:t>Proben,</w:t>
      </w:r>
      <w:r>
        <w:rPr>
          <w:spacing w:val="-4"/>
        </w:rPr>
        <w:t xml:space="preserve"> </w:t>
      </w:r>
      <w:r>
        <w:t>die</w:t>
      </w:r>
      <w:r>
        <w:rPr>
          <w:spacing w:val="-4"/>
        </w:rPr>
        <w:t xml:space="preserve"> </w:t>
      </w:r>
      <w:r>
        <w:t>bei</w:t>
      </w:r>
      <w:r>
        <w:rPr>
          <w:spacing w:val="-4"/>
        </w:rPr>
        <w:t xml:space="preserve"> </w:t>
      </w:r>
      <w:r>
        <w:t>der</w:t>
      </w:r>
      <w:r>
        <w:rPr>
          <w:spacing w:val="-4"/>
        </w:rPr>
        <w:t xml:space="preserve"> </w:t>
      </w:r>
      <w:r>
        <w:t>Prüfung</w:t>
      </w:r>
      <w:r>
        <w:rPr>
          <w:spacing w:val="-4"/>
        </w:rPr>
        <w:t xml:space="preserve"> </w:t>
      </w:r>
      <w:r>
        <w:t>der</w:t>
      </w:r>
      <w:r>
        <w:rPr>
          <w:spacing w:val="-4"/>
        </w:rPr>
        <w:t xml:space="preserve"> </w:t>
      </w:r>
      <w:r>
        <w:t>Angebote</w:t>
      </w:r>
      <w:r>
        <w:rPr>
          <w:spacing w:val="-4"/>
        </w:rPr>
        <w:t xml:space="preserve"> </w:t>
      </w:r>
      <w:r>
        <w:t>nicht verbraucht werden, gehen ohne Anspruch auf Vergütung in das Eigentum des Auftraggebers über, soweit in der Angebotsaufforderung nichts Gegenteiliges festgelegt ist oder der Bieter im Angebot bzw. innerhalb von 24 Werktagen nach Ablauf der Bindefrist nicht ihre Rückgabe verlangt. Die Kosten der Rückgabe trägt der Bieter.</w:t>
      </w:r>
    </w:p>
    <w:p>
      <w:pPr>
        <w:pStyle w:val="Textkrper"/>
        <w:spacing w:line="276" w:lineRule="auto"/>
        <w:contextualSpacing/>
        <w:rPr>
          <w:szCs w:val="22"/>
        </w:rPr>
      </w:pPr>
    </w:p>
    <w:p>
      <w:pPr>
        <w:pStyle w:val="Textkrper"/>
        <w:spacing w:line="276" w:lineRule="auto"/>
        <w:contextualSpacing/>
        <w:rPr>
          <w:szCs w:val="22"/>
        </w:rPr>
      </w:pPr>
    </w:p>
    <w:p>
      <w:pPr>
        <w:pStyle w:val="Listenabsatz"/>
        <w:numPr>
          <w:ilvl w:val="0"/>
          <w:numId w:val="2"/>
        </w:numPr>
        <w:spacing w:after="0"/>
        <w:jc w:val="both"/>
      </w:pPr>
      <w:r>
        <w:lastRenderedPageBreak/>
        <w:t>Wettbewerbsbeschränkende</w:t>
      </w:r>
      <w:r>
        <w:rPr>
          <w:spacing w:val="22"/>
        </w:rPr>
        <w:t xml:space="preserve"> </w:t>
      </w:r>
      <w:r>
        <w:rPr>
          <w:spacing w:val="-2"/>
        </w:rPr>
        <w:t>Absprachen/Mittelstandskartelle</w:t>
      </w:r>
    </w:p>
    <w:p>
      <w:pPr>
        <w:pStyle w:val="Textkrper"/>
        <w:spacing w:line="276" w:lineRule="auto"/>
        <w:contextualSpacing/>
        <w:rPr>
          <w:b/>
          <w:szCs w:val="22"/>
        </w:rPr>
      </w:pPr>
    </w:p>
    <w:p>
      <w:pPr>
        <w:pStyle w:val="Textkrper"/>
        <w:spacing w:line="276" w:lineRule="auto"/>
        <w:ind w:left="684" w:right="111"/>
        <w:contextualSpacing/>
        <w:rPr>
          <w:szCs w:val="22"/>
        </w:rPr>
      </w:pPr>
      <w:r>
        <w:rPr>
          <w:szCs w:val="22"/>
        </w:rPr>
        <w:t>Zur</w:t>
      </w:r>
      <w:r>
        <w:rPr>
          <w:spacing w:val="-5"/>
          <w:szCs w:val="22"/>
        </w:rPr>
        <w:t xml:space="preserve"> </w:t>
      </w:r>
      <w:r>
        <w:rPr>
          <w:szCs w:val="22"/>
        </w:rPr>
        <w:t>Bekämpfung</w:t>
      </w:r>
      <w:r>
        <w:rPr>
          <w:spacing w:val="-5"/>
          <w:szCs w:val="22"/>
        </w:rPr>
        <w:t xml:space="preserve"> </w:t>
      </w:r>
      <w:r>
        <w:rPr>
          <w:szCs w:val="22"/>
        </w:rPr>
        <w:t>von</w:t>
      </w:r>
      <w:r>
        <w:rPr>
          <w:spacing w:val="-5"/>
          <w:szCs w:val="22"/>
        </w:rPr>
        <w:t xml:space="preserve"> </w:t>
      </w:r>
      <w:r>
        <w:rPr>
          <w:szCs w:val="22"/>
        </w:rPr>
        <w:t>Wettbewerbsbeschränkungen</w:t>
      </w:r>
      <w:r>
        <w:rPr>
          <w:spacing w:val="-5"/>
          <w:szCs w:val="22"/>
        </w:rPr>
        <w:t xml:space="preserve"> </w:t>
      </w:r>
      <w:r>
        <w:rPr>
          <w:szCs w:val="22"/>
        </w:rPr>
        <w:t>hat</w:t>
      </w:r>
      <w:r>
        <w:rPr>
          <w:spacing w:val="-5"/>
          <w:szCs w:val="22"/>
        </w:rPr>
        <w:t xml:space="preserve"> </w:t>
      </w:r>
      <w:r>
        <w:rPr>
          <w:szCs w:val="22"/>
        </w:rPr>
        <w:t>der</w:t>
      </w:r>
      <w:r>
        <w:rPr>
          <w:spacing w:val="-5"/>
          <w:szCs w:val="22"/>
        </w:rPr>
        <w:t xml:space="preserve"> </w:t>
      </w:r>
      <w:r>
        <w:rPr>
          <w:szCs w:val="22"/>
        </w:rPr>
        <w:t>Bieter</w:t>
      </w:r>
      <w:r>
        <w:rPr>
          <w:spacing w:val="-5"/>
          <w:szCs w:val="22"/>
        </w:rPr>
        <w:t xml:space="preserve"> </w:t>
      </w:r>
      <w:r>
        <w:rPr>
          <w:szCs w:val="22"/>
        </w:rPr>
        <w:t>auf</w:t>
      </w:r>
      <w:r>
        <w:rPr>
          <w:spacing w:val="-5"/>
          <w:szCs w:val="22"/>
        </w:rPr>
        <w:t xml:space="preserve"> </w:t>
      </w:r>
      <w:r>
        <w:rPr>
          <w:szCs w:val="22"/>
        </w:rPr>
        <w:t>Verlangen</w:t>
      </w:r>
      <w:r>
        <w:rPr>
          <w:spacing w:val="-5"/>
          <w:szCs w:val="22"/>
        </w:rPr>
        <w:t xml:space="preserve"> </w:t>
      </w:r>
      <w:r>
        <w:rPr>
          <w:szCs w:val="22"/>
        </w:rPr>
        <w:t>Auskünfte darüber zu geben, ob und auf welche Art er wirtschaftlich und rechtlich mit Unternehmen verbunden ist.</w:t>
      </w:r>
    </w:p>
    <w:p>
      <w:pPr>
        <w:pStyle w:val="Textkrper"/>
        <w:spacing w:line="276" w:lineRule="auto"/>
        <w:contextualSpacing/>
        <w:rPr>
          <w:szCs w:val="22"/>
        </w:rPr>
      </w:pPr>
    </w:p>
    <w:p>
      <w:pPr>
        <w:pStyle w:val="Textkrper"/>
        <w:spacing w:line="276" w:lineRule="auto"/>
        <w:ind w:left="684"/>
        <w:contextualSpacing/>
        <w:rPr>
          <w:szCs w:val="22"/>
        </w:rPr>
      </w:pPr>
      <w:r>
        <w:rPr>
          <w:szCs w:val="22"/>
        </w:rPr>
        <w:t>Angebote</w:t>
      </w:r>
      <w:r>
        <w:rPr>
          <w:spacing w:val="-4"/>
          <w:szCs w:val="22"/>
        </w:rPr>
        <w:t xml:space="preserve"> </w:t>
      </w:r>
      <w:r>
        <w:rPr>
          <w:szCs w:val="22"/>
        </w:rPr>
        <w:t>von</w:t>
      </w:r>
      <w:r>
        <w:rPr>
          <w:spacing w:val="-4"/>
          <w:szCs w:val="22"/>
        </w:rPr>
        <w:t xml:space="preserve"> </w:t>
      </w:r>
      <w:r>
        <w:rPr>
          <w:szCs w:val="22"/>
        </w:rPr>
        <w:t>Bietern,</w:t>
      </w:r>
      <w:r>
        <w:rPr>
          <w:spacing w:val="-4"/>
          <w:szCs w:val="22"/>
        </w:rPr>
        <w:t xml:space="preserve"> </w:t>
      </w:r>
      <w:r>
        <w:rPr>
          <w:szCs w:val="22"/>
        </w:rPr>
        <w:t>die</w:t>
      </w:r>
      <w:r>
        <w:rPr>
          <w:spacing w:val="-4"/>
          <w:szCs w:val="22"/>
        </w:rPr>
        <w:t xml:space="preserve"> </w:t>
      </w:r>
      <w:r>
        <w:rPr>
          <w:szCs w:val="22"/>
        </w:rPr>
        <w:t>sich</w:t>
      </w:r>
      <w:r>
        <w:rPr>
          <w:spacing w:val="-4"/>
          <w:szCs w:val="22"/>
        </w:rPr>
        <w:t xml:space="preserve"> </w:t>
      </w:r>
      <w:r>
        <w:rPr>
          <w:szCs w:val="22"/>
        </w:rPr>
        <w:t>im</w:t>
      </w:r>
      <w:r>
        <w:rPr>
          <w:spacing w:val="-4"/>
          <w:szCs w:val="22"/>
        </w:rPr>
        <w:t xml:space="preserve"> </w:t>
      </w:r>
      <w:r>
        <w:rPr>
          <w:szCs w:val="22"/>
        </w:rPr>
        <w:t>Zusammenhang</w:t>
      </w:r>
      <w:r>
        <w:rPr>
          <w:spacing w:val="-4"/>
          <w:szCs w:val="22"/>
        </w:rPr>
        <w:t xml:space="preserve"> </w:t>
      </w:r>
      <w:r>
        <w:rPr>
          <w:szCs w:val="22"/>
        </w:rPr>
        <w:t>mit</w:t>
      </w:r>
      <w:r>
        <w:rPr>
          <w:spacing w:val="-4"/>
          <w:szCs w:val="22"/>
        </w:rPr>
        <w:t xml:space="preserve"> </w:t>
      </w:r>
      <w:r>
        <w:rPr>
          <w:szCs w:val="22"/>
        </w:rPr>
        <w:t>diesem</w:t>
      </w:r>
      <w:r>
        <w:rPr>
          <w:spacing w:val="-4"/>
          <w:szCs w:val="22"/>
        </w:rPr>
        <w:t xml:space="preserve"> </w:t>
      </w:r>
      <w:r>
        <w:rPr>
          <w:szCs w:val="22"/>
        </w:rPr>
        <w:t>Vertragsverfahren</w:t>
      </w:r>
      <w:r>
        <w:rPr>
          <w:spacing w:val="-4"/>
          <w:szCs w:val="22"/>
        </w:rPr>
        <w:t xml:space="preserve"> </w:t>
      </w:r>
      <w:r>
        <w:rPr>
          <w:szCs w:val="22"/>
        </w:rPr>
        <w:t>an</w:t>
      </w:r>
      <w:r>
        <w:rPr>
          <w:spacing w:val="-4"/>
          <w:szCs w:val="22"/>
        </w:rPr>
        <w:t xml:space="preserve"> </w:t>
      </w:r>
      <w:r>
        <w:rPr>
          <w:szCs w:val="22"/>
        </w:rPr>
        <w:t>einer wettbewerbsbeschränkenden Absprache beteiligen, werden ausgeschlossen.</w:t>
      </w:r>
    </w:p>
    <w:p>
      <w:pPr>
        <w:pStyle w:val="Textkrper"/>
        <w:spacing w:line="276" w:lineRule="auto"/>
        <w:contextualSpacing/>
        <w:rPr>
          <w:szCs w:val="22"/>
        </w:rPr>
      </w:pPr>
    </w:p>
    <w:p>
      <w:pPr>
        <w:pStyle w:val="Textkrper"/>
        <w:spacing w:line="276" w:lineRule="auto"/>
        <w:ind w:left="684"/>
        <w:contextualSpacing/>
        <w:rPr>
          <w:szCs w:val="22"/>
        </w:rPr>
      </w:pPr>
      <w:r>
        <w:rPr>
          <w:szCs w:val="22"/>
        </w:rPr>
        <w:t>Der</w:t>
      </w:r>
      <w:r>
        <w:rPr>
          <w:spacing w:val="-4"/>
          <w:szCs w:val="22"/>
        </w:rPr>
        <w:t xml:space="preserve"> </w:t>
      </w:r>
      <w:r>
        <w:rPr>
          <w:szCs w:val="22"/>
        </w:rPr>
        <w:t>Bieter</w:t>
      </w:r>
      <w:r>
        <w:rPr>
          <w:spacing w:val="-4"/>
          <w:szCs w:val="22"/>
        </w:rPr>
        <w:t xml:space="preserve"> </w:t>
      </w:r>
      <w:r>
        <w:rPr>
          <w:szCs w:val="22"/>
        </w:rPr>
        <w:t>verpflichtet</w:t>
      </w:r>
      <w:r>
        <w:rPr>
          <w:spacing w:val="-4"/>
          <w:szCs w:val="22"/>
        </w:rPr>
        <w:t xml:space="preserve"> </w:t>
      </w:r>
      <w:r>
        <w:rPr>
          <w:szCs w:val="22"/>
        </w:rPr>
        <w:t>sich,</w:t>
      </w:r>
      <w:r>
        <w:rPr>
          <w:spacing w:val="-4"/>
          <w:szCs w:val="22"/>
        </w:rPr>
        <w:t xml:space="preserve"> </w:t>
      </w:r>
      <w:r>
        <w:rPr>
          <w:szCs w:val="22"/>
        </w:rPr>
        <w:t>die</w:t>
      </w:r>
      <w:r>
        <w:rPr>
          <w:spacing w:val="-4"/>
          <w:szCs w:val="22"/>
        </w:rPr>
        <w:t xml:space="preserve"> </w:t>
      </w:r>
      <w:r>
        <w:rPr>
          <w:szCs w:val="22"/>
        </w:rPr>
        <w:t>gesetzlichen</w:t>
      </w:r>
      <w:r>
        <w:rPr>
          <w:spacing w:val="-4"/>
          <w:szCs w:val="22"/>
        </w:rPr>
        <w:t xml:space="preserve"> </w:t>
      </w:r>
      <w:r>
        <w:rPr>
          <w:szCs w:val="22"/>
        </w:rPr>
        <w:t>Vorschriften</w:t>
      </w:r>
      <w:r>
        <w:rPr>
          <w:spacing w:val="-4"/>
          <w:szCs w:val="22"/>
        </w:rPr>
        <w:t xml:space="preserve"> </w:t>
      </w:r>
      <w:r>
        <w:rPr>
          <w:szCs w:val="22"/>
        </w:rPr>
        <w:t>zur</w:t>
      </w:r>
      <w:r>
        <w:rPr>
          <w:spacing w:val="-4"/>
          <w:szCs w:val="22"/>
        </w:rPr>
        <w:t xml:space="preserve"> </w:t>
      </w:r>
      <w:r>
        <w:rPr>
          <w:szCs w:val="22"/>
        </w:rPr>
        <w:t>Bekämpfung</w:t>
      </w:r>
      <w:r>
        <w:rPr>
          <w:spacing w:val="-4"/>
          <w:szCs w:val="22"/>
        </w:rPr>
        <w:t xml:space="preserve"> </w:t>
      </w:r>
      <w:r>
        <w:rPr>
          <w:szCs w:val="22"/>
        </w:rPr>
        <w:t>der</w:t>
      </w:r>
      <w:r>
        <w:rPr>
          <w:spacing w:val="-4"/>
          <w:szCs w:val="22"/>
        </w:rPr>
        <w:t xml:space="preserve"> </w:t>
      </w:r>
      <w:r>
        <w:rPr>
          <w:szCs w:val="22"/>
        </w:rPr>
        <w:t>Korruption</w:t>
      </w:r>
      <w:r>
        <w:rPr>
          <w:spacing w:val="-4"/>
          <w:szCs w:val="22"/>
        </w:rPr>
        <w:t xml:space="preserve"> </w:t>
      </w:r>
      <w:r>
        <w:rPr>
          <w:szCs w:val="22"/>
        </w:rPr>
        <w:t>zu</w:t>
      </w:r>
      <w:r>
        <w:rPr>
          <w:spacing w:val="-4"/>
          <w:szCs w:val="22"/>
        </w:rPr>
        <w:t xml:space="preserve"> </w:t>
      </w:r>
      <w:r>
        <w:rPr>
          <w:szCs w:val="22"/>
        </w:rPr>
        <w:t>beachten. Insbesondere versichert er, dass er Mitarbeitern des Auftraggebers keine unzulässigen Vorteile anbietet, verspricht oder gewährt. Gleiches Verbot gilt für Mitarbeiter des Bieters, Erfüllungsgehilfen oder sonstige Dritte, die nach Weisung des Bieters handeln.</w:t>
      </w:r>
    </w:p>
    <w:p>
      <w:pPr>
        <w:pStyle w:val="Textkrper"/>
        <w:spacing w:line="276" w:lineRule="auto"/>
        <w:contextualSpacing/>
        <w:rPr>
          <w:szCs w:val="22"/>
        </w:rPr>
      </w:pPr>
    </w:p>
    <w:p>
      <w:pPr>
        <w:pStyle w:val="Textkrper"/>
        <w:spacing w:line="276" w:lineRule="auto"/>
        <w:ind w:left="684" w:right="111"/>
        <w:contextualSpacing/>
        <w:rPr>
          <w:szCs w:val="22"/>
        </w:rPr>
      </w:pPr>
      <w:r>
        <w:rPr>
          <w:szCs w:val="22"/>
        </w:rPr>
        <w:t>Stellt</w:t>
      </w:r>
      <w:r>
        <w:rPr>
          <w:spacing w:val="-4"/>
          <w:szCs w:val="22"/>
        </w:rPr>
        <w:t xml:space="preserve"> </w:t>
      </w:r>
      <w:r>
        <w:rPr>
          <w:szCs w:val="22"/>
        </w:rPr>
        <w:t>der</w:t>
      </w:r>
      <w:r>
        <w:rPr>
          <w:spacing w:val="-4"/>
          <w:szCs w:val="22"/>
        </w:rPr>
        <w:t xml:space="preserve"> </w:t>
      </w:r>
      <w:r>
        <w:rPr>
          <w:szCs w:val="22"/>
        </w:rPr>
        <w:t>Auftraggeber</w:t>
      </w:r>
      <w:r>
        <w:rPr>
          <w:spacing w:val="-4"/>
          <w:szCs w:val="22"/>
        </w:rPr>
        <w:t xml:space="preserve"> </w:t>
      </w:r>
      <w:r>
        <w:rPr>
          <w:szCs w:val="22"/>
        </w:rPr>
        <w:t>fest,</w:t>
      </w:r>
      <w:r>
        <w:rPr>
          <w:spacing w:val="-4"/>
          <w:szCs w:val="22"/>
        </w:rPr>
        <w:t xml:space="preserve"> </w:t>
      </w:r>
      <w:r>
        <w:rPr>
          <w:szCs w:val="22"/>
        </w:rPr>
        <w:t>dass</w:t>
      </w:r>
      <w:r>
        <w:rPr>
          <w:spacing w:val="-4"/>
          <w:szCs w:val="22"/>
        </w:rPr>
        <w:t xml:space="preserve"> </w:t>
      </w:r>
      <w:r>
        <w:rPr>
          <w:szCs w:val="22"/>
        </w:rPr>
        <w:t>der</w:t>
      </w:r>
      <w:r>
        <w:rPr>
          <w:spacing w:val="-4"/>
          <w:szCs w:val="22"/>
        </w:rPr>
        <w:t xml:space="preserve"> </w:t>
      </w:r>
      <w:r>
        <w:rPr>
          <w:szCs w:val="22"/>
        </w:rPr>
        <w:t>Bieter</w:t>
      </w:r>
      <w:r>
        <w:rPr>
          <w:spacing w:val="-4"/>
          <w:szCs w:val="22"/>
        </w:rPr>
        <w:t xml:space="preserve"> </w:t>
      </w:r>
      <w:r>
        <w:rPr>
          <w:szCs w:val="22"/>
        </w:rPr>
        <w:t>gegen</w:t>
      </w:r>
      <w:r>
        <w:rPr>
          <w:spacing w:val="-4"/>
          <w:szCs w:val="22"/>
        </w:rPr>
        <w:t xml:space="preserve"> </w:t>
      </w:r>
      <w:r>
        <w:rPr>
          <w:szCs w:val="22"/>
        </w:rPr>
        <w:t>einen</w:t>
      </w:r>
      <w:r>
        <w:rPr>
          <w:spacing w:val="-4"/>
          <w:szCs w:val="22"/>
        </w:rPr>
        <w:t xml:space="preserve"> </w:t>
      </w:r>
      <w:r>
        <w:rPr>
          <w:szCs w:val="22"/>
        </w:rPr>
        <w:t>der</w:t>
      </w:r>
      <w:r>
        <w:rPr>
          <w:spacing w:val="-4"/>
          <w:szCs w:val="22"/>
        </w:rPr>
        <w:t xml:space="preserve"> </w:t>
      </w:r>
      <w:r>
        <w:rPr>
          <w:szCs w:val="22"/>
        </w:rPr>
        <w:t>in</w:t>
      </w:r>
      <w:r>
        <w:rPr>
          <w:spacing w:val="-4"/>
          <w:szCs w:val="22"/>
        </w:rPr>
        <w:t xml:space="preserve"> </w:t>
      </w:r>
      <w:r>
        <w:rPr>
          <w:szCs w:val="22"/>
        </w:rPr>
        <w:t>der</w:t>
      </w:r>
      <w:r>
        <w:rPr>
          <w:spacing w:val="-4"/>
          <w:szCs w:val="22"/>
        </w:rPr>
        <w:t xml:space="preserve"> </w:t>
      </w:r>
      <w:r>
        <w:rPr>
          <w:szCs w:val="22"/>
        </w:rPr>
        <w:t>Ziffer</w:t>
      </w:r>
      <w:r>
        <w:rPr>
          <w:spacing w:val="-4"/>
          <w:szCs w:val="22"/>
        </w:rPr>
        <w:t xml:space="preserve"> </w:t>
      </w:r>
      <w:r>
        <w:rPr>
          <w:szCs w:val="22"/>
        </w:rPr>
        <w:t>3</w:t>
      </w:r>
      <w:r>
        <w:rPr>
          <w:spacing w:val="-4"/>
          <w:szCs w:val="22"/>
        </w:rPr>
        <w:t xml:space="preserve"> </w:t>
      </w:r>
      <w:r>
        <w:rPr>
          <w:szCs w:val="22"/>
        </w:rPr>
        <w:t>aufgeführten Standards verstößt, behält sich der Auftraggeber das Recht vor, den mit diesem Bieter geschlossenen Vertrag - gegebenenfalls auch außerordentlich - zu kündigen.</w:t>
      </w:r>
    </w:p>
    <w:p>
      <w:pPr>
        <w:pStyle w:val="Textkrper"/>
        <w:spacing w:line="276" w:lineRule="auto"/>
        <w:contextualSpacing/>
        <w:rPr>
          <w:szCs w:val="22"/>
        </w:rPr>
      </w:pPr>
    </w:p>
    <w:p>
      <w:pPr>
        <w:pStyle w:val="Textkrper"/>
        <w:spacing w:line="276" w:lineRule="auto"/>
        <w:ind w:left="684" w:right="111"/>
        <w:contextualSpacing/>
        <w:rPr>
          <w:szCs w:val="22"/>
        </w:rPr>
      </w:pPr>
      <w:r>
        <w:rPr>
          <w:szCs w:val="22"/>
        </w:rPr>
        <w:t>Unter bestimmten Voraussetzungen sind Vereinbarungen zwischen Unternehmen bzw. die Bildung</w:t>
      </w:r>
      <w:r>
        <w:rPr>
          <w:spacing w:val="-6"/>
          <w:szCs w:val="22"/>
        </w:rPr>
        <w:t xml:space="preserve"> </w:t>
      </w:r>
      <w:r>
        <w:rPr>
          <w:szCs w:val="22"/>
        </w:rPr>
        <w:t>von</w:t>
      </w:r>
      <w:r>
        <w:rPr>
          <w:spacing w:val="-6"/>
          <w:szCs w:val="22"/>
        </w:rPr>
        <w:t xml:space="preserve"> </w:t>
      </w:r>
      <w:r>
        <w:rPr>
          <w:szCs w:val="22"/>
        </w:rPr>
        <w:t>Mittelstandskartellen</w:t>
      </w:r>
      <w:r>
        <w:rPr>
          <w:spacing w:val="-6"/>
          <w:szCs w:val="22"/>
        </w:rPr>
        <w:t xml:space="preserve"> </w:t>
      </w:r>
      <w:r>
        <w:rPr>
          <w:szCs w:val="22"/>
        </w:rPr>
        <w:t>von</w:t>
      </w:r>
      <w:r>
        <w:rPr>
          <w:spacing w:val="-6"/>
          <w:szCs w:val="22"/>
        </w:rPr>
        <w:t xml:space="preserve"> </w:t>
      </w:r>
      <w:r>
        <w:rPr>
          <w:szCs w:val="22"/>
        </w:rPr>
        <w:t>§</w:t>
      </w:r>
      <w:r>
        <w:rPr>
          <w:spacing w:val="-6"/>
          <w:szCs w:val="22"/>
        </w:rPr>
        <w:t xml:space="preserve"> </w:t>
      </w:r>
      <w:r>
        <w:rPr>
          <w:szCs w:val="22"/>
        </w:rPr>
        <w:t>1</w:t>
      </w:r>
      <w:r>
        <w:rPr>
          <w:spacing w:val="-6"/>
          <w:szCs w:val="22"/>
        </w:rPr>
        <w:t xml:space="preserve"> </w:t>
      </w:r>
      <w:r>
        <w:rPr>
          <w:szCs w:val="22"/>
        </w:rPr>
        <w:t>des</w:t>
      </w:r>
      <w:r>
        <w:rPr>
          <w:spacing w:val="-6"/>
          <w:szCs w:val="22"/>
        </w:rPr>
        <w:t xml:space="preserve"> </w:t>
      </w:r>
      <w:r>
        <w:rPr>
          <w:szCs w:val="22"/>
        </w:rPr>
        <w:t>Gesetzes</w:t>
      </w:r>
      <w:r>
        <w:rPr>
          <w:spacing w:val="-6"/>
          <w:szCs w:val="22"/>
        </w:rPr>
        <w:t xml:space="preserve"> </w:t>
      </w:r>
      <w:r>
        <w:rPr>
          <w:szCs w:val="22"/>
        </w:rPr>
        <w:t>gegen</w:t>
      </w:r>
      <w:r>
        <w:rPr>
          <w:spacing w:val="-6"/>
          <w:szCs w:val="22"/>
        </w:rPr>
        <w:t xml:space="preserve"> </w:t>
      </w:r>
      <w:r>
        <w:rPr>
          <w:szCs w:val="22"/>
        </w:rPr>
        <w:t>Wettbewerbsbeschränkungen (GWB) freigestellt. Die Voraussetzungen können in §§ 2, 3 GWB nachgelesen werden. Eine entsprechende Erklärung ist abzugeben.</w:t>
      </w:r>
    </w:p>
    <w:p>
      <w:pPr>
        <w:pStyle w:val="Textkrper"/>
        <w:spacing w:line="276" w:lineRule="auto"/>
        <w:ind w:left="684" w:right="111"/>
        <w:contextualSpacing/>
        <w:rPr>
          <w:szCs w:val="22"/>
        </w:rPr>
      </w:pPr>
    </w:p>
    <w:p>
      <w:pPr>
        <w:pStyle w:val="Textkrper"/>
        <w:spacing w:line="276" w:lineRule="auto"/>
        <w:ind w:left="684" w:right="111"/>
        <w:contextualSpacing/>
        <w:rPr>
          <w:szCs w:val="22"/>
        </w:rPr>
      </w:pPr>
    </w:p>
    <w:p>
      <w:pPr>
        <w:pStyle w:val="Listenabsatz"/>
        <w:numPr>
          <w:ilvl w:val="0"/>
          <w:numId w:val="2"/>
        </w:numPr>
        <w:spacing w:after="0"/>
        <w:jc w:val="both"/>
      </w:pPr>
      <w:r>
        <w:t>Bewerber-</w:t>
      </w:r>
      <w:r>
        <w:rPr>
          <w:spacing w:val="-6"/>
        </w:rPr>
        <w:t xml:space="preserve"> </w:t>
      </w:r>
      <w:r>
        <w:t>und</w:t>
      </w:r>
      <w:r>
        <w:rPr>
          <w:spacing w:val="-6"/>
        </w:rPr>
        <w:t xml:space="preserve"> </w:t>
      </w:r>
      <w:r>
        <w:rPr>
          <w:spacing w:val="-2"/>
        </w:rPr>
        <w:t>Bietergemeinschaften</w:t>
      </w:r>
    </w:p>
    <w:p>
      <w:pPr>
        <w:pStyle w:val="Textkrper"/>
        <w:spacing w:line="276" w:lineRule="auto"/>
        <w:contextualSpacing/>
        <w:rPr>
          <w:b/>
          <w:szCs w:val="22"/>
        </w:rPr>
      </w:pPr>
    </w:p>
    <w:p>
      <w:pPr>
        <w:pStyle w:val="Textkrper"/>
        <w:spacing w:line="276" w:lineRule="auto"/>
        <w:ind w:left="684"/>
        <w:contextualSpacing/>
        <w:rPr>
          <w:szCs w:val="22"/>
        </w:rPr>
      </w:pPr>
      <w:r>
        <w:rPr>
          <w:szCs w:val="22"/>
        </w:rPr>
        <w:t>Bewerbergemeinschaften,</w:t>
      </w:r>
      <w:r>
        <w:rPr>
          <w:spacing w:val="-7"/>
          <w:szCs w:val="22"/>
        </w:rPr>
        <w:t xml:space="preserve"> </w:t>
      </w:r>
      <w:r>
        <w:rPr>
          <w:szCs w:val="22"/>
        </w:rPr>
        <w:t>Bietergemeinschaften</w:t>
      </w:r>
      <w:r>
        <w:rPr>
          <w:spacing w:val="-7"/>
          <w:szCs w:val="22"/>
        </w:rPr>
        <w:t xml:space="preserve"> </w:t>
      </w:r>
      <w:r>
        <w:rPr>
          <w:szCs w:val="22"/>
        </w:rPr>
        <w:t>und</w:t>
      </w:r>
      <w:r>
        <w:rPr>
          <w:spacing w:val="-7"/>
          <w:szCs w:val="22"/>
        </w:rPr>
        <w:t xml:space="preserve"> </w:t>
      </w:r>
      <w:r>
        <w:rPr>
          <w:szCs w:val="22"/>
        </w:rPr>
        <w:t>andere</w:t>
      </w:r>
      <w:r>
        <w:rPr>
          <w:spacing w:val="-7"/>
          <w:szCs w:val="22"/>
        </w:rPr>
        <w:t xml:space="preserve"> </w:t>
      </w:r>
      <w:r>
        <w:rPr>
          <w:szCs w:val="22"/>
        </w:rPr>
        <w:t>gemeinschaftliche</w:t>
      </w:r>
      <w:r>
        <w:rPr>
          <w:spacing w:val="-7"/>
          <w:szCs w:val="22"/>
        </w:rPr>
        <w:t xml:space="preserve"> </w:t>
      </w:r>
      <w:r>
        <w:rPr>
          <w:szCs w:val="22"/>
        </w:rPr>
        <w:t>Bieter</w:t>
      </w:r>
      <w:r>
        <w:rPr>
          <w:spacing w:val="-7"/>
          <w:szCs w:val="22"/>
        </w:rPr>
        <w:t xml:space="preserve"> </w:t>
      </w:r>
      <w:r>
        <w:rPr>
          <w:szCs w:val="22"/>
        </w:rPr>
        <w:t>haben</w:t>
      </w:r>
      <w:r>
        <w:rPr>
          <w:spacing w:val="-7"/>
          <w:szCs w:val="22"/>
        </w:rPr>
        <w:t xml:space="preserve"> </w:t>
      </w:r>
      <w:r>
        <w:rPr>
          <w:szCs w:val="22"/>
        </w:rPr>
        <w:t>im Teilnahmeantrag oder im Angebot jeweils die Mitglieder sowie eines ihrer Mitglieder als bevollmächtigten Vertreter für den Abschluss und die Durchführung des Vertrages zu benennen.</w:t>
      </w:r>
    </w:p>
    <w:p>
      <w:pPr>
        <w:pStyle w:val="Textkrper"/>
        <w:spacing w:line="276" w:lineRule="auto"/>
        <w:contextualSpacing/>
        <w:rPr>
          <w:szCs w:val="22"/>
        </w:rPr>
      </w:pPr>
    </w:p>
    <w:p>
      <w:pPr>
        <w:pStyle w:val="Textkrper"/>
        <w:spacing w:line="276" w:lineRule="auto"/>
        <w:ind w:left="684" w:right="158"/>
        <w:contextualSpacing/>
        <w:rPr>
          <w:szCs w:val="22"/>
        </w:rPr>
      </w:pPr>
      <w:r>
        <w:rPr>
          <w:szCs w:val="22"/>
        </w:rPr>
        <w:t>Ebenso ist eine von allen Mitgliedern rechtsverbindlich unterzeichnete Erklärung, dass der bevollmächtigte</w:t>
      </w:r>
      <w:r>
        <w:rPr>
          <w:spacing w:val="-5"/>
          <w:szCs w:val="22"/>
        </w:rPr>
        <w:t xml:space="preserve"> </w:t>
      </w:r>
      <w:r>
        <w:rPr>
          <w:szCs w:val="22"/>
        </w:rPr>
        <w:t>Vertreter</w:t>
      </w:r>
      <w:r>
        <w:rPr>
          <w:spacing w:val="-5"/>
          <w:szCs w:val="22"/>
        </w:rPr>
        <w:t xml:space="preserve"> </w:t>
      </w:r>
      <w:r>
        <w:rPr>
          <w:szCs w:val="22"/>
        </w:rPr>
        <w:t>die</w:t>
      </w:r>
      <w:r>
        <w:rPr>
          <w:spacing w:val="-5"/>
          <w:szCs w:val="22"/>
        </w:rPr>
        <w:t xml:space="preserve"> </w:t>
      </w:r>
      <w:r>
        <w:rPr>
          <w:szCs w:val="22"/>
        </w:rPr>
        <w:t>im</w:t>
      </w:r>
      <w:r>
        <w:rPr>
          <w:spacing w:val="-5"/>
          <w:szCs w:val="22"/>
        </w:rPr>
        <w:t xml:space="preserve"> </w:t>
      </w:r>
      <w:r>
        <w:rPr>
          <w:szCs w:val="22"/>
        </w:rPr>
        <w:t>Verzeichnis</w:t>
      </w:r>
      <w:r>
        <w:rPr>
          <w:spacing w:val="-5"/>
          <w:szCs w:val="22"/>
        </w:rPr>
        <w:t xml:space="preserve"> </w:t>
      </w:r>
      <w:r>
        <w:rPr>
          <w:szCs w:val="22"/>
        </w:rPr>
        <w:t>aufgeführten</w:t>
      </w:r>
      <w:r>
        <w:rPr>
          <w:spacing w:val="-5"/>
          <w:szCs w:val="22"/>
        </w:rPr>
        <w:t xml:space="preserve"> </w:t>
      </w:r>
      <w:r>
        <w:rPr>
          <w:szCs w:val="22"/>
        </w:rPr>
        <w:t>Mitglieder</w:t>
      </w:r>
      <w:r>
        <w:rPr>
          <w:spacing w:val="-5"/>
          <w:szCs w:val="22"/>
        </w:rPr>
        <w:t xml:space="preserve"> </w:t>
      </w:r>
      <w:r>
        <w:rPr>
          <w:szCs w:val="22"/>
        </w:rPr>
        <w:t>gegenüber</w:t>
      </w:r>
      <w:r>
        <w:rPr>
          <w:spacing w:val="-5"/>
          <w:szCs w:val="22"/>
        </w:rPr>
        <w:t xml:space="preserve"> </w:t>
      </w:r>
      <w:r>
        <w:rPr>
          <w:szCs w:val="22"/>
        </w:rPr>
        <w:t>dem</w:t>
      </w:r>
      <w:r>
        <w:rPr>
          <w:spacing w:val="-5"/>
          <w:szCs w:val="22"/>
        </w:rPr>
        <w:t xml:space="preserve"> </w:t>
      </w:r>
      <w:r>
        <w:rPr>
          <w:szCs w:val="22"/>
        </w:rPr>
        <w:t>Auftraggeber</w:t>
      </w:r>
      <w:r>
        <w:rPr>
          <w:spacing w:val="-3"/>
          <w:szCs w:val="22"/>
        </w:rPr>
        <w:t xml:space="preserve"> </w:t>
      </w:r>
      <w:r>
        <w:rPr>
          <w:szCs w:val="22"/>
        </w:rPr>
        <w:t>rechtsverbindlich</w:t>
      </w:r>
      <w:r>
        <w:rPr>
          <w:spacing w:val="-3"/>
          <w:szCs w:val="22"/>
        </w:rPr>
        <w:t xml:space="preserve"> </w:t>
      </w:r>
      <w:r>
        <w:rPr>
          <w:szCs w:val="22"/>
        </w:rPr>
        <w:t>vertritt</w:t>
      </w:r>
      <w:r>
        <w:rPr>
          <w:spacing w:val="-3"/>
          <w:szCs w:val="22"/>
        </w:rPr>
        <w:t xml:space="preserve"> </w:t>
      </w:r>
      <w:r>
        <w:rPr>
          <w:szCs w:val="22"/>
        </w:rPr>
        <w:t>und</w:t>
      </w:r>
      <w:r>
        <w:rPr>
          <w:spacing w:val="-3"/>
          <w:szCs w:val="22"/>
        </w:rPr>
        <w:t xml:space="preserve"> </w:t>
      </w:r>
      <w:r>
        <w:rPr>
          <w:szCs w:val="22"/>
        </w:rPr>
        <w:t>dass</w:t>
      </w:r>
      <w:r>
        <w:rPr>
          <w:spacing w:val="-3"/>
          <w:szCs w:val="22"/>
        </w:rPr>
        <w:t xml:space="preserve"> </w:t>
      </w:r>
      <w:r>
        <w:rPr>
          <w:szCs w:val="22"/>
        </w:rPr>
        <w:t>alle</w:t>
      </w:r>
      <w:r>
        <w:rPr>
          <w:spacing w:val="-3"/>
          <w:szCs w:val="22"/>
        </w:rPr>
        <w:t xml:space="preserve"> </w:t>
      </w:r>
      <w:r>
        <w:rPr>
          <w:szCs w:val="22"/>
        </w:rPr>
        <w:t>Mitglieder</w:t>
      </w:r>
      <w:r>
        <w:rPr>
          <w:spacing w:val="-3"/>
          <w:szCs w:val="22"/>
        </w:rPr>
        <w:t xml:space="preserve"> </w:t>
      </w:r>
      <w:r>
        <w:rPr>
          <w:szCs w:val="22"/>
        </w:rPr>
        <w:t>als</w:t>
      </w:r>
      <w:r>
        <w:rPr>
          <w:spacing w:val="-3"/>
          <w:szCs w:val="22"/>
        </w:rPr>
        <w:t xml:space="preserve"> </w:t>
      </w:r>
      <w:r>
        <w:rPr>
          <w:szCs w:val="22"/>
        </w:rPr>
        <w:t>Gesamtschuldner</w:t>
      </w:r>
      <w:r>
        <w:rPr>
          <w:spacing w:val="-3"/>
          <w:szCs w:val="22"/>
        </w:rPr>
        <w:t xml:space="preserve"> </w:t>
      </w:r>
      <w:r>
        <w:rPr>
          <w:szCs w:val="22"/>
        </w:rPr>
        <w:t>haften,</w:t>
      </w:r>
      <w:r>
        <w:rPr>
          <w:spacing w:val="-3"/>
          <w:szCs w:val="22"/>
        </w:rPr>
        <w:t xml:space="preserve"> </w:t>
      </w:r>
      <w:r>
        <w:rPr>
          <w:szCs w:val="22"/>
        </w:rPr>
        <w:t>mit</w:t>
      </w:r>
      <w:r>
        <w:rPr>
          <w:spacing w:val="-3"/>
          <w:szCs w:val="22"/>
        </w:rPr>
        <w:t xml:space="preserve"> </w:t>
      </w:r>
      <w:r>
        <w:rPr>
          <w:szCs w:val="22"/>
        </w:rPr>
        <w:t>dem Angebot vorzulegen.</w:t>
      </w:r>
    </w:p>
    <w:p>
      <w:pPr>
        <w:pStyle w:val="Textkrper"/>
        <w:spacing w:line="276" w:lineRule="auto"/>
        <w:contextualSpacing/>
        <w:rPr>
          <w:szCs w:val="22"/>
        </w:rPr>
      </w:pPr>
    </w:p>
    <w:p>
      <w:pPr>
        <w:pStyle w:val="Textkrper"/>
        <w:spacing w:line="276" w:lineRule="auto"/>
        <w:contextualSpacing/>
        <w:rPr>
          <w:szCs w:val="22"/>
        </w:rPr>
      </w:pPr>
    </w:p>
    <w:p>
      <w:pPr>
        <w:pStyle w:val="Listenabsatz"/>
        <w:numPr>
          <w:ilvl w:val="0"/>
          <w:numId w:val="2"/>
        </w:numPr>
        <w:spacing w:after="0"/>
        <w:jc w:val="both"/>
      </w:pPr>
      <w:r>
        <w:t>Kapazitäten</w:t>
      </w:r>
      <w:r>
        <w:rPr>
          <w:spacing w:val="-11"/>
        </w:rPr>
        <w:t xml:space="preserve"> </w:t>
      </w:r>
      <w:r>
        <w:t>anderer</w:t>
      </w:r>
      <w:r>
        <w:rPr>
          <w:spacing w:val="-11"/>
        </w:rPr>
        <w:t xml:space="preserve"> </w:t>
      </w:r>
      <w:r>
        <w:t>Unternehmen</w:t>
      </w:r>
      <w:r>
        <w:rPr>
          <w:spacing w:val="-11"/>
        </w:rPr>
        <w:t xml:space="preserve"> </w:t>
      </w:r>
      <w:r>
        <w:t>(Unteraufträge,</w:t>
      </w:r>
      <w:r>
        <w:rPr>
          <w:spacing w:val="-11"/>
        </w:rPr>
        <w:t xml:space="preserve"> </w:t>
      </w:r>
      <w:r>
        <w:rPr>
          <w:spacing w:val="-2"/>
        </w:rPr>
        <w:t>Eignungsleihe)</w:t>
      </w:r>
    </w:p>
    <w:p>
      <w:pPr>
        <w:pStyle w:val="Textkrper"/>
        <w:spacing w:line="276" w:lineRule="auto"/>
        <w:contextualSpacing/>
        <w:rPr>
          <w:b/>
          <w:szCs w:val="22"/>
        </w:rPr>
      </w:pPr>
    </w:p>
    <w:p>
      <w:pPr>
        <w:pStyle w:val="Textkrper"/>
        <w:spacing w:line="276" w:lineRule="auto"/>
        <w:ind w:left="684"/>
        <w:contextualSpacing/>
        <w:rPr>
          <w:szCs w:val="22"/>
        </w:rPr>
      </w:pPr>
      <w:r>
        <w:rPr>
          <w:szCs w:val="22"/>
        </w:rPr>
        <w:t>Beabsichtigt</w:t>
      </w:r>
      <w:r>
        <w:rPr>
          <w:spacing w:val="-2"/>
          <w:szCs w:val="22"/>
        </w:rPr>
        <w:t xml:space="preserve"> </w:t>
      </w:r>
      <w:r>
        <w:rPr>
          <w:szCs w:val="22"/>
        </w:rPr>
        <w:t>der</w:t>
      </w:r>
      <w:r>
        <w:rPr>
          <w:spacing w:val="-2"/>
          <w:szCs w:val="22"/>
        </w:rPr>
        <w:t xml:space="preserve"> Bieter,</w:t>
      </w:r>
    </w:p>
    <w:p>
      <w:pPr>
        <w:pStyle w:val="Textkrper"/>
        <w:spacing w:line="276" w:lineRule="auto"/>
        <w:contextualSpacing/>
        <w:rPr>
          <w:szCs w:val="22"/>
        </w:rPr>
      </w:pPr>
    </w:p>
    <w:p>
      <w:pPr>
        <w:pStyle w:val="Listenabsatz"/>
        <w:widowControl w:val="0"/>
        <w:numPr>
          <w:ilvl w:val="0"/>
          <w:numId w:val="37"/>
        </w:numPr>
        <w:tabs>
          <w:tab w:val="left" w:pos="954"/>
        </w:tabs>
        <w:autoSpaceDE w:val="0"/>
        <w:autoSpaceDN w:val="0"/>
        <w:spacing w:after="0"/>
        <w:ind w:left="954" w:hanging="270"/>
        <w:jc w:val="both"/>
      </w:pPr>
      <w:r>
        <w:t>Teile</w:t>
      </w:r>
      <w:r>
        <w:rPr>
          <w:spacing w:val="-7"/>
        </w:rPr>
        <w:t xml:space="preserve"> </w:t>
      </w:r>
      <w:r>
        <w:t>der</w:t>
      </w:r>
      <w:r>
        <w:rPr>
          <w:spacing w:val="-7"/>
        </w:rPr>
        <w:t xml:space="preserve"> </w:t>
      </w:r>
      <w:r>
        <w:t>Leistung</w:t>
      </w:r>
      <w:r>
        <w:rPr>
          <w:spacing w:val="-7"/>
        </w:rPr>
        <w:t xml:space="preserve"> </w:t>
      </w:r>
      <w:r>
        <w:t>von</w:t>
      </w:r>
      <w:r>
        <w:rPr>
          <w:spacing w:val="-6"/>
        </w:rPr>
        <w:t xml:space="preserve"> </w:t>
      </w:r>
      <w:r>
        <w:t>anderen</w:t>
      </w:r>
      <w:r>
        <w:rPr>
          <w:spacing w:val="-7"/>
        </w:rPr>
        <w:t xml:space="preserve"> </w:t>
      </w:r>
      <w:r>
        <w:t>Unternehmen</w:t>
      </w:r>
      <w:r>
        <w:rPr>
          <w:spacing w:val="-7"/>
        </w:rPr>
        <w:t xml:space="preserve"> </w:t>
      </w:r>
      <w:r>
        <w:t>ausführen</w:t>
      </w:r>
      <w:r>
        <w:rPr>
          <w:spacing w:val="-6"/>
        </w:rPr>
        <w:t xml:space="preserve"> </w:t>
      </w:r>
      <w:r>
        <w:t>zu</w:t>
      </w:r>
      <w:r>
        <w:rPr>
          <w:spacing w:val="-7"/>
        </w:rPr>
        <w:t xml:space="preserve"> </w:t>
      </w:r>
      <w:r>
        <w:t>lassen</w:t>
      </w:r>
      <w:r>
        <w:rPr>
          <w:spacing w:val="-7"/>
        </w:rPr>
        <w:t xml:space="preserve"> </w:t>
      </w:r>
      <w:r>
        <w:t>(Unterauftragnehmer)</w:t>
      </w:r>
      <w:r>
        <w:rPr>
          <w:spacing w:val="-6"/>
        </w:rPr>
        <w:t xml:space="preserve"> </w:t>
      </w:r>
      <w:r>
        <w:rPr>
          <w:spacing w:val="-4"/>
        </w:rPr>
        <w:t>oder</w:t>
      </w:r>
    </w:p>
    <w:p>
      <w:pPr>
        <w:pStyle w:val="Textkrper"/>
        <w:spacing w:line="276" w:lineRule="auto"/>
        <w:contextualSpacing/>
        <w:rPr>
          <w:szCs w:val="22"/>
        </w:rPr>
      </w:pPr>
    </w:p>
    <w:p>
      <w:pPr>
        <w:pStyle w:val="Listenabsatz"/>
        <w:widowControl w:val="0"/>
        <w:numPr>
          <w:ilvl w:val="0"/>
          <w:numId w:val="37"/>
        </w:numPr>
        <w:tabs>
          <w:tab w:val="left" w:pos="936"/>
          <w:tab w:val="left" w:pos="953"/>
        </w:tabs>
        <w:autoSpaceDE w:val="0"/>
        <w:autoSpaceDN w:val="0"/>
        <w:spacing w:after="0"/>
        <w:ind w:right="326" w:hanging="253"/>
        <w:jc w:val="both"/>
      </w:pPr>
      <w:r>
        <w:t>sich bei der Erfüllung eines Auftrages im Hinblick auf die erforderliche wirtschaftliche, finanzielle,</w:t>
      </w:r>
      <w:r>
        <w:rPr>
          <w:spacing w:val="-6"/>
        </w:rPr>
        <w:t xml:space="preserve"> </w:t>
      </w:r>
      <w:r>
        <w:t>technische</w:t>
      </w:r>
      <w:r>
        <w:rPr>
          <w:spacing w:val="-6"/>
        </w:rPr>
        <w:t xml:space="preserve"> </w:t>
      </w:r>
      <w:r>
        <w:t>oder</w:t>
      </w:r>
      <w:r>
        <w:rPr>
          <w:spacing w:val="-6"/>
        </w:rPr>
        <w:t xml:space="preserve"> </w:t>
      </w:r>
      <w:r>
        <w:t>berufliche</w:t>
      </w:r>
      <w:r>
        <w:rPr>
          <w:spacing w:val="-6"/>
        </w:rPr>
        <w:t xml:space="preserve"> </w:t>
      </w:r>
      <w:r>
        <w:t>Leistungsfähigkeit</w:t>
      </w:r>
      <w:r>
        <w:rPr>
          <w:spacing w:val="-6"/>
        </w:rPr>
        <w:t xml:space="preserve"> </w:t>
      </w:r>
      <w:r>
        <w:t>anderer</w:t>
      </w:r>
      <w:r>
        <w:rPr>
          <w:spacing w:val="-6"/>
        </w:rPr>
        <w:t xml:space="preserve"> </w:t>
      </w:r>
      <w:r>
        <w:t>Unternehmen</w:t>
      </w:r>
      <w:r>
        <w:rPr>
          <w:spacing w:val="-6"/>
        </w:rPr>
        <w:t xml:space="preserve"> </w:t>
      </w:r>
      <w:r>
        <w:t>zu</w:t>
      </w:r>
      <w:r>
        <w:rPr>
          <w:spacing w:val="-6"/>
        </w:rPr>
        <w:t xml:space="preserve"> </w:t>
      </w:r>
      <w:r>
        <w:t xml:space="preserve">bedienen </w:t>
      </w:r>
      <w:r>
        <w:rPr>
          <w:spacing w:val="-2"/>
        </w:rPr>
        <w:t>(Eignungsleihe),</w:t>
      </w:r>
    </w:p>
    <w:p>
      <w:pPr>
        <w:pStyle w:val="Textkrper"/>
        <w:spacing w:line="276" w:lineRule="auto"/>
        <w:contextualSpacing/>
        <w:rPr>
          <w:szCs w:val="22"/>
        </w:rPr>
      </w:pPr>
    </w:p>
    <w:p>
      <w:pPr>
        <w:pStyle w:val="Textkrper"/>
        <w:spacing w:line="276" w:lineRule="auto"/>
        <w:ind w:left="684" w:right="158"/>
        <w:contextualSpacing/>
        <w:rPr>
          <w:szCs w:val="22"/>
        </w:rPr>
      </w:pPr>
      <w:r>
        <w:rPr>
          <w:szCs w:val="22"/>
        </w:rPr>
        <w:t xml:space="preserve">so muss er die hierfür vorgesehenen Leistungen/Kapazitäten in seinem Teilnahmeantrag/ Angebot benennen. Der Bieter hat auf gesondertes Verlangen der Vergabestelle zu einem, </w:t>
      </w:r>
      <w:proofErr w:type="gramStart"/>
      <w:r>
        <w:rPr>
          <w:szCs w:val="22"/>
        </w:rPr>
        <w:t>von ihr bestimmten Zeitpunkt</w:t>
      </w:r>
      <w:proofErr w:type="gramEnd"/>
      <w:r>
        <w:rPr>
          <w:szCs w:val="22"/>
        </w:rPr>
        <w:t xml:space="preserve"> nachzuweisen, dass ihm die erforderlichen Kapazitäten der anderen Unternehmen</w:t>
      </w:r>
      <w:r>
        <w:rPr>
          <w:spacing w:val="-5"/>
          <w:szCs w:val="22"/>
        </w:rPr>
        <w:t xml:space="preserve"> </w:t>
      </w:r>
      <w:r>
        <w:rPr>
          <w:szCs w:val="22"/>
        </w:rPr>
        <w:t>zur</w:t>
      </w:r>
      <w:r>
        <w:rPr>
          <w:spacing w:val="-5"/>
          <w:szCs w:val="22"/>
        </w:rPr>
        <w:t xml:space="preserve"> </w:t>
      </w:r>
      <w:r>
        <w:rPr>
          <w:szCs w:val="22"/>
        </w:rPr>
        <w:t>Verfügung</w:t>
      </w:r>
      <w:r>
        <w:rPr>
          <w:spacing w:val="-5"/>
          <w:szCs w:val="22"/>
        </w:rPr>
        <w:t xml:space="preserve"> </w:t>
      </w:r>
      <w:r>
        <w:rPr>
          <w:szCs w:val="22"/>
        </w:rPr>
        <w:t>stehen</w:t>
      </w:r>
      <w:r>
        <w:rPr>
          <w:spacing w:val="-5"/>
          <w:szCs w:val="22"/>
        </w:rPr>
        <w:t xml:space="preserve"> </w:t>
      </w:r>
      <w:r>
        <w:rPr>
          <w:szCs w:val="22"/>
        </w:rPr>
        <w:t>und</w:t>
      </w:r>
      <w:r>
        <w:rPr>
          <w:spacing w:val="-5"/>
          <w:szCs w:val="22"/>
        </w:rPr>
        <w:t xml:space="preserve"> </w:t>
      </w:r>
      <w:r>
        <w:rPr>
          <w:szCs w:val="22"/>
        </w:rPr>
        <w:t>diese</w:t>
      </w:r>
      <w:r>
        <w:rPr>
          <w:spacing w:val="-5"/>
          <w:szCs w:val="22"/>
        </w:rPr>
        <w:t xml:space="preserve"> </w:t>
      </w:r>
      <w:r>
        <w:rPr>
          <w:szCs w:val="22"/>
        </w:rPr>
        <w:t>Unternehmen</w:t>
      </w:r>
      <w:r>
        <w:rPr>
          <w:spacing w:val="-5"/>
          <w:szCs w:val="22"/>
        </w:rPr>
        <w:t xml:space="preserve"> </w:t>
      </w:r>
      <w:r>
        <w:rPr>
          <w:szCs w:val="22"/>
        </w:rPr>
        <w:t>geeignet</w:t>
      </w:r>
      <w:r>
        <w:rPr>
          <w:spacing w:val="-5"/>
          <w:szCs w:val="22"/>
        </w:rPr>
        <w:t xml:space="preserve"> </w:t>
      </w:r>
      <w:r>
        <w:rPr>
          <w:szCs w:val="22"/>
        </w:rPr>
        <w:t>(nur</w:t>
      </w:r>
      <w:r>
        <w:rPr>
          <w:spacing w:val="-5"/>
          <w:szCs w:val="22"/>
        </w:rPr>
        <w:t xml:space="preserve"> </w:t>
      </w:r>
      <w:r>
        <w:rPr>
          <w:szCs w:val="22"/>
        </w:rPr>
        <w:t>Eignungsleihe)</w:t>
      </w:r>
      <w:r>
        <w:rPr>
          <w:spacing w:val="-5"/>
          <w:szCs w:val="22"/>
        </w:rPr>
        <w:t xml:space="preserve"> </w:t>
      </w:r>
      <w:r>
        <w:rPr>
          <w:szCs w:val="22"/>
        </w:rPr>
        <w:t xml:space="preserve">sind. Er hat den Namen, den gesetzlichen Vertreter sowie die Kontaktdaten dieser Unternehmen anzugeben. Entsprechende Verpflichtungserklärungen dieser Unternehmen sind bei der </w:t>
      </w:r>
      <w:r>
        <w:rPr>
          <w:szCs w:val="22"/>
        </w:rPr>
        <w:lastRenderedPageBreak/>
        <w:t>Eignungsleihe mit dem Teilnahmeantrag/Angebot, bei der Unterauftragsvergabe auf gesondertes Verlangen des Auftraggebers vor Zuschlagserteilung vorzulegen.</w:t>
      </w:r>
    </w:p>
    <w:p>
      <w:pPr>
        <w:pStyle w:val="Textkrper"/>
        <w:spacing w:line="276" w:lineRule="auto"/>
        <w:contextualSpacing/>
        <w:rPr>
          <w:szCs w:val="22"/>
        </w:rPr>
      </w:pPr>
    </w:p>
    <w:p>
      <w:pPr>
        <w:pStyle w:val="Textkrper"/>
        <w:spacing w:line="276" w:lineRule="auto"/>
        <w:ind w:left="684" w:right="158"/>
        <w:contextualSpacing/>
        <w:rPr>
          <w:szCs w:val="22"/>
        </w:rPr>
      </w:pPr>
      <w:r>
        <w:rPr>
          <w:szCs w:val="22"/>
        </w:rPr>
        <w:t>Nimmt</w:t>
      </w:r>
      <w:r>
        <w:rPr>
          <w:spacing w:val="-4"/>
          <w:szCs w:val="22"/>
        </w:rPr>
        <w:t xml:space="preserve"> </w:t>
      </w:r>
      <w:r>
        <w:rPr>
          <w:szCs w:val="22"/>
        </w:rPr>
        <w:t>der</w:t>
      </w:r>
      <w:r>
        <w:rPr>
          <w:spacing w:val="-4"/>
          <w:szCs w:val="22"/>
        </w:rPr>
        <w:t xml:space="preserve"> </w:t>
      </w:r>
      <w:r>
        <w:rPr>
          <w:szCs w:val="22"/>
        </w:rPr>
        <w:t>Bieter</w:t>
      </w:r>
      <w:r>
        <w:rPr>
          <w:spacing w:val="-4"/>
          <w:szCs w:val="22"/>
        </w:rPr>
        <w:t xml:space="preserve"> </w:t>
      </w:r>
      <w:r>
        <w:rPr>
          <w:szCs w:val="22"/>
        </w:rPr>
        <w:t>in</w:t>
      </w:r>
      <w:r>
        <w:rPr>
          <w:spacing w:val="-4"/>
          <w:szCs w:val="22"/>
        </w:rPr>
        <w:t xml:space="preserve"> </w:t>
      </w:r>
      <w:r>
        <w:rPr>
          <w:szCs w:val="22"/>
        </w:rPr>
        <w:t>Hinblick</w:t>
      </w:r>
      <w:r>
        <w:rPr>
          <w:spacing w:val="-4"/>
          <w:szCs w:val="22"/>
        </w:rPr>
        <w:t xml:space="preserve"> </w:t>
      </w:r>
      <w:r>
        <w:rPr>
          <w:szCs w:val="22"/>
        </w:rPr>
        <w:t>auf</w:t>
      </w:r>
      <w:r>
        <w:rPr>
          <w:spacing w:val="-4"/>
          <w:szCs w:val="22"/>
        </w:rPr>
        <w:t xml:space="preserve"> </w:t>
      </w:r>
      <w:r>
        <w:rPr>
          <w:szCs w:val="22"/>
        </w:rPr>
        <w:t>die</w:t>
      </w:r>
      <w:r>
        <w:rPr>
          <w:spacing w:val="-4"/>
          <w:szCs w:val="22"/>
        </w:rPr>
        <w:t xml:space="preserve"> </w:t>
      </w:r>
      <w:r>
        <w:rPr>
          <w:szCs w:val="22"/>
        </w:rPr>
        <w:t>Kriterien</w:t>
      </w:r>
      <w:r>
        <w:rPr>
          <w:spacing w:val="-4"/>
          <w:szCs w:val="22"/>
        </w:rPr>
        <w:t xml:space="preserve"> </w:t>
      </w:r>
      <w:r>
        <w:rPr>
          <w:szCs w:val="22"/>
        </w:rPr>
        <w:t>für</w:t>
      </w:r>
      <w:r>
        <w:rPr>
          <w:spacing w:val="-4"/>
          <w:szCs w:val="22"/>
        </w:rPr>
        <w:t xml:space="preserve"> </w:t>
      </w:r>
      <w:r>
        <w:rPr>
          <w:szCs w:val="22"/>
        </w:rPr>
        <w:t>die</w:t>
      </w:r>
      <w:r>
        <w:rPr>
          <w:spacing w:val="-4"/>
          <w:szCs w:val="22"/>
        </w:rPr>
        <w:t xml:space="preserve"> </w:t>
      </w:r>
      <w:r>
        <w:rPr>
          <w:szCs w:val="22"/>
        </w:rPr>
        <w:t>wirtschaftliche</w:t>
      </w:r>
      <w:r>
        <w:rPr>
          <w:spacing w:val="-4"/>
          <w:szCs w:val="22"/>
        </w:rPr>
        <w:t xml:space="preserve"> </w:t>
      </w:r>
      <w:r>
        <w:rPr>
          <w:szCs w:val="22"/>
        </w:rPr>
        <w:t>und</w:t>
      </w:r>
      <w:r>
        <w:rPr>
          <w:spacing w:val="-4"/>
          <w:szCs w:val="22"/>
        </w:rPr>
        <w:t xml:space="preserve"> </w:t>
      </w:r>
      <w:r>
        <w:rPr>
          <w:szCs w:val="22"/>
        </w:rPr>
        <w:t>finanzielle</w:t>
      </w:r>
      <w:r>
        <w:rPr>
          <w:spacing w:val="-4"/>
          <w:szCs w:val="22"/>
        </w:rPr>
        <w:t xml:space="preserve"> </w:t>
      </w:r>
      <w:r>
        <w:rPr>
          <w:szCs w:val="22"/>
        </w:rPr>
        <w:t>Leistungsfähigkeit</w:t>
      </w:r>
      <w:r>
        <w:rPr>
          <w:spacing w:val="-1"/>
          <w:szCs w:val="22"/>
        </w:rPr>
        <w:t xml:space="preserve"> </w:t>
      </w:r>
      <w:r>
        <w:rPr>
          <w:szCs w:val="22"/>
        </w:rPr>
        <w:t>im</w:t>
      </w:r>
      <w:r>
        <w:rPr>
          <w:spacing w:val="-1"/>
          <w:szCs w:val="22"/>
        </w:rPr>
        <w:t xml:space="preserve"> </w:t>
      </w:r>
      <w:r>
        <w:rPr>
          <w:szCs w:val="22"/>
        </w:rPr>
        <w:t>Rahmen</w:t>
      </w:r>
      <w:r>
        <w:rPr>
          <w:spacing w:val="-1"/>
          <w:szCs w:val="22"/>
        </w:rPr>
        <w:t xml:space="preserve"> </w:t>
      </w:r>
      <w:r>
        <w:rPr>
          <w:szCs w:val="22"/>
        </w:rPr>
        <w:t>einer</w:t>
      </w:r>
      <w:r>
        <w:rPr>
          <w:spacing w:val="-1"/>
          <w:szCs w:val="22"/>
        </w:rPr>
        <w:t xml:space="preserve"> </w:t>
      </w:r>
      <w:r>
        <w:rPr>
          <w:szCs w:val="22"/>
        </w:rPr>
        <w:t>Eignungsleihe</w:t>
      </w:r>
      <w:r>
        <w:rPr>
          <w:spacing w:val="-1"/>
          <w:szCs w:val="22"/>
        </w:rPr>
        <w:t xml:space="preserve"> </w:t>
      </w:r>
      <w:r>
        <w:rPr>
          <w:szCs w:val="22"/>
        </w:rPr>
        <w:t>die</w:t>
      </w:r>
      <w:r>
        <w:rPr>
          <w:spacing w:val="-1"/>
          <w:szCs w:val="22"/>
        </w:rPr>
        <w:t xml:space="preserve"> </w:t>
      </w:r>
      <w:r>
        <w:rPr>
          <w:color w:val="000000" w:themeColor="text1"/>
          <w:szCs w:val="22"/>
        </w:rPr>
        <w:t>Kapazitäten</w:t>
      </w:r>
      <w:r>
        <w:rPr>
          <w:color w:val="000000" w:themeColor="text1"/>
          <w:spacing w:val="-1"/>
          <w:szCs w:val="22"/>
        </w:rPr>
        <w:t xml:space="preserve"> </w:t>
      </w:r>
      <w:r>
        <w:rPr>
          <w:color w:val="000000" w:themeColor="text1"/>
          <w:szCs w:val="22"/>
        </w:rPr>
        <w:t>anderer</w:t>
      </w:r>
      <w:r>
        <w:rPr>
          <w:color w:val="000000" w:themeColor="text1"/>
          <w:spacing w:val="-1"/>
          <w:szCs w:val="22"/>
        </w:rPr>
        <w:t xml:space="preserve"> </w:t>
      </w:r>
      <w:r>
        <w:rPr>
          <w:color w:val="000000" w:themeColor="text1"/>
          <w:szCs w:val="22"/>
        </w:rPr>
        <w:t>Unternehmen</w:t>
      </w:r>
      <w:r>
        <w:rPr>
          <w:color w:val="000000" w:themeColor="text1"/>
          <w:spacing w:val="-1"/>
          <w:szCs w:val="22"/>
        </w:rPr>
        <w:t xml:space="preserve"> </w:t>
      </w:r>
      <w:r>
        <w:rPr>
          <w:color w:val="000000" w:themeColor="text1"/>
          <w:szCs w:val="22"/>
        </w:rPr>
        <w:t>in</w:t>
      </w:r>
      <w:r>
        <w:rPr>
          <w:color w:val="000000" w:themeColor="text1"/>
          <w:spacing w:val="-1"/>
          <w:szCs w:val="22"/>
        </w:rPr>
        <w:t xml:space="preserve"> </w:t>
      </w:r>
      <w:r>
        <w:rPr>
          <w:color w:val="000000" w:themeColor="text1"/>
          <w:szCs w:val="22"/>
        </w:rPr>
        <w:t xml:space="preserve">Anspruch, sollen diese gemeinsam für die Auftragsausführung haften; die </w:t>
      </w:r>
      <w:r>
        <w:rPr>
          <w:szCs w:val="22"/>
        </w:rPr>
        <w:t>Haftungserklärung ist gleichzeitig mit der „Verpflichtungserklärung“ abzugeben.</w:t>
      </w:r>
    </w:p>
    <w:p>
      <w:pPr>
        <w:pStyle w:val="Textkrper"/>
        <w:spacing w:line="276" w:lineRule="auto"/>
        <w:contextualSpacing/>
        <w:rPr>
          <w:szCs w:val="22"/>
        </w:rPr>
      </w:pPr>
    </w:p>
    <w:p>
      <w:pPr>
        <w:pStyle w:val="Textkrper"/>
        <w:spacing w:line="276" w:lineRule="auto"/>
        <w:ind w:left="684" w:right="510"/>
        <w:contextualSpacing/>
        <w:rPr>
          <w:szCs w:val="22"/>
        </w:rPr>
      </w:pPr>
      <w:r>
        <w:rPr>
          <w:szCs w:val="22"/>
        </w:rPr>
        <w:t>Sofern</w:t>
      </w:r>
      <w:r>
        <w:rPr>
          <w:spacing w:val="-4"/>
          <w:szCs w:val="22"/>
        </w:rPr>
        <w:t xml:space="preserve"> </w:t>
      </w:r>
      <w:r>
        <w:rPr>
          <w:szCs w:val="22"/>
        </w:rPr>
        <w:t>bei</w:t>
      </w:r>
      <w:r>
        <w:rPr>
          <w:spacing w:val="-4"/>
          <w:szCs w:val="22"/>
        </w:rPr>
        <w:t xml:space="preserve"> </w:t>
      </w:r>
      <w:r>
        <w:rPr>
          <w:szCs w:val="22"/>
        </w:rPr>
        <w:t>dem/n</w:t>
      </w:r>
      <w:r>
        <w:rPr>
          <w:spacing w:val="-4"/>
          <w:szCs w:val="22"/>
        </w:rPr>
        <w:t xml:space="preserve"> </w:t>
      </w:r>
      <w:r>
        <w:rPr>
          <w:szCs w:val="22"/>
        </w:rPr>
        <w:t>anderen</w:t>
      </w:r>
      <w:r>
        <w:rPr>
          <w:spacing w:val="-4"/>
          <w:szCs w:val="22"/>
        </w:rPr>
        <w:t xml:space="preserve"> </w:t>
      </w:r>
      <w:r>
        <w:rPr>
          <w:szCs w:val="22"/>
        </w:rPr>
        <w:t>Unternehmen</w:t>
      </w:r>
      <w:r>
        <w:rPr>
          <w:spacing w:val="-4"/>
          <w:szCs w:val="22"/>
        </w:rPr>
        <w:t xml:space="preserve"> </w:t>
      </w:r>
      <w:r>
        <w:rPr>
          <w:szCs w:val="22"/>
        </w:rPr>
        <w:t>zwingende</w:t>
      </w:r>
      <w:r>
        <w:rPr>
          <w:spacing w:val="-4"/>
          <w:szCs w:val="22"/>
        </w:rPr>
        <w:t xml:space="preserve"> </w:t>
      </w:r>
      <w:r>
        <w:rPr>
          <w:szCs w:val="22"/>
        </w:rPr>
        <w:t>Ausschlussgründe</w:t>
      </w:r>
      <w:r>
        <w:rPr>
          <w:spacing w:val="-4"/>
          <w:szCs w:val="22"/>
        </w:rPr>
        <w:t xml:space="preserve"> </w:t>
      </w:r>
      <w:r>
        <w:rPr>
          <w:szCs w:val="22"/>
        </w:rPr>
        <w:t>nach</w:t>
      </w:r>
      <w:r>
        <w:rPr>
          <w:spacing w:val="-4"/>
          <w:szCs w:val="22"/>
        </w:rPr>
        <w:t xml:space="preserve"> </w:t>
      </w:r>
      <w:r>
        <w:rPr>
          <w:szCs w:val="22"/>
        </w:rPr>
        <w:t>§</w:t>
      </w:r>
      <w:r>
        <w:rPr>
          <w:spacing w:val="-4"/>
          <w:szCs w:val="22"/>
        </w:rPr>
        <w:t xml:space="preserve"> </w:t>
      </w:r>
      <w:r>
        <w:rPr>
          <w:szCs w:val="22"/>
        </w:rPr>
        <w:t>123</w:t>
      </w:r>
      <w:r>
        <w:rPr>
          <w:spacing w:val="-4"/>
          <w:szCs w:val="22"/>
        </w:rPr>
        <w:t xml:space="preserve"> </w:t>
      </w:r>
      <w:r>
        <w:rPr>
          <w:szCs w:val="22"/>
        </w:rPr>
        <w:t>GWB</w:t>
      </w:r>
      <w:r>
        <w:rPr>
          <w:spacing w:val="-4"/>
          <w:szCs w:val="22"/>
        </w:rPr>
        <w:t xml:space="preserve"> </w:t>
      </w:r>
      <w:r>
        <w:rPr>
          <w:szCs w:val="22"/>
        </w:rPr>
        <w:t>vorliegen, muss das Unternehmen durch den Bewerber/Bieter innerhalb einer von der Vergabestelle gesetzten Frist ersetzt werden. Sollten hingegen fakultative Ausschlussgründe nach §</w:t>
      </w:r>
      <w:r>
        <w:rPr>
          <w:spacing w:val="-4"/>
          <w:szCs w:val="22"/>
        </w:rPr>
        <w:t xml:space="preserve"> </w:t>
      </w:r>
      <w:r>
        <w:rPr>
          <w:szCs w:val="22"/>
        </w:rPr>
        <w:t>124</w:t>
      </w:r>
      <w:r>
        <w:rPr>
          <w:spacing w:val="-4"/>
          <w:szCs w:val="22"/>
        </w:rPr>
        <w:t xml:space="preserve"> </w:t>
      </w:r>
      <w:r>
        <w:rPr>
          <w:szCs w:val="22"/>
        </w:rPr>
        <w:t>GWB</w:t>
      </w:r>
      <w:r>
        <w:rPr>
          <w:spacing w:val="-4"/>
          <w:szCs w:val="22"/>
        </w:rPr>
        <w:t xml:space="preserve"> </w:t>
      </w:r>
      <w:r>
        <w:rPr>
          <w:szCs w:val="22"/>
        </w:rPr>
        <w:t>vorliegen,</w:t>
      </w:r>
      <w:r>
        <w:rPr>
          <w:spacing w:val="-4"/>
          <w:szCs w:val="22"/>
        </w:rPr>
        <w:t xml:space="preserve"> </w:t>
      </w:r>
      <w:r>
        <w:rPr>
          <w:szCs w:val="22"/>
        </w:rPr>
        <w:t>behält</w:t>
      </w:r>
      <w:r>
        <w:rPr>
          <w:spacing w:val="-4"/>
          <w:szCs w:val="22"/>
        </w:rPr>
        <w:t xml:space="preserve"> </w:t>
      </w:r>
      <w:r>
        <w:rPr>
          <w:szCs w:val="22"/>
        </w:rPr>
        <w:t>sich</w:t>
      </w:r>
      <w:r>
        <w:rPr>
          <w:spacing w:val="-4"/>
          <w:szCs w:val="22"/>
        </w:rPr>
        <w:t xml:space="preserve"> </w:t>
      </w:r>
      <w:r>
        <w:rPr>
          <w:szCs w:val="22"/>
        </w:rPr>
        <w:t>der</w:t>
      </w:r>
      <w:r>
        <w:rPr>
          <w:spacing w:val="-4"/>
          <w:szCs w:val="22"/>
        </w:rPr>
        <w:t xml:space="preserve"> </w:t>
      </w:r>
      <w:r>
        <w:rPr>
          <w:szCs w:val="22"/>
        </w:rPr>
        <w:t>Auftraggeber</w:t>
      </w:r>
      <w:r>
        <w:rPr>
          <w:spacing w:val="-4"/>
          <w:szCs w:val="22"/>
        </w:rPr>
        <w:t xml:space="preserve"> </w:t>
      </w:r>
      <w:r>
        <w:rPr>
          <w:szCs w:val="22"/>
        </w:rPr>
        <w:t>vor,</w:t>
      </w:r>
      <w:r>
        <w:rPr>
          <w:spacing w:val="-4"/>
          <w:szCs w:val="22"/>
        </w:rPr>
        <w:t xml:space="preserve"> </w:t>
      </w:r>
      <w:r>
        <w:rPr>
          <w:szCs w:val="22"/>
        </w:rPr>
        <w:t>dass</w:t>
      </w:r>
      <w:r>
        <w:rPr>
          <w:spacing w:val="-4"/>
          <w:szCs w:val="22"/>
        </w:rPr>
        <w:t xml:space="preserve"> </w:t>
      </w:r>
      <w:r>
        <w:rPr>
          <w:szCs w:val="22"/>
        </w:rPr>
        <w:t>das</w:t>
      </w:r>
      <w:r>
        <w:rPr>
          <w:spacing w:val="-4"/>
          <w:szCs w:val="22"/>
        </w:rPr>
        <w:t xml:space="preserve"> </w:t>
      </w:r>
      <w:r>
        <w:rPr>
          <w:szCs w:val="22"/>
        </w:rPr>
        <w:t>Unternehmen</w:t>
      </w:r>
      <w:r>
        <w:rPr>
          <w:spacing w:val="-4"/>
          <w:szCs w:val="22"/>
        </w:rPr>
        <w:t xml:space="preserve"> </w:t>
      </w:r>
      <w:r>
        <w:rPr>
          <w:szCs w:val="22"/>
        </w:rPr>
        <w:t>durch</w:t>
      </w:r>
      <w:r>
        <w:rPr>
          <w:spacing w:val="-4"/>
          <w:szCs w:val="22"/>
        </w:rPr>
        <w:t xml:space="preserve"> </w:t>
      </w:r>
      <w:r>
        <w:rPr>
          <w:szCs w:val="22"/>
        </w:rPr>
        <w:t>den Bewerber/Bieter innerhalb einer zu setzenden Frist ersetzt wird.</w:t>
      </w:r>
    </w:p>
    <w:p>
      <w:pPr>
        <w:pStyle w:val="Textkrper"/>
        <w:spacing w:line="276" w:lineRule="auto"/>
        <w:contextualSpacing/>
        <w:rPr>
          <w:szCs w:val="22"/>
        </w:rPr>
      </w:pPr>
    </w:p>
    <w:p>
      <w:pPr>
        <w:pStyle w:val="Textkrper"/>
        <w:spacing w:line="276" w:lineRule="auto"/>
        <w:contextualSpacing/>
        <w:rPr>
          <w:szCs w:val="22"/>
        </w:rPr>
      </w:pPr>
    </w:p>
    <w:p>
      <w:pPr>
        <w:pStyle w:val="Listenabsatz"/>
        <w:numPr>
          <w:ilvl w:val="0"/>
          <w:numId w:val="2"/>
        </w:numPr>
        <w:spacing w:after="0"/>
        <w:jc w:val="both"/>
      </w:pPr>
      <w:r>
        <w:t>Präqualifizierung</w:t>
      </w:r>
    </w:p>
    <w:p>
      <w:pPr>
        <w:pStyle w:val="Textkrper"/>
        <w:spacing w:line="276" w:lineRule="auto"/>
        <w:contextualSpacing/>
        <w:rPr>
          <w:b/>
          <w:szCs w:val="22"/>
        </w:rPr>
      </w:pPr>
    </w:p>
    <w:p>
      <w:pPr>
        <w:pStyle w:val="Textkrper"/>
        <w:spacing w:line="276" w:lineRule="auto"/>
        <w:ind w:left="684" w:right="111"/>
        <w:contextualSpacing/>
        <w:rPr>
          <w:szCs w:val="22"/>
        </w:rPr>
      </w:pPr>
      <w:r>
        <w:rPr>
          <w:szCs w:val="22"/>
        </w:rPr>
        <w:t xml:space="preserve">Unternehmen, die in den Präqualifizierungsdatenbanken https://amtliches-verzeichnis.ihk.de oder </w:t>
      </w:r>
      <w:hyperlink r:id="rId20">
        <w:r>
          <w:rPr>
            <w:szCs w:val="22"/>
          </w:rPr>
          <w:t>www.pq-verein.de</w:t>
        </w:r>
      </w:hyperlink>
      <w:r>
        <w:rPr>
          <w:szCs w:val="22"/>
        </w:rPr>
        <w:t xml:space="preserve"> bzw. einer anderen für den öffentlichen Auftraggeber kostenfreien Datenbank</w:t>
      </w:r>
      <w:r>
        <w:rPr>
          <w:spacing w:val="-4"/>
          <w:szCs w:val="22"/>
        </w:rPr>
        <w:t xml:space="preserve"> </w:t>
      </w:r>
      <w:r>
        <w:rPr>
          <w:szCs w:val="22"/>
        </w:rPr>
        <w:t>innerhalb</w:t>
      </w:r>
      <w:r>
        <w:rPr>
          <w:spacing w:val="-4"/>
          <w:szCs w:val="22"/>
        </w:rPr>
        <w:t xml:space="preserve"> </w:t>
      </w:r>
      <w:r>
        <w:rPr>
          <w:szCs w:val="22"/>
        </w:rPr>
        <w:t>der</w:t>
      </w:r>
      <w:r>
        <w:rPr>
          <w:spacing w:val="-4"/>
          <w:szCs w:val="22"/>
        </w:rPr>
        <w:t xml:space="preserve"> </w:t>
      </w:r>
      <w:r>
        <w:rPr>
          <w:szCs w:val="22"/>
        </w:rPr>
        <w:t>EU</w:t>
      </w:r>
      <w:r>
        <w:rPr>
          <w:spacing w:val="-4"/>
          <w:szCs w:val="22"/>
        </w:rPr>
        <w:t xml:space="preserve"> </w:t>
      </w:r>
      <w:r>
        <w:rPr>
          <w:szCs w:val="22"/>
        </w:rPr>
        <w:t>registriert</w:t>
      </w:r>
      <w:r>
        <w:rPr>
          <w:spacing w:val="-4"/>
          <w:szCs w:val="22"/>
        </w:rPr>
        <w:t xml:space="preserve"> </w:t>
      </w:r>
      <w:r>
        <w:rPr>
          <w:szCs w:val="22"/>
        </w:rPr>
        <w:t>sind,</w:t>
      </w:r>
      <w:r>
        <w:rPr>
          <w:spacing w:val="-4"/>
          <w:szCs w:val="22"/>
        </w:rPr>
        <w:t xml:space="preserve"> </w:t>
      </w:r>
      <w:r>
        <w:rPr>
          <w:szCs w:val="22"/>
        </w:rPr>
        <w:t>können</w:t>
      </w:r>
      <w:r>
        <w:rPr>
          <w:spacing w:val="-4"/>
          <w:szCs w:val="22"/>
        </w:rPr>
        <w:t xml:space="preserve"> </w:t>
      </w:r>
      <w:r>
        <w:rPr>
          <w:szCs w:val="22"/>
        </w:rPr>
        <w:t>dies</w:t>
      </w:r>
      <w:r>
        <w:rPr>
          <w:spacing w:val="-4"/>
          <w:szCs w:val="22"/>
        </w:rPr>
        <w:t xml:space="preserve"> </w:t>
      </w:r>
      <w:r>
        <w:rPr>
          <w:szCs w:val="22"/>
        </w:rPr>
        <w:t>bei</w:t>
      </w:r>
      <w:r>
        <w:rPr>
          <w:spacing w:val="-4"/>
          <w:szCs w:val="22"/>
        </w:rPr>
        <w:t xml:space="preserve"> </w:t>
      </w:r>
      <w:r>
        <w:rPr>
          <w:szCs w:val="22"/>
        </w:rPr>
        <w:t>Abgabe</w:t>
      </w:r>
      <w:r>
        <w:rPr>
          <w:spacing w:val="-4"/>
          <w:szCs w:val="22"/>
        </w:rPr>
        <w:t xml:space="preserve"> </w:t>
      </w:r>
      <w:r>
        <w:rPr>
          <w:szCs w:val="22"/>
        </w:rPr>
        <w:t>eines</w:t>
      </w:r>
      <w:r>
        <w:rPr>
          <w:spacing w:val="-4"/>
          <w:szCs w:val="22"/>
        </w:rPr>
        <w:t xml:space="preserve"> </w:t>
      </w:r>
      <w:r>
        <w:rPr>
          <w:szCs w:val="22"/>
        </w:rPr>
        <w:t>Teilnahmeantrages bzw. eines Angebotes durch Angabe der Registrierungsnummer angeben. Sofern vom Auftraggeber Nachweise gefordert werden, die nicht in den Präqualifizierungsdatenbanken enthalten sind, sind diese ergänzend einzureichen. Ansonsten kann das Unternehmen vom Vergabeverfahren ausgeschlossen werden.</w:t>
      </w:r>
    </w:p>
    <w:p>
      <w:pPr>
        <w:pStyle w:val="Textkrper"/>
        <w:spacing w:line="276" w:lineRule="auto"/>
        <w:contextualSpacing/>
        <w:rPr>
          <w:szCs w:val="22"/>
        </w:rPr>
      </w:pPr>
    </w:p>
    <w:p>
      <w:pPr>
        <w:pStyle w:val="Textkrper"/>
        <w:spacing w:line="276" w:lineRule="auto"/>
        <w:ind w:left="684" w:right="111"/>
        <w:contextualSpacing/>
        <w:rPr>
          <w:color w:val="000000" w:themeColor="text1"/>
          <w:szCs w:val="22"/>
        </w:rPr>
      </w:pPr>
      <w:r>
        <w:rPr>
          <w:szCs w:val="22"/>
        </w:rPr>
        <w:t>Nicht präqualifizierte Unternehmen können als vorläufigen Nachweis der Eignung für die zu vergebende Leistung mit dem Angebot oder Teilnahmeantrag eine Einheitliche Europäische Eigenerklärung abgeben, sofern diese als vorläufiger Beleg von der Vergabestelle ausdrücklich zugelassen</w:t>
      </w:r>
      <w:r>
        <w:rPr>
          <w:spacing w:val="-4"/>
          <w:szCs w:val="22"/>
        </w:rPr>
        <w:t xml:space="preserve"> </w:t>
      </w:r>
      <w:r>
        <w:rPr>
          <w:szCs w:val="22"/>
        </w:rPr>
        <w:t>ist.</w:t>
      </w:r>
      <w:r>
        <w:rPr>
          <w:spacing w:val="-4"/>
          <w:szCs w:val="22"/>
        </w:rPr>
        <w:t xml:space="preserve"> </w:t>
      </w:r>
      <w:r>
        <w:rPr>
          <w:szCs w:val="22"/>
        </w:rPr>
        <w:t>Gelangt</w:t>
      </w:r>
      <w:r>
        <w:rPr>
          <w:spacing w:val="-4"/>
          <w:szCs w:val="22"/>
        </w:rPr>
        <w:t xml:space="preserve"> </w:t>
      </w:r>
      <w:r>
        <w:rPr>
          <w:szCs w:val="22"/>
        </w:rPr>
        <w:t>das</w:t>
      </w:r>
      <w:r>
        <w:rPr>
          <w:spacing w:val="-4"/>
          <w:szCs w:val="22"/>
        </w:rPr>
        <w:t xml:space="preserve"> </w:t>
      </w:r>
      <w:r>
        <w:rPr>
          <w:szCs w:val="22"/>
        </w:rPr>
        <w:t>Angebot</w:t>
      </w:r>
      <w:r>
        <w:rPr>
          <w:spacing w:val="-4"/>
          <w:szCs w:val="22"/>
        </w:rPr>
        <w:t xml:space="preserve"> </w:t>
      </w:r>
      <w:r>
        <w:rPr>
          <w:szCs w:val="22"/>
        </w:rPr>
        <w:t>in</w:t>
      </w:r>
      <w:r>
        <w:rPr>
          <w:spacing w:val="-4"/>
          <w:szCs w:val="22"/>
        </w:rPr>
        <w:t xml:space="preserve"> </w:t>
      </w:r>
      <w:r>
        <w:rPr>
          <w:szCs w:val="22"/>
        </w:rPr>
        <w:t>die</w:t>
      </w:r>
      <w:r>
        <w:rPr>
          <w:spacing w:val="-4"/>
          <w:szCs w:val="22"/>
        </w:rPr>
        <w:t xml:space="preserve"> </w:t>
      </w:r>
      <w:r>
        <w:rPr>
          <w:szCs w:val="22"/>
        </w:rPr>
        <w:t>engere</w:t>
      </w:r>
      <w:r>
        <w:rPr>
          <w:spacing w:val="-4"/>
          <w:szCs w:val="22"/>
        </w:rPr>
        <w:t xml:space="preserve"> </w:t>
      </w:r>
      <w:r>
        <w:rPr>
          <w:szCs w:val="22"/>
        </w:rPr>
        <w:t>Wahl,</w:t>
      </w:r>
      <w:r>
        <w:rPr>
          <w:spacing w:val="-4"/>
          <w:szCs w:val="22"/>
        </w:rPr>
        <w:t xml:space="preserve"> </w:t>
      </w:r>
      <w:r>
        <w:rPr>
          <w:szCs w:val="22"/>
        </w:rPr>
        <w:t>ist</w:t>
      </w:r>
      <w:r>
        <w:rPr>
          <w:spacing w:val="-4"/>
          <w:szCs w:val="22"/>
        </w:rPr>
        <w:t xml:space="preserve"> </w:t>
      </w:r>
      <w:r>
        <w:rPr>
          <w:szCs w:val="22"/>
        </w:rPr>
        <w:t>die</w:t>
      </w:r>
      <w:r>
        <w:rPr>
          <w:spacing w:val="-4"/>
          <w:szCs w:val="22"/>
        </w:rPr>
        <w:t xml:space="preserve"> </w:t>
      </w:r>
      <w:r>
        <w:rPr>
          <w:szCs w:val="22"/>
        </w:rPr>
        <w:t>Eigenerklärung</w:t>
      </w:r>
      <w:r>
        <w:rPr>
          <w:spacing w:val="-4"/>
          <w:szCs w:val="22"/>
        </w:rPr>
        <w:t xml:space="preserve"> </w:t>
      </w:r>
      <w:r>
        <w:rPr>
          <w:szCs w:val="22"/>
        </w:rPr>
        <w:t>auf</w:t>
      </w:r>
      <w:r>
        <w:rPr>
          <w:spacing w:val="-4"/>
          <w:szCs w:val="22"/>
        </w:rPr>
        <w:t xml:space="preserve"> </w:t>
      </w:r>
      <w:r>
        <w:rPr>
          <w:szCs w:val="22"/>
        </w:rPr>
        <w:t>gesondertes Verlangen</w:t>
      </w:r>
      <w:r>
        <w:rPr>
          <w:spacing w:val="-4"/>
          <w:szCs w:val="22"/>
        </w:rPr>
        <w:t xml:space="preserve"> </w:t>
      </w:r>
      <w:r>
        <w:rPr>
          <w:szCs w:val="22"/>
        </w:rPr>
        <w:t>durch</w:t>
      </w:r>
      <w:r>
        <w:rPr>
          <w:spacing w:val="-4"/>
          <w:szCs w:val="22"/>
        </w:rPr>
        <w:t xml:space="preserve"> </w:t>
      </w:r>
      <w:r>
        <w:rPr>
          <w:szCs w:val="22"/>
        </w:rPr>
        <w:t>Vorlage</w:t>
      </w:r>
      <w:r>
        <w:rPr>
          <w:spacing w:val="-4"/>
          <w:szCs w:val="22"/>
        </w:rPr>
        <w:t xml:space="preserve"> </w:t>
      </w:r>
      <w:r>
        <w:rPr>
          <w:szCs w:val="22"/>
        </w:rPr>
        <w:t>in</w:t>
      </w:r>
      <w:r>
        <w:rPr>
          <w:spacing w:val="-4"/>
          <w:szCs w:val="22"/>
        </w:rPr>
        <w:t xml:space="preserve"> </w:t>
      </w:r>
      <w:r>
        <w:rPr>
          <w:szCs w:val="22"/>
        </w:rPr>
        <w:t>der</w:t>
      </w:r>
      <w:r>
        <w:rPr>
          <w:spacing w:val="-4"/>
          <w:szCs w:val="22"/>
        </w:rPr>
        <w:t xml:space="preserve"> </w:t>
      </w:r>
      <w:r>
        <w:rPr>
          <w:szCs w:val="22"/>
        </w:rPr>
        <w:t>Eigenerklärung</w:t>
      </w:r>
      <w:r>
        <w:rPr>
          <w:spacing w:val="-4"/>
          <w:szCs w:val="22"/>
        </w:rPr>
        <w:t xml:space="preserve"> </w:t>
      </w:r>
      <w:r>
        <w:rPr>
          <w:szCs w:val="22"/>
        </w:rPr>
        <w:t>genannten</w:t>
      </w:r>
      <w:r>
        <w:rPr>
          <w:spacing w:val="-4"/>
          <w:szCs w:val="22"/>
        </w:rPr>
        <w:t xml:space="preserve"> </w:t>
      </w:r>
      <w:r>
        <w:rPr>
          <w:szCs w:val="22"/>
        </w:rPr>
        <w:t>Bescheinigungen</w:t>
      </w:r>
      <w:r>
        <w:rPr>
          <w:spacing w:val="-4"/>
          <w:szCs w:val="22"/>
        </w:rPr>
        <w:t xml:space="preserve"> </w:t>
      </w:r>
      <w:r>
        <w:rPr>
          <w:szCs w:val="22"/>
        </w:rPr>
        <w:t>zuständiger</w:t>
      </w:r>
      <w:r>
        <w:rPr>
          <w:spacing w:val="-4"/>
          <w:szCs w:val="22"/>
        </w:rPr>
        <w:t xml:space="preserve"> </w:t>
      </w:r>
      <w:r>
        <w:rPr>
          <w:szCs w:val="22"/>
        </w:rPr>
        <w:t xml:space="preserve">Stellen zu bestätigen. Bescheinigungen, die nicht in deutscher Sprache abgefasst sind, ist eine </w:t>
      </w:r>
      <w:r>
        <w:rPr>
          <w:color w:val="000000" w:themeColor="text1"/>
          <w:szCs w:val="22"/>
        </w:rPr>
        <w:t>Übersetzung in die deutsche Sprache beizufügen.</w:t>
      </w:r>
    </w:p>
    <w:p>
      <w:pPr>
        <w:pStyle w:val="Textkrper"/>
        <w:spacing w:line="276" w:lineRule="auto"/>
        <w:ind w:left="684" w:right="111"/>
        <w:contextualSpacing/>
        <w:rPr>
          <w:color w:val="000000" w:themeColor="text1"/>
          <w:szCs w:val="22"/>
        </w:rPr>
      </w:pPr>
    </w:p>
    <w:p>
      <w:pPr>
        <w:pStyle w:val="Textkrper"/>
        <w:spacing w:line="276" w:lineRule="auto"/>
        <w:ind w:left="684" w:right="111"/>
        <w:contextualSpacing/>
        <w:rPr>
          <w:color w:val="000000" w:themeColor="text1"/>
          <w:szCs w:val="22"/>
        </w:rPr>
      </w:pPr>
    </w:p>
    <w:p>
      <w:pPr>
        <w:pStyle w:val="Listenabsatz"/>
        <w:numPr>
          <w:ilvl w:val="0"/>
          <w:numId w:val="2"/>
        </w:numPr>
        <w:spacing w:after="0"/>
        <w:jc w:val="both"/>
        <w:rPr>
          <w:color w:val="000000" w:themeColor="text1"/>
        </w:rPr>
      </w:pPr>
      <w:r>
        <w:rPr>
          <w:color w:val="000000" w:themeColor="text1"/>
        </w:rPr>
        <w:t>Abfragen</w:t>
      </w:r>
      <w:r>
        <w:rPr>
          <w:color w:val="000000" w:themeColor="text1"/>
          <w:spacing w:val="-7"/>
        </w:rPr>
        <w:t xml:space="preserve"> </w:t>
      </w:r>
      <w:r>
        <w:rPr>
          <w:color w:val="000000" w:themeColor="text1"/>
        </w:rPr>
        <w:t>im Wettbewerbsregister</w:t>
      </w:r>
    </w:p>
    <w:p>
      <w:pPr>
        <w:pStyle w:val="Textkrper"/>
        <w:spacing w:line="276" w:lineRule="auto"/>
        <w:ind w:left="684" w:right="111"/>
        <w:contextualSpacing/>
        <w:rPr>
          <w:color w:val="000000" w:themeColor="text1"/>
          <w:szCs w:val="22"/>
        </w:rPr>
      </w:pPr>
    </w:p>
    <w:p>
      <w:pPr>
        <w:pStyle w:val="Textkrper"/>
        <w:spacing w:line="276" w:lineRule="auto"/>
        <w:ind w:left="684" w:right="111"/>
        <w:contextualSpacing/>
        <w:rPr>
          <w:color w:val="000000" w:themeColor="text1"/>
          <w:szCs w:val="22"/>
        </w:rPr>
      </w:pPr>
      <w:r>
        <w:rPr>
          <w:color w:val="000000" w:themeColor="text1"/>
          <w:szCs w:val="22"/>
        </w:rPr>
        <w:t>Gemäß § 6 des Wettbewerbsregistergesetzes (</w:t>
      </w:r>
      <w:proofErr w:type="spellStart"/>
      <w:r>
        <w:rPr>
          <w:color w:val="000000" w:themeColor="text1"/>
          <w:szCs w:val="22"/>
        </w:rPr>
        <w:t>WRegG</w:t>
      </w:r>
      <w:proofErr w:type="spellEnd"/>
      <w:r>
        <w:rPr>
          <w:color w:val="000000" w:themeColor="text1"/>
          <w:szCs w:val="22"/>
        </w:rPr>
        <w:t>) und § 19 Abs. 3 und 4 des Mindestlohngesetz (MiLoG), tätigt die Vergabestelle, ab einem geschätzten Auftragswert ab 30 000 Euro ohne Umsatzsteuer bei der Registerbehörde eine Abfrage, ob im Wettbewerbsregister Eintragungen zu demjenigen Bieter, an den der öffentliche Auftraggeber den Auftrag zu vergeben beabsichtigt, gespeichert sind.</w:t>
      </w:r>
    </w:p>
    <w:p>
      <w:pPr>
        <w:pStyle w:val="Textkrper"/>
        <w:spacing w:line="276" w:lineRule="auto"/>
        <w:ind w:left="684" w:right="111"/>
        <w:contextualSpacing/>
        <w:rPr>
          <w:color w:val="000000" w:themeColor="text1"/>
          <w:szCs w:val="22"/>
        </w:rPr>
      </w:pPr>
    </w:p>
    <w:p>
      <w:pPr>
        <w:pStyle w:val="Textkrper"/>
        <w:spacing w:line="276" w:lineRule="auto"/>
        <w:ind w:left="684" w:right="111"/>
        <w:contextualSpacing/>
        <w:rPr>
          <w:color w:val="000000" w:themeColor="text1"/>
          <w:szCs w:val="22"/>
        </w:rPr>
      </w:pPr>
      <w:r>
        <w:rPr>
          <w:color w:val="000000" w:themeColor="text1"/>
          <w:szCs w:val="22"/>
        </w:rPr>
        <w:t>Darüber hinaus behält sich die Vergabestelle vor bei öffentlichen Aufträgen und Konzessionen mit einem geschätzten Auftrags- oder Vertragswert unterhalb der Wertgrenzen von 30.000 € und im Rahmen eines Teilnahmewettbewerbs, ob Eintragungen im Wettbewerbsregister in Bezug auf diejenigen Bewerber vorliegen, die der Auftraggeber zur Abgabe eines Angebots auffordern will und/oder bei demjenigen Bieter, an den der Auftraggeber den Auftrag oder die Konzession zu vergeben beabsichtigt.</w:t>
      </w:r>
    </w:p>
    <w:p>
      <w:pPr>
        <w:pStyle w:val="Textkrper"/>
        <w:spacing w:line="276" w:lineRule="auto"/>
        <w:contextualSpacing/>
        <w:rPr>
          <w:color w:val="000000" w:themeColor="text1"/>
          <w:szCs w:val="22"/>
        </w:rPr>
      </w:pPr>
    </w:p>
    <w:p>
      <w:pPr>
        <w:pStyle w:val="Textkrper"/>
        <w:spacing w:line="276" w:lineRule="auto"/>
        <w:contextualSpacing/>
        <w:rPr>
          <w:color w:val="000000" w:themeColor="text1"/>
          <w:szCs w:val="22"/>
        </w:rPr>
      </w:pPr>
    </w:p>
    <w:p>
      <w:pPr>
        <w:pStyle w:val="Listenabsatz"/>
        <w:numPr>
          <w:ilvl w:val="0"/>
          <w:numId w:val="2"/>
        </w:numPr>
        <w:spacing w:after="0"/>
        <w:jc w:val="both"/>
        <w:rPr>
          <w:color w:val="000000" w:themeColor="text1"/>
        </w:rPr>
      </w:pPr>
      <w:r>
        <w:t>Sonstiges</w:t>
      </w:r>
    </w:p>
    <w:p>
      <w:pPr>
        <w:pStyle w:val="Textkrper"/>
        <w:spacing w:line="276" w:lineRule="auto"/>
        <w:contextualSpacing/>
        <w:rPr>
          <w:b/>
          <w:szCs w:val="22"/>
        </w:rPr>
      </w:pPr>
    </w:p>
    <w:p>
      <w:pPr>
        <w:pStyle w:val="Listenabsatz"/>
        <w:numPr>
          <w:ilvl w:val="1"/>
          <w:numId w:val="2"/>
        </w:numPr>
        <w:spacing w:after="0"/>
        <w:jc w:val="both"/>
      </w:pPr>
      <w:r>
        <w:t>Die</w:t>
      </w:r>
      <w:r>
        <w:rPr>
          <w:spacing w:val="-4"/>
        </w:rPr>
        <w:t xml:space="preserve"> </w:t>
      </w:r>
      <w:r>
        <w:t>Preise</w:t>
      </w:r>
      <w:r>
        <w:rPr>
          <w:spacing w:val="-3"/>
        </w:rPr>
        <w:t xml:space="preserve"> </w:t>
      </w:r>
      <w:r>
        <w:t>sind</w:t>
      </w:r>
      <w:r>
        <w:rPr>
          <w:spacing w:val="-3"/>
        </w:rPr>
        <w:t xml:space="preserve"> </w:t>
      </w:r>
      <w:r>
        <w:t>in</w:t>
      </w:r>
      <w:r>
        <w:rPr>
          <w:spacing w:val="-3"/>
        </w:rPr>
        <w:t xml:space="preserve"> </w:t>
      </w:r>
      <w:r>
        <w:t>Euro</w:t>
      </w:r>
      <w:r>
        <w:rPr>
          <w:spacing w:val="-3"/>
        </w:rPr>
        <w:t xml:space="preserve"> </w:t>
      </w:r>
      <w:r>
        <w:rPr>
          <w:spacing w:val="-2"/>
        </w:rPr>
        <w:t>anzugeben.</w:t>
      </w:r>
    </w:p>
    <w:p>
      <w:pPr>
        <w:pStyle w:val="Textkrper"/>
        <w:spacing w:line="276" w:lineRule="auto"/>
        <w:contextualSpacing/>
        <w:rPr>
          <w:szCs w:val="22"/>
        </w:rPr>
      </w:pPr>
    </w:p>
    <w:p>
      <w:pPr>
        <w:pStyle w:val="Listenabsatz"/>
        <w:numPr>
          <w:ilvl w:val="1"/>
          <w:numId w:val="2"/>
        </w:numPr>
        <w:spacing w:after="0"/>
        <w:jc w:val="both"/>
      </w:pPr>
      <w:r>
        <w:t>Der</w:t>
      </w:r>
      <w:r>
        <w:rPr>
          <w:spacing w:val="-5"/>
        </w:rPr>
        <w:t xml:space="preserve"> </w:t>
      </w:r>
      <w:r>
        <w:t>Teilnahmeantrag/das</w:t>
      </w:r>
      <w:r>
        <w:rPr>
          <w:spacing w:val="-5"/>
        </w:rPr>
        <w:t xml:space="preserve"> </w:t>
      </w:r>
      <w:r>
        <w:t>Angebot</w:t>
      </w:r>
      <w:r>
        <w:rPr>
          <w:spacing w:val="-5"/>
        </w:rPr>
        <w:t xml:space="preserve"> </w:t>
      </w:r>
      <w:r>
        <w:t>ist</w:t>
      </w:r>
      <w:r>
        <w:rPr>
          <w:spacing w:val="-5"/>
        </w:rPr>
        <w:t xml:space="preserve"> </w:t>
      </w:r>
      <w:r>
        <w:t>in</w:t>
      </w:r>
      <w:r>
        <w:rPr>
          <w:spacing w:val="-5"/>
        </w:rPr>
        <w:t xml:space="preserve"> </w:t>
      </w:r>
      <w:r>
        <w:t>deutscher</w:t>
      </w:r>
      <w:r>
        <w:rPr>
          <w:spacing w:val="-5"/>
        </w:rPr>
        <w:t xml:space="preserve"> </w:t>
      </w:r>
      <w:r>
        <w:t>Sprache</w:t>
      </w:r>
      <w:r>
        <w:rPr>
          <w:spacing w:val="-5"/>
        </w:rPr>
        <w:t xml:space="preserve"> </w:t>
      </w:r>
      <w:r>
        <w:t>abzufassen.</w:t>
      </w:r>
      <w:r>
        <w:rPr>
          <w:spacing w:val="-5"/>
        </w:rPr>
        <w:t xml:space="preserve"> </w:t>
      </w:r>
      <w:r>
        <w:t>Werden</w:t>
      </w:r>
      <w:r>
        <w:rPr>
          <w:spacing w:val="-5"/>
        </w:rPr>
        <w:t xml:space="preserve"> </w:t>
      </w:r>
      <w:r>
        <w:t>fremdsprachige Nachweise</w:t>
      </w:r>
      <w:r>
        <w:rPr>
          <w:spacing w:val="-6"/>
        </w:rPr>
        <w:t xml:space="preserve"> </w:t>
      </w:r>
      <w:r>
        <w:t>oder</w:t>
      </w:r>
      <w:r>
        <w:rPr>
          <w:spacing w:val="-6"/>
        </w:rPr>
        <w:t xml:space="preserve"> </w:t>
      </w:r>
      <w:r>
        <w:t>Antragsunterlagen</w:t>
      </w:r>
      <w:r>
        <w:rPr>
          <w:spacing w:val="-6"/>
        </w:rPr>
        <w:t xml:space="preserve"> </w:t>
      </w:r>
      <w:r>
        <w:t>eingereicht,</w:t>
      </w:r>
      <w:r>
        <w:rPr>
          <w:spacing w:val="-6"/>
        </w:rPr>
        <w:t xml:space="preserve"> </w:t>
      </w:r>
      <w:r>
        <w:t>sind</w:t>
      </w:r>
      <w:r>
        <w:rPr>
          <w:spacing w:val="-6"/>
        </w:rPr>
        <w:t xml:space="preserve"> </w:t>
      </w:r>
      <w:r>
        <w:t>beglaubigte</w:t>
      </w:r>
      <w:r>
        <w:rPr>
          <w:spacing w:val="-6"/>
        </w:rPr>
        <w:t xml:space="preserve"> </w:t>
      </w:r>
      <w:r>
        <w:t>Übersetzungen</w:t>
      </w:r>
      <w:r>
        <w:rPr>
          <w:spacing w:val="-6"/>
        </w:rPr>
        <w:t xml:space="preserve"> </w:t>
      </w:r>
      <w:r>
        <w:t>vorzulegen.</w:t>
      </w:r>
      <w:r>
        <w:rPr>
          <w:spacing w:val="-6"/>
        </w:rPr>
        <w:t xml:space="preserve"> </w:t>
      </w:r>
      <w:r>
        <w:t>Die Kosten hierfür trägt ausschließlich der Bieter selbst. Fehler in der Übersetzung muss sich der Bieter zuschreiben lassen.</w:t>
      </w:r>
    </w:p>
    <w:p>
      <w:pPr>
        <w:pStyle w:val="Textkrper"/>
        <w:spacing w:line="276" w:lineRule="auto"/>
        <w:contextualSpacing/>
        <w:rPr>
          <w:szCs w:val="22"/>
        </w:rPr>
      </w:pPr>
    </w:p>
    <w:p>
      <w:pPr>
        <w:pStyle w:val="Textkrper"/>
        <w:spacing w:line="276" w:lineRule="auto"/>
        <w:ind w:left="684"/>
        <w:contextualSpacing/>
        <w:rPr>
          <w:szCs w:val="22"/>
        </w:rPr>
      </w:pPr>
      <w:r>
        <w:rPr>
          <w:szCs w:val="22"/>
        </w:rPr>
        <w:t>Die</w:t>
      </w:r>
      <w:r>
        <w:rPr>
          <w:spacing w:val="-6"/>
          <w:szCs w:val="22"/>
        </w:rPr>
        <w:t xml:space="preserve"> </w:t>
      </w:r>
      <w:r>
        <w:rPr>
          <w:szCs w:val="22"/>
        </w:rPr>
        <w:t>Kommunikation</w:t>
      </w:r>
      <w:r>
        <w:rPr>
          <w:spacing w:val="-5"/>
          <w:szCs w:val="22"/>
        </w:rPr>
        <w:t xml:space="preserve"> </w:t>
      </w:r>
      <w:r>
        <w:rPr>
          <w:szCs w:val="22"/>
        </w:rPr>
        <w:t>mit</w:t>
      </w:r>
      <w:r>
        <w:rPr>
          <w:spacing w:val="-5"/>
          <w:szCs w:val="22"/>
        </w:rPr>
        <w:t xml:space="preserve"> </w:t>
      </w:r>
      <w:r>
        <w:rPr>
          <w:szCs w:val="22"/>
        </w:rPr>
        <w:t>dem</w:t>
      </w:r>
      <w:r>
        <w:rPr>
          <w:spacing w:val="-6"/>
          <w:szCs w:val="22"/>
        </w:rPr>
        <w:t xml:space="preserve"> </w:t>
      </w:r>
      <w:r>
        <w:rPr>
          <w:szCs w:val="22"/>
        </w:rPr>
        <w:t>Auftraggeber</w:t>
      </w:r>
      <w:r>
        <w:rPr>
          <w:spacing w:val="-5"/>
          <w:szCs w:val="22"/>
        </w:rPr>
        <w:t xml:space="preserve"> </w:t>
      </w:r>
      <w:r>
        <w:rPr>
          <w:szCs w:val="22"/>
        </w:rPr>
        <w:t>ist</w:t>
      </w:r>
      <w:r>
        <w:rPr>
          <w:spacing w:val="-5"/>
          <w:szCs w:val="22"/>
        </w:rPr>
        <w:t xml:space="preserve"> </w:t>
      </w:r>
      <w:r>
        <w:rPr>
          <w:szCs w:val="22"/>
        </w:rPr>
        <w:t>in</w:t>
      </w:r>
      <w:r>
        <w:rPr>
          <w:spacing w:val="-6"/>
          <w:szCs w:val="22"/>
        </w:rPr>
        <w:t xml:space="preserve"> </w:t>
      </w:r>
      <w:r>
        <w:rPr>
          <w:szCs w:val="22"/>
        </w:rPr>
        <w:t>deutscher</w:t>
      </w:r>
      <w:r>
        <w:rPr>
          <w:spacing w:val="-5"/>
          <w:szCs w:val="22"/>
        </w:rPr>
        <w:t xml:space="preserve"> </w:t>
      </w:r>
      <w:r>
        <w:rPr>
          <w:szCs w:val="22"/>
        </w:rPr>
        <w:t>Sprache</w:t>
      </w:r>
      <w:r>
        <w:rPr>
          <w:spacing w:val="-5"/>
          <w:szCs w:val="22"/>
        </w:rPr>
        <w:t xml:space="preserve"> </w:t>
      </w:r>
      <w:r>
        <w:rPr>
          <w:szCs w:val="22"/>
        </w:rPr>
        <w:t>zu</w:t>
      </w:r>
      <w:r>
        <w:rPr>
          <w:spacing w:val="-5"/>
          <w:szCs w:val="22"/>
        </w:rPr>
        <w:t xml:space="preserve"> </w:t>
      </w:r>
      <w:r>
        <w:rPr>
          <w:spacing w:val="-2"/>
          <w:szCs w:val="22"/>
        </w:rPr>
        <w:t>führen.</w:t>
      </w:r>
    </w:p>
    <w:p>
      <w:pPr>
        <w:pStyle w:val="Textkrper"/>
        <w:spacing w:line="276" w:lineRule="auto"/>
        <w:contextualSpacing/>
        <w:rPr>
          <w:szCs w:val="22"/>
        </w:rPr>
      </w:pPr>
    </w:p>
    <w:p>
      <w:pPr>
        <w:pStyle w:val="Listenabsatz"/>
        <w:numPr>
          <w:ilvl w:val="1"/>
          <w:numId w:val="2"/>
        </w:numPr>
        <w:spacing w:after="0"/>
        <w:jc w:val="both"/>
      </w:pPr>
      <w:r>
        <w:t>Ergänzend</w:t>
      </w:r>
      <w:r>
        <w:rPr>
          <w:spacing w:val="-6"/>
        </w:rPr>
        <w:t xml:space="preserve"> </w:t>
      </w:r>
      <w:r>
        <w:t>zu</w:t>
      </w:r>
      <w:r>
        <w:rPr>
          <w:spacing w:val="-6"/>
        </w:rPr>
        <w:t xml:space="preserve"> </w:t>
      </w:r>
      <w:r>
        <w:t>den</w:t>
      </w:r>
      <w:r>
        <w:rPr>
          <w:spacing w:val="-6"/>
        </w:rPr>
        <w:t xml:space="preserve"> </w:t>
      </w:r>
      <w:r>
        <w:t>Vergabeunterlagen</w:t>
      </w:r>
      <w:r>
        <w:rPr>
          <w:spacing w:val="-6"/>
        </w:rPr>
        <w:t xml:space="preserve"> </w:t>
      </w:r>
      <w:r>
        <w:t>gelten</w:t>
      </w:r>
      <w:r>
        <w:rPr>
          <w:spacing w:val="-6"/>
        </w:rPr>
        <w:t xml:space="preserve"> </w:t>
      </w:r>
      <w:r>
        <w:t>die</w:t>
      </w:r>
      <w:r>
        <w:rPr>
          <w:spacing w:val="-6"/>
        </w:rPr>
        <w:t xml:space="preserve"> </w:t>
      </w:r>
      <w:r>
        <w:t>deutschen</w:t>
      </w:r>
      <w:r>
        <w:rPr>
          <w:spacing w:val="-5"/>
        </w:rPr>
        <w:t xml:space="preserve"> </w:t>
      </w:r>
      <w:r>
        <w:rPr>
          <w:spacing w:val="-2"/>
        </w:rPr>
        <w:t>Rechtsvorschriften</w:t>
      </w:r>
    </w:p>
    <w:p>
      <w:pPr>
        <w:pStyle w:val="Textkrper"/>
        <w:spacing w:line="276" w:lineRule="auto"/>
        <w:contextualSpacing/>
        <w:rPr>
          <w:szCs w:val="22"/>
        </w:rPr>
      </w:pPr>
    </w:p>
    <w:p>
      <w:pPr>
        <w:pStyle w:val="Listenabsatz"/>
        <w:numPr>
          <w:ilvl w:val="1"/>
          <w:numId w:val="2"/>
        </w:numPr>
        <w:spacing w:after="0"/>
        <w:jc w:val="both"/>
      </w:pPr>
      <w:r>
        <w:t>Sofern nach Abschluss des Vergabeverfahrens durch Zuschlag bis zum Ablauf der Bindefrist keine entsprechende Information der Bewerber/Bieter erfolgt ist, wird der Teilnahmeantrag/ das Angebot nicht berücksichtigt. Bestimmte Informationen über nicht berücksichtigte Bewerbungen</w:t>
      </w:r>
      <w:r>
        <w:rPr>
          <w:spacing w:val="-4"/>
        </w:rPr>
        <w:t xml:space="preserve"> </w:t>
      </w:r>
      <w:r>
        <w:t>oder</w:t>
      </w:r>
      <w:r>
        <w:rPr>
          <w:spacing w:val="-4"/>
        </w:rPr>
        <w:t xml:space="preserve"> </w:t>
      </w:r>
      <w:r>
        <w:t>über</w:t>
      </w:r>
      <w:r>
        <w:rPr>
          <w:spacing w:val="-4"/>
        </w:rPr>
        <w:t xml:space="preserve"> </w:t>
      </w:r>
      <w:r>
        <w:t>nicht</w:t>
      </w:r>
      <w:r>
        <w:rPr>
          <w:spacing w:val="-4"/>
        </w:rPr>
        <w:t xml:space="preserve"> </w:t>
      </w:r>
      <w:r>
        <w:t>berücksichtigte</w:t>
      </w:r>
      <w:r>
        <w:rPr>
          <w:spacing w:val="-4"/>
        </w:rPr>
        <w:t xml:space="preserve"> </w:t>
      </w:r>
      <w:r>
        <w:t>Angebote</w:t>
      </w:r>
      <w:r>
        <w:rPr>
          <w:spacing w:val="-4"/>
        </w:rPr>
        <w:t xml:space="preserve"> </w:t>
      </w:r>
      <w:r>
        <w:t>können</w:t>
      </w:r>
      <w:r>
        <w:rPr>
          <w:spacing w:val="-4"/>
        </w:rPr>
        <w:t xml:space="preserve"> </w:t>
      </w:r>
      <w:r>
        <w:t>vom</w:t>
      </w:r>
      <w:r>
        <w:rPr>
          <w:spacing w:val="-4"/>
        </w:rPr>
        <w:t xml:space="preserve"> </w:t>
      </w:r>
      <w:r>
        <w:t>Bewerber</w:t>
      </w:r>
      <w:r>
        <w:rPr>
          <w:spacing w:val="-4"/>
        </w:rPr>
        <w:t xml:space="preserve"> </w:t>
      </w:r>
      <w:r>
        <w:t>oder</w:t>
      </w:r>
      <w:r>
        <w:rPr>
          <w:spacing w:val="-4"/>
        </w:rPr>
        <w:t xml:space="preserve"> </w:t>
      </w:r>
      <w:r>
        <w:t>Bieter</w:t>
      </w:r>
      <w:r>
        <w:rPr>
          <w:spacing w:val="-4"/>
        </w:rPr>
        <w:t xml:space="preserve"> </w:t>
      </w:r>
      <w:r>
        <w:t>beim</w:t>
      </w:r>
      <w:r>
        <w:rPr>
          <w:spacing w:val="-4"/>
        </w:rPr>
        <w:t xml:space="preserve"> </w:t>
      </w:r>
      <w:r>
        <w:t>Auftraggeber beantragt werden</w:t>
      </w:r>
    </w:p>
    <w:p>
      <w:pPr>
        <w:pStyle w:val="Textkrper"/>
        <w:spacing w:line="276" w:lineRule="auto"/>
        <w:contextualSpacing/>
        <w:rPr>
          <w:szCs w:val="22"/>
        </w:rPr>
      </w:pPr>
    </w:p>
    <w:p>
      <w:pPr>
        <w:pStyle w:val="Listenabsatz"/>
        <w:numPr>
          <w:ilvl w:val="1"/>
          <w:numId w:val="2"/>
        </w:numPr>
        <w:spacing w:after="0"/>
        <w:jc w:val="both"/>
      </w:pPr>
      <w:r>
        <w:t>Bewerber</w:t>
      </w:r>
      <w:r>
        <w:rPr>
          <w:spacing w:val="-7"/>
        </w:rPr>
        <w:t xml:space="preserve"> </w:t>
      </w:r>
      <w:r>
        <w:t>aus</w:t>
      </w:r>
      <w:r>
        <w:rPr>
          <w:spacing w:val="-7"/>
        </w:rPr>
        <w:t xml:space="preserve"> </w:t>
      </w:r>
      <w:r>
        <w:t>anderen</w:t>
      </w:r>
      <w:r>
        <w:rPr>
          <w:spacing w:val="-7"/>
        </w:rPr>
        <w:t xml:space="preserve"> </w:t>
      </w:r>
      <w:r>
        <w:t>EU-Mitgliedstaaten</w:t>
      </w:r>
      <w:r>
        <w:rPr>
          <w:spacing w:val="-7"/>
        </w:rPr>
        <w:t xml:space="preserve"> </w:t>
      </w:r>
      <w:r>
        <w:t>haben</w:t>
      </w:r>
      <w:r>
        <w:rPr>
          <w:spacing w:val="-7"/>
        </w:rPr>
        <w:t xml:space="preserve"> </w:t>
      </w:r>
      <w:r>
        <w:t>die</w:t>
      </w:r>
      <w:r>
        <w:rPr>
          <w:spacing w:val="-7"/>
        </w:rPr>
        <w:t xml:space="preserve"> </w:t>
      </w:r>
      <w:r>
        <w:t>besonderen</w:t>
      </w:r>
      <w:r>
        <w:rPr>
          <w:spacing w:val="-7"/>
        </w:rPr>
        <w:t xml:space="preserve"> </w:t>
      </w:r>
      <w:r>
        <w:t>umsatzsteuerrechtlichen Regelungen für den innergemeinschaftlichen Erwerb zu beachten.</w:t>
      </w:r>
    </w:p>
    <w:p>
      <w:pPr>
        <w:rPr>
          <w:rFonts w:cs="Arial"/>
        </w:rPr>
      </w:pPr>
      <w:r>
        <w:rPr>
          <w:rFonts w:cs="Arial"/>
        </w:rPr>
        <w:br w:type="page"/>
      </w:r>
    </w:p>
    <w:p>
      <w:pPr>
        <w:contextualSpacing/>
        <w:jc w:val="center"/>
        <w:rPr>
          <w:rFonts w:cs="Arial"/>
          <w:b/>
          <w:sz w:val="24"/>
          <w:szCs w:val="24"/>
        </w:rPr>
      </w:pPr>
      <w:r>
        <w:rPr>
          <w:rFonts w:cs="Arial"/>
          <w:b/>
          <w:sz w:val="24"/>
          <w:szCs w:val="24"/>
        </w:rPr>
        <w:lastRenderedPageBreak/>
        <w:t>512 Zusätzliche Vertragsbedingungen der Jobcenter Wuppertal AöR</w:t>
      </w:r>
    </w:p>
    <w:p>
      <w:pPr>
        <w:contextualSpacing/>
        <w:jc w:val="center"/>
        <w:rPr>
          <w:rFonts w:cs="Arial"/>
          <w:b/>
          <w:sz w:val="24"/>
        </w:rPr>
      </w:pPr>
    </w:p>
    <w:p>
      <w:pPr>
        <w:contextualSpacing/>
        <w:jc w:val="center"/>
        <w:rPr>
          <w:rFonts w:cs="Arial"/>
        </w:rPr>
      </w:pPr>
      <w:r>
        <w:rPr>
          <w:rFonts w:cs="Arial"/>
        </w:rPr>
        <w:t>mit den</w:t>
      </w:r>
    </w:p>
    <w:p>
      <w:pPr>
        <w:contextualSpacing/>
        <w:jc w:val="center"/>
        <w:rPr>
          <w:rFonts w:cs="Arial"/>
        </w:rPr>
      </w:pPr>
    </w:p>
    <w:p>
      <w:pPr>
        <w:contextualSpacing/>
        <w:jc w:val="center"/>
        <w:rPr>
          <w:rFonts w:cs="Arial"/>
          <w:b/>
          <w:sz w:val="24"/>
          <w:szCs w:val="24"/>
        </w:rPr>
      </w:pPr>
      <w:r>
        <w:rPr>
          <w:rFonts w:cs="Arial"/>
          <w:b/>
          <w:sz w:val="24"/>
          <w:szCs w:val="24"/>
        </w:rPr>
        <w:t>Allgemeinen Vertragsbedingungen für die Ausführung von Leistungen</w:t>
      </w:r>
    </w:p>
    <w:p>
      <w:pPr>
        <w:contextualSpacing/>
        <w:jc w:val="center"/>
        <w:rPr>
          <w:rFonts w:cs="Arial"/>
          <w:b/>
        </w:rPr>
      </w:pPr>
      <w:r>
        <w:rPr>
          <w:rFonts w:cs="Arial"/>
          <w:b/>
        </w:rPr>
        <w:t>Teil B der Verdingungsordnung für Leistungen (ausgenommen Bauleistungen) (VOL/B)</w:t>
      </w:r>
    </w:p>
    <w:p>
      <w:pPr>
        <w:contextualSpacing/>
        <w:jc w:val="center"/>
        <w:rPr>
          <w:rFonts w:cs="Arial"/>
          <w:b/>
        </w:rPr>
      </w:pPr>
    </w:p>
    <w:p>
      <w:pPr>
        <w:contextualSpacing/>
        <w:rPr>
          <w:rFonts w:cs="Arial"/>
          <w:b/>
        </w:rPr>
      </w:pPr>
    </w:p>
    <w:p>
      <w:pPr>
        <w:contextualSpacing/>
        <w:rPr>
          <w:rFonts w:cs="Arial"/>
          <w:b/>
        </w:rPr>
      </w:pPr>
    </w:p>
    <w:p>
      <w:pPr>
        <w:contextualSpacing/>
        <w:rPr>
          <w:rFonts w:cs="Arial"/>
        </w:rPr>
      </w:pPr>
      <w:r>
        <w:rPr>
          <w:rFonts w:cs="Arial"/>
          <w:b/>
          <w:sz w:val="24"/>
        </w:rPr>
        <w:t>Inhaltsübersicht</w:t>
      </w:r>
    </w:p>
    <w:p>
      <w:pPr>
        <w:contextualSpacing/>
        <w:rPr>
          <w:rFonts w:cs="Arial"/>
        </w:rPr>
      </w:pPr>
    </w:p>
    <w:p>
      <w:pPr>
        <w:tabs>
          <w:tab w:val="left" w:pos="426"/>
        </w:tabs>
        <w:contextualSpacing/>
        <w:rPr>
          <w:rFonts w:cs="Arial"/>
        </w:rPr>
      </w:pPr>
      <w:r>
        <w:rPr>
          <w:rFonts w:cs="Arial"/>
        </w:rPr>
        <w:t>0.</w:t>
      </w:r>
      <w:r>
        <w:rPr>
          <w:rFonts w:cs="Arial"/>
        </w:rPr>
        <w:tab/>
        <w:t>Präambel</w:t>
      </w:r>
    </w:p>
    <w:p>
      <w:pPr>
        <w:tabs>
          <w:tab w:val="left" w:pos="426"/>
        </w:tabs>
        <w:contextualSpacing/>
        <w:rPr>
          <w:rFonts w:cs="Arial"/>
        </w:rPr>
      </w:pPr>
    </w:p>
    <w:p>
      <w:pPr>
        <w:tabs>
          <w:tab w:val="left" w:pos="426"/>
        </w:tabs>
        <w:contextualSpacing/>
        <w:rPr>
          <w:rFonts w:cs="Arial"/>
        </w:rPr>
      </w:pPr>
      <w:r>
        <w:rPr>
          <w:rFonts w:cs="Arial"/>
        </w:rPr>
        <w:t>1.</w:t>
      </w:r>
      <w:r>
        <w:rPr>
          <w:rFonts w:cs="Arial"/>
        </w:rPr>
        <w:tab/>
        <w:t>Art und Umfang der Leistungen</w:t>
      </w:r>
    </w:p>
    <w:p>
      <w:pPr>
        <w:tabs>
          <w:tab w:val="left" w:pos="426"/>
        </w:tabs>
        <w:contextualSpacing/>
        <w:rPr>
          <w:rFonts w:cs="Arial"/>
        </w:rPr>
      </w:pPr>
    </w:p>
    <w:p>
      <w:pPr>
        <w:tabs>
          <w:tab w:val="left" w:pos="426"/>
        </w:tabs>
        <w:contextualSpacing/>
        <w:rPr>
          <w:rFonts w:cs="Arial"/>
        </w:rPr>
      </w:pPr>
      <w:r>
        <w:rPr>
          <w:rFonts w:cs="Arial"/>
        </w:rPr>
        <w:t>2.</w:t>
      </w:r>
      <w:r>
        <w:rPr>
          <w:rFonts w:cs="Arial"/>
        </w:rPr>
        <w:tab/>
        <w:t>Änderungen der Leistung</w:t>
      </w:r>
    </w:p>
    <w:p>
      <w:pPr>
        <w:tabs>
          <w:tab w:val="left" w:pos="426"/>
        </w:tabs>
        <w:contextualSpacing/>
        <w:rPr>
          <w:rFonts w:cs="Arial"/>
        </w:rPr>
      </w:pPr>
    </w:p>
    <w:p>
      <w:pPr>
        <w:tabs>
          <w:tab w:val="left" w:pos="426"/>
        </w:tabs>
        <w:contextualSpacing/>
        <w:rPr>
          <w:rFonts w:cs="Arial"/>
        </w:rPr>
      </w:pPr>
      <w:r>
        <w:rPr>
          <w:rFonts w:cs="Arial"/>
        </w:rPr>
        <w:t>3.</w:t>
      </w:r>
      <w:r>
        <w:rPr>
          <w:rFonts w:cs="Arial"/>
        </w:rPr>
        <w:tab/>
        <w:t>Ausführungsunterlagen</w:t>
      </w:r>
    </w:p>
    <w:p>
      <w:pPr>
        <w:tabs>
          <w:tab w:val="left" w:pos="426"/>
        </w:tabs>
        <w:contextualSpacing/>
        <w:rPr>
          <w:rFonts w:cs="Arial"/>
        </w:rPr>
      </w:pPr>
    </w:p>
    <w:p>
      <w:pPr>
        <w:tabs>
          <w:tab w:val="left" w:pos="426"/>
        </w:tabs>
        <w:contextualSpacing/>
        <w:rPr>
          <w:rFonts w:cs="Arial"/>
        </w:rPr>
      </w:pPr>
      <w:r>
        <w:rPr>
          <w:rFonts w:cs="Arial"/>
        </w:rPr>
        <w:t>4.</w:t>
      </w:r>
      <w:r>
        <w:rPr>
          <w:rFonts w:cs="Arial"/>
        </w:rPr>
        <w:tab/>
        <w:t>Ausführung der Leistung</w:t>
      </w:r>
    </w:p>
    <w:p>
      <w:pPr>
        <w:tabs>
          <w:tab w:val="left" w:pos="426"/>
        </w:tabs>
        <w:contextualSpacing/>
        <w:rPr>
          <w:rFonts w:cs="Arial"/>
        </w:rPr>
      </w:pPr>
    </w:p>
    <w:p>
      <w:pPr>
        <w:tabs>
          <w:tab w:val="left" w:pos="426"/>
        </w:tabs>
        <w:contextualSpacing/>
        <w:rPr>
          <w:rFonts w:cs="Arial"/>
        </w:rPr>
      </w:pPr>
      <w:r>
        <w:rPr>
          <w:rFonts w:cs="Arial"/>
        </w:rPr>
        <w:t>5.</w:t>
      </w:r>
      <w:r>
        <w:rPr>
          <w:rFonts w:cs="Arial"/>
        </w:rPr>
        <w:tab/>
        <w:t>Behinderung und Unterbrechung der Leistung</w:t>
      </w:r>
    </w:p>
    <w:p>
      <w:pPr>
        <w:tabs>
          <w:tab w:val="left" w:pos="426"/>
        </w:tabs>
        <w:contextualSpacing/>
        <w:rPr>
          <w:rFonts w:cs="Arial"/>
        </w:rPr>
      </w:pPr>
    </w:p>
    <w:p>
      <w:pPr>
        <w:tabs>
          <w:tab w:val="left" w:pos="426"/>
        </w:tabs>
        <w:contextualSpacing/>
        <w:rPr>
          <w:rFonts w:cs="Arial"/>
        </w:rPr>
      </w:pPr>
      <w:r>
        <w:rPr>
          <w:rFonts w:cs="Arial"/>
        </w:rPr>
        <w:t>6.</w:t>
      </w:r>
      <w:r>
        <w:rPr>
          <w:rFonts w:cs="Arial"/>
        </w:rPr>
        <w:tab/>
        <w:t>Art der Anlieferung und Versand</w:t>
      </w:r>
    </w:p>
    <w:p>
      <w:pPr>
        <w:tabs>
          <w:tab w:val="left" w:pos="426"/>
        </w:tabs>
        <w:contextualSpacing/>
        <w:rPr>
          <w:rFonts w:cs="Arial"/>
        </w:rPr>
      </w:pPr>
    </w:p>
    <w:p>
      <w:pPr>
        <w:tabs>
          <w:tab w:val="left" w:pos="426"/>
        </w:tabs>
        <w:contextualSpacing/>
        <w:rPr>
          <w:rFonts w:cs="Arial"/>
        </w:rPr>
      </w:pPr>
      <w:r>
        <w:rPr>
          <w:rFonts w:cs="Arial"/>
        </w:rPr>
        <w:t>7.</w:t>
      </w:r>
      <w:r>
        <w:rPr>
          <w:rFonts w:cs="Arial"/>
        </w:rPr>
        <w:tab/>
        <w:t>Pflichtverletzungen des Auftragnehmers</w:t>
      </w:r>
    </w:p>
    <w:p>
      <w:pPr>
        <w:tabs>
          <w:tab w:val="left" w:pos="426"/>
        </w:tabs>
        <w:contextualSpacing/>
        <w:rPr>
          <w:rFonts w:cs="Arial"/>
        </w:rPr>
      </w:pPr>
    </w:p>
    <w:p>
      <w:pPr>
        <w:tabs>
          <w:tab w:val="left" w:pos="426"/>
        </w:tabs>
        <w:contextualSpacing/>
        <w:rPr>
          <w:rFonts w:cs="Arial"/>
        </w:rPr>
      </w:pPr>
      <w:r>
        <w:rPr>
          <w:rFonts w:cs="Arial"/>
        </w:rPr>
        <w:t>8.</w:t>
      </w:r>
      <w:r>
        <w:rPr>
          <w:rFonts w:cs="Arial"/>
        </w:rPr>
        <w:tab/>
        <w:t>Lösung des Vertrags durch den Auftraggeber</w:t>
      </w:r>
    </w:p>
    <w:p>
      <w:pPr>
        <w:tabs>
          <w:tab w:val="left" w:pos="426"/>
        </w:tabs>
        <w:contextualSpacing/>
        <w:rPr>
          <w:rFonts w:cs="Arial"/>
        </w:rPr>
      </w:pPr>
    </w:p>
    <w:p>
      <w:pPr>
        <w:tabs>
          <w:tab w:val="left" w:pos="426"/>
        </w:tabs>
        <w:contextualSpacing/>
        <w:rPr>
          <w:rFonts w:cs="Arial"/>
        </w:rPr>
      </w:pPr>
      <w:r>
        <w:rPr>
          <w:rFonts w:cs="Arial"/>
        </w:rPr>
        <w:t>9.</w:t>
      </w:r>
      <w:r>
        <w:rPr>
          <w:rFonts w:cs="Arial"/>
        </w:rPr>
        <w:tab/>
        <w:t>Verzug des Auftraggebers, Lösung des Vertrags durch den Auftragnehmer</w:t>
      </w:r>
    </w:p>
    <w:p>
      <w:pPr>
        <w:tabs>
          <w:tab w:val="left" w:pos="426"/>
        </w:tabs>
        <w:contextualSpacing/>
        <w:rPr>
          <w:rFonts w:cs="Arial"/>
        </w:rPr>
      </w:pPr>
    </w:p>
    <w:p>
      <w:pPr>
        <w:tabs>
          <w:tab w:val="left" w:pos="426"/>
        </w:tabs>
        <w:contextualSpacing/>
        <w:rPr>
          <w:rFonts w:cs="Arial"/>
        </w:rPr>
      </w:pPr>
      <w:r>
        <w:rPr>
          <w:rFonts w:cs="Arial"/>
        </w:rPr>
        <w:t>10.</w:t>
      </w:r>
      <w:r>
        <w:rPr>
          <w:rFonts w:cs="Arial"/>
        </w:rPr>
        <w:tab/>
        <w:t>Obhutspflichten</w:t>
      </w:r>
    </w:p>
    <w:p>
      <w:pPr>
        <w:tabs>
          <w:tab w:val="left" w:pos="426"/>
        </w:tabs>
        <w:contextualSpacing/>
        <w:rPr>
          <w:rFonts w:cs="Arial"/>
        </w:rPr>
      </w:pPr>
    </w:p>
    <w:p>
      <w:pPr>
        <w:tabs>
          <w:tab w:val="left" w:pos="426"/>
        </w:tabs>
        <w:contextualSpacing/>
        <w:rPr>
          <w:rFonts w:cs="Arial"/>
        </w:rPr>
      </w:pPr>
      <w:r>
        <w:rPr>
          <w:rFonts w:cs="Arial"/>
        </w:rPr>
        <w:t>11.</w:t>
      </w:r>
      <w:r>
        <w:rPr>
          <w:rFonts w:cs="Arial"/>
        </w:rPr>
        <w:tab/>
        <w:t>Vertragsstrafe</w:t>
      </w:r>
    </w:p>
    <w:p>
      <w:pPr>
        <w:tabs>
          <w:tab w:val="left" w:pos="426"/>
        </w:tabs>
        <w:contextualSpacing/>
        <w:rPr>
          <w:rFonts w:cs="Arial"/>
        </w:rPr>
      </w:pPr>
    </w:p>
    <w:p>
      <w:pPr>
        <w:tabs>
          <w:tab w:val="left" w:pos="426"/>
        </w:tabs>
        <w:contextualSpacing/>
        <w:rPr>
          <w:rFonts w:cs="Arial"/>
        </w:rPr>
      </w:pPr>
      <w:r>
        <w:rPr>
          <w:rFonts w:cs="Arial"/>
        </w:rPr>
        <w:t>12.</w:t>
      </w:r>
      <w:r>
        <w:rPr>
          <w:rFonts w:cs="Arial"/>
        </w:rPr>
        <w:tab/>
        <w:t>Güteprüfung</w:t>
      </w:r>
    </w:p>
    <w:p>
      <w:pPr>
        <w:tabs>
          <w:tab w:val="left" w:pos="426"/>
        </w:tabs>
        <w:contextualSpacing/>
        <w:rPr>
          <w:rFonts w:cs="Arial"/>
        </w:rPr>
      </w:pPr>
    </w:p>
    <w:p>
      <w:pPr>
        <w:tabs>
          <w:tab w:val="left" w:pos="426"/>
        </w:tabs>
        <w:contextualSpacing/>
        <w:rPr>
          <w:rFonts w:cs="Arial"/>
        </w:rPr>
      </w:pPr>
      <w:r>
        <w:rPr>
          <w:rFonts w:cs="Arial"/>
        </w:rPr>
        <w:t>13.</w:t>
      </w:r>
      <w:r>
        <w:rPr>
          <w:rFonts w:cs="Arial"/>
        </w:rPr>
        <w:tab/>
        <w:t>Abnahme</w:t>
      </w:r>
    </w:p>
    <w:p>
      <w:pPr>
        <w:tabs>
          <w:tab w:val="left" w:pos="426"/>
        </w:tabs>
        <w:contextualSpacing/>
        <w:rPr>
          <w:rFonts w:cs="Arial"/>
        </w:rPr>
      </w:pPr>
    </w:p>
    <w:p>
      <w:pPr>
        <w:tabs>
          <w:tab w:val="left" w:pos="426"/>
        </w:tabs>
        <w:contextualSpacing/>
        <w:rPr>
          <w:rFonts w:cs="Arial"/>
        </w:rPr>
      </w:pPr>
      <w:r>
        <w:rPr>
          <w:rFonts w:cs="Arial"/>
        </w:rPr>
        <w:t>14.</w:t>
      </w:r>
      <w:r>
        <w:rPr>
          <w:rFonts w:cs="Arial"/>
        </w:rPr>
        <w:tab/>
        <w:t>Mängelansprüche und Verjährung</w:t>
      </w:r>
    </w:p>
    <w:p>
      <w:pPr>
        <w:tabs>
          <w:tab w:val="left" w:pos="426"/>
        </w:tabs>
        <w:contextualSpacing/>
        <w:rPr>
          <w:rFonts w:cs="Arial"/>
        </w:rPr>
      </w:pPr>
    </w:p>
    <w:p>
      <w:pPr>
        <w:tabs>
          <w:tab w:val="left" w:pos="426"/>
        </w:tabs>
        <w:contextualSpacing/>
        <w:rPr>
          <w:rFonts w:cs="Arial"/>
        </w:rPr>
      </w:pPr>
      <w:r>
        <w:rPr>
          <w:rFonts w:cs="Arial"/>
        </w:rPr>
        <w:t>15.</w:t>
      </w:r>
      <w:r>
        <w:rPr>
          <w:rFonts w:cs="Arial"/>
        </w:rPr>
        <w:tab/>
        <w:t>Rechnung</w:t>
      </w:r>
    </w:p>
    <w:p>
      <w:pPr>
        <w:tabs>
          <w:tab w:val="left" w:pos="426"/>
        </w:tabs>
        <w:contextualSpacing/>
        <w:rPr>
          <w:rFonts w:cs="Arial"/>
        </w:rPr>
      </w:pPr>
    </w:p>
    <w:p>
      <w:pPr>
        <w:tabs>
          <w:tab w:val="left" w:pos="426"/>
        </w:tabs>
        <w:contextualSpacing/>
        <w:rPr>
          <w:rFonts w:cs="Arial"/>
        </w:rPr>
      </w:pPr>
      <w:r>
        <w:rPr>
          <w:rFonts w:cs="Arial"/>
        </w:rPr>
        <w:t>16.</w:t>
      </w:r>
      <w:r>
        <w:rPr>
          <w:rFonts w:cs="Arial"/>
        </w:rPr>
        <w:tab/>
        <w:t>Leistungen nach Stundenverrechnungssätzen</w:t>
      </w:r>
    </w:p>
    <w:p>
      <w:pPr>
        <w:tabs>
          <w:tab w:val="left" w:pos="426"/>
        </w:tabs>
        <w:contextualSpacing/>
        <w:rPr>
          <w:rFonts w:cs="Arial"/>
        </w:rPr>
      </w:pPr>
    </w:p>
    <w:p>
      <w:pPr>
        <w:tabs>
          <w:tab w:val="left" w:pos="426"/>
        </w:tabs>
        <w:contextualSpacing/>
        <w:rPr>
          <w:rFonts w:cs="Arial"/>
        </w:rPr>
      </w:pPr>
      <w:r>
        <w:rPr>
          <w:rFonts w:cs="Arial"/>
        </w:rPr>
        <w:lastRenderedPageBreak/>
        <w:t>17.</w:t>
      </w:r>
      <w:r>
        <w:rPr>
          <w:rFonts w:cs="Arial"/>
        </w:rPr>
        <w:tab/>
        <w:t>Zahlung</w:t>
      </w:r>
    </w:p>
    <w:p>
      <w:pPr>
        <w:tabs>
          <w:tab w:val="left" w:pos="426"/>
        </w:tabs>
        <w:contextualSpacing/>
        <w:rPr>
          <w:rFonts w:cs="Arial"/>
        </w:rPr>
      </w:pPr>
    </w:p>
    <w:p>
      <w:pPr>
        <w:tabs>
          <w:tab w:val="left" w:pos="426"/>
        </w:tabs>
        <w:contextualSpacing/>
        <w:rPr>
          <w:rFonts w:cs="Arial"/>
        </w:rPr>
      </w:pPr>
      <w:r>
        <w:rPr>
          <w:rFonts w:cs="Arial"/>
        </w:rPr>
        <w:t>18.</w:t>
      </w:r>
      <w:r>
        <w:rPr>
          <w:rFonts w:cs="Arial"/>
        </w:rPr>
        <w:tab/>
        <w:t>Sicherheitsleistung</w:t>
      </w:r>
    </w:p>
    <w:p>
      <w:pPr>
        <w:tabs>
          <w:tab w:val="left" w:pos="426"/>
        </w:tabs>
        <w:contextualSpacing/>
        <w:rPr>
          <w:rFonts w:cs="Arial"/>
        </w:rPr>
      </w:pPr>
    </w:p>
    <w:p>
      <w:pPr>
        <w:tabs>
          <w:tab w:val="left" w:pos="426"/>
        </w:tabs>
        <w:contextualSpacing/>
        <w:rPr>
          <w:rFonts w:cs="Arial"/>
        </w:rPr>
      </w:pPr>
      <w:r>
        <w:rPr>
          <w:rFonts w:cs="Arial"/>
        </w:rPr>
        <w:t>19.</w:t>
      </w:r>
      <w:r>
        <w:rPr>
          <w:rFonts w:cs="Arial"/>
        </w:rPr>
        <w:tab/>
        <w:t>Streitigkeiten</w:t>
      </w:r>
    </w:p>
    <w:p>
      <w:pPr>
        <w:contextualSpacing/>
        <w:rPr>
          <w:rFonts w:cs="Arial"/>
        </w:rPr>
      </w:pPr>
      <w:r>
        <w:rPr>
          <w:rFonts w:cs="Arial"/>
        </w:rPr>
        <w:br w:type="page"/>
      </w:r>
    </w:p>
    <w:p>
      <w:pPr>
        <w:contextualSpacing/>
        <w:rPr>
          <w:rFonts w:cs="Arial"/>
          <w:b/>
          <w:spacing w:val="5"/>
          <w:sz w:val="24"/>
        </w:rPr>
      </w:pPr>
      <w:r>
        <w:rPr>
          <w:rFonts w:cs="Arial"/>
          <w:b/>
          <w:spacing w:val="5"/>
          <w:sz w:val="24"/>
        </w:rPr>
        <w:lastRenderedPageBreak/>
        <w:t>0. Präambel</w:t>
      </w:r>
    </w:p>
    <w:p>
      <w:pPr>
        <w:contextualSpacing/>
        <w:rPr>
          <w:rFonts w:cs="Arial"/>
          <w:bCs/>
          <w:spacing w:val="5"/>
        </w:rPr>
      </w:pPr>
      <w:r>
        <w:rPr>
          <w:rFonts w:cs="Arial"/>
          <w:bCs/>
          <w:spacing w:val="5"/>
        </w:rPr>
        <w:t xml:space="preserve">Die nachstehenden Allgemeinen Vertragsbedingungen sind bestimmt für Verträge über Leistungen, insbesondere für Kauf-, Werk- und Werklieferungsverträge sowie für Verträge über die Lieferung herzustellender oder zu erzeugender beweglicher Sachen. </w:t>
      </w:r>
    </w:p>
    <w:p>
      <w:pPr>
        <w:contextualSpacing/>
        <w:rPr>
          <w:rFonts w:cs="Arial"/>
          <w:bCs/>
          <w:spacing w:val="5"/>
        </w:rPr>
      </w:pPr>
      <w:r>
        <w:rPr>
          <w:rFonts w:cs="Arial"/>
          <w:bCs/>
          <w:spacing w:val="5"/>
        </w:rPr>
        <w:t>Für alle Rechtsbeziehungen zwischen Auftraggeber und Auftragnehmer gilt deutsches Recht.</w:t>
      </w:r>
    </w:p>
    <w:p>
      <w:pPr>
        <w:contextualSpacing/>
        <w:rPr>
          <w:rFonts w:cs="Arial"/>
          <w:b/>
          <w:spacing w:val="5"/>
        </w:rPr>
      </w:pPr>
    </w:p>
    <w:p>
      <w:pPr>
        <w:contextualSpacing/>
        <w:rPr>
          <w:rFonts w:cs="Arial"/>
          <w:b/>
          <w:spacing w:val="5"/>
        </w:rPr>
      </w:pPr>
    </w:p>
    <w:p>
      <w:pPr>
        <w:contextualSpacing/>
        <w:rPr>
          <w:rFonts w:cs="Arial"/>
          <w:b/>
          <w:spacing w:val="5"/>
          <w:sz w:val="24"/>
        </w:rPr>
      </w:pPr>
      <w:r>
        <w:rPr>
          <w:rFonts w:cs="Arial"/>
          <w:b/>
          <w:spacing w:val="5"/>
          <w:sz w:val="24"/>
        </w:rPr>
        <w:t>1. Art und Umfang der Leistungen (VOL/B § 1)</w:t>
      </w:r>
    </w:p>
    <w:p>
      <w:pPr>
        <w:ind w:left="284" w:hanging="284"/>
        <w:contextualSpacing/>
        <w:rPr>
          <w:rFonts w:cs="Arial"/>
          <w:bCs/>
          <w:spacing w:val="5"/>
        </w:rPr>
      </w:pPr>
      <w:r>
        <w:rPr>
          <w:rFonts w:cs="Arial"/>
          <w:bCs/>
          <w:spacing w:val="5"/>
        </w:rPr>
        <w:t>1.</w:t>
      </w:r>
      <w:r>
        <w:rPr>
          <w:rFonts w:cs="Arial"/>
          <w:bCs/>
          <w:spacing w:val="5"/>
        </w:rPr>
        <w:tab/>
        <w:t>Art und Umfang der beiderseitigen Leistungen werden durch den Vertrag bestimmt.</w:t>
      </w:r>
    </w:p>
    <w:p>
      <w:pPr>
        <w:ind w:left="284" w:hanging="284"/>
        <w:contextualSpacing/>
        <w:rPr>
          <w:rFonts w:cs="Arial"/>
          <w:bCs/>
          <w:spacing w:val="5"/>
        </w:rPr>
      </w:pPr>
      <w:r>
        <w:rPr>
          <w:rFonts w:cs="Arial"/>
          <w:bCs/>
          <w:spacing w:val="5"/>
        </w:rPr>
        <w:t>2.</w:t>
      </w:r>
      <w:r>
        <w:rPr>
          <w:rFonts w:cs="Arial"/>
          <w:bCs/>
          <w:spacing w:val="5"/>
        </w:rPr>
        <w:tab/>
        <w:t>Bei Widersprüchen im Vertrag gelten nacheinander</w:t>
      </w:r>
    </w:p>
    <w:p>
      <w:pPr>
        <w:tabs>
          <w:tab w:val="left" w:pos="284"/>
        </w:tabs>
        <w:ind w:left="567" w:hanging="567"/>
        <w:contextualSpacing/>
        <w:rPr>
          <w:rFonts w:cs="Arial"/>
          <w:bCs/>
          <w:spacing w:val="5"/>
        </w:rPr>
      </w:pPr>
      <w:r>
        <w:rPr>
          <w:rFonts w:cs="Arial"/>
          <w:bCs/>
          <w:spacing w:val="5"/>
        </w:rPr>
        <w:tab/>
        <w:t>a)</w:t>
      </w:r>
      <w:r>
        <w:rPr>
          <w:rFonts w:cs="Arial"/>
          <w:bCs/>
          <w:spacing w:val="5"/>
        </w:rPr>
        <w:tab/>
        <w:t>die Leistungsbeschreibung</w:t>
      </w:r>
    </w:p>
    <w:p>
      <w:pPr>
        <w:tabs>
          <w:tab w:val="left" w:pos="284"/>
        </w:tabs>
        <w:ind w:left="567" w:hanging="567"/>
        <w:contextualSpacing/>
        <w:rPr>
          <w:rFonts w:cs="Arial"/>
          <w:bCs/>
          <w:spacing w:val="5"/>
        </w:rPr>
      </w:pPr>
      <w:r>
        <w:rPr>
          <w:rFonts w:cs="Arial"/>
          <w:bCs/>
          <w:spacing w:val="5"/>
        </w:rPr>
        <w:tab/>
        <w:t>b)</w:t>
      </w:r>
      <w:r>
        <w:rPr>
          <w:rFonts w:cs="Arial"/>
          <w:bCs/>
          <w:spacing w:val="5"/>
        </w:rPr>
        <w:tab/>
        <w:t>Besondere Vertragsbedingungen</w:t>
      </w:r>
    </w:p>
    <w:p>
      <w:pPr>
        <w:tabs>
          <w:tab w:val="left" w:pos="284"/>
        </w:tabs>
        <w:ind w:left="567" w:hanging="567"/>
        <w:contextualSpacing/>
        <w:rPr>
          <w:rFonts w:cs="Arial"/>
          <w:bCs/>
          <w:spacing w:val="5"/>
        </w:rPr>
      </w:pPr>
      <w:r>
        <w:rPr>
          <w:rFonts w:cs="Arial"/>
          <w:bCs/>
          <w:spacing w:val="5"/>
        </w:rPr>
        <w:tab/>
        <w:t>c)</w:t>
      </w:r>
      <w:r>
        <w:rPr>
          <w:rFonts w:cs="Arial"/>
          <w:bCs/>
          <w:spacing w:val="5"/>
        </w:rPr>
        <w:tab/>
        <w:t>etwaige Ergänzende Vertragsbedingungen</w:t>
      </w:r>
    </w:p>
    <w:p>
      <w:pPr>
        <w:tabs>
          <w:tab w:val="left" w:pos="284"/>
        </w:tabs>
        <w:ind w:left="567" w:hanging="567"/>
        <w:contextualSpacing/>
        <w:rPr>
          <w:rFonts w:cs="Arial"/>
          <w:bCs/>
          <w:spacing w:val="5"/>
        </w:rPr>
      </w:pPr>
      <w:r>
        <w:rPr>
          <w:rFonts w:cs="Arial"/>
          <w:bCs/>
          <w:spacing w:val="5"/>
        </w:rPr>
        <w:tab/>
        <w:t>d)</w:t>
      </w:r>
      <w:r>
        <w:rPr>
          <w:rFonts w:cs="Arial"/>
          <w:bCs/>
          <w:spacing w:val="5"/>
        </w:rPr>
        <w:tab/>
        <w:t>etwaige Zusätzliche Vertragsbedingungen</w:t>
      </w:r>
    </w:p>
    <w:p>
      <w:pPr>
        <w:tabs>
          <w:tab w:val="left" w:pos="284"/>
        </w:tabs>
        <w:ind w:left="567" w:hanging="567"/>
        <w:contextualSpacing/>
        <w:rPr>
          <w:rFonts w:cs="Arial"/>
          <w:bCs/>
          <w:spacing w:val="5"/>
        </w:rPr>
      </w:pPr>
      <w:r>
        <w:rPr>
          <w:rFonts w:cs="Arial"/>
          <w:bCs/>
          <w:spacing w:val="5"/>
        </w:rPr>
        <w:tab/>
        <w:t>e)</w:t>
      </w:r>
      <w:r>
        <w:rPr>
          <w:rFonts w:cs="Arial"/>
          <w:bCs/>
          <w:spacing w:val="5"/>
        </w:rPr>
        <w:tab/>
        <w:t>etwaige allgemeine Technische Vertragsbedingungen</w:t>
      </w:r>
    </w:p>
    <w:p>
      <w:pPr>
        <w:tabs>
          <w:tab w:val="left" w:pos="284"/>
        </w:tabs>
        <w:ind w:left="567" w:hanging="567"/>
        <w:contextualSpacing/>
        <w:rPr>
          <w:rFonts w:cs="Arial"/>
          <w:bCs/>
          <w:spacing w:val="5"/>
        </w:rPr>
      </w:pPr>
      <w:r>
        <w:rPr>
          <w:rFonts w:cs="Arial"/>
          <w:bCs/>
          <w:spacing w:val="5"/>
        </w:rPr>
        <w:tab/>
        <w:t>f)</w:t>
      </w:r>
      <w:r>
        <w:rPr>
          <w:rFonts w:cs="Arial"/>
          <w:bCs/>
          <w:spacing w:val="5"/>
        </w:rPr>
        <w:tab/>
        <w:t>die Allgemeinen Vertragsbedingungen für die Ausführung von Leistungen (VOL/B).</w:t>
      </w:r>
    </w:p>
    <w:p>
      <w:pPr>
        <w:ind w:left="284" w:hanging="284"/>
        <w:contextualSpacing/>
        <w:rPr>
          <w:rFonts w:cs="Arial"/>
          <w:b/>
          <w:spacing w:val="5"/>
        </w:rPr>
      </w:pPr>
    </w:p>
    <w:p>
      <w:pPr>
        <w:ind w:left="284" w:hanging="284"/>
        <w:contextualSpacing/>
        <w:rPr>
          <w:rFonts w:cs="Arial"/>
          <w:b/>
          <w:spacing w:val="5"/>
        </w:rPr>
      </w:pPr>
      <w:r>
        <w:rPr>
          <w:rFonts w:cs="Arial"/>
          <w:b/>
          <w:spacing w:val="5"/>
        </w:rPr>
        <w:tab/>
        <w:t>zu § 1</w:t>
      </w:r>
    </w:p>
    <w:p>
      <w:pPr>
        <w:tabs>
          <w:tab w:val="left" w:pos="284"/>
          <w:tab w:val="left" w:pos="567"/>
        </w:tabs>
        <w:ind w:left="851" w:hanging="851"/>
        <w:contextualSpacing/>
        <w:rPr>
          <w:rFonts w:cs="Arial"/>
          <w:spacing w:val="5"/>
        </w:rPr>
      </w:pPr>
      <w:r>
        <w:rPr>
          <w:rFonts w:cs="Arial"/>
          <w:spacing w:val="5"/>
        </w:rPr>
        <w:tab/>
      </w:r>
    </w:p>
    <w:p>
      <w:pPr>
        <w:tabs>
          <w:tab w:val="left" w:pos="284"/>
        </w:tabs>
        <w:ind w:left="567" w:hanging="567"/>
        <w:contextualSpacing/>
        <w:rPr>
          <w:rFonts w:cs="Arial"/>
          <w:spacing w:val="5"/>
        </w:rPr>
      </w:pPr>
      <w:r>
        <w:rPr>
          <w:rFonts w:cs="Arial"/>
          <w:spacing w:val="5"/>
        </w:rPr>
        <w:tab/>
        <w:t>1.</w:t>
      </w:r>
      <w:r>
        <w:rPr>
          <w:rFonts w:cs="Arial"/>
          <w:spacing w:val="5"/>
        </w:rPr>
        <w:tab/>
        <w:t>Anderslautende Geschäfts-, Liefer- oder Zahlungsbedingungen des Auftragnehmers werden nicht Bestandteil des Vertrags.</w:t>
      </w:r>
    </w:p>
    <w:p>
      <w:pPr>
        <w:tabs>
          <w:tab w:val="left" w:pos="284"/>
        </w:tabs>
        <w:ind w:left="567" w:hanging="567"/>
        <w:contextualSpacing/>
        <w:rPr>
          <w:rFonts w:cs="Arial"/>
          <w:spacing w:val="5"/>
        </w:rPr>
      </w:pPr>
      <w:r>
        <w:rPr>
          <w:rFonts w:cs="Arial"/>
          <w:spacing w:val="5"/>
        </w:rPr>
        <w:tab/>
        <w:t>2.</w:t>
      </w:r>
      <w:r>
        <w:rPr>
          <w:rFonts w:cs="Arial"/>
          <w:spacing w:val="5"/>
        </w:rPr>
        <w:tab/>
        <w:t xml:space="preserve">Der Auftragnehmer hat den Empfang eines Zuschlags oder Auftrags innerhalb von 14 Kalendertagen nach Absendung dem Auftraggeber in der </w:t>
      </w:r>
      <w:proofErr w:type="gramStart"/>
      <w:r>
        <w:rPr>
          <w:rFonts w:cs="Arial"/>
          <w:spacing w:val="5"/>
        </w:rPr>
        <w:t>von diesem vorgegebenen Form</w:t>
      </w:r>
      <w:proofErr w:type="gramEnd"/>
      <w:r>
        <w:rPr>
          <w:rFonts w:cs="Arial"/>
          <w:spacing w:val="5"/>
        </w:rPr>
        <w:t xml:space="preserve"> zu bestätigen. Kommt der Auftragnehmer mit der Bestätigung in Verzug, so kann der Auftraggeber nach Ablauf einer von ihm gesetzten Nachfrist vom Auftrag zurücktreten.</w:t>
      </w:r>
    </w:p>
    <w:p>
      <w:pPr>
        <w:tabs>
          <w:tab w:val="left" w:pos="284"/>
        </w:tabs>
        <w:ind w:left="567" w:hanging="567"/>
        <w:contextualSpacing/>
        <w:rPr>
          <w:rFonts w:cs="Arial"/>
          <w:spacing w:val="5"/>
        </w:rPr>
      </w:pPr>
      <w:r>
        <w:rPr>
          <w:rFonts w:cs="Arial"/>
          <w:spacing w:val="5"/>
        </w:rPr>
        <w:tab/>
        <w:t>3.</w:t>
      </w:r>
      <w:r>
        <w:rPr>
          <w:rFonts w:cs="Arial"/>
          <w:spacing w:val="5"/>
        </w:rPr>
        <w:tab/>
        <w:t>Die im Angebot angegebenen Preise sind - wenn nichts anderes ausdrücklich vereinbart ist - feste Preise, durch die sämtliche Leistungen des Auftragnehmers einschließlich Fracht, Verpackung, Erstellung von Betriebs-, Bedienungs-, Gebrauchsanweisungen und dgl. in deutscher Sprache und sonstige Kosten und Lasten abgegolten sind.</w:t>
      </w:r>
    </w:p>
    <w:p>
      <w:pPr>
        <w:tabs>
          <w:tab w:val="left" w:pos="284"/>
        </w:tabs>
        <w:ind w:left="567" w:hanging="567"/>
        <w:contextualSpacing/>
        <w:rPr>
          <w:rFonts w:cs="Arial"/>
          <w:spacing w:val="5"/>
        </w:rPr>
      </w:pPr>
      <w:r>
        <w:rPr>
          <w:rFonts w:cs="Arial"/>
          <w:spacing w:val="5"/>
        </w:rPr>
        <w:tab/>
      </w:r>
      <w:r>
        <w:rPr>
          <w:rFonts w:cs="Arial"/>
          <w:spacing w:val="5"/>
        </w:rPr>
        <w:tab/>
        <w:t>Für das Vertragsverhältnis gilt die Verordnung PR Nr. 30/53 über die Preise bei öffentlichen Aufträgen.</w:t>
      </w:r>
    </w:p>
    <w:p>
      <w:pPr>
        <w:tabs>
          <w:tab w:val="left" w:pos="284"/>
        </w:tabs>
        <w:ind w:left="567" w:hanging="567"/>
        <w:contextualSpacing/>
        <w:rPr>
          <w:rFonts w:cs="Arial"/>
          <w:spacing w:val="5"/>
        </w:rPr>
      </w:pPr>
    </w:p>
    <w:p>
      <w:pPr>
        <w:contextualSpacing/>
        <w:rPr>
          <w:rFonts w:cs="Arial"/>
          <w:b/>
          <w:spacing w:val="5"/>
          <w:sz w:val="24"/>
        </w:rPr>
      </w:pPr>
      <w:r>
        <w:rPr>
          <w:rFonts w:cs="Arial"/>
          <w:b/>
          <w:spacing w:val="5"/>
          <w:sz w:val="24"/>
        </w:rPr>
        <w:t>2. Änderungen der Leistung (VOL/B § 2)</w:t>
      </w:r>
    </w:p>
    <w:p>
      <w:pPr>
        <w:tabs>
          <w:tab w:val="left" w:pos="284"/>
        </w:tabs>
        <w:ind w:left="567" w:hanging="283"/>
        <w:contextualSpacing/>
        <w:rPr>
          <w:rFonts w:cs="Arial"/>
          <w:bCs/>
          <w:spacing w:val="5"/>
        </w:rPr>
      </w:pPr>
      <w:r>
        <w:rPr>
          <w:rFonts w:cs="Arial"/>
          <w:bCs/>
          <w:spacing w:val="5"/>
        </w:rPr>
        <w:t>1.</w:t>
      </w:r>
      <w:r>
        <w:rPr>
          <w:rFonts w:cs="Arial"/>
          <w:bCs/>
          <w:spacing w:val="5"/>
        </w:rPr>
        <w:tab/>
      </w:r>
      <w:r>
        <w:rPr>
          <w:rFonts w:cs="Arial"/>
          <w:spacing w:val="5"/>
        </w:rPr>
        <w:t>Der</w:t>
      </w:r>
      <w:r>
        <w:rPr>
          <w:rFonts w:cs="Arial"/>
          <w:bCs/>
          <w:spacing w:val="5"/>
        </w:rPr>
        <w:t xml:space="preserve"> Auftraggeber kann nachträglich Änderungen in der Beschaffenheit der Leistung im Rahmen der Leistungsfähigkeit des Auftragnehmers verlangen, es sei denn, dies ist für den Auftragnehmer unzumutbar.</w:t>
      </w:r>
    </w:p>
    <w:p>
      <w:pPr>
        <w:ind w:left="567" w:hanging="284"/>
        <w:contextualSpacing/>
        <w:rPr>
          <w:rFonts w:cs="Arial"/>
          <w:bCs/>
          <w:spacing w:val="5"/>
        </w:rPr>
      </w:pPr>
      <w:r>
        <w:rPr>
          <w:rFonts w:cs="Arial"/>
          <w:bCs/>
          <w:spacing w:val="5"/>
        </w:rPr>
        <w:t>2.</w:t>
      </w:r>
      <w:r>
        <w:rPr>
          <w:rFonts w:cs="Arial"/>
          <w:bCs/>
          <w:spacing w:val="5"/>
        </w:rPr>
        <w:tab/>
        <w:t>Hat der Auftragnehmer Bedenken gegen die Leistungsänderung, so hat er sie dem Auftraggeber unverzüglich schriftlich mitzuteilen. Teilt der Auftraggeber die Bedenken des Auftragnehmers nicht, so bleibt er für seine Angaben und Anordnungen verantwortlich. Zu einer gutachtlichen Äußerung ist der Auftragnehmer nur aufgrund eines gesonderten Auftrags verpflichtet.</w:t>
      </w:r>
    </w:p>
    <w:p>
      <w:pPr>
        <w:ind w:left="567" w:hanging="284"/>
        <w:contextualSpacing/>
        <w:rPr>
          <w:rFonts w:cs="Arial"/>
          <w:bCs/>
          <w:spacing w:val="5"/>
        </w:rPr>
      </w:pPr>
      <w:r>
        <w:rPr>
          <w:rFonts w:cs="Arial"/>
          <w:bCs/>
          <w:spacing w:val="5"/>
        </w:rPr>
        <w:t>3.</w:t>
      </w:r>
      <w:r>
        <w:rPr>
          <w:rFonts w:cs="Arial"/>
          <w:bCs/>
          <w:spacing w:val="5"/>
        </w:rPr>
        <w:tab/>
        <w:t>Werden durch Änderung in der Beschaffenheit der Leistung die Grundlagen des Preises für die im Vertrag vorgesehene Leistung geändert, so ist ein neuer Preis unter Berücksichtigung der Mehr- und Minderkosten zu vereinbaren. In der Vereinbarung sind etwaige Auswirkungen der Leistungsänderung auf sonstige Vertragsbedingungen, insbesondere auf Ausführungsfristen, zu berücksichtigen. Diese Vereinbarung ist unverzüglich zu treffen.</w:t>
      </w:r>
    </w:p>
    <w:p>
      <w:pPr>
        <w:ind w:left="567" w:hanging="284"/>
        <w:contextualSpacing/>
        <w:rPr>
          <w:rFonts w:cs="Arial"/>
          <w:b/>
          <w:spacing w:val="5"/>
        </w:rPr>
      </w:pPr>
    </w:p>
    <w:p>
      <w:pPr>
        <w:ind w:left="567" w:hanging="284"/>
        <w:contextualSpacing/>
        <w:rPr>
          <w:rFonts w:cs="Arial"/>
          <w:b/>
          <w:spacing w:val="5"/>
        </w:rPr>
      </w:pPr>
      <w:r>
        <w:rPr>
          <w:rFonts w:cs="Arial"/>
          <w:b/>
          <w:spacing w:val="5"/>
        </w:rPr>
        <w:tab/>
        <w:t>zu § 2 Nr. 3</w:t>
      </w:r>
    </w:p>
    <w:p>
      <w:pPr>
        <w:tabs>
          <w:tab w:val="left" w:pos="284"/>
        </w:tabs>
        <w:ind w:left="567" w:hanging="567"/>
        <w:contextualSpacing/>
        <w:rPr>
          <w:rFonts w:cs="Arial"/>
          <w:spacing w:val="5"/>
        </w:rPr>
      </w:pPr>
      <w:r>
        <w:rPr>
          <w:rFonts w:cs="Arial"/>
          <w:spacing w:val="5"/>
        </w:rPr>
        <w:tab/>
        <w:t>1.</w:t>
      </w:r>
      <w:r>
        <w:rPr>
          <w:rFonts w:cs="Arial"/>
          <w:spacing w:val="5"/>
        </w:rPr>
        <w:tab/>
        <w:t>Der Auftragnehmer hat auf Verlangen die durch die Änderung der Leistung bedingten Mehr- oder Minderkosten nachzuweisen.</w:t>
      </w:r>
    </w:p>
    <w:p>
      <w:pPr>
        <w:tabs>
          <w:tab w:val="left" w:pos="284"/>
        </w:tabs>
        <w:ind w:left="567" w:hanging="567"/>
        <w:contextualSpacing/>
        <w:rPr>
          <w:rFonts w:cs="Arial"/>
          <w:spacing w:val="5"/>
        </w:rPr>
      </w:pPr>
      <w:r>
        <w:rPr>
          <w:rFonts w:cs="Arial"/>
          <w:spacing w:val="5"/>
        </w:rPr>
        <w:tab/>
      </w:r>
      <w:r>
        <w:rPr>
          <w:rFonts w:cs="Arial"/>
          <w:spacing w:val="5"/>
        </w:rPr>
        <w:tab/>
        <w:t>Die neuen Preise sind schriftlich vor Beginn der Ausführung der Leistungsänderung zu vereinbaren.</w:t>
      </w:r>
    </w:p>
    <w:p>
      <w:pPr>
        <w:tabs>
          <w:tab w:val="left" w:pos="284"/>
        </w:tabs>
        <w:ind w:left="567" w:hanging="567"/>
        <w:contextualSpacing/>
        <w:rPr>
          <w:rFonts w:cs="Arial"/>
          <w:spacing w:val="5"/>
        </w:rPr>
      </w:pPr>
      <w:r>
        <w:rPr>
          <w:rFonts w:cs="Arial"/>
          <w:spacing w:val="5"/>
        </w:rPr>
        <w:tab/>
        <w:t>2.</w:t>
      </w:r>
      <w:r>
        <w:rPr>
          <w:rFonts w:cs="Arial"/>
          <w:spacing w:val="5"/>
        </w:rPr>
        <w:tab/>
        <w:t>Bei marktgängigen serienmäßigen Erzeugnissen, für die Preise je Einheit im Vertrag vorgesehen sind,</w:t>
      </w:r>
    </w:p>
    <w:p>
      <w:pPr>
        <w:tabs>
          <w:tab w:val="left" w:pos="284"/>
          <w:tab w:val="left" w:pos="567"/>
        </w:tabs>
        <w:ind w:left="567" w:hanging="851"/>
        <w:contextualSpacing/>
        <w:rPr>
          <w:rFonts w:cs="Arial"/>
          <w:spacing w:val="5"/>
        </w:rPr>
      </w:pPr>
      <w:r>
        <w:rPr>
          <w:rFonts w:cs="Arial"/>
          <w:spacing w:val="5"/>
        </w:rPr>
        <w:tab/>
      </w:r>
      <w:r>
        <w:rPr>
          <w:rFonts w:cs="Arial"/>
          <w:spacing w:val="5"/>
        </w:rPr>
        <w:tab/>
        <w:t>-</w:t>
      </w:r>
      <w:r>
        <w:rPr>
          <w:rFonts w:cs="Arial"/>
          <w:spacing w:val="5"/>
        </w:rPr>
        <w:tab/>
        <w:t>ist der Auftragnehmer verpflichtet, Mehrleistungen bis zu 10 v.H. der im Vertrag festgelegten Mengen zu den im Vertrag festgelegten Preisen je Einheit zu erbringen</w:t>
      </w:r>
    </w:p>
    <w:p>
      <w:pPr>
        <w:tabs>
          <w:tab w:val="left" w:pos="284"/>
          <w:tab w:val="left" w:pos="567"/>
        </w:tabs>
        <w:ind w:left="567" w:hanging="851"/>
        <w:contextualSpacing/>
        <w:rPr>
          <w:rFonts w:cs="Arial"/>
          <w:spacing w:val="5"/>
        </w:rPr>
      </w:pPr>
      <w:r>
        <w:rPr>
          <w:rFonts w:cs="Arial"/>
          <w:spacing w:val="5"/>
        </w:rPr>
        <w:tab/>
      </w:r>
      <w:r>
        <w:rPr>
          <w:rFonts w:cs="Arial"/>
          <w:spacing w:val="5"/>
        </w:rPr>
        <w:tab/>
        <w:t>-</w:t>
      </w:r>
      <w:r>
        <w:rPr>
          <w:rFonts w:cs="Arial"/>
          <w:spacing w:val="5"/>
        </w:rPr>
        <w:tab/>
        <w:t>begründen Minderungen bis zu 10 v.H. der im Vertrag festgelegten Mengen keinen Anspruch auf Änderung der im Vertrag festgelegten Preise je Einheit.</w:t>
      </w:r>
    </w:p>
    <w:p>
      <w:pPr>
        <w:tabs>
          <w:tab w:val="left" w:pos="284"/>
        </w:tabs>
        <w:ind w:left="567" w:hanging="567"/>
        <w:contextualSpacing/>
        <w:rPr>
          <w:rFonts w:cs="Arial"/>
          <w:spacing w:val="5"/>
        </w:rPr>
      </w:pPr>
      <w:r>
        <w:rPr>
          <w:rFonts w:cs="Arial"/>
          <w:spacing w:val="5"/>
        </w:rPr>
        <w:tab/>
      </w:r>
      <w:r>
        <w:rPr>
          <w:rFonts w:cs="Arial"/>
          <w:spacing w:val="5"/>
        </w:rPr>
        <w:tab/>
        <w:t>Auf Verlangen sind neue Ausführungsfristen zu vereinbaren.</w:t>
      </w:r>
    </w:p>
    <w:p>
      <w:pPr>
        <w:ind w:left="567" w:hanging="284"/>
        <w:contextualSpacing/>
        <w:rPr>
          <w:rFonts w:cs="Arial"/>
          <w:b/>
          <w:spacing w:val="5"/>
        </w:rPr>
      </w:pPr>
    </w:p>
    <w:p>
      <w:pPr>
        <w:ind w:left="567" w:hanging="284"/>
        <w:contextualSpacing/>
        <w:rPr>
          <w:rFonts w:cs="Arial"/>
          <w:bCs/>
          <w:spacing w:val="5"/>
        </w:rPr>
      </w:pPr>
      <w:r>
        <w:rPr>
          <w:rFonts w:cs="Arial"/>
          <w:bCs/>
          <w:spacing w:val="5"/>
        </w:rPr>
        <w:t>4.</w:t>
      </w:r>
      <w:r>
        <w:rPr>
          <w:rFonts w:cs="Arial"/>
          <w:b/>
          <w:spacing w:val="5"/>
        </w:rPr>
        <w:tab/>
      </w:r>
      <w:r>
        <w:rPr>
          <w:rFonts w:cs="Arial"/>
          <w:bCs/>
          <w:spacing w:val="5"/>
        </w:rPr>
        <w:t>(1) Leistungen, die der Auftragnehmer ohne Auftrag oder unter eigenmächtiger Abweichung vom Vertrag ausführt, werden nicht vergütet. Solche Leistungen hat er auf Verlangen innerhalb einer angemessenen Frist zurückzunehmen oder zu beseitigen, sonst können sie auf seine Kosten und Gefahr zurückgesandt oder beseitigt werden. Eine Vergütung steht ihm jedoch zu, wenn der Auftraggeber solche Leistungen nachträglich annimmt.</w:t>
      </w:r>
    </w:p>
    <w:p>
      <w:pPr>
        <w:ind w:left="567" w:hanging="284"/>
        <w:contextualSpacing/>
        <w:rPr>
          <w:rFonts w:cs="Arial"/>
          <w:bCs/>
          <w:spacing w:val="5"/>
        </w:rPr>
      </w:pPr>
      <w:r>
        <w:rPr>
          <w:rFonts w:cs="Arial"/>
          <w:bCs/>
          <w:spacing w:val="5"/>
        </w:rPr>
        <w:tab/>
        <w:t>(2) Weitergehende Ansprüche des Auftraggebers bleiben unberührt.</w:t>
      </w:r>
    </w:p>
    <w:p>
      <w:pPr>
        <w:tabs>
          <w:tab w:val="right" w:pos="8505"/>
        </w:tabs>
        <w:ind w:left="567"/>
        <w:contextualSpacing/>
        <w:rPr>
          <w:rFonts w:cs="Arial"/>
          <w:spacing w:val="5"/>
        </w:rPr>
      </w:pPr>
    </w:p>
    <w:p>
      <w:pPr>
        <w:ind w:left="284" w:hanging="284"/>
        <w:contextualSpacing/>
        <w:rPr>
          <w:rFonts w:cs="Arial"/>
          <w:b/>
          <w:spacing w:val="5"/>
          <w:sz w:val="24"/>
        </w:rPr>
      </w:pPr>
      <w:r>
        <w:rPr>
          <w:rFonts w:cs="Arial"/>
          <w:b/>
          <w:spacing w:val="5"/>
          <w:sz w:val="24"/>
        </w:rPr>
        <w:t>3. Ausführungsunterlagen (VOL/B § 3)</w:t>
      </w:r>
    </w:p>
    <w:p>
      <w:pPr>
        <w:ind w:left="284" w:hanging="284"/>
        <w:contextualSpacing/>
        <w:rPr>
          <w:rFonts w:cs="Arial"/>
          <w:bCs/>
          <w:spacing w:val="5"/>
        </w:rPr>
      </w:pPr>
      <w:r>
        <w:rPr>
          <w:rFonts w:cs="Arial"/>
          <w:bCs/>
          <w:spacing w:val="5"/>
        </w:rPr>
        <w:t>1.</w:t>
      </w:r>
      <w:r>
        <w:rPr>
          <w:rFonts w:cs="Arial"/>
          <w:bCs/>
          <w:spacing w:val="5"/>
        </w:rPr>
        <w:tab/>
        <w:t>Die für die Ausführung erforderlichen Unterlagen sind dem Auftragnehmer unentgeltlich und rechtzeitig zu übergeben, soweit sie nicht allgemein zugänglich sind.</w:t>
      </w:r>
    </w:p>
    <w:p>
      <w:pPr>
        <w:ind w:left="284" w:hanging="284"/>
        <w:contextualSpacing/>
        <w:rPr>
          <w:rFonts w:cs="Arial"/>
          <w:b/>
          <w:spacing w:val="5"/>
        </w:rPr>
      </w:pPr>
    </w:p>
    <w:p>
      <w:pPr>
        <w:ind w:left="284" w:hanging="284"/>
        <w:contextualSpacing/>
        <w:rPr>
          <w:rFonts w:cs="Arial"/>
          <w:b/>
          <w:spacing w:val="5"/>
        </w:rPr>
      </w:pPr>
      <w:r>
        <w:rPr>
          <w:rFonts w:cs="Arial"/>
          <w:b/>
          <w:spacing w:val="5"/>
        </w:rPr>
        <w:tab/>
        <w:t>zu § 3 Nr. 1</w:t>
      </w:r>
    </w:p>
    <w:p>
      <w:pPr>
        <w:tabs>
          <w:tab w:val="left" w:pos="284"/>
        </w:tabs>
        <w:ind w:left="567" w:hanging="567"/>
        <w:contextualSpacing/>
        <w:rPr>
          <w:rFonts w:cs="Arial"/>
          <w:spacing w:val="5"/>
        </w:rPr>
      </w:pPr>
      <w:r>
        <w:rPr>
          <w:rFonts w:cs="Arial"/>
          <w:spacing w:val="5"/>
        </w:rPr>
        <w:tab/>
        <w:t>1.</w:t>
      </w:r>
      <w:r>
        <w:rPr>
          <w:rFonts w:cs="Arial"/>
          <w:spacing w:val="5"/>
        </w:rPr>
        <w:tab/>
        <w:t>Der Ausführung dürfen nur Unterlagen zugrunde gelegt werden, die vom Auftraggeber ausdrücklich als zur Ausführung bestimmt gekennzeichnet sind.</w:t>
      </w:r>
    </w:p>
    <w:p>
      <w:pPr>
        <w:tabs>
          <w:tab w:val="left" w:pos="284"/>
        </w:tabs>
        <w:ind w:left="567" w:hanging="567"/>
        <w:contextualSpacing/>
        <w:rPr>
          <w:rFonts w:cs="Arial"/>
          <w:spacing w:val="5"/>
        </w:rPr>
      </w:pPr>
      <w:r>
        <w:rPr>
          <w:rFonts w:cs="Arial"/>
          <w:spacing w:val="5"/>
        </w:rPr>
        <w:tab/>
        <w:t>2.</w:t>
      </w:r>
      <w:r>
        <w:rPr>
          <w:rFonts w:cs="Arial"/>
          <w:spacing w:val="5"/>
        </w:rPr>
        <w:tab/>
        <w:t>Die Verantwortung und Haftung nach dem Vertrag, insbesondere nach § 4 Nr. 1 Satz 1 und § 14 VOL/B, werden durch Nr. 1 nicht eingeschränkt.</w:t>
      </w:r>
    </w:p>
    <w:p>
      <w:pPr>
        <w:tabs>
          <w:tab w:val="left" w:pos="284"/>
        </w:tabs>
        <w:ind w:left="567" w:hanging="567"/>
        <w:contextualSpacing/>
        <w:rPr>
          <w:rFonts w:cs="Arial"/>
          <w:spacing w:val="5"/>
        </w:rPr>
      </w:pPr>
      <w:r>
        <w:rPr>
          <w:rFonts w:cs="Arial"/>
          <w:spacing w:val="5"/>
        </w:rPr>
        <w:tab/>
        <w:t>3.</w:t>
      </w:r>
      <w:r>
        <w:rPr>
          <w:rFonts w:cs="Arial"/>
          <w:spacing w:val="5"/>
        </w:rPr>
        <w:tab/>
        <w:t>DIN-Normen, VDE-Bestimmungen, die Bestimmungen des Ausschusses für Lieferbedingungen und Gütesicherung (RAL) und ähnliche allgemeingültige technische Bestimmungen hat sich der Auftragnehmer auf seine Kosten zu beschaffen.</w:t>
      </w:r>
    </w:p>
    <w:p>
      <w:pPr>
        <w:ind w:left="284" w:hanging="284"/>
        <w:contextualSpacing/>
        <w:rPr>
          <w:rFonts w:cs="Arial"/>
          <w:b/>
          <w:spacing w:val="5"/>
        </w:rPr>
      </w:pPr>
    </w:p>
    <w:p>
      <w:pPr>
        <w:ind w:left="284" w:hanging="284"/>
        <w:contextualSpacing/>
        <w:rPr>
          <w:rFonts w:cs="Arial"/>
          <w:bCs/>
          <w:spacing w:val="5"/>
        </w:rPr>
      </w:pPr>
      <w:r>
        <w:rPr>
          <w:rFonts w:cs="Arial"/>
          <w:b/>
          <w:spacing w:val="5"/>
        </w:rPr>
        <w:t>2.</w:t>
      </w:r>
      <w:r>
        <w:rPr>
          <w:rFonts w:cs="Arial"/>
          <w:b/>
          <w:spacing w:val="5"/>
        </w:rPr>
        <w:tab/>
      </w:r>
      <w:r>
        <w:rPr>
          <w:rFonts w:cs="Arial"/>
          <w:bCs/>
          <w:spacing w:val="5"/>
        </w:rPr>
        <w:t>Die von den Vertragsparteien einander überlassenen Unterlagen dürfen ohne Zustimmung des Vertragspartners weder veröffentlicht, vervielfältigt, noch für einen anderen als den vereinbarten Zweck genutzt werden. Sie sind, soweit nichts anderes vereinbart ist, auf Verlangen zurückzugeben.</w:t>
      </w:r>
    </w:p>
    <w:p>
      <w:pPr>
        <w:tabs>
          <w:tab w:val="left" w:pos="284"/>
        </w:tabs>
        <w:ind w:left="567" w:hanging="567"/>
        <w:contextualSpacing/>
        <w:rPr>
          <w:rFonts w:cs="Arial"/>
          <w:spacing w:val="5"/>
        </w:rPr>
      </w:pPr>
    </w:p>
    <w:p>
      <w:pPr>
        <w:tabs>
          <w:tab w:val="left" w:pos="284"/>
        </w:tabs>
        <w:ind w:left="567" w:hanging="567"/>
        <w:contextualSpacing/>
        <w:rPr>
          <w:rFonts w:cs="Arial"/>
          <w:b/>
          <w:spacing w:val="5"/>
        </w:rPr>
      </w:pPr>
      <w:r>
        <w:rPr>
          <w:rFonts w:cs="Arial"/>
          <w:spacing w:val="5"/>
        </w:rPr>
        <w:tab/>
      </w:r>
      <w:r>
        <w:rPr>
          <w:rFonts w:cs="Arial"/>
          <w:b/>
          <w:spacing w:val="5"/>
        </w:rPr>
        <w:t>zu § 3 Nr. 2</w:t>
      </w:r>
    </w:p>
    <w:p>
      <w:pPr>
        <w:tabs>
          <w:tab w:val="left" w:pos="284"/>
        </w:tabs>
        <w:ind w:left="567" w:hanging="567"/>
        <w:contextualSpacing/>
        <w:rPr>
          <w:rFonts w:cs="Arial"/>
          <w:spacing w:val="5"/>
        </w:rPr>
      </w:pPr>
      <w:r>
        <w:rPr>
          <w:rFonts w:cs="Arial"/>
          <w:spacing w:val="5"/>
        </w:rPr>
        <w:tab/>
        <w:t>1.</w:t>
      </w:r>
      <w:r>
        <w:rPr>
          <w:rFonts w:cs="Arial"/>
          <w:spacing w:val="5"/>
        </w:rPr>
        <w:tab/>
        <w:t>Die Zustimmung des Vertragspartners soll schriftlich erfolgen.</w:t>
      </w:r>
    </w:p>
    <w:p>
      <w:pPr>
        <w:tabs>
          <w:tab w:val="left" w:pos="284"/>
        </w:tabs>
        <w:ind w:left="567" w:hanging="567"/>
        <w:contextualSpacing/>
        <w:rPr>
          <w:rFonts w:cs="Arial"/>
          <w:spacing w:val="5"/>
        </w:rPr>
      </w:pPr>
      <w:r>
        <w:rPr>
          <w:rFonts w:cs="Arial"/>
          <w:spacing w:val="5"/>
        </w:rPr>
        <w:tab/>
        <w:t>2.</w:t>
      </w:r>
      <w:r>
        <w:rPr>
          <w:rFonts w:cs="Arial"/>
          <w:spacing w:val="5"/>
        </w:rPr>
        <w:tab/>
        <w:t>Wie die Ausführungsunterlagen bleiben die Muster, die der Auftragnehmer erhalten hat, Eigentum des Auftraggebers. Sie sind dem Auftraggeber nach Ausführung des Auftrags kostenfrei zurückzugeben.</w:t>
      </w:r>
    </w:p>
    <w:p>
      <w:pPr>
        <w:tabs>
          <w:tab w:val="left" w:pos="284"/>
        </w:tabs>
        <w:ind w:left="567" w:hanging="567"/>
        <w:contextualSpacing/>
        <w:rPr>
          <w:rFonts w:cs="Arial"/>
          <w:spacing w:val="5"/>
        </w:rPr>
      </w:pPr>
    </w:p>
    <w:p>
      <w:pPr>
        <w:ind w:left="284" w:hanging="284"/>
        <w:contextualSpacing/>
        <w:rPr>
          <w:rFonts w:cs="Arial"/>
          <w:b/>
          <w:spacing w:val="5"/>
          <w:sz w:val="24"/>
        </w:rPr>
      </w:pPr>
      <w:r>
        <w:rPr>
          <w:rFonts w:cs="Arial"/>
          <w:b/>
          <w:spacing w:val="5"/>
          <w:sz w:val="24"/>
        </w:rPr>
        <w:t>4. Ausführung der Leistung (VOL/B § 4)</w:t>
      </w:r>
    </w:p>
    <w:p>
      <w:pPr>
        <w:ind w:left="284" w:hanging="284"/>
        <w:contextualSpacing/>
        <w:rPr>
          <w:rFonts w:cs="Arial"/>
          <w:bCs/>
          <w:spacing w:val="5"/>
        </w:rPr>
      </w:pPr>
      <w:r>
        <w:rPr>
          <w:rFonts w:cs="Arial"/>
          <w:bCs/>
          <w:spacing w:val="5"/>
        </w:rPr>
        <w:lastRenderedPageBreak/>
        <w:t>1.</w:t>
      </w:r>
      <w:r>
        <w:rPr>
          <w:rFonts w:cs="Arial"/>
          <w:bCs/>
          <w:spacing w:val="5"/>
        </w:rPr>
        <w:tab/>
        <w:t>(1) Der Auftragnehmer hat die Leistung unter eigener Verantwortung nach dem Vertrag auszuführen. Dabei hat er die Handelsbräuche, die anerkannten Regeln der Technik sowie die gesetzlichen Vorschriften und behördlichen Bestimmungen zu beachten.</w:t>
      </w:r>
    </w:p>
    <w:p>
      <w:pPr>
        <w:ind w:left="284" w:hanging="284"/>
        <w:contextualSpacing/>
        <w:rPr>
          <w:rFonts w:cs="Arial"/>
          <w:bCs/>
          <w:spacing w:val="5"/>
        </w:rPr>
      </w:pPr>
      <w:r>
        <w:rPr>
          <w:rFonts w:cs="Arial"/>
          <w:bCs/>
          <w:spacing w:val="5"/>
        </w:rPr>
        <w:tab/>
      </w:r>
    </w:p>
    <w:p>
      <w:pPr>
        <w:ind w:left="284" w:hanging="284"/>
        <w:contextualSpacing/>
        <w:rPr>
          <w:rFonts w:cs="Arial"/>
          <w:bCs/>
          <w:spacing w:val="5"/>
        </w:rPr>
      </w:pPr>
      <w:r>
        <w:rPr>
          <w:rFonts w:cs="Arial"/>
          <w:bCs/>
          <w:spacing w:val="5"/>
        </w:rPr>
        <w:tab/>
      </w:r>
    </w:p>
    <w:p>
      <w:pPr>
        <w:ind w:left="567" w:hanging="284"/>
        <w:contextualSpacing/>
        <w:rPr>
          <w:rFonts w:cs="Arial"/>
          <w:bCs/>
          <w:spacing w:val="5"/>
        </w:rPr>
      </w:pPr>
      <w:r>
        <w:rPr>
          <w:rFonts w:cs="Arial"/>
          <w:bCs/>
          <w:spacing w:val="5"/>
        </w:rPr>
        <w:br w:type="page"/>
      </w:r>
      <w:r>
        <w:rPr>
          <w:rFonts w:cs="Arial"/>
          <w:bCs/>
          <w:spacing w:val="5"/>
        </w:rPr>
        <w:lastRenderedPageBreak/>
        <w:tab/>
        <w:t>(2) Der Auftragnehmer ist für die Erfüllung der gesetzlichen, behördlichen und berufsgenossenschaftlichen Verpflichtungen gegenüber seinen Arbeitnehmern allein verantwortlich. Es ist ausschließlich seine Aufgabe, die Vereinbarungen und Maßnahmen zu treffen, die sein Verhältnis zu seinen Arbeitnehmern regeln.</w:t>
      </w:r>
    </w:p>
    <w:p>
      <w:pPr>
        <w:tabs>
          <w:tab w:val="left" w:pos="284"/>
        </w:tabs>
        <w:ind w:left="567" w:hanging="567"/>
        <w:contextualSpacing/>
        <w:rPr>
          <w:rFonts w:cs="Arial"/>
          <w:spacing w:val="5"/>
        </w:rPr>
      </w:pPr>
    </w:p>
    <w:p>
      <w:pPr>
        <w:ind w:left="284" w:hanging="284"/>
        <w:contextualSpacing/>
        <w:rPr>
          <w:rFonts w:cs="Arial"/>
          <w:b/>
          <w:spacing w:val="5"/>
        </w:rPr>
      </w:pPr>
      <w:r>
        <w:rPr>
          <w:rFonts w:cs="Arial"/>
          <w:b/>
          <w:spacing w:val="5"/>
        </w:rPr>
        <w:tab/>
        <w:t>zu § 4 Nr. 1</w:t>
      </w:r>
    </w:p>
    <w:p>
      <w:pPr>
        <w:tabs>
          <w:tab w:val="left" w:pos="284"/>
          <w:tab w:val="left" w:pos="567"/>
        </w:tabs>
        <w:ind w:left="851" w:hanging="851"/>
        <w:contextualSpacing/>
        <w:rPr>
          <w:rFonts w:cs="Arial"/>
          <w:spacing w:val="5"/>
        </w:rPr>
      </w:pPr>
      <w:r>
        <w:rPr>
          <w:rFonts w:cs="Arial"/>
          <w:spacing w:val="5"/>
        </w:rPr>
        <w:tab/>
      </w:r>
    </w:p>
    <w:p>
      <w:pPr>
        <w:tabs>
          <w:tab w:val="left" w:pos="284"/>
        </w:tabs>
        <w:ind w:left="567" w:hanging="567"/>
        <w:contextualSpacing/>
        <w:rPr>
          <w:rFonts w:cs="Arial"/>
          <w:spacing w:val="5"/>
        </w:rPr>
      </w:pPr>
      <w:r>
        <w:rPr>
          <w:rFonts w:cs="Arial"/>
          <w:spacing w:val="5"/>
        </w:rPr>
        <w:tab/>
        <w:t>1.</w:t>
      </w:r>
      <w:r>
        <w:rPr>
          <w:rFonts w:cs="Arial"/>
          <w:spacing w:val="5"/>
        </w:rPr>
        <w:tab/>
        <w:t>Der Auftragnehmer verpflichtet sich, nur Gegenstände zu liefern, die im Zeitpunkt der Lieferung den in der Bundesrepublik Deutschland durch die gesetzlichen Unfallversicherungsträger in Kraft gesetzten Unfallverhütungsvorschriften (autonome Rechtsnormen), den sonstigen Arbeitsschutzvorschriften sowie den allgemein anerkannten technischen, sicherheitstechnischen und arbeitsmedizinischen Regeln entsprechen.</w:t>
      </w:r>
    </w:p>
    <w:p>
      <w:pPr>
        <w:tabs>
          <w:tab w:val="left" w:pos="284"/>
        </w:tabs>
        <w:ind w:left="567" w:hanging="567"/>
        <w:contextualSpacing/>
        <w:rPr>
          <w:rFonts w:cs="Arial"/>
          <w:spacing w:val="5"/>
        </w:rPr>
      </w:pPr>
      <w:r>
        <w:rPr>
          <w:rFonts w:cs="Arial"/>
          <w:spacing w:val="5"/>
        </w:rPr>
        <w:tab/>
        <w:t>2.</w:t>
      </w:r>
      <w:r>
        <w:rPr>
          <w:rFonts w:cs="Arial"/>
          <w:spacing w:val="5"/>
        </w:rPr>
        <w:tab/>
        <w:t>Der Auftragnehmer bleibt für die Leistung auch dann verantwortlich, wenn dem Auftraggeber die für die Ausführung der Leistung erforderlichen Pläne, Zeichnungen und Berechnungen vorgelegt wurden und er nach diesen bestellt hat.</w:t>
      </w:r>
    </w:p>
    <w:p>
      <w:pPr>
        <w:tabs>
          <w:tab w:val="left" w:pos="284"/>
        </w:tabs>
        <w:ind w:left="567" w:hanging="567"/>
        <w:contextualSpacing/>
        <w:rPr>
          <w:rFonts w:cs="Arial"/>
          <w:spacing w:val="5"/>
        </w:rPr>
      </w:pPr>
      <w:r>
        <w:rPr>
          <w:rFonts w:cs="Arial"/>
          <w:spacing w:val="5"/>
        </w:rPr>
        <w:tab/>
        <w:t>3.</w:t>
      </w:r>
      <w:r>
        <w:rPr>
          <w:rFonts w:cs="Arial"/>
          <w:spacing w:val="5"/>
        </w:rPr>
        <w:tab/>
        <w:t>Der Auftragnehmer hat auf seine Kosten alle zur Verhütung von Personen- und Sachschäden notwendigen Vorkehrungen zu treffen. Das gilt besonders für Vorsichtsregeln, die nach den Unfallverhütungsvorschriften der Berufsgenossenschaften zur Sicherung seiner Arbeitnehmer erforderlich sind.</w:t>
      </w:r>
    </w:p>
    <w:p>
      <w:pPr>
        <w:tabs>
          <w:tab w:val="left" w:pos="284"/>
        </w:tabs>
        <w:ind w:left="567" w:hanging="567"/>
        <w:contextualSpacing/>
        <w:rPr>
          <w:rFonts w:cs="Arial"/>
          <w:spacing w:val="5"/>
        </w:rPr>
      </w:pPr>
      <w:r>
        <w:rPr>
          <w:rFonts w:cs="Arial"/>
          <w:spacing w:val="5"/>
        </w:rPr>
        <w:tab/>
        <w:t>4.</w:t>
      </w:r>
      <w:r>
        <w:rPr>
          <w:rFonts w:cs="Arial"/>
          <w:spacing w:val="5"/>
        </w:rPr>
        <w:tab/>
        <w:t xml:space="preserve">Der Auftragnehmer hat bei Leistungen in Räumen oder auf Grundstücken des Auftraggebers seine Arbeitnehmer anzuhalten, Anweisungen der zuständigen Beschäftigten des Auftraggebers zu befolgen. Zuwiderhandelnde können sofort von der Arbeitsstelle verwiesen werden. Bei wiederholten Verstößen kann der Auftraggeber ohne Fristsetzung oder </w:t>
      </w:r>
      <w:proofErr w:type="gramStart"/>
      <w:r>
        <w:rPr>
          <w:rFonts w:cs="Arial"/>
          <w:spacing w:val="5"/>
        </w:rPr>
        <w:t>Abmahnung  vom</w:t>
      </w:r>
      <w:proofErr w:type="gramEnd"/>
      <w:r>
        <w:rPr>
          <w:rFonts w:cs="Arial"/>
          <w:spacing w:val="5"/>
        </w:rPr>
        <w:t xml:space="preserve"> Vertrag zurücktreten oder den Vertrag mit sofortiger Wirkung kündigen.</w:t>
      </w:r>
    </w:p>
    <w:p>
      <w:pPr>
        <w:tabs>
          <w:tab w:val="left" w:pos="284"/>
        </w:tabs>
        <w:ind w:left="567" w:hanging="567"/>
        <w:contextualSpacing/>
        <w:rPr>
          <w:rFonts w:cs="Arial"/>
          <w:spacing w:val="5"/>
        </w:rPr>
      </w:pPr>
      <w:r>
        <w:rPr>
          <w:rFonts w:cs="Arial"/>
          <w:spacing w:val="5"/>
        </w:rPr>
        <w:tab/>
        <w:t>5.</w:t>
      </w:r>
      <w:r>
        <w:rPr>
          <w:rFonts w:cs="Arial"/>
          <w:spacing w:val="5"/>
        </w:rPr>
        <w:tab/>
        <w:t xml:space="preserve">Für Sachschäden haftet der Auftraggeber lediglich bei vorsätzlichem oder grob fahrlässigem Verhalten seiner handelnden Organe (§§ 89, 31 BGB) oder Erfüllungsgehilfen (§ 278 BGB). Eine Haftung ohne Verschulden und eine Haftung für einfache Fahrlässigkeit ist bei Sachschäden ausdrücklich ausgeschlossen; das gilt auch für einfache Fahrlässigkeit bei der Auswahl, Anleitung oder Überwachung von </w:t>
      </w:r>
      <w:proofErr w:type="spellStart"/>
      <w:r>
        <w:rPr>
          <w:rFonts w:cs="Arial"/>
          <w:spacing w:val="5"/>
        </w:rPr>
        <w:t>Verichtungsgehilfen</w:t>
      </w:r>
      <w:proofErr w:type="spellEnd"/>
      <w:r>
        <w:rPr>
          <w:rFonts w:cs="Arial"/>
          <w:spacing w:val="5"/>
        </w:rPr>
        <w:t xml:space="preserve"> und bei der Beschaffung von Vorrichtungen oder Gerätschaften (§ 831 BGB). Soweit keine Haftung des Auftraggebers besteht, haften auch seine Organe oder Erfüllungsgehilfen nicht. Dasselbe gilt für seine Verrichtungsgehilfen, es sei denn, ihnen fällt Vorsatz oder grobe Fahrlässigkeit zur Last.</w:t>
      </w:r>
    </w:p>
    <w:p>
      <w:pPr>
        <w:tabs>
          <w:tab w:val="left" w:pos="284"/>
        </w:tabs>
        <w:ind w:left="567" w:hanging="567"/>
        <w:contextualSpacing/>
        <w:rPr>
          <w:rFonts w:cs="Arial"/>
          <w:spacing w:val="5"/>
        </w:rPr>
      </w:pPr>
      <w:r>
        <w:rPr>
          <w:rFonts w:cs="Arial"/>
          <w:spacing w:val="5"/>
        </w:rPr>
        <w:tab/>
      </w:r>
      <w:r>
        <w:rPr>
          <w:rFonts w:cs="Arial"/>
          <w:spacing w:val="5"/>
        </w:rPr>
        <w:tab/>
        <w:t>Ansprüche nach den Grundsätzen der Amtshaftung (Art. 34 GG, § 839 BGB) bleiben ebenso unberührt wie die Haftung für Personenschäden (Schäden an Leben, Körper und Gesundheit).</w:t>
      </w:r>
    </w:p>
    <w:p>
      <w:pPr>
        <w:tabs>
          <w:tab w:val="left" w:pos="284"/>
        </w:tabs>
        <w:ind w:left="567" w:hanging="567"/>
        <w:contextualSpacing/>
        <w:rPr>
          <w:rFonts w:cs="Arial"/>
          <w:spacing w:val="5"/>
        </w:rPr>
      </w:pPr>
      <w:r>
        <w:rPr>
          <w:rFonts w:cs="Arial"/>
          <w:spacing w:val="5"/>
        </w:rPr>
        <w:tab/>
        <w:t>6.</w:t>
      </w:r>
      <w:r>
        <w:rPr>
          <w:rFonts w:cs="Arial"/>
          <w:spacing w:val="5"/>
        </w:rPr>
        <w:tab/>
        <w:t xml:space="preserve">Der Auftragnehmer hat für die </w:t>
      </w:r>
      <w:proofErr w:type="gramStart"/>
      <w:r>
        <w:rPr>
          <w:rFonts w:cs="Arial"/>
          <w:spacing w:val="5"/>
        </w:rPr>
        <w:t>ordnungsgemäße  Bewachung</w:t>
      </w:r>
      <w:proofErr w:type="gramEnd"/>
      <w:r>
        <w:rPr>
          <w:rFonts w:cs="Arial"/>
          <w:spacing w:val="5"/>
        </w:rPr>
        <w:t xml:space="preserve"> und Verwahrung der ihm und seinen Arbeitnehmern gehörenden Arbeitsgeräte, Arbeitskleidung usw. sowie der von dem Auftraggeber zur Verfügung gestellten Gegenstände Sorge zu tragen Dies gilt auch dann, wenn sich diese Gegenstände in den Räumen oder auf dem Grundstück des Auftraggebers befinden.</w:t>
      </w:r>
    </w:p>
    <w:p>
      <w:pPr>
        <w:tabs>
          <w:tab w:val="left" w:pos="284"/>
        </w:tabs>
        <w:ind w:left="567" w:hanging="567"/>
        <w:contextualSpacing/>
        <w:rPr>
          <w:rFonts w:cs="Arial"/>
          <w:spacing w:val="5"/>
        </w:rPr>
      </w:pPr>
      <w:r>
        <w:rPr>
          <w:rFonts w:cs="Arial"/>
          <w:spacing w:val="5"/>
        </w:rPr>
        <w:tab/>
        <w:t>7.</w:t>
      </w:r>
      <w:r>
        <w:rPr>
          <w:rFonts w:cs="Arial"/>
          <w:spacing w:val="5"/>
        </w:rPr>
        <w:tab/>
        <w:t>Hat der Auftraggeber auf Grund gesetzlicher Vorschriften Arbeitnehmern des Auftragnehmers Ersatz zu leisten wegen Personen- oder Sachschäden, die bei oder gelegentlich der Ausführung des Auftrags entstanden sind, so steht ihm Rückgriff gegen den Auftragnehmer zu, wenn die Schäden durch Verschulden des Auftragnehmers oder seiner Arbeitnehmer herbeigeführt worden sind.</w:t>
      </w:r>
    </w:p>
    <w:p>
      <w:pPr>
        <w:ind w:left="284" w:hanging="284"/>
        <w:contextualSpacing/>
        <w:rPr>
          <w:rFonts w:cs="Arial"/>
          <w:b/>
          <w:spacing w:val="5"/>
        </w:rPr>
      </w:pPr>
    </w:p>
    <w:p>
      <w:pPr>
        <w:ind w:left="284" w:hanging="284"/>
        <w:contextualSpacing/>
        <w:rPr>
          <w:rFonts w:cs="Arial"/>
          <w:bCs/>
          <w:spacing w:val="5"/>
        </w:rPr>
      </w:pPr>
      <w:r>
        <w:rPr>
          <w:rFonts w:cs="Arial"/>
          <w:b/>
          <w:spacing w:val="5"/>
        </w:rPr>
        <w:t>2.</w:t>
      </w:r>
      <w:r>
        <w:rPr>
          <w:rFonts w:cs="Arial"/>
          <w:b/>
          <w:spacing w:val="5"/>
        </w:rPr>
        <w:tab/>
      </w:r>
      <w:r>
        <w:rPr>
          <w:rFonts w:cs="Arial"/>
          <w:bCs/>
          <w:spacing w:val="5"/>
        </w:rPr>
        <w:t>(1) Ist mit dem Auftraggeber vereinbart, dass er sich von der vertragsgemäßen Ausführung der Leistung unterrichten kann, so ist ihm innerhalb der Geschäfts- oder Betriebsstunden zu den Arbeitsplätzen, Werkstätten und Lagerräumen, in denen die Gegenstände der Leistung oder Teile von ihr hergestellt oder die hierfür bestimmten Stoffe gelagert werden, Zutritt zu gewähren. Auf Wunsch sind ihm die zur Unterrichtung erforderlichen Unterlagen zur Einsicht vorzulegen und die entsprechenden Auskünfte zu erteilen.</w:t>
      </w:r>
    </w:p>
    <w:p>
      <w:pPr>
        <w:ind w:left="284" w:hanging="284"/>
        <w:contextualSpacing/>
        <w:rPr>
          <w:rFonts w:cs="Arial"/>
          <w:bCs/>
          <w:spacing w:val="5"/>
        </w:rPr>
      </w:pPr>
      <w:r>
        <w:rPr>
          <w:rFonts w:cs="Arial"/>
          <w:bCs/>
          <w:spacing w:val="5"/>
        </w:rPr>
        <w:tab/>
        <w:t>(2) Dabei hat der Auftraggeber keinen Anspruch auf Preisgabe von Fabrikations- oder Geschäftsgeheimnissen des Auftragnehmers.</w:t>
      </w:r>
    </w:p>
    <w:p>
      <w:pPr>
        <w:ind w:left="284" w:hanging="284"/>
        <w:contextualSpacing/>
        <w:rPr>
          <w:rFonts w:cs="Arial"/>
          <w:bCs/>
          <w:spacing w:val="5"/>
        </w:rPr>
      </w:pPr>
      <w:r>
        <w:rPr>
          <w:rFonts w:cs="Arial"/>
          <w:bCs/>
          <w:spacing w:val="5"/>
        </w:rPr>
        <w:tab/>
      </w:r>
    </w:p>
    <w:p>
      <w:pPr>
        <w:ind w:left="284"/>
        <w:contextualSpacing/>
        <w:rPr>
          <w:rFonts w:cs="Arial"/>
          <w:bCs/>
          <w:spacing w:val="5"/>
        </w:rPr>
      </w:pPr>
      <w:r>
        <w:rPr>
          <w:rFonts w:cs="Arial"/>
          <w:bCs/>
          <w:spacing w:val="5"/>
        </w:rPr>
        <w:t>(3) Alle bei der Besichtigung oder aus den Unterlagen und der sonstigen Unterrichtung erworbenen Kenntnisse von Fabrikations- oder Geschäftsgeheimnissen sind vertraulich zu behandeln. Bei Missbrauch haftet der Auftraggeber.</w:t>
      </w:r>
    </w:p>
    <w:p>
      <w:pPr>
        <w:ind w:left="284" w:hanging="284"/>
        <w:contextualSpacing/>
        <w:rPr>
          <w:rFonts w:cs="Arial"/>
          <w:spacing w:val="5"/>
        </w:rPr>
      </w:pPr>
    </w:p>
    <w:p>
      <w:pPr>
        <w:ind w:left="284" w:hanging="284"/>
        <w:contextualSpacing/>
        <w:rPr>
          <w:rFonts w:cs="Arial"/>
          <w:b/>
          <w:spacing w:val="5"/>
        </w:rPr>
      </w:pPr>
      <w:r>
        <w:rPr>
          <w:rFonts w:cs="Arial"/>
          <w:b/>
          <w:spacing w:val="5"/>
        </w:rPr>
        <w:tab/>
        <w:t>zu § 4 Nr. 2</w:t>
      </w:r>
    </w:p>
    <w:p>
      <w:pPr>
        <w:tabs>
          <w:tab w:val="left" w:pos="284"/>
        </w:tabs>
        <w:ind w:left="567" w:hanging="567"/>
        <w:contextualSpacing/>
        <w:rPr>
          <w:rFonts w:cs="Arial"/>
          <w:spacing w:val="5"/>
        </w:rPr>
      </w:pPr>
      <w:r>
        <w:rPr>
          <w:rFonts w:cs="Arial"/>
          <w:spacing w:val="5"/>
        </w:rPr>
        <w:tab/>
        <w:t>1.</w:t>
      </w:r>
      <w:r>
        <w:rPr>
          <w:rFonts w:cs="Arial"/>
          <w:spacing w:val="5"/>
        </w:rPr>
        <w:tab/>
        <w:t>Der Auftraggeber ist berechtigt, sich von der vertragsgemäßen Ausführung der Leistung zu unterrichten.</w:t>
      </w:r>
    </w:p>
    <w:p>
      <w:pPr>
        <w:tabs>
          <w:tab w:val="left" w:pos="284"/>
        </w:tabs>
        <w:ind w:left="567" w:hanging="567"/>
        <w:contextualSpacing/>
        <w:rPr>
          <w:rFonts w:cs="Arial"/>
          <w:spacing w:val="5"/>
        </w:rPr>
      </w:pPr>
      <w:r>
        <w:rPr>
          <w:rFonts w:cs="Arial"/>
          <w:spacing w:val="5"/>
        </w:rPr>
        <w:tab/>
        <w:t>2.</w:t>
      </w:r>
      <w:r>
        <w:rPr>
          <w:rFonts w:cs="Arial"/>
          <w:spacing w:val="5"/>
        </w:rPr>
        <w:tab/>
        <w:t>Der Auftragnehmer hat auf Verlangen mitzuteilen, wen er als Vertreter für die Leitung der Ausführung bestellt hat.</w:t>
      </w:r>
    </w:p>
    <w:p>
      <w:pPr>
        <w:ind w:left="284" w:hanging="284"/>
        <w:contextualSpacing/>
        <w:rPr>
          <w:rFonts w:cs="Arial"/>
          <w:b/>
          <w:spacing w:val="5"/>
        </w:rPr>
      </w:pPr>
    </w:p>
    <w:p>
      <w:pPr>
        <w:ind w:left="284" w:hanging="284"/>
        <w:contextualSpacing/>
        <w:rPr>
          <w:rFonts w:cs="Arial"/>
          <w:bCs/>
          <w:spacing w:val="5"/>
        </w:rPr>
      </w:pPr>
      <w:r>
        <w:rPr>
          <w:rFonts w:cs="Arial"/>
          <w:bCs/>
          <w:spacing w:val="5"/>
        </w:rPr>
        <w:t>3.</w:t>
      </w:r>
      <w:r>
        <w:rPr>
          <w:rFonts w:cs="Arial"/>
          <w:bCs/>
          <w:spacing w:val="5"/>
        </w:rPr>
        <w:tab/>
        <w:t>Für die Qualität der Zulieferungen des Auftraggebers sowie für die von ihm vereinbarten Leistungen anderer haftet der Auftraggeber, soweit nichts anderes vereinbart ist. Der Auftragnehmer hat die Pflicht, dem Auftraggeber die bei Anwendung der verkehrsüblichen Sorgfalt erkennbaren Mängel der Zulieferungen des Auftraggebers und der vom Auftraggeber vereinbarten Leistungen anderer unverzüglich schriftlich mitzuteilen. Unterlässt er dies, so übernimmt er damit die Haftung.</w:t>
      </w:r>
    </w:p>
    <w:p>
      <w:pPr>
        <w:ind w:left="284" w:hanging="284"/>
        <w:contextualSpacing/>
        <w:rPr>
          <w:rFonts w:cs="Arial"/>
          <w:bCs/>
          <w:spacing w:val="5"/>
        </w:rPr>
      </w:pPr>
      <w:r>
        <w:rPr>
          <w:rFonts w:cs="Arial"/>
          <w:bCs/>
          <w:spacing w:val="5"/>
        </w:rPr>
        <w:t>4.</w:t>
      </w:r>
      <w:r>
        <w:rPr>
          <w:rFonts w:cs="Arial"/>
          <w:bCs/>
          <w:spacing w:val="5"/>
        </w:rPr>
        <w:tab/>
        <w:t>Der Auftragnehmer darf die Ausführung der Leistung oder wesentlicher Teile davon nur mit vorheriger Zustimmung des Auftraggebers an andere übertragen. Die Zustimmung ist nicht erforderlich bei unwesentlichen Teilleistungen oder solchen Teilleistungen, auf die der Betrieb des Auftragnehmers nicht eingerichtet ist. Diese Bestimmung darf nicht zum Nachteil des Handels ausgelegt werden.</w:t>
      </w:r>
    </w:p>
    <w:p>
      <w:pPr>
        <w:ind w:left="284" w:hanging="284"/>
        <w:contextualSpacing/>
        <w:rPr>
          <w:rFonts w:cs="Arial"/>
          <w:b/>
          <w:spacing w:val="5"/>
        </w:rPr>
      </w:pPr>
    </w:p>
    <w:p>
      <w:pPr>
        <w:ind w:left="284" w:hanging="284"/>
        <w:contextualSpacing/>
        <w:rPr>
          <w:rFonts w:cs="Arial"/>
          <w:b/>
          <w:spacing w:val="5"/>
        </w:rPr>
      </w:pPr>
      <w:r>
        <w:rPr>
          <w:rFonts w:cs="Arial"/>
          <w:b/>
          <w:spacing w:val="5"/>
        </w:rPr>
        <w:tab/>
        <w:t>zu § 4 Nr. 4</w:t>
      </w:r>
    </w:p>
    <w:p>
      <w:pPr>
        <w:tabs>
          <w:tab w:val="left" w:pos="284"/>
        </w:tabs>
        <w:ind w:left="567" w:hanging="567"/>
        <w:contextualSpacing/>
        <w:rPr>
          <w:rFonts w:cs="Arial"/>
          <w:spacing w:val="5"/>
        </w:rPr>
      </w:pPr>
      <w:r>
        <w:rPr>
          <w:rFonts w:cs="Arial"/>
          <w:spacing w:val="5"/>
        </w:rPr>
        <w:tab/>
        <w:t>Der Auftragnehmer hat</w:t>
      </w:r>
    </w:p>
    <w:p>
      <w:pPr>
        <w:tabs>
          <w:tab w:val="left" w:pos="284"/>
          <w:tab w:val="left" w:pos="567"/>
        </w:tabs>
        <w:ind w:left="567" w:hanging="567"/>
        <w:contextualSpacing/>
        <w:rPr>
          <w:rFonts w:cs="Arial"/>
          <w:spacing w:val="5"/>
        </w:rPr>
      </w:pPr>
      <w:r>
        <w:rPr>
          <w:rFonts w:cs="Arial"/>
          <w:spacing w:val="5"/>
        </w:rPr>
        <w:tab/>
        <w:t>a)</w:t>
      </w:r>
      <w:r>
        <w:rPr>
          <w:rFonts w:cs="Arial"/>
          <w:spacing w:val="5"/>
        </w:rPr>
        <w:tab/>
        <w:t>bei der Übertragung von Teilen der Leistung (Unterauftrag) nach wettbewerblichen Gesichtspunkten zu verfahren,</w:t>
      </w:r>
    </w:p>
    <w:p>
      <w:pPr>
        <w:tabs>
          <w:tab w:val="left" w:pos="284"/>
          <w:tab w:val="left" w:pos="567"/>
        </w:tabs>
        <w:ind w:left="567" w:hanging="567"/>
        <w:contextualSpacing/>
        <w:rPr>
          <w:rFonts w:cs="Arial"/>
          <w:spacing w:val="5"/>
        </w:rPr>
      </w:pPr>
      <w:r>
        <w:rPr>
          <w:rFonts w:cs="Arial"/>
          <w:spacing w:val="5"/>
        </w:rPr>
        <w:tab/>
        <w:t>b)</w:t>
      </w:r>
      <w:r>
        <w:rPr>
          <w:rFonts w:cs="Arial"/>
          <w:spacing w:val="5"/>
        </w:rPr>
        <w:tab/>
        <w:t>dem Unterauftragnehmer auf Verlangen den Auftraggeber zu benennen,</w:t>
      </w:r>
    </w:p>
    <w:p>
      <w:pPr>
        <w:tabs>
          <w:tab w:val="left" w:pos="284"/>
          <w:tab w:val="left" w:pos="567"/>
        </w:tabs>
        <w:ind w:left="567" w:hanging="567"/>
        <w:contextualSpacing/>
        <w:rPr>
          <w:rFonts w:cs="Arial"/>
          <w:spacing w:val="5"/>
        </w:rPr>
      </w:pPr>
      <w:r>
        <w:rPr>
          <w:rFonts w:cs="Arial"/>
          <w:spacing w:val="5"/>
        </w:rPr>
        <w:tab/>
        <w:t>c)</w:t>
      </w:r>
      <w:r>
        <w:rPr>
          <w:rFonts w:cs="Arial"/>
          <w:spacing w:val="5"/>
        </w:rPr>
        <w:tab/>
        <w:t>dem Unterauftragnehmer insgesamt keine ungünstigeren Bedingungen - insbesondere hinsichtlich der Zahlungsweise und der Sicherheitsleistungen - zu stellen, als zwischen ihm und dem Auftraggeber vereinbart sind,</w:t>
      </w:r>
    </w:p>
    <w:p>
      <w:pPr>
        <w:tabs>
          <w:tab w:val="left" w:pos="284"/>
          <w:tab w:val="left" w:pos="567"/>
          <w:tab w:val="left" w:pos="8364"/>
        </w:tabs>
        <w:ind w:left="567" w:hanging="567"/>
        <w:contextualSpacing/>
        <w:rPr>
          <w:rFonts w:cs="Arial"/>
          <w:spacing w:val="5"/>
        </w:rPr>
      </w:pPr>
      <w:r>
        <w:rPr>
          <w:rFonts w:cs="Arial"/>
          <w:spacing w:val="5"/>
        </w:rPr>
        <w:tab/>
        <w:t>d)</w:t>
      </w:r>
      <w:r>
        <w:rPr>
          <w:rFonts w:cs="Arial"/>
          <w:spacing w:val="5"/>
        </w:rPr>
        <w:tab/>
        <w:t>bei der Einholung von Angeboten für Unteraufträge regelmäßig kleine und mittlere Unternehmen bevorzugt zu beteiligen, soweit dies mit der vertragsgemäßen Ausführung des Auftrags zu vereinbaren ist,</w:t>
      </w:r>
    </w:p>
    <w:p>
      <w:pPr>
        <w:tabs>
          <w:tab w:val="left" w:pos="284"/>
          <w:tab w:val="left" w:pos="567"/>
          <w:tab w:val="left" w:pos="8364"/>
        </w:tabs>
        <w:ind w:left="567" w:hanging="567"/>
        <w:contextualSpacing/>
        <w:rPr>
          <w:rFonts w:cs="Arial"/>
          <w:spacing w:val="5"/>
        </w:rPr>
      </w:pPr>
      <w:r>
        <w:rPr>
          <w:rFonts w:cs="Arial"/>
          <w:spacing w:val="5"/>
        </w:rPr>
        <w:tab/>
        <w:t>e)</w:t>
      </w:r>
      <w:r>
        <w:rPr>
          <w:rFonts w:cs="Arial"/>
          <w:spacing w:val="5"/>
        </w:rPr>
        <w:tab/>
        <w:t>Nachunternehmen davon in Kenntnis zu setzen, dass es sich um einen öffentlichen Auftrag handelt,</w:t>
      </w:r>
    </w:p>
    <w:p>
      <w:pPr>
        <w:tabs>
          <w:tab w:val="left" w:pos="284"/>
          <w:tab w:val="left" w:pos="567"/>
        </w:tabs>
        <w:ind w:left="567" w:hanging="567"/>
        <w:contextualSpacing/>
        <w:rPr>
          <w:rFonts w:cs="Arial"/>
          <w:spacing w:val="5"/>
        </w:rPr>
      </w:pPr>
      <w:r>
        <w:rPr>
          <w:rFonts w:cs="Arial"/>
          <w:spacing w:val="5"/>
        </w:rPr>
        <w:lastRenderedPageBreak/>
        <w:tab/>
        <w:t>f)</w:t>
      </w:r>
      <w:r>
        <w:rPr>
          <w:rFonts w:cs="Arial"/>
          <w:spacing w:val="5"/>
        </w:rPr>
        <w:tab/>
        <w:t>sich bei Großaufträgen zu bemühen, Unteraufträge an kleine und mittlere Unternehmen in dem Umfang zu erteilen, wie er es mit der vertragsmäßigen Ausführung der Leistung vereinbaren kann.</w:t>
      </w:r>
    </w:p>
    <w:p>
      <w:pPr>
        <w:ind w:left="567" w:hanging="567"/>
        <w:contextualSpacing/>
        <w:rPr>
          <w:rFonts w:cs="Arial"/>
          <w:spacing w:val="5"/>
        </w:rPr>
      </w:pPr>
    </w:p>
    <w:p>
      <w:pPr>
        <w:ind w:left="284" w:hanging="284"/>
        <w:contextualSpacing/>
        <w:rPr>
          <w:rFonts w:cs="Arial"/>
          <w:b/>
          <w:spacing w:val="5"/>
          <w:sz w:val="24"/>
        </w:rPr>
      </w:pPr>
      <w:r>
        <w:rPr>
          <w:rFonts w:cs="Arial"/>
          <w:b/>
          <w:spacing w:val="5"/>
          <w:sz w:val="24"/>
        </w:rPr>
        <w:t>5. Behinderung und Unterbrechung der Leistung (VOL/B § 5)</w:t>
      </w:r>
    </w:p>
    <w:p>
      <w:pPr>
        <w:ind w:left="567" w:hanging="284"/>
        <w:contextualSpacing/>
        <w:rPr>
          <w:rFonts w:cs="Arial"/>
          <w:bCs/>
          <w:spacing w:val="5"/>
        </w:rPr>
      </w:pPr>
      <w:r>
        <w:rPr>
          <w:rFonts w:cs="Arial"/>
          <w:bCs/>
          <w:spacing w:val="5"/>
        </w:rPr>
        <w:t>1</w:t>
      </w:r>
      <w:r>
        <w:rPr>
          <w:rFonts w:cs="Arial"/>
          <w:b/>
          <w:spacing w:val="5"/>
        </w:rPr>
        <w:t>.</w:t>
      </w:r>
      <w:r>
        <w:rPr>
          <w:rFonts w:cs="Arial"/>
          <w:b/>
          <w:spacing w:val="5"/>
        </w:rPr>
        <w:tab/>
      </w:r>
      <w:r>
        <w:rPr>
          <w:rFonts w:cs="Arial"/>
          <w:bCs/>
          <w:spacing w:val="5"/>
        </w:rPr>
        <w:t>Glaubt sich der Auftragnehmer in der ordnungsgemäßen Ausführung der Leistung behindert, so hat er dies dem Auftraggeber unverzüglich schriftlich anzuzeigen. Die Anzeige kann unterbleiben, wenn die Tatsachen und deren hindernde Wirkung offenkundig sind.</w:t>
      </w:r>
    </w:p>
    <w:p>
      <w:pPr>
        <w:ind w:left="567" w:hanging="284"/>
        <w:contextualSpacing/>
        <w:rPr>
          <w:rFonts w:cs="Arial"/>
          <w:bCs/>
          <w:spacing w:val="5"/>
        </w:rPr>
      </w:pPr>
      <w:r>
        <w:rPr>
          <w:rFonts w:cs="Arial"/>
          <w:bCs/>
          <w:spacing w:val="5"/>
        </w:rPr>
        <w:t>2.</w:t>
      </w:r>
      <w:r>
        <w:rPr>
          <w:rFonts w:cs="Arial"/>
          <w:bCs/>
          <w:spacing w:val="5"/>
        </w:rPr>
        <w:tab/>
        <w:t>(1) Die Ausführungsfristen sind angemessen zu verlängern, wenn die Behinderung im Betrieb des Auftragnehmers durch höhere Gewalt, andere vom Auftragnehmer nicht zu vertretende Umstände, Streik oder durch rechtlich zulässige Aussperrung verursacht worden ist. Gleiches gilt für solche Behinderungen von Unterauftragnehmern und Zulieferern, soweit und solange der Auftragnehmer tatsächlich oder rechtlich gehindert ist, Ersatzbeschaffungen vorzunehmen.</w:t>
      </w:r>
    </w:p>
    <w:p>
      <w:pPr>
        <w:ind w:left="567" w:hanging="141"/>
        <w:contextualSpacing/>
        <w:rPr>
          <w:rFonts w:cs="Arial"/>
          <w:bCs/>
          <w:spacing w:val="5"/>
        </w:rPr>
      </w:pPr>
      <w:r>
        <w:rPr>
          <w:rFonts w:cs="Arial"/>
          <w:bCs/>
          <w:spacing w:val="5"/>
        </w:rPr>
        <w:tab/>
        <w:t>(2) Falls nichts anderes vereinbart ist, sind die Parteien, wenn eine nach Absatz 1 vom Auftragnehmer nicht zu vertretende Behinderung länger als drei Monate seit Zugang der Mitteilung gemäß Nr. 1 Satz 1 oder Eintritt des offenkundigen Ereignisses gemäß Nr. 1 Satz 2 dauert, berechtigt, binnen 30 Tagen nach Ablauf dieser Zeit durch schriftliche Erklärung den Vertrag mit sofortiger Wirkung zu kündigen oder ganz oder teilweise von ihm zurückzutreten.</w:t>
      </w:r>
    </w:p>
    <w:p>
      <w:pPr>
        <w:ind w:left="567" w:hanging="283"/>
        <w:contextualSpacing/>
        <w:rPr>
          <w:rFonts w:cs="Arial"/>
          <w:bCs/>
          <w:spacing w:val="5"/>
        </w:rPr>
      </w:pPr>
      <w:r>
        <w:rPr>
          <w:rFonts w:cs="Arial"/>
          <w:bCs/>
          <w:spacing w:val="5"/>
        </w:rPr>
        <w:t>3.</w:t>
      </w:r>
      <w:r>
        <w:rPr>
          <w:rFonts w:cs="Arial"/>
          <w:bCs/>
          <w:spacing w:val="5"/>
        </w:rPr>
        <w:tab/>
        <w:t>Sobald die hindernden Umstände wegfallen, hat der Auftragnehmer unter schriftlicher Mitteilung an den Auftraggeber die Ausführung der Leistung unverzüglich wieder aufzunehmen.</w:t>
      </w:r>
    </w:p>
    <w:p>
      <w:pPr>
        <w:tabs>
          <w:tab w:val="right" w:pos="8505"/>
        </w:tabs>
        <w:contextualSpacing/>
        <w:rPr>
          <w:rFonts w:cs="Arial"/>
          <w:spacing w:val="5"/>
        </w:rPr>
      </w:pPr>
    </w:p>
    <w:p>
      <w:pPr>
        <w:contextualSpacing/>
        <w:rPr>
          <w:rFonts w:cs="Arial"/>
          <w:b/>
          <w:spacing w:val="5"/>
          <w:sz w:val="24"/>
        </w:rPr>
      </w:pPr>
      <w:r>
        <w:rPr>
          <w:rFonts w:cs="Arial"/>
          <w:b/>
          <w:spacing w:val="5"/>
          <w:sz w:val="24"/>
        </w:rPr>
        <w:t>6. Art der Anlieferung und Versand (VOL/B § 6)</w:t>
      </w:r>
    </w:p>
    <w:p>
      <w:pPr>
        <w:contextualSpacing/>
        <w:rPr>
          <w:rFonts w:cs="Arial"/>
          <w:bCs/>
          <w:spacing w:val="5"/>
        </w:rPr>
      </w:pPr>
      <w:r>
        <w:rPr>
          <w:rFonts w:cs="Arial"/>
          <w:bCs/>
          <w:spacing w:val="5"/>
        </w:rPr>
        <w:t>Der Auftragnehmer hat, soweit der Auftraggeber die Versandkosten gesondert trägt, unter Beachtung der Versandbedingungen des Auftraggebers dessen Interesse sorgfältig zu wahren. Dies bezieht sich insbesondere auf die Wahl des Beförderungsweges, die Wahl und die Ausnutzung des Beförderungsmittels sowie auf die tariflich günstigste Warenbezeichnung.</w:t>
      </w:r>
    </w:p>
    <w:p>
      <w:pPr>
        <w:contextualSpacing/>
        <w:rPr>
          <w:rFonts w:cs="Arial"/>
          <w:b/>
          <w:spacing w:val="5"/>
        </w:rPr>
      </w:pPr>
    </w:p>
    <w:p>
      <w:pPr>
        <w:contextualSpacing/>
        <w:rPr>
          <w:rFonts w:cs="Arial"/>
          <w:spacing w:val="5"/>
        </w:rPr>
      </w:pPr>
      <w:r>
        <w:rPr>
          <w:rFonts w:cs="Arial"/>
          <w:b/>
          <w:spacing w:val="5"/>
        </w:rPr>
        <w:t>zu § 6</w:t>
      </w:r>
    </w:p>
    <w:p>
      <w:pPr>
        <w:ind w:left="567" w:hanging="284"/>
        <w:contextualSpacing/>
        <w:rPr>
          <w:rFonts w:cs="Arial"/>
          <w:spacing w:val="5"/>
        </w:rPr>
      </w:pPr>
      <w:r>
        <w:rPr>
          <w:rFonts w:cs="Arial"/>
          <w:spacing w:val="5"/>
        </w:rPr>
        <w:t>1.</w:t>
      </w:r>
      <w:r>
        <w:rPr>
          <w:rFonts w:cs="Arial"/>
          <w:spacing w:val="5"/>
        </w:rPr>
        <w:tab/>
        <w:t xml:space="preserve">Der Auftragnehmer hat die Liefergegenstände nach den Angaben im </w:t>
      </w:r>
      <w:proofErr w:type="spellStart"/>
      <w:r>
        <w:rPr>
          <w:rFonts w:cs="Arial"/>
          <w:spacing w:val="5"/>
        </w:rPr>
        <w:t>Auftragschreiben</w:t>
      </w:r>
      <w:proofErr w:type="spellEnd"/>
      <w:r>
        <w:rPr>
          <w:rFonts w:cs="Arial"/>
          <w:spacing w:val="5"/>
        </w:rPr>
        <w:t xml:space="preserve"> zu versenden.</w:t>
      </w:r>
    </w:p>
    <w:p>
      <w:pPr>
        <w:ind w:left="567" w:hanging="284"/>
        <w:contextualSpacing/>
        <w:rPr>
          <w:rFonts w:cs="Arial"/>
          <w:spacing w:val="5"/>
        </w:rPr>
      </w:pPr>
      <w:r>
        <w:rPr>
          <w:rFonts w:cs="Arial"/>
          <w:spacing w:val="5"/>
        </w:rPr>
        <w:t>2.</w:t>
      </w:r>
      <w:r>
        <w:rPr>
          <w:rFonts w:cs="Arial"/>
          <w:spacing w:val="5"/>
        </w:rPr>
        <w:tab/>
        <w:t>Die Liefergegenstände sind auf Gefahr des Auftragnehmers frei Verwendungsstelle zu liefern.</w:t>
      </w:r>
    </w:p>
    <w:p>
      <w:pPr>
        <w:ind w:left="567" w:hanging="284"/>
        <w:contextualSpacing/>
        <w:rPr>
          <w:rFonts w:cs="Arial"/>
          <w:spacing w:val="5"/>
        </w:rPr>
      </w:pPr>
      <w:r>
        <w:rPr>
          <w:rFonts w:cs="Arial"/>
          <w:spacing w:val="5"/>
        </w:rPr>
        <w:tab/>
        <w:t>Soweit Entlade- oder Transportgerät erforderlich ist, hat der Auftragnehmer hierfür auf eigene Kosten Sorge zu tragen.</w:t>
      </w:r>
    </w:p>
    <w:p>
      <w:pPr>
        <w:ind w:left="567" w:hanging="284"/>
        <w:contextualSpacing/>
        <w:rPr>
          <w:rFonts w:cs="Arial"/>
          <w:spacing w:val="5"/>
        </w:rPr>
      </w:pPr>
      <w:r>
        <w:rPr>
          <w:rFonts w:cs="Arial"/>
          <w:spacing w:val="5"/>
        </w:rPr>
        <w:t>3.</w:t>
      </w:r>
      <w:r>
        <w:rPr>
          <w:rFonts w:cs="Arial"/>
          <w:spacing w:val="5"/>
        </w:rPr>
        <w:tab/>
        <w:t>Etwaige Verpackungs-, Versand-, Fracht- oder Transportkosten, sowie die durch den Versand entstehenden Nebenkosten, wie Gebühren für das Aufstellen von Frachtbriefen, Wiegegebühren, Zählgebühren usw. und etwaige am Herstellungs- oder Auslieferungsort anfallende Ortsfrachten und örtliche Gebühren (Anschluss-, Bahnhof-, Stell-, Überführ- und Umstellgebühren) sind, wenn nichts anderes vereinbart ist, durch den Preis für die Leistung abgegolten.</w:t>
      </w:r>
    </w:p>
    <w:p>
      <w:pPr>
        <w:ind w:left="567" w:hanging="284"/>
        <w:contextualSpacing/>
        <w:rPr>
          <w:rFonts w:cs="Arial"/>
          <w:spacing w:val="5"/>
        </w:rPr>
      </w:pPr>
      <w:r>
        <w:rPr>
          <w:rFonts w:cs="Arial"/>
          <w:spacing w:val="5"/>
        </w:rPr>
        <w:t>4.</w:t>
      </w:r>
      <w:r>
        <w:rPr>
          <w:rFonts w:cs="Arial"/>
          <w:spacing w:val="5"/>
        </w:rPr>
        <w:tab/>
        <w:t>Kosten einer etwaigen Versicherung sowie zusätzliche Gebühren für Einschreib- und Wertsendungen sind, wenn nichts anderes vereinbart ist, durch den Preis für die Leistung abgegolten.</w:t>
      </w:r>
    </w:p>
    <w:p>
      <w:pPr>
        <w:ind w:left="567" w:hanging="284"/>
        <w:contextualSpacing/>
        <w:rPr>
          <w:rFonts w:cs="Arial"/>
          <w:spacing w:val="5"/>
        </w:rPr>
      </w:pPr>
      <w:r>
        <w:rPr>
          <w:rFonts w:cs="Arial"/>
          <w:spacing w:val="5"/>
        </w:rPr>
        <w:lastRenderedPageBreak/>
        <w:t>5.</w:t>
      </w:r>
      <w:r>
        <w:rPr>
          <w:rFonts w:cs="Arial"/>
          <w:spacing w:val="5"/>
        </w:rPr>
        <w:tab/>
        <w:t>Zusätzliche Gebühren für beschleunigte Beförderung werden nur erstattet, wenn eine solche Beförderung vereinbart worden ist.</w:t>
      </w:r>
    </w:p>
    <w:p>
      <w:pPr>
        <w:ind w:left="567" w:hanging="284"/>
        <w:contextualSpacing/>
        <w:rPr>
          <w:rFonts w:cs="Arial"/>
          <w:spacing w:val="5"/>
        </w:rPr>
      </w:pPr>
      <w:r>
        <w:rPr>
          <w:rFonts w:cs="Arial"/>
          <w:spacing w:val="5"/>
        </w:rPr>
        <w:t>6.</w:t>
      </w:r>
      <w:r>
        <w:rPr>
          <w:rFonts w:cs="Arial"/>
          <w:spacing w:val="5"/>
        </w:rPr>
        <w:tab/>
        <w:t>Die Kosten für die Beförderung von Werkzeugen und Geräten, die für einen Aufbau bei der Verwendungsstelle gebraucht werden, sind, wenn nichts anderes vereinbart ist, durch den Preis für die Leistung abgegolten.</w:t>
      </w:r>
    </w:p>
    <w:p>
      <w:pPr>
        <w:ind w:left="567" w:hanging="284"/>
        <w:contextualSpacing/>
        <w:rPr>
          <w:rFonts w:cs="Arial"/>
          <w:spacing w:val="5"/>
        </w:rPr>
      </w:pPr>
      <w:r>
        <w:rPr>
          <w:rFonts w:cs="Arial"/>
          <w:spacing w:val="5"/>
        </w:rPr>
        <w:t>7.</w:t>
      </w:r>
      <w:r>
        <w:rPr>
          <w:rFonts w:cs="Arial"/>
          <w:spacing w:val="5"/>
        </w:rPr>
        <w:tab/>
        <w:t>Verpackungsstoffe gehen, wenn nichts anderes vereinbart ist, ohne Anspruch auf besondere Vergütung in das Eigentum des Auftraggebers über.</w:t>
      </w:r>
    </w:p>
    <w:p>
      <w:pPr>
        <w:ind w:left="567" w:hanging="284"/>
        <w:contextualSpacing/>
        <w:rPr>
          <w:rFonts w:cs="Arial"/>
          <w:spacing w:val="5"/>
        </w:rPr>
      </w:pPr>
      <w:r>
        <w:rPr>
          <w:rFonts w:cs="Arial"/>
          <w:spacing w:val="5"/>
        </w:rPr>
        <w:tab/>
        <w:t>Auf die Rücknahmepflicht der Hersteller oder Vertreiber von Verpackungen, Transportverpackungen, Umverpackungen und Verkaufsverpackungen nach der Verpackungsverordnung wird hingewiesen.</w:t>
      </w:r>
    </w:p>
    <w:p>
      <w:pPr>
        <w:ind w:left="567"/>
        <w:contextualSpacing/>
        <w:rPr>
          <w:rFonts w:cs="Arial"/>
          <w:spacing w:val="5"/>
        </w:rPr>
      </w:pPr>
      <w:r>
        <w:rPr>
          <w:rFonts w:cs="Arial"/>
          <w:spacing w:val="5"/>
        </w:rPr>
        <w:t>Soweit v. g. Verpackungen zurückzunehmen sind, trägt der Auftragnehmer die anfallenden Kosten.</w:t>
      </w:r>
    </w:p>
    <w:p>
      <w:pPr>
        <w:ind w:left="567" w:hanging="284"/>
        <w:contextualSpacing/>
        <w:rPr>
          <w:rFonts w:cs="Arial"/>
          <w:spacing w:val="5"/>
        </w:rPr>
      </w:pPr>
      <w:r>
        <w:rPr>
          <w:rFonts w:cs="Arial"/>
          <w:spacing w:val="5"/>
        </w:rPr>
        <w:tab/>
        <w:t>Wird in gemieteten Behältern geliefert, so hat der Auftragnehmer, wenn nichts anderes vereinbart ist, keinen Anspruch auf Erstattung der Mietgebühren.</w:t>
      </w:r>
    </w:p>
    <w:p>
      <w:pPr>
        <w:ind w:left="284" w:hanging="284"/>
        <w:contextualSpacing/>
        <w:rPr>
          <w:rFonts w:cs="Arial"/>
          <w:spacing w:val="5"/>
        </w:rPr>
      </w:pPr>
    </w:p>
    <w:p>
      <w:pPr>
        <w:contextualSpacing/>
        <w:rPr>
          <w:rFonts w:cs="Arial"/>
          <w:b/>
          <w:spacing w:val="5"/>
          <w:sz w:val="24"/>
        </w:rPr>
      </w:pPr>
      <w:r>
        <w:rPr>
          <w:rFonts w:cs="Arial"/>
          <w:b/>
          <w:spacing w:val="5"/>
          <w:sz w:val="24"/>
        </w:rPr>
        <w:t>7. Pflichtverletzungen des Auftragnehmers (VOL/B § 7)</w:t>
      </w:r>
    </w:p>
    <w:p>
      <w:pPr>
        <w:ind w:left="567" w:hanging="284"/>
        <w:contextualSpacing/>
        <w:rPr>
          <w:rFonts w:cs="Arial"/>
          <w:bCs/>
          <w:spacing w:val="5"/>
        </w:rPr>
      </w:pPr>
      <w:r>
        <w:rPr>
          <w:rFonts w:cs="Arial"/>
          <w:bCs/>
          <w:spacing w:val="5"/>
        </w:rPr>
        <w:t>1.</w:t>
      </w:r>
      <w:r>
        <w:rPr>
          <w:rFonts w:cs="Arial"/>
          <w:bCs/>
          <w:spacing w:val="5"/>
        </w:rPr>
        <w:tab/>
        <w:t xml:space="preserve">Im Fall von Pflichtverletzungen des Auftragnehmers finden vorbehaltlich der Regelungen des § 14 VOL/B die gesetzlichen Vorschriften nach </w:t>
      </w:r>
      <w:proofErr w:type="spellStart"/>
      <w:r>
        <w:rPr>
          <w:rFonts w:cs="Arial"/>
          <w:bCs/>
          <w:spacing w:val="5"/>
        </w:rPr>
        <w:t>Massgabe</w:t>
      </w:r>
      <w:proofErr w:type="spellEnd"/>
      <w:r>
        <w:rPr>
          <w:rFonts w:cs="Arial"/>
          <w:bCs/>
          <w:spacing w:val="5"/>
        </w:rPr>
        <w:t xml:space="preserve"> der folgenden Bestimmungen Anwendung.</w:t>
      </w:r>
    </w:p>
    <w:p>
      <w:pPr>
        <w:ind w:left="567" w:hanging="284"/>
        <w:contextualSpacing/>
        <w:rPr>
          <w:rFonts w:cs="Arial"/>
          <w:bCs/>
          <w:spacing w:val="5"/>
        </w:rPr>
      </w:pPr>
      <w:r>
        <w:rPr>
          <w:rFonts w:cs="Arial"/>
          <w:bCs/>
          <w:spacing w:val="5"/>
        </w:rPr>
        <w:t>2.</w:t>
      </w:r>
      <w:r>
        <w:rPr>
          <w:rFonts w:cs="Arial"/>
          <w:bCs/>
          <w:spacing w:val="5"/>
        </w:rPr>
        <w:tab/>
        <w:t>(1) Der Auftragnehmer hat dem Auftraggeber im Fall leicht fahrlässig verursachter Schäden aufgrund von Pflichtverletzungen den entgangenen Gewinn des Auftraggebers nicht zu ersetzen. Die Pflicht zum Ersatz dieser Schäden ist ebenfalls ausgeschlossen, wenn der Verzug durch Unterauftragnehmer verursacht worden ist, die der Auftraggeber dem Auftragnehmer vorgeschrieben hat.</w:t>
      </w:r>
    </w:p>
    <w:p>
      <w:pPr>
        <w:ind w:left="567" w:hanging="284"/>
        <w:contextualSpacing/>
        <w:rPr>
          <w:rFonts w:cs="Arial"/>
          <w:bCs/>
          <w:spacing w:val="5"/>
        </w:rPr>
      </w:pPr>
      <w:r>
        <w:rPr>
          <w:rFonts w:cs="Arial"/>
          <w:bCs/>
          <w:spacing w:val="5"/>
        </w:rPr>
        <w:tab/>
        <w:t>(2) Darüber hinaus kann die Schadensersatzpflicht im Einzelfall weiter begrenzt werden. Dabei sollen branchenübliche Lieferungsbedingungen z.B. dann berücksichtigt werden, wenn die Haftung summenmäßig oder auf die Erstattung von Mehraufwendungen für Ersatzbeschaffungen beschränkt werden soll.</w:t>
      </w:r>
    </w:p>
    <w:p>
      <w:pPr>
        <w:ind w:left="567" w:hanging="284"/>
        <w:contextualSpacing/>
        <w:rPr>
          <w:rFonts w:cs="Arial"/>
          <w:bCs/>
          <w:spacing w:val="5"/>
        </w:rPr>
      </w:pPr>
      <w:r>
        <w:rPr>
          <w:rFonts w:cs="Arial"/>
          <w:bCs/>
          <w:spacing w:val="5"/>
        </w:rPr>
        <w:tab/>
        <w:t>(3) Macht der Auftraggeber Schadensersatzansprüche statt der ganzen Leistung oder anstelle davon Aufwendungsersatz geltend, so ist der Auftragnehmer verpflichtet, die ihm überlassenen Unterlagen (Zeichnungen, Berechnungen usw.) unverzüglich zurückzugeben. Der Auftraggeber hat dem Auftragnehmer unverzüglich eine Aufstellung über die Art seiner Ansprüche mitzuteilen. Die Mehrkosten für die Ausführung der Leistung durch einen Dritten hat der Auftraggeber dem Auftragnehmer innerhalb von 3 Monaten nach Abrechnung mit dem Dritten mitzuteilen. Die Höhe der übrigen Ansprüche hat der Auftraggeber dem Auftragnehmer unverzüglich anzugeben.</w:t>
      </w:r>
    </w:p>
    <w:p>
      <w:pPr>
        <w:ind w:left="567" w:hanging="284"/>
        <w:contextualSpacing/>
        <w:rPr>
          <w:rFonts w:cs="Arial"/>
          <w:bCs/>
          <w:spacing w:val="5"/>
        </w:rPr>
      </w:pPr>
      <w:r>
        <w:rPr>
          <w:rFonts w:cs="Arial"/>
          <w:bCs/>
          <w:spacing w:val="5"/>
        </w:rPr>
        <w:tab/>
        <w:t xml:space="preserve">(4) Macht der Auftraggeber bei bereits teilweise erbrachter Leistung Ansprüche auf </w:t>
      </w:r>
      <w:proofErr w:type="gramStart"/>
      <w:r>
        <w:rPr>
          <w:rFonts w:cs="Arial"/>
          <w:bCs/>
          <w:spacing w:val="5"/>
        </w:rPr>
        <w:t>Schadensersatz  statt</w:t>
      </w:r>
      <w:proofErr w:type="gramEnd"/>
      <w:r>
        <w:rPr>
          <w:rFonts w:cs="Arial"/>
          <w:bCs/>
          <w:spacing w:val="5"/>
        </w:rPr>
        <w:t xml:space="preserve"> der Leistung oder anstelle davon Aufwendungsersatz nur wegen des noch ausstehenden Teils der Leistung geltend, so hat der Auftragnehmer dem Auftraggeber unverzüglich eine prüffähige Rechnung über den bereits bewirkten Teil der Leistung zu übermitteln. Im Übrigen findet Absatz 3 Anwendung.</w:t>
      </w:r>
    </w:p>
    <w:p>
      <w:pPr>
        <w:ind w:left="567" w:hanging="284"/>
        <w:contextualSpacing/>
        <w:rPr>
          <w:rFonts w:cs="Arial"/>
          <w:bCs/>
          <w:spacing w:val="5"/>
        </w:rPr>
      </w:pPr>
      <w:r>
        <w:rPr>
          <w:rFonts w:cs="Arial"/>
          <w:bCs/>
          <w:spacing w:val="5"/>
        </w:rPr>
        <w:t>3.</w:t>
      </w:r>
      <w:r>
        <w:rPr>
          <w:rFonts w:cs="Arial"/>
          <w:bCs/>
          <w:spacing w:val="5"/>
        </w:rPr>
        <w:tab/>
        <w:t>Übt der Auftraggeber ein Rücktrittsrecht aus, finden Nr. 2 Absatz 3 Sätze 1 und 4 Anwendung; bei teilweisem Rücktritt gilt zusätzlich Nr. 2 Absatz 4 Satz 1.</w:t>
      </w:r>
    </w:p>
    <w:p>
      <w:pPr>
        <w:ind w:left="567" w:hanging="284"/>
        <w:contextualSpacing/>
        <w:rPr>
          <w:rFonts w:cs="Arial"/>
          <w:bCs/>
          <w:spacing w:val="5"/>
        </w:rPr>
      </w:pPr>
      <w:r>
        <w:rPr>
          <w:rFonts w:cs="Arial"/>
          <w:bCs/>
          <w:spacing w:val="5"/>
        </w:rPr>
        <w:t>4.</w:t>
      </w:r>
      <w:r>
        <w:rPr>
          <w:rFonts w:cs="Arial"/>
          <w:bCs/>
          <w:spacing w:val="5"/>
        </w:rPr>
        <w:tab/>
        <w:t xml:space="preserve">(1) Gerät der Auftragnehmer in Verzug, setzt der Auftraggeber dem </w:t>
      </w:r>
      <w:proofErr w:type="gramStart"/>
      <w:r>
        <w:rPr>
          <w:rFonts w:cs="Arial"/>
          <w:bCs/>
          <w:spacing w:val="5"/>
        </w:rPr>
        <w:t>Auftragnehmer  vor</w:t>
      </w:r>
      <w:proofErr w:type="gramEnd"/>
      <w:r>
        <w:rPr>
          <w:rFonts w:cs="Arial"/>
          <w:bCs/>
          <w:spacing w:val="5"/>
        </w:rPr>
        <w:t xml:space="preserve"> Ausübung des Rücktrittrechtes eine angemessene Frist zur Leistung oder Nacherfüllung.</w:t>
      </w:r>
    </w:p>
    <w:p>
      <w:pPr>
        <w:ind w:left="567" w:hanging="284"/>
        <w:contextualSpacing/>
        <w:rPr>
          <w:rFonts w:cs="Arial"/>
          <w:bCs/>
          <w:spacing w:val="5"/>
        </w:rPr>
      </w:pPr>
      <w:r>
        <w:rPr>
          <w:rFonts w:cs="Arial"/>
          <w:bCs/>
          <w:spacing w:val="5"/>
        </w:rPr>
        <w:lastRenderedPageBreak/>
        <w:tab/>
        <w:t>(2) Der Auftraggeber ist verpflichtet, auf Verlangen des Auftragnehmers zu erklären, ob er wegen der Verzögerung der Leistung vom Vertrag zurücktritt oder auf der Leistung besteht. Diese Anfrage ist vor Ablauf der Frist nach Absatz 1 zu stellen. Bis zum Zugang beim Auftragnehmer bleibt dieser zur Leistung berechtigt.</w:t>
      </w:r>
    </w:p>
    <w:p>
      <w:pPr>
        <w:ind w:left="284" w:hanging="284"/>
        <w:contextualSpacing/>
        <w:rPr>
          <w:rFonts w:cs="Arial"/>
          <w:b/>
          <w:spacing w:val="5"/>
        </w:rPr>
      </w:pPr>
    </w:p>
    <w:p>
      <w:pPr>
        <w:contextualSpacing/>
        <w:rPr>
          <w:rFonts w:cs="Arial"/>
          <w:b/>
          <w:spacing w:val="5"/>
          <w:sz w:val="24"/>
        </w:rPr>
      </w:pPr>
      <w:r>
        <w:rPr>
          <w:rFonts w:cs="Arial"/>
          <w:b/>
          <w:spacing w:val="5"/>
          <w:sz w:val="24"/>
        </w:rPr>
        <w:t>8. Lösung des Vertrags durch den Auftraggeber (VOL/B § 8)</w:t>
      </w:r>
    </w:p>
    <w:p>
      <w:pPr>
        <w:ind w:left="567" w:hanging="284"/>
        <w:contextualSpacing/>
        <w:rPr>
          <w:rFonts w:cs="Arial"/>
          <w:bCs/>
          <w:spacing w:val="5"/>
        </w:rPr>
      </w:pPr>
      <w:r>
        <w:rPr>
          <w:rFonts w:cs="Arial"/>
          <w:bCs/>
          <w:spacing w:val="5"/>
        </w:rPr>
        <w:t>1.</w:t>
      </w:r>
      <w:r>
        <w:rPr>
          <w:rFonts w:cs="Arial"/>
          <w:bCs/>
          <w:spacing w:val="5"/>
        </w:rPr>
        <w:tab/>
        <w:t>Der Auftraggeber kann vom Vertrag zurücktreten oder den Vertrag mit sofortiger Wirkung kündigen, wenn über das Vermögen des Auftragnehmers das Insolvenzverfahren oder ein vergleichbares gesetzliches Verfahren eröffnet oder die Eröffnung beantragt oder dieser Antrag mangels Masse abgelehnt worden ist oder die ordnungsgemäße Abwicklung des Vertrags dadurch in Frage gestellt ist oder dass er seine Zahlungen nicht nur vorübergehend einstellt.</w:t>
      </w:r>
    </w:p>
    <w:p>
      <w:pPr>
        <w:ind w:left="567" w:hanging="284"/>
        <w:contextualSpacing/>
        <w:rPr>
          <w:rFonts w:cs="Arial"/>
          <w:bCs/>
          <w:spacing w:val="5"/>
        </w:rPr>
      </w:pPr>
      <w:r>
        <w:rPr>
          <w:rFonts w:cs="Arial"/>
          <w:bCs/>
          <w:spacing w:val="5"/>
        </w:rPr>
        <w:t>2.</w:t>
      </w:r>
      <w:r>
        <w:rPr>
          <w:rFonts w:cs="Arial"/>
          <w:bCs/>
          <w:spacing w:val="5"/>
        </w:rPr>
        <w:tab/>
        <w:t>Der Auftraggeber kann auch vom Vertrag zurücktreten oder den Vertrag mit sofortiger Wirkung kündigen, wenn sich der Auftragnehmer in Bezug auf die Vergabe an einer unzulässigen Wettbewerbsbeschränkung im Sinne des Gesetzes gegen Wettbewerbsbeschränkungen beteiligt hat.</w:t>
      </w:r>
    </w:p>
    <w:p>
      <w:pPr>
        <w:ind w:left="284" w:hanging="284"/>
        <w:contextualSpacing/>
        <w:rPr>
          <w:rFonts w:cs="Arial"/>
          <w:b/>
          <w:spacing w:val="5"/>
        </w:rPr>
      </w:pPr>
    </w:p>
    <w:p>
      <w:pPr>
        <w:ind w:left="284" w:hanging="284"/>
        <w:contextualSpacing/>
        <w:rPr>
          <w:rFonts w:cs="Arial"/>
          <w:b/>
          <w:spacing w:val="5"/>
        </w:rPr>
      </w:pPr>
      <w:r>
        <w:rPr>
          <w:rFonts w:cs="Arial"/>
          <w:b/>
          <w:spacing w:val="5"/>
        </w:rPr>
        <w:tab/>
        <w:t>zu § 8 Nrn. 1 und 2</w:t>
      </w:r>
    </w:p>
    <w:p>
      <w:pPr>
        <w:ind w:left="567" w:hanging="283"/>
        <w:contextualSpacing/>
        <w:rPr>
          <w:rFonts w:cs="Arial"/>
          <w:spacing w:val="5"/>
        </w:rPr>
      </w:pPr>
      <w:r>
        <w:rPr>
          <w:rFonts w:cs="Arial"/>
          <w:spacing w:val="5"/>
        </w:rPr>
        <w:t>1.</w:t>
      </w:r>
      <w:r>
        <w:rPr>
          <w:rFonts w:cs="Arial"/>
          <w:spacing w:val="5"/>
        </w:rPr>
        <w:tab/>
        <w:t>Der Auftraggeber kann auch dann vom Vertrag zurücktreten oder den Vertrag mit sofortiger Wirkung kündigen, wenn</w:t>
      </w:r>
    </w:p>
    <w:p>
      <w:pPr>
        <w:ind w:left="567" w:hanging="283"/>
        <w:contextualSpacing/>
        <w:rPr>
          <w:rFonts w:cs="Arial"/>
          <w:spacing w:val="5"/>
        </w:rPr>
      </w:pPr>
      <w:r>
        <w:rPr>
          <w:rFonts w:cs="Arial"/>
          <w:spacing w:val="5"/>
        </w:rPr>
        <w:t>1.1</w:t>
      </w:r>
      <w:r>
        <w:rPr>
          <w:rFonts w:cs="Arial"/>
          <w:spacing w:val="5"/>
        </w:rPr>
        <w:tab/>
        <w:t>Forderungen des Auftragnehmers gegen den Auftraggeber gepfändet werden, es sei denn, dass der Auftragnehmer unverzüglich ausreichende Sicherheit anbietet,</w:t>
      </w:r>
    </w:p>
    <w:p>
      <w:pPr>
        <w:ind w:left="567" w:hanging="283"/>
        <w:contextualSpacing/>
        <w:rPr>
          <w:rFonts w:cs="Arial"/>
          <w:spacing w:val="5"/>
        </w:rPr>
      </w:pPr>
      <w:r>
        <w:rPr>
          <w:rFonts w:cs="Arial"/>
          <w:spacing w:val="5"/>
        </w:rPr>
        <w:t>1.2</w:t>
      </w:r>
      <w:r>
        <w:rPr>
          <w:rFonts w:cs="Arial"/>
          <w:spacing w:val="5"/>
        </w:rPr>
        <w:tab/>
        <w:t>der Auftragnehmer den Verpflichtungen nach § 4 Nr. 2 Abs. 1 oder § 4 Nr. 4 VOL/B zuwiderhandelt,</w:t>
      </w:r>
    </w:p>
    <w:p>
      <w:pPr>
        <w:ind w:left="567" w:hanging="283"/>
        <w:contextualSpacing/>
        <w:rPr>
          <w:rFonts w:cs="Arial"/>
          <w:spacing w:val="5"/>
        </w:rPr>
      </w:pPr>
      <w:r>
        <w:rPr>
          <w:rFonts w:cs="Arial"/>
          <w:spacing w:val="5"/>
        </w:rPr>
        <w:t>1.3</w:t>
      </w:r>
      <w:r>
        <w:rPr>
          <w:rFonts w:cs="Arial"/>
          <w:spacing w:val="5"/>
        </w:rPr>
        <w:tab/>
        <w:t>der Auftragnehmer Personen, die auf Seiten des Auftraggebers mit der Vorbereitung, dem Abschluss oder der Durchführung des Vertrages befasst sind, mit Rücksicht auf ihre Zugehörigkeit zu der Verwaltung des Auftraggebers Vorteile anbietet, verspricht oder gewährt. Solchen Handlungen des Auftragnehmers selbst stehen Handlungen von Personen gleich, die aufseiten des Auftragnehmers mit der Vorbereitung, dem Abschluss oder der Durchführung des Vertrages befasst sind. Dabei ist es gleichgültig, ob die Vorteile den genannten Personen des Auftraggebers unmittelbar oder in ihrem Interesse ihren Angehörigen oder anderen ihnen nahestehenden Personen oder im Interesse des einen oder anderen einem Dritten angeboten, versprochen oder gewährt werden.</w:t>
      </w:r>
    </w:p>
    <w:p>
      <w:pPr>
        <w:ind w:left="567" w:hanging="283"/>
        <w:contextualSpacing/>
        <w:rPr>
          <w:rFonts w:cs="Arial"/>
          <w:spacing w:val="5"/>
        </w:rPr>
      </w:pPr>
      <w:r>
        <w:rPr>
          <w:rFonts w:cs="Arial"/>
          <w:spacing w:val="5"/>
        </w:rPr>
        <w:t>2.</w:t>
      </w:r>
      <w:r>
        <w:rPr>
          <w:rFonts w:cs="Arial"/>
          <w:spacing w:val="5"/>
        </w:rPr>
        <w:tab/>
        <w:t>Vor der Ausübung der Rechte auf Grund von Nr. 1.2 und 1.3 ist dem Auftragnehmer unbeschadet der Regelung in § 19 Nr. 1 VOL/B Gelegenheit zu geben, unverzüglich zu dem Sachverhalt Stellung zu nehmen.</w:t>
      </w:r>
    </w:p>
    <w:p>
      <w:pPr>
        <w:ind w:left="567" w:hanging="283"/>
        <w:contextualSpacing/>
        <w:rPr>
          <w:rFonts w:cs="Arial"/>
          <w:spacing w:val="5"/>
        </w:rPr>
      </w:pPr>
    </w:p>
    <w:p>
      <w:pPr>
        <w:ind w:left="567" w:hanging="284"/>
        <w:contextualSpacing/>
        <w:rPr>
          <w:rFonts w:cs="Arial"/>
          <w:b/>
          <w:spacing w:val="5"/>
        </w:rPr>
      </w:pPr>
      <w:r>
        <w:rPr>
          <w:rFonts w:cs="Arial"/>
          <w:bCs/>
          <w:spacing w:val="5"/>
        </w:rPr>
        <w:t>3.</w:t>
      </w:r>
      <w:r>
        <w:rPr>
          <w:rFonts w:cs="Arial"/>
          <w:bCs/>
          <w:spacing w:val="5"/>
        </w:rPr>
        <w:tab/>
        <w:t>Im Falle der Kündigung ist die bisherige Leistung, soweit der Auftraggeber für sie Verwendung hat, nach den Vertragspreisen oder nach dem Verhältnis des geleisteten Teils zu der gesamten vertraglichen Leistung auf der Grundlage der Vertragspreise abzurechnen; die nicht verwendbare Leistung wird dem Auftragnehmer auf dessen Kosten zurückgewährt.</w:t>
      </w:r>
    </w:p>
    <w:p>
      <w:pPr>
        <w:ind w:left="284" w:hanging="284"/>
        <w:contextualSpacing/>
        <w:rPr>
          <w:rFonts w:cs="Arial"/>
          <w:spacing w:val="5"/>
        </w:rPr>
      </w:pPr>
    </w:p>
    <w:p>
      <w:pPr>
        <w:ind w:left="284" w:hanging="284"/>
        <w:contextualSpacing/>
        <w:rPr>
          <w:rFonts w:cs="Arial"/>
          <w:spacing w:val="5"/>
        </w:rPr>
      </w:pPr>
    </w:p>
    <w:p>
      <w:pPr>
        <w:ind w:left="567" w:hanging="284"/>
        <w:contextualSpacing/>
        <w:rPr>
          <w:rFonts w:cs="Arial"/>
          <w:b/>
          <w:spacing w:val="5"/>
        </w:rPr>
      </w:pPr>
      <w:r>
        <w:rPr>
          <w:rFonts w:cs="Arial"/>
          <w:b/>
          <w:spacing w:val="5"/>
        </w:rPr>
        <w:tab/>
        <w:t>zu § 8 Nr. 3</w:t>
      </w:r>
    </w:p>
    <w:p>
      <w:pPr>
        <w:ind w:left="567" w:hanging="1"/>
        <w:contextualSpacing/>
        <w:rPr>
          <w:rFonts w:cs="Arial"/>
          <w:spacing w:val="5"/>
        </w:rPr>
      </w:pPr>
      <w:r>
        <w:rPr>
          <w:rFonts w:cs="Arial"/>
          <w:spacing w:val="5"/>
        </w:rPr>
        <w:t>Bei Kündigung oder Rücktritt sind Auftraggeber und Auftragnehmer verpflichtet, einander die Auskünfte zu erteilen, die notwendig sind, um die jeweiligen Ansprüche zu bemessen.</w:t>
      </w:r>
    </w:p>
    <w:p>
      <w:pPr>
        <w:ind w:left="567" w:hanging="284"/>
        <w:contextualSpacing/>
        <w:rPr>
          <w:rFonts w:cs="Arial"/>
          <w:b/>
          <w:spacing w:val="5"/>
        </w:rPr>
      </w:pPr>
    </w:p>
    <w:p>
      <w:pPr>
        <w:ind w:left="567" w:hanging="284"/>
        <w:contextualSpacing/>
        <w:rPr>
          <w:rFonts w:cs="Arial"/>
          <w:bCs/>
          <w:spacing w:val="5"/>
        </w:rPr>
      </w:pPr>
      <w:r>
        <w:rPr>
          <w:rFonts w:cs="Arial"/>
          <w:bCs/>
          <w:spacing w:val="5"/>
        </w:rPr>
        <w:t>4.</w:t>
      </w:r>
      <w:r>
        <w:rPr>
          <w:rFonts w:cs="Arial"/>
          <w:bCs/>
          <w:spacing w:val="5"/>
        </w:rPr>
        <w:tab/>
        <w:t>Die sonstigen gesetzlichen Rechte und Ansprüche des Auftraggebers bleiben unberührt.</w:t>
      </w:r>
    </w:p>
    <w:p>
      <w:pPr>
        <w:ind w:left="284" w:hanging="284"/>
        <w:contextualSpacing/>
        <w:rPr>
          <w:rFonts w:cs="Arial"/>
          <w:spacing w:val="5"/>
        </w:rPr>
      </w:pPr>
    </w:p>
    <w:p>
      <w:pPr>
        <w:ind w:left="284" w:hanging="284"/>
        <w:contextualSpacing/>
        <w:rPr>
          <w:rFonts w:cs="Arial"/>
          <w:b/>
          <w:spacing w:val="5"/>
          <w:sz w:val="24"/>
        </w:rPr>
      </w:pPr>
      <w:r>
        <w:rPr>
          <w:rFonts w:cs="Arial"/>
          <w:b/>
          <w:spacing w:val="5"/>
          <w:sz w:val="24"/>
        </w:rPr>
        <w:t>9.</w:t>
      </w:r>
      <w:r>
        <w:rPr>
          <w:rFonts w:cs="Arial"/>
          <w:b/>
          <w:spacing w:val="5"/>
          <w:sz w:val="24"/>
        </w:rPr>
        <w:tab/>
        <w:t>Verzug des Auftraggebers, Lösung des Vertrags durch den Auftragnehmer (VOL/B § 9)</w:t>
      </w:r>
    </w:p>
    <w:p>
      <w:pPr>
        <w:ind w:left="567" w:hanging="284"/>
        <w:contextualSpacing/>
        <w:rPr>
          <w:rFonts w:cs="Arial"/>
          <w:bCs/>
          <w:spacing w:val="5"/>
        </w:rPr>
      </w:pPr>
      <w:r>
        <w:rPr>
          <w:rFonts w:cs="Arial"/>
          <w:bCs/>
          <w:spacing w:val="5"/>
        </w:rPr>
        <w:t>1.</w:t>
      </w:r>
      <w:r>
        <w:rPr>
          <w:rFonts w:cs="Arial"/>
          <w:bCs/>
          <w:spacing w:val="5"/>
        </w:rPr>
        <w:tab/>
        <w:t>Im Fall des Verzugs des Auftraggebers als Schuldner und als Gläubiger finden die gesetzlichen Vorschriften nach Maßgabe der folgenden Bestimmungen Anwendung.</w:t>
      </w:r>
    </w:p>
    <w:p>
      <w:pPr>
        <w:ind w:left="567" w:hanging="284"/>
        <w:contextualSpacing/>
        <w:rPr>
          <w:rFonts w:cs="Arial"/>
          <w:bCs/>
          <w:spacing w:val="5"/>
        </w:rPr>
      </w:pPr>
      <w:r>
        <w:rPr>
          <w:rFonts w:cs="Arial"/>
          <w:bCs/>
          <w:spacing w:val="5"/>
        </w:rPr>
        <w:t>2.</w:t>
      </w:r>
      <w:r>
        <w:rPr>
          <w:rFonts w:cs="Arial"/>
          <w:bCs/>
          <w:spacing w:val="5"/>
        </w:rPr>
        <w:tab/>
        <w:t>(1) Unterlässt der Auftraggeber ohne Verschulden eine ihm nach dem Vertrag obliegende Mitwirkung und setzt er dadurch den Auftragnehmer außerstande, die Leistung vertragsgemäß zu erbringen, so kann der Auftragnehmer dem Auftraggeber zur Erfüllung dieser Mitwirkungspflicht eine angemessene Frist setzen mit der Erklärung, dass er sich vorbehalte, den Vertrag mit sofortiger Wirkung zu kündigen, wenn die Mitwirkungspflicht nicht bis zum Ablauf der Frist erfüllt werde.</w:t>
      </w:r>
    </w:p>
    <w:p>
      <w:pPr>
        <w:ind w:left="567" w:hanging="284"/>
        <w:contextualSpacing/>
        <w:rPr>
          <w:rFonts w:cs="Arial"/>
          <w:bCs/>
          <w:spacing w:val="5"/>
        </w:rPr>
      </w:pPr>
      <w:r>
        <w:rPr>
          <w:rFonts w:cs="Arial"/>
          <w:bCs/>
          <w:spacing w:val="5"/>
        </w:rPr>
        <w:tab/>
        <w:t>(2) Im Fall der Kündigung sind bis dahin bewirkte Leistungen nach den Vertragspreisen abzurechnen. Im Übrigen hat der Auftragnehmer Anspruch auf eine angemessene Entschädigung, deren Höhe in entsprechender Anwendung von § 642 Abs. 2 des Bürgerlichen Gesetzbuches zu bestimmen ist.</w:t>
      </w:r>
    </w:p>
    <w:p>
      <w:pPr>
        <w:ind w:left="567" w:hanging="284"/>
        <w:contextualSpacing/>
        <w:rPr>
          <w:rFonts w:cs="Arial"/>
          <w:bCs/>
          <w:spacing w:val="5"/>
        </w:rPr>
      </w:pPr>
      <w:r>
        <w:rPr>
          <w:rFonts w:cs="Arial"/>
          <w:bCs/>
          <w:spacing w:val="5"/>
        </w:rPr>
        <w:t>3.</w:t>
      </w:r>
      <w:r>
        <w:rPr>
          <w:rFonts w:cs="Arial"/>
          <w:bCs/>
          <w:spacing w:val="5"/>
        </w:rPr>
        <w:tab/>
        <w:t>Ansprüche des Auftragnehmers wegen schuldhafter Verletzung von Mitwirkungspflichten durch den Auftraggeber bleiben unberührt.</w:t>
      </w:r>
    </w:p>
    <w:p>
      <w:pPr>
        <w:contextualSpacing/>
        <w:rPr>
          <w:rFonts w:cs="Arial"/>
          <w:spacing w:val="5"/>
        </w:rPr>
      </w:pPr>
    </w:p>
    <w:p>
      <w:pPr>
        <w:contextualSpacing/>
        <w:rPr>
          <w:rFonts w:cs="Arial"/>
          <w:b/>
          <w:spacing w:val="5"/>
          <w:sz w:val="24"/>
        </w:rPr>
      </w:pPr>
      <w:r>
        <w:rPr>
          <w:rFonts w:cs="Arial"/>
          <w:b/>
          <w:spacing w:val="5"/>
          <w:sz w:val="24"/>
        </w:rPr>
        <w:t>10. Obhutspflichten (VOL/B § 10)</w:t>
      </w:r>
    </w:p>
    <w:p>
      <w:pPr>
        <w:contextualSpacing/>
        <w:rPr>
          <w:rFonts w:cs="Arial"/>
          <w:bCs/>
          <w:spacing w:val="5"/>
        </w:rPr>
      </w:pPr>
      <w:r>
        <w:rPr>
          <w:rFonts w:cs="Arial"/>
          <w:bCs/>
          <w:spacing w:val="5"/>
        </w:rPr>
        <w:t>Der Auftragnehmer hat bis zum Gefahrübergang die von ihm ausgeführten Leistungen und die für ihre Ausführung übergebenen Gegenstände vor Beschädigungen oder Verlust zu schützen.</w:t>
      </w:r>
    </w:p>
    <w:p>
      <w:pPr>
        <w:contextualSpacing/>
        <w:rPr>
          <w:rFonts w:cs="Arial"/>
          <w:b/>
          <w:spacing w:val="5"/>
          <w:sz w:val="24"/>
        </w:rPr>
      </w:pPr>
    </w:p>
    <w:p>
      <w:pPr>
        <w:contextualSpacing/>
        <w:rPr>
          <w:rFonts w:cs="Arial"/>
          <w:b/>
          <w:spacing w:val="5"/>
        </w:rPr>
      </w:pPr>
      <w:r>
        <w:rPr>
          <w:rFonts w:cs="Arial"/>
          <w:b/>
          <w:spacing w:val="5"/>
          <w:sz w:val="24"/>
        </w:rPr>
        <w:t>11. Vertragsstrafe (VOL/B § 11)</w:t>
      </w:r>
    </w:p>
    <w:p>
      <w:pPr>
        <w:ind w:left="567" w:hanging="284"/>
        <w:contextualSpacing/>
        <w:rPr>
          <w:rFonts w:cs="Arial"/>
          <w:bCs/>
          <w:spacing w:val="5"/>
        </w:rPr>
      </w:pPr>
      <w:r>
        <w:rPr>
          <w:rFonts w:cs="Arial"/>
          <w:bCs/>
          <w:spacing w:val="5"/>
        </w:rPr>
        <w:t>1.</w:t>
      </w:r>
      <w:r>
        <w:rPr>
          <w:rFonts w:cs="Arial"/>
          <w:bCs/>
          <w:spacing w:val="5"/>
        </w:rPr>
        <w:tab/>
        <w:t>Wenn Vertragsstrafen vereinbart sind, gelten die §§ 339 bis 345 des Bürgerlichen Gesetzbuches. Eine angemessene Obergrenze ist festzulegen.</w:t>
      </w:r>
    </w:p>
    <w:p>
      <w:pPr>
        <w:ind w:left="567" w:hanging="284"/>
        <w:contextualSpacing/>
        <w:rPr>
          <w:rFonts w:cs="Arial"/>
          <w:bCs/>
          <w:spacing w:val="5"/>
        </w:rPr>
      </w:pPr>
      <w:r>
        <w:rPr>
          <w:rFonts w:cs="Arial"/>
          <w:bCs/>
          <w:spacing w:val="5"/>
        </w:rPr>
        <w:t>2.</w:t>
      </w:r>
      <w:r>
        <w:rPr>
          <w:rFonts w:cs="Arial"/>
          <w:bCs/>
          <w:spacing w:val="5"/>
        </w:rPr>
        <w:tab/>
        <w:t>Ist die Vertragsstrafe für die Überschreitung von Ausführungsfristen vereinbart, darf sie für jede vollendete Woche höchstens 1/2 v.H. des Wertes desjenigen Teils der Leistung betragen, der nicht genutzt werden kann. Diese beträgt maximal 8 %. Ist die Vertragsstrafe nach Tagen bemessen, so zählen nur Werktage; ist sie nach Wochen bemessen, so wird jeder Werktag einer angefangenen Woche als 1/6 Woche gerechnet. Der Auftraggeber kann Ansprüche aus verwirkter Vertragsstrafe bis zur Schlusszahlung geltend machen.</w:t>
      </w:r>
    </w:p>
    <w:p>
      <w:pPr>
        <w:ind w:left="284" w:hanging="284"/>
        <w:contextualSpacing/>
        <w:rPr>
          <w:rFonts w:cs="Arial"/>
          <w:spacing w:val="5"/>
        </w:rPr>
      </w:pPr>
    </w:p>
    <w:p>
      <w:pPr>
        <w:ind w:left="284" w:hanging="284"/>
        <w:contextualSpacing/>
        <w:rPr>
          <w:rFonts w:cs="Arial"/>
          <w:b/>
          <w:spacing w:val="5"/>
          <w:sz w:val="24"/>
        </w:rPr>
      </w:pPr>
      <w:r>
        <w:rPr>
          <w:rFonts w:cs="Arial"/>
          <w:b/>
          <w:spacing w:val="5"/>
          <w:sz w:val="24"/>
        </w:rPr>
        <w:t>12. Güteprüfung (VOL/B § 12)</w:t>
      </w:r>
    </w:p>
    <w:p>
      <w:pPr>
        <w:ind w:left="567" w:hanging="284"/>
        <w:contextualSpacing/>
        <w:rPr>
          <w:rFonts w:cs="Arial"/>
          <w:bCs/>
          <w:spacing w:val="5"/>
        </w:rPr>
      </w:pPr>
      <w:r>
        <w:rPr>
          <w:rFonts w:cs="Arial"/>
          <w:bCs/>
          <w:spacing w:val="5"/>
        </w:rPr>
        <w:t>1.</w:t>
      </w:r>
      <w:r>
        <w:rPr>
          <w:rFonts w:cs="Arial"/>
          <w:bCs/>
          <w:spacing w:val="5"/>
        </w:rPr>
        <w:tab/>
        <w:t>Güteprüfung ist die Prüfung der Leistung auf Erfüllung der vertraglich vereinbarten technischen und damit verbundenen organisatorischen Anforderungen durch den Auftraggeber oder seinen gemäß Vertrag benannten Beauftragten. Die Abnahme bleibt davon unberührt.</w:t>
      </w:r>
    </w:p>
    <w:p>
      <w:pPr>
        <w:ind w:left="567" w:hanging="284"/>
        <w:contextualSpacing/>
        <w:rPr>
          <w:rFonts w:cs="Arial"/>
          <w:bCs/>
          <w:spacing w:val="5"/>
        </w:rPr>
      </w:pPr>
      <w:r>
        <w:rPr>
          <w:rFonts w:cs="Arial"/>
          <w:bCs/>
          <w:spacing w:val="5"/>
        </w:rPr>
        <w:t>2.</w:t>
      </w:r>
      <w:r>
        <w:rPr>
          <w:rFonts w:cs="Arial"/>
          <w:bCs/>
          <w:spacing w:val="5"/>
        </w:rPr>
        <w:tab/>
        <w:t>Ist im Vertrag eine Vereinbarung über die Güteprüfung getroffen, die Bestimmungen über Art, Umfang und Ort der Durchführung enthalten muss, so gelten ergänzend hierzu, falls nichts anderes vereinbart worden ist, die folgenden Bestimmungen:</w:t>
      </w:r>
    </w:p>
    <w:p>
      <w:pPr>
        <w:ind w:left="567" w:hanging="284"/>
        <w:contextualSpacing/>
        <w:rPr>
          <w:rFonts w:cs="Arial"/>
          <w:bCs/>
          <w:spacing w:val="5"/>
        </w:rPr>
      </w:pPr>
      <w:r>
        <w:rPr>
          <w:rFonts w:cs="Arial"/>
          <w:bCs/>
          <w:spacing w:val="5"/>
        </w:rPr>
        <w:t>a)</w:t>
      </w:r>
      <w:r>
        <w:rPr>
          <w:rFonts w:cs="Arial"/>
          <w:bCs/>
          <w:spacing w:val="5"/>
        </w:rPr>
        <w:tab/>
        <w:t>Auch Teilleistungen können auf Verlangen des Auftraggebers oder Auftragnehmers geprüft werden, insbesondere in den Fällen, in denen die Prüfung durch die weitere Ausführung wesentlich erschwert oder unmöglich würde.</w:t>
      </w:r>
    </w:p>
    <w:p>
      <w:pPr>
        <w:ind w:left="567" w:hanging="284"/>
        <w:contextualSpacing/>
        <w:rPr>
          <w:rFonts w:cs="Arial"/>
          <w:bCs/>
          <w:spacing w:val="5"/>
        </w:rPr>
      </w:pPr>
      <w:r>
        <w:rPr>
          <w:rFonts w:cs="Arial"/>
          <w:bCs/>
          <w:spacing w:val="5"/>
        </w:rPr>
        <w:lastRenderedPageBreak/>
        <w:t>b)</w:t>
      </w:r>
      <w:r>
        <w:rPr>
          <w:rFonts w:cs="Arial"/>
          <w:bCs/>
          <w:spacing w:val="5"/>
        </w:rPr>
        <w:tab/>
        <w:t>Der Auftragnehmer hat dem Auftraggeber oder dessen Beauftragten den Zeitpunkt der Bereitstellung der Leistung oder Teilleistungen für die vereinbarten Prüfungen rechtzeitig schriftlich anzuzeigen. Die Parteien legen dann unverzüglich eine Frist fest, innerhalb derer die Prüfungen durchzuführen sind. Verstreicht diese Frist aus Gründen, die der Auftraggeber zu vertreten hat, ungenutzt, kann der Auftragnehmer dem Auftraggeber eine angemessene Nachfrist setzen mit der Forderung, entweder innerhalb der Nachfrist die Prüfungen durchzuführen oder zu erklären, ob der Auftraggeber auf die Güteprüfung verzichtet. Führt der Auftraggeber die Prüfungen nicht innerhalb der Nachfrist durch und verzichtet der Auftraggeber auf die Prüfungen nicht, so hat er nach dem Ende der Nachfrist Schadensersatz nach den Vorschriften über den Schuldnerverzug zu leisten.</w:t>
      </w:r>
    </w:p>
    <w:p>
      <w:pPr>
        <w:ind w:left="567" w:hanging="284"/>
        <w:contextualSpacing/>
        <w:rPr>
          <w:rFonts w:cs="Arial"/>
          <w:bCs/>
          <w:spacing w:val="5"/>
        </w:rPr>
      </w:pPr>
      <w:r>
        <w:rPr>
          <w:rFonts w:cs="Arial"/>
          <w:bCs/>
          <w:spacing w:val="5"/>
        </w:rPr>
        <w:t>c)</w:t>
      </w:r>
      <w:r>
        <w:rPr>
          <w:rFonts w:cs="Arial"/>
          <w:bCs/>
          <w:spacing w:val="5"/>
        </w:rPr>
        <w:tab/>
        <w:t>Der Auftragnehmer hat die zur Güteprüfung erforderlichen Arbeitskräfte, Räume, Maschinen, Geräte, Prüf- und Messeinrichtungen sowie Betriebsstoffe zur Verfügung zu stellen.</w:t>
      </w:r>
    </w:p>
    <w:p>
      <w:pPr>
        <w:ind w:left="567" w:hanging="284"/>
        <w:contextualSpacing/>
        <w:rPr>
          <w:rFonts w:cs="Arial"/>
          <w:bCs/>
          <w:spacing w:val="5"/>
        </w:rPr>
      </w:pPr>
      <w:r>
        <w:rPr>
          <w:rFonts w:cs="Arial"/>
          <w:bCs/>
          <w:spacing w:val="5"/>
        </w:rPr>
        <w:t>d)</w:t>
      </w:r>
      <w:r>
        <w:rPr>
          <w:rFonts w:cs="Arial"/>
          <w:bCs/>
          <w:spacing w:val="5"/>
        </w:rPr>
        <w:tab/>
        <w:t>Besteht aufgrund der Güteprüfung Einvernehmen über die Zurückweisung der Leistung oder von Teilleistungen als nicht vertragsgemäß, so hat der Auftragnehmer diese durch vertragsgemäße zu ersetzen.</w:t>
      </w:r>
    </w:p>
    <w:p>
      <w:pPr>
        <w:ind w:left="567" w:hanging="284"/>
        <w:contextualSpacing/>
        <w:rPr>
          <w:rFonts w:cs="Arial"/>
          <w:bCs/>
          <w:spacing w:val="5"/>
        </w:rPr>
      </w:pPr>
      <w:r>
        <w:rPr>
          <w:rFonts w:cs="Arial"/>
          <w:bCs/>
          <w:spacing w:val="5"/>
        </w:rPr>
        <w:t>e)</w:t>
      </w:r>
      <w:r>
        <w:rPr>
          <w:rFonts w:cs="Arial"/>
          <w:bCs/>
          <w:spacing w:val="5"/>
        </w:rPr>
        <w:tab/>
        <w:t xml:space="preserve">Besteht kein Einvernehmen über die Zurückweisung der Leistung aufgrund von Meinungsverschiedenheiten über das angewandte Prüfverfahren, so kann der Auftragnehmer eine weitere Prüfung durch eine mit dem Auftraggeber </w:t>
      </w:r>
      <w:proofErr w:type="gramStart"/>
      <w:r>
        <w:rPr>
          <w:rFonts w:cs="Arial"/>
          <w:bCs/>
          <w:spacing w:val="5"/>
        </w:rPr>
        <w:t>zu vereinbarende Prüfstelle</w:t>
      </w:r>
      <w:proofErr w:type="gramEnd"/>
      <w:r>
        <w:rPr>
          <w:rFonts w:cs="Arial"/>
          <w:bCs/>
          <w:spacing w:val="5"/>
        </w:rPr>
        <w:t xml:space="preserve"> verlangen, deren Entscheidung endgültig ist. Die hierbei entstehenden Kosten trägt der unterliegende Teil.</w:t>
      </w:r>
    </w:p>
    <w:p>
      <w:pPr>
        <w:ind w:left="567" w:hanging="284"/>
        <w:contextualSpacing/>
        <w:rPr>
          <w:rFonts w:cs="Arial"/>
          <w:bCs/>
          <w:spacing w:val="5"/>
        </w:rPr>
      </w:pPr>
      <w:r>
        <w:rPr>
          <w:rFonts w:cs="Arial"/>
          <w:bCs/>
          <w:spacing w:val="5"/>
        </w:rPr>
        <w:t>f)</w:t>
      </w:r>
      <w:r>
        <w:rPr>
          <w:rFonts w:cs="Arial"/>
          <w:bCs/>
          <w:spacing w:val="5"/>
        </w:rPr>
        <w:tab/>
        <w:t>Der Auftraggeber hat vor Auslieferung der Leistungen einen Freigabevermerk zu erteilen. Dieser ist die Voraussetzung für die Auslieferung an den Auftraggeber.</w:t>
      </w:r>
    </w:p>
    <w:p>
      <w:pPr>
        <w:ind w:left="567" w:hanging="284"/>
        <w:contextualSpacing/>
        <w:rPr>
          <w:rFonts w:cs="Arial"/>
          <w:bCs/>
          <w:spacing w:val="5"/>
        </w:rPr>
      </w:pPr>
      <w:r>
        <w:rPr>
          <w:rFonts w:cs="Arial"/>
          <w:bCs/>
          <w:spacing w:val="5"/>
        </w:rPr>
        <w:t>g)</w:t>
      </w:r>
      <w:r>
        <w:rPr>
          <w:rFonts w:cs="Arial"/>
          <w:bCs/>
          <w:spacing w:val="5"/>
        </w:rPr>
        <w:tab/>
        <w:t>Der Vertragspreis enthält die Kosten, die dem Auftragnehmer durch die vereinbarte Güteprüfung entstehen. Entsprechend der Güteprüfung unbrauchbar gewordene Stücke werden auf die Leistung nicht angerechnet.</w:t>
      </w:r>
    </w:p>
    <w:p>
      <w:pPr>
        <w:ind w:left="284" w:hanging="284"/>
        <w:contextualSpacing/>
        <w:rPr>
          <w:rFonts w:cs="Arial"/>
          <w:b/>
          <w:spacing w:val="5"/>
        </w:rPr>
      </w:pPr>
    </w:p>
    <w:p>
      <w:pPr>
        <w:contextualSpacing/>
        <w:rPr>
          <w:rFonts w:cs="Arial"/>
          <w:spacing w:val="5"/>
        </w:rPr>
      </w:pPr>
      <w:r>
        <w:rPr>
          <w:rFonts w:cs="Arial"/>
          <w:b/>
          <w:spacing w:val="5"/>
        </w:rPr>
        <w:t>zu § 12</w:t>
      </w:r>
    </w:p>
    <w:p>
      <w:pPr>
        <w:ind w:left="567" w:hanging="284"/>
        <w:contextualSpacing/>
        <w:rPr>
          <w:rFonts w:cs="Arial"/>
          <w:spacing w:val="5"/>
        </w:rPr>
      </w:pPr>
      <w:r>
        <w:rPr>
          <w:rFonts w:cs="Arial"/>
          <w:spacing w:val="5"/>
        </w:rPr>
        <w:t>1.</w:t>
      </w:r>
      <w:r>
        <w:rPr>
          <w:rFonts w:cs="Arial"/>
          <w:spacing w:val="5"/>
        </w:rPr>
        <w:tab/>
        <w:t>Der Auftraggeber kann - möglichst unter Berücksichtigung der Belange des Auftragnehmers - Art, Umfang und Ort der Güteprüfung bestimmen.</w:t>
      </w:r>
    </w:p>
    <w:p>
      <w:pPr>
        <w:ind w:left="567" w:hanging="284"/>
        <w:contextualSpacing/>
        <w:rPr>
          <w:rFonts w:cs="Arial"/>
          <w:spacing w:val="5"/>
        </w:rPr>
      </w:pPr>
      <w:r>
        <w:rPr>
          <w:rFonts w:cs="Arial"/>
          <w:spacing w:val="5"/>
        </w:rPr>
        <w:t>2.</w:t>
      </w:r>
      <w:r>
        <w:rPr>
          <w:rFonts w:cs="Arial"/>
          <w:spacing w:val="5"/>
        </w:rPr>
        <w:tab/>
        <w:t>Ist eine Güteprüfung vorgesehen, so hat der Auftragnehmer den Beginn der Fertigung und - auf Verlangen des Auftraggebers - auch weitere Fertigungsstufen der mit der Güteprüfung beauftragten Stelle des Auftraggebers rechtzeitig schriftlich anzuzeigen. Die Güteprüfung ist innerhalb einer angemessenen Frist durchzuführen.</w:t>
      </w:r>
    </w:p>
    <w:p>
      <w:pPr>
        <w:ind w:left="567" w:hanging="284"/>
        <w:contextualSpacing/>
        <w:rPr>
          <w:rFonts w:cs="Arial"/>
          <w:spacing w:val="5"/>
        </w:rPr>
      </w:pPr>
      <w:r>
        <w:rPr>
          <w:rFonts w:cs="Arial"/>
          <w:spacing w:val="5"/>
        </w:rPr>
        <w:t>3.</w:t>
      </w:r>
      <w:r>
        <w:rPr>
          <w:rFonts w:cs="Arial"/>
          <w:spacing w:val="5"/>
        </w:rPr>
        <w:tab/>
        <w:t>Der Auftragnehmer hat zur Güteprüfung nur Leistungen bereitzustellen, die er vorgeprüft und als vertragsgemäß befunden hat.</w:t>
      </w:r>
    </w:p>
    <w:p>
      <w:pPr>
        <w:ind w:left="567" w:hanging="284"/>
        <w:contextualSpacing/>
        <w:rPr>
          <w:rFonts w:cs="Arial"/>
          <w:spacing w:val="5"/>
        </w:rPr>
      </w:pPr>
      <w:r>
        <w:rPr>
          <w:rFonts w:cs="Arial"/>
          <w:spacing w:val="5"/>
        </w:rPr>
        <w:t>4.</w:t>
      </w:r>
      <w:r>
        <w:rPr>
          <w:rFonts w:cs="Arial"/>
          <w:spacing w:val="5"/>
        </w:rPr>
        <w:tab/>
        <w:t xml:space="preserve">Nacharbeiten an Leistungen, die sich bei der Güteprüfung als nicht vertragsgemäß erwiesen haben, hat der Auftragnehmer unverzüglich auszuführen. </w:t>
      </w:r>
    </w:p>
    <w:p>
      <w:pPr>
        <w:ind w:left="567" w:hanging="284"/>
        <w:contextualSpacing/>
        <w:rPr>
          <w:rFonts w:cs="Arial"/>
          <w:spacing w:val="5"/>
        </w:rPr>
      </w:pPr>
      <w:r>
        <w:rPr>
          <w:rFonts w:cs="Arial"/>
          <w:spacing w:val="5"/>
        </w:rPr>
        <w:t>5.</w:t>
      </w:r>
      <w:r>
        <w:rPr>
          <w:rFonts w:cs="Arial"/>
          <w:spacing w:val="5"/>
        </w:rPr>
        <w:tab/>
        <w:t xml:space="preserve">Leistungen, die bei der Güteprüfung als nicht vertragsgemäß zurückgewiesen worden sind, hat der Auftragnehmer auf seine Kosten unverzüglich zu beseitigen und am Ort der Güteprüfung durch vertragsgemäße zu ersetzen. </w:t>
      </w:r>
    </w:p>
    <w:p>
      <w:pPr>
        <w:tabs>
          <w:tab w:val="right" w:pos="8505"/>
        </w:tabs>
        <w:contextualSpacing/>
        <w:rPr>
          <w:rFonts w:cs="Arial"/>
          <w:spacing w:val="5"/>
        </w:rPr>
      </w:pPr>
    </w:p>
    <w:p>
      <w:pPr>
        <w:ind w:left="284" w:hanging="284"/>
        <w:contextualSpacing/>
        <w:rPr>
          <w:rFonts w:cs="Arial"/>
          <w:b/>
          <w:spacing w:val="5"/>
          <w:sz w:val="24"/>
        </w:rPr>
      </w:pPr>
      <w:r>
        <w:rPr>
          <w:rFonts w:cs="Arial"/>
          <w:b/>
          <w:spacing w:val="5"/>
          <w:sz w:val="24"/>
        </w:rPr>
        <w:t>13. Abnahme (VOL/B § 13)</w:t>
      </w:r>
    </w:p>
    <w:p>
      <w:pPr>
        <w:ind w:left="567" w:hanging="284"/>
        <w:contextualSpacing/>
        <w:rPr>
          <w:rFonts w:cs="Arial"/>
          <w:bCs/>
          <w:spacing w:val="5"/>
        </w:rPr>
      </w:pPr>
      <w:r>
        <w:rPr>
          <w:rFonts w:cs="Arial"/>
          <w:bCs/>
          <w:spacing w:val="5"/>
        </w:rPr>
        <w:t>1.</w:t>
      </w:r>
      <w:r>
        <w:rPr>
          <w:rFonts w:cs="Arial"/>
          <w:bCs/>
          <w:spacing w:val="5"/>
        </w:rPr>
        <w:tab/>
        <w:t>(1) Für den Übergang der Gefahr gelten, soweit nichts anderes vereinbart ist, die gesetzlichen Vorschriften.</w:t>
      </w:r>
    </w:p>
    <w:p>
      <w:pPr>
        <w:ind w:left="567" w:hanging="284"/>
        <w:contextualSpacing/>
        <w:rPr>
          <w:rFonts w:cs="Arial"/>
          <w:bCs/>
          <w:spacing w:val="5"/>
        </w:rPr>
      </w:pPr>
      <w:r>
        <w:rPr>
          <w:rFonts w:cs="Arial"/>
          <w:bCs/>
          <w:spacing w:val="5"/>
        </w:rPr>
        <w:lastRenderedPageBreak/>
        <w:tab/>
        <w:t>(2) Wenn der Versand oder die Übergabe der fertiggestellten Leistung auf Wunsch des Auftraggebers über den im Vertrag vorgesehenen Termin hinausgeschoben wird, so geht, sofern nicht ein anderer Zeitpunkt vereinbart ist, für den Zeitraum der Verzögerung die Gefahr auf den Auftraggeber über.</w:t>
      </w:r>
    </w:p>
    <w:p>
      <w:pPr>
        <w:ind w:left="567" w:hanging="284"/>
        <w:contextualSpacing/>
        <w:rPr>
          <w:rFonts w:cs="Arial"/>
          <w:bCs/>
          <w:spacing w:val="5"/>
        </w:rPr>
      </w:pPr>
      <w:r>
        <w:rPr>
          <w:rFonts w:cs="Arial"/>
          <w:bCs/>
          <w:spacing w:val="5"/>
        </w:rPr>
        <w:t>2.</w:t>
      </w:r>
      <w:r>
        <w:rPr>
          <w:rFonts w:cs="Arial"/>
          <w:bCs/>
          <w:spacing w:val="5"/>
        </w:rPr>
        <w:tab/>
        <w:t>(1) Abnahme ist die Erklärung des Auftraggebers, dass der Vertrag der Hauptsache nach erfüllt ist. Ist eine Abnahme gesetzlich vorgesehen oder vertraglich vereinbart, hat der Auftraggeber innerhalb der vorgesehenen Frist zu erklären, ob er die Leistung abnimmt.</w:t>
      </w:r>
    </w:p>
    <w:p>
      <w:pPr>
        <w:ind w:left="567" w:hanging="284"/>
        <w:contextualSpacing/>
        <w:rPr>
          <w:rFonts w:cs="Arial"/>
          <w:bCs/>
          <w:spacing w:val="5"/>
        </w:rPr>
      </w:pPr>
      <w:r>
        <w:rPr>
          <w:rFonts w:cs="Arial"/>
          <w:bCs/>
          <w:spacing w:val="5"/>
        </w:rPr>
        <w:tab/>
        <w:t>Liegt ein nicht wesentlicher Mangel vor, so kann der Auftraggeber die Abnahme nicht verweigern, wenn der Auftragnehmer seine Pflicht zur Beseitigung des Mangels ausdrücklich anerkennt.</w:t>
      </w:r>
    </w:p>
    <w:p>
      <w:pPr>
        <w:ind w:left="567" w:hanging="284"/>
        <w:contextualSpacing/>
        <w:rPr>
          <w:rFonts w:cs="Arial"/>
          <w:bCs/>
          <w:spacing w:val="5"/>
        </w:rPr>
      </w:pPr>
      <w:r>
        <w:rPr>
          <w:rFonts w:cs="Arial"/>
          <w:bCs/>
          <w:spacing w:val="5"/>
        </w:rPr>
        <w:tab/>
        <w:t>Bei Nichtabnahme gibt der Auftraggeber dem Auftragnehmer die Gründe bekannt und setzt, sofern insbesondere eine Nacherfüllung möglich und beiden Parteien zumutbar ist, eine Frist zur erneuten Vorstellung zur Abnahme, unbeschadet des Anspruchs des Auftraggebers aus der Nichteinhaltung des ursprünglichen Erfüllungszeitpunkts.</w:t>
      </w:r>
    </w:p>
    <w:p>
      <w:pPr>
        <w:ind w:left="567" w:hanging="284"/>
        <w:contextualSpacing/>
        <w:rPr>
          <w:rFonts w:cs="Arial"/>
          <w:bCs/>
          <w:spacing w:val="5"/>
        </w:rPr>
      </w:pPr>
      <w:r>
        <w:rPr>
          <w:rFonts w:cs="Arial"/>
          <w:bCs/>
          <w:spacing w:val="5"/>
        </w:rPr>
        <w:tab/>
        <w:t>(2) Mit der Abnahme entfällt die Haftung des Auftragnehmers für erkannte Mängel, soweit sich der Auftraggeber nicht die Geltendmachung von Rechten wegen eines bestimmten Mangels vorbehalten hat.</w:t>
      </w:r>
    </w:p>
    <w:p>
      <w:pPr>
        <w:ind w:left="567" w:hanging="284"/>
        <w:contextualSpacing/>
        <w:rPr>
          <w:rFonts w:cs="Arial"/>
          <w:bCs/>
          <w:spacing w:val="5"/>
        </w:rPr>
      </w:pPr>
      <w:r>
        <w:rPr>
          <w:rFonts w:cs="Arial"/>
          <w:bCs/>
          <w:spacing w:val="5"/>
        </w:rPr>
        <w:tab/>
        <w:t>(3) Hat der Auftraggeber die Leistung in Benutzung genommen, so gilt die Abnahme mit Beginn der Benutzung als erfolgt, soweit nichts anderes vereinbart ist.</w:t>
      </w:r>
    </w:p>
    <w:p>
      <w:pPr>
        <w:ind w:left="567" w:hanging="284"/>
        <w:contextualSpacing/>
        <w:rPr>
          <w:rFonts w:cs="Arial"/>
          <w:bCs/>
          <w:spacing w:val="5"/>
        </w:rPr>
      </w:pPr>
      <w:r>
        <w:rPr>
          <w:rFonts w:cs="Arial"/>
          <w:bCs/>
          <w:spacing w:val="5"/>
        </w:rPr>
        <w:tab/>
        <w:t>(4) Bei der Abnahme von Teilen der Leistung gelten die vorstehenden Absätze entsprechend.</w:t>
      </w:r>
    </w:p>
    <w:p>
      <w:pPr>
        <w:ind w:left="284" w:hanging="284"/>
        <w:contextualSpacing/>
        <w:rPr>
          <w:rFonts w:cs="Arial"/>
          <w:b/>
          <w:spacing w:val="5"/>
        </w:rPr>
      </w:pPr>
    </w:p>
    <w:p>
      <w:pPr>
        <w:ind w:left="284" w:hanging="284"/>
        <w:contextualSpacing/>
        <w:rPr>
          <w:rFonts w:cs="Arial"/>
          <w:b/>
          <w:spacing w:val="5"/>
        </w:rPr>
      </w:pPr>
      <w:r>
        <w:rPr>
          <w:rFonts w:cs="Arial"/>
          <w:b/>
          <w:spacing w:val="5"/>
        </w:rPr>
        <w:tab/>
        <w:t>zu § 13 Nr. 2</w:t>
      </w:r>
    </w:p>
    <w:p>
      <w:pPr>
        <w:ind w:left="567" w:hanging="284"/>
        <w:contextualSpacing/>
        <w:rPr>
          <w:rFonts w:cs="Arial"/>
          <w:spacing w:val="5"/>
        </w:rPr>
      </w:pPr>
      <w:r>
        <w:rPr>
          <w:rFonts w:cs="Arial"/>
          <w:spacing w:val="5"/>
        </w:rPr>
        <w:t>1.</w:t>
      </w:r>
      <w:r>
        <w:rPr>
          <w:rFonts w:cs="Arial"/>
          <w:spacing w:val="5"/>
        </w:rPr>
        <w:tab/>
        <w:t xml:space="preserve">Die sich bei der Abnahme zeigenden Mängel können ungeachtet vorheriger Güteprüfungen noch geltend gemacht werden. </w:t>
      </w:r>
    </w:p>
    <w:p>
      <w:pPr>
        <w:ind w:left="567" w:hanging="284"/>
        <w:contextualSpacing/>
        <w:rPr>
          <w:rFonts w:cs="Arial"/>
          <w:spacing w:val="5"/>
        </w:rPr>
      </w:pPr>
      <w:r>
        <w:rPr>
          <w:rFonts w:cs="Arial"/>
          <w:spacing w:val="5"/>
        </w:rPr>
        <w:t>2.</w:t>
      </w:r>
      <w:r>
        <w:rPr>
          <w:rFonts w:cs="Arial"/>
          <w:spacing w:val="5"/>
        </w:rPr>
        <w:tab/>
        <w:t>Leistungs- und Erfüllungsort ist - wenn nichts anderes vereinbart ist - die Verwendungsstelle (ZVB-NRW Nr. 2 zu § 6). Diese ist nur montags bis freitags in der Zeit von 8.30 bis 14.00 Uhr und ggf. nach besonderer Vereinbarung zur Annahme der Lieferung bzw. zur Abnahme der Leistung verpflichtet.</w:t>
      </w:r>
    </w:p>
    <w:p>
      <w:pPr>
        <w:ind w:left="567" w:hanging="284"/>
        <w:contextualSpacing/>
        <w:rPr>
          <w:rFonts w:cs="Arial"/>
          <w:bCs/>
          <w:spacing w:val="5"/>
        </w:rPr>
      </w:pPr>
      <w:r>
        <w:rPr>
          <w:rFonts w:cs="Arial"/>
          <w:bCs/>
          <w:spacing w:val="5"/>
        </w:rPr>
        <w:t>3.</w:t>
      </w:r>
      <w:r>
        <w:rPr>
          <w:rFonts w:cs="Arial"/>
          <w:bCs/>
          <w:spacing w:val="5"/>
        </w:rPr>
        <w:tab/>
        <w:t>Der Auftraggeber kann dem Auftragnehmer eine angemessene Frist setzen, um Sachen, die der Auftraggeber als nicht vertragsgemäß zurückgewiesen hat, fortzuschaffen. Nach Ablauf der Frist kann er diese Sachen unter möglichster Wahrung der Interessen des Auftragnehmers auf dessen Kosten veräußern.</w:t>
      </w:r>
    </w:p>
    <w:p>
      <w:pPr>
        <w:ind w:left="284" w:hanging="284"/>
        <w:contextualSpacing/>
        <w:jc w:val="right"/>
        <w:rPr>
          <w:rFonts w:cs="Arial"/>
          <w:spacing w:val="5"/>
        </w:rPr>
      </w:pPr>
    </w:p>
    <w:p>
      <w:pPr>
        <w:contextualSpacing/>
        <w:rPr>
          <w:rFonts w:cs="Arial"/>
          <w:b/>
          <w:spacing w:val="5"/>
          <w:sz w:val="24"/>
        </w:rPr>
      </w:pPr>
      <w:r>
        <w:rPr>
          <w:rFonts w:cs="Arial"/>
          <w:b/>
          <w:spacing w:val="5"/>
          <w:sz w:val="24"/>
        </w:rPr>
        <w:t>14. Mängelansprüche und Verjährung (VOL/B § 14)</w:t>
      </w:r>
    </w:p>
    <w:p>
      <w:pPr>
        <w:ind w:left="567" w:hanging="284"/>
        <w:contextualSpacing/>
        <w:rPr>
          <w:rFonts w:cs="Arial"/>
          <w:bCs/>
          <w:spacing w:val="5"/>
        </w:rPr>
      </w:pPr>
      <w:r>
        <w:rPr>
          <w:rFonts w:cs="Arial"/>
          <w:bCs/>
          <w:spacing w:val="5"/>
        </w:rPr>
        <w:t>1.</w:t>
      </w:r>
      <w:r>
        <w:rPr>
          <w:rFonts w:cs="Arial"/>
          <w:bCs/>
          <w:spacing w:val="5"/>
        </w:rPr>
        <w:tab/>
        <w:t>Ist ein Mangel auf ein Verlangen des Auftraggebers nach Änderung der Beschaffenheit der Leistung (§ 2 Nr. 1) auf die von ihm gelieferten oder vorgeschriebenen Stoffe oder von ihm geforderten Vorlieferungen eines anderen zurückzuführen, so ist der Auftragnehmer von Ansprüchen auf Grund dieser Mängel frei, wenn er die schriftliche Mitteilung nach § 2 Nr. 2 oder § 4 Nr. 3 erstattet hat oder wenn die vom Auftraggeber gelieferten Stoffe mit Mängeln behaftet sind, die bei Anwendung verkehrsüblicher Sorgfalt nicht erkennbar waren.</w:t>
      </w:r>
    </w:p>
    <w:p>
      <w:pPr>
        <w:ind w:left="567" w:hanging="284"/>
        <w:contextualSpacing/>
        <w:rPr>
          <w:rFonts w:cs="Arial"/>
          <w:bCs/>
          <w:spacing w:val="5"/>
        </w:rPr>
      </w:pPr>
    </w:p>
    <w:p>
      <w:pPr>
        <w:ind w:left="567" w:hanging="284"/>
        <w:contextualSpacing/>
        <w:rPr>
          <w:rFonts w:cs="Arial"/>
          <w:bCs/>
          <w:spacing w:val="5"/>
        </w:rPr>
      </w:pPr>
      <w:r>
        <w:rPr>
          <w:rFonts w:cs="Arial"/>
          <w:bCs/>
          <w:spacing w:val="5"/>
        </w:rPr>
        <w:t>2.</w:t>
      </w:r>
      <w:r>
        <w:rPr>
          <w:rFonts w:cs="Arial"/>
          <w:bCs/>
          <w:spacing w:val="5"/>
        </w:rPr>
        <w:tab/>
        <w:t>Für die Mängelansprüche gelten die gesetzlichen Vorschriften mit folgenden Maßgaben:</w:t>
      </w:r>
    </w:p>
    <w:p>
      <w:pPr>
        <w:ind w:left="567" w:hanging="284"/>
        <w:contextualSpacing/>
        <w:rPr>
          <w:rFonts w:cs="Arial"/>
          <w:bCs/>
          <w:spacing w:val="5"/>
        </w:rPr>
      </w:pPr>
      <w:r>
        <w:rPr>
          <w:rFonts w:cs="Arial"/>
          <w:bCs/>
          <w:spacing w:val="5"/>
        </w:rPr>
        <w:t>a)</w:t>
      </w:r>
      <w:r>
        <w:rPr>
          <w:rFonts w:cs="Arial"/>
          <w:bCs/>
          <w:spacing w:val="5"/>
        </w:rPr>
        <w:tab/>
        <w:t xml:space="preserve">Weist die Leistung Mängel auf, </w:t>
      </w:r>
      <w:proofErr w:type="gramStart"/>
      <w:r>
        <w:rPr>
          <w:rFonts w:cs="Arial"/>
          <w:bCs/>
          <w:spacing w:val="5"/>
        </w:rPr>
        <w:t>so  ist</w:t>
      </w:r>
      <w:proofErr w:type="gramEnd"/>
      <w:r>
        <w:rPr>
          <w:rFonts w:cs="Arial"/>
          <w:bCs/>
          <w:spacing w:val="5"/>
        </w:rPr>
        <w:t xml:space="preserve"> dem Auftragnehmer zunächst Gelegenheit zur Nacherfüllung innerhalb angemessener Frist zu gewähren. Alle diejenigen Teile oder Leistungen sind nach Wahl des Auftragnehmers </w:t>
      </w:r>
      <w:proofErr w:type="spellStart"/>
      <w:r>
        <w:rPr>
          <w:rFonts w:cs="Arial"/>
          <w:bCs/>
          <w:spacing w:val="5"/>
        </w:rPr>
        <w:t>untentgeltlich</w:t>
      </w:r>
      <w:proofErr w:type="spellEnd"/>
      <w:r>
        <w:rPr>
          <w:rFonts w:cs="Arial"/>
          <w:bCs/>
          <w:spacing w:val="5"/>
        </w:rPr>
        <w:t xml:space="preserve"> nachzubessern, neu zu liefern </w:t>
      </w:r>
      <w:r>
        <w:rPr>
          <w:rFonts w:cs="Arial"/>
          <w:bCs/>
          <w:spacing w:val="5"/>
        </w:rPr>
        <w:lastRenderedPageBreak/>
        <w:t>oder neu zu erbringen, die innerhalb der Verjährungsfrist einen Sachmangel aufweisen, soweit dessen Ursache bereits im Zeitpunkt des Gefahrübergangs vorlag.</w:t>
      </w:r>
    </w:p>
    <w:p>
      <w:pPr>
        <w:ind w:left="567" w:hanging="284"/>
        <w:contextualSpacing/>
        <w:rPr>
          <w:rFonts w:cs="Arial"/>
          <w:bCs/>
          <w:spacing w:val="5"/>
        </w:rPr>
      </w:pPr>
      <w:r>
        <w:rPr>
          <w:rFonts w:cs="Arial"/>
          <w:bCs/>
          <w:spacing w:val="5"/>
        </w:rPr>
        <w:tab/>
        <w:t>Nach Ablauf der Frist zur Nacherfüllung kann der Auftraggeber die Mängel auf Kosten des Auftragnehmers selbst beseitigen oder durch einen Dritten beseitigen lassen.</w:t>
      </w:r>
    </w:p>
    <w:p>
      <w:pPr>
        <w:ind w:left="567" w:hanging="284"/>
        <w:contextualSpacing/>
        <w:rPr>
          <w:rFonts w:cs="Arial"/>
          <w:bCs/>
          <w:spacing w:val="5"/>
        </w:rPr>
      </w:pPr>
      <w:r>
        <w:rPr>
          <w:rFonts w:cs="Arial"/>
          <w:bCs/>
          <w:spacing w:val="5"/>
        </w:rPr>
        <w:tab/>
        <w:t xml:space="preserve">Der Auftraggeber kann eine angemessene Frist auch mit dem Hinweis setzen, dass er die Beseitigung des Mangels nach erfolglosem Ablauf der Frist ablehne; in diesem Fall kann der Auftraggeber nach Maßgabe der gesetzlichen Bestimmungen </w:t>
      </w:r>
    </w:p>
    <w:p>
      <w:pPr>
        <w:ind w:left="567"/>
        <w:contextualSpacing/>
        <w:rPr>
          <w:rFonts w:cs="Arial"/>
          <w:bCs/>
          <w:spacing w:val="5"/>
        </w:rPr>
      </w:pPr>
      <w:r>
        <w:rPr>
          <w:rFonts w:cs="Arial"/>
          <w:bCs/>
          <w:spacing w:val="5"/>
        </w:rPr>
        <w:t>1. die Vergütung mindern oder vom Vertrag zurücktreten sowie</w:t>
      </w:r>
    </w:p>
    <w:p>
      <w:pPr>
        <w:ind w:left="567"/>
        <w:contextualSpacing/>
        <w:rPr>
          <w:rFonts w:cs="Arial"/>
          <w:bCs/>
          <w:spacing w:val="5"/>
        </w:rPr>
      </w:pPr>
      <w:r>
        <w:rPr>
          <w:rFonts w:cs="Arial"/>
          <w:bCs/>
          <w:spacing w:val="5"/>
        </w:rPr>
        <w:t>2. Schadensersatz oder Ersatz vergeblicher Aufwendungen verlangen.</w:t>
      </w:r>
    </w:p>
    <w:p>
      <w:pPr>
        <w:ind w:left="567" w:hanging="284"/>
        <w:contextualSpacing/>
        <w:rPr>
          <w:rFonts w:cs="Arial"/>
          <w:bCs/>
          <w:spacing w:val="5"/>
        </w:rPr>
      </w:pPr>
      <w:r>
        <w:rPr>
          <w:rFonts w:cs="Arial"/>
          <w:bCs/>
          <w:spacing w:val="5"/>
        </w:rPr>
        <w:t>b)</w:t>
      </w:r>
      <w:r>
        <w:rPr>
          <w:rFonts w:cs="Arial"/>
          <w:bCs/>
          <w:spacing w:val="5"/>
        </w:rPr>
        <w:tab/>
        <w:t>Ein Anspruch des Auftraggebers auf Schadensersatz bezieht sich auf den Schaden am Gegenstand des Vertrages selbst, es sei denn,</w:t>
      </w:r>
    </w:p>
    <w:p>
      <w:pPr>
        <w:tabs>
          <w:tab w:val="left" w:pos="993"/>
        </w:tabs>
        <w:ind w:left="567" w:hanging="284"/>
        <w:contextualSpacing/>
        <w:rPr>
          <w:rFonts w:cs="Arial"/>
          <w:bCs/>
          <w:spacing w:val="5"/>
        </w:rPr>
      </w:pPr>
      <w:r>
        <w:rPr>
          <w:rFonts w:cs="Arial"/>
          <w:bCs/>
          <w:spacing w:val="5"/>
        </w:rPr>
        <w:tab/>
      </w:r>
      <w:proofErr w:type="spellStart"/>
      <w:r>
        <w:rPr>
          <w:rFonts w:cs="Arial"/>
          <w:bCs/>
          <w:spacing w:val="5"/>
        </w:rPr>
        <w:t>aa</w:t>
      </w:r>
      <w:proofErr w:type="spellEnd"/>
      <w:r>
        <w:rPr>
          <w:rFonts w:cs="Arial"/>
          <w:bCs/>
          <w:spacing w:val="5"/>
        </w:rPr>
        <w:t xml:space="preserve">) der entstandene Schaden ist durch Vorsatz oder grobe Fahrlässigkeit des Auftragnehmers selbst, seiner gesetzlichen Vertreter oder seiner Erfüllungsgehilfen </w:t>
      </w:r>
      <w:r>
        <w:rPr>
          <w:rFonts w:cs="Arial"/>
          <w:bCs/>
          <w:spacing w:val="5"/>
        </w:rPr>
        <w:br/>
        <w:t>(§ 278 des Bürgerlichen Gesetzbuches) verursacht,</w:t>
      </w:r>
    </w:p>
    <w:p>
      <w:pPr>
        <w:tabs>
          <w:tab w:val="left" w:pos="993"/>
        </w:tabs>
        <w:ind w:left="567" w:hanging="284"/>
        <w:contextualSpacing/>
        <w:rPr>
          <w:rFonts w:cs="Arial"/>
          <w:bCs/>
          <w:spacing w:val="5"/>
        </w:rPr>
      </w:pPr>
    </w:p>
    <w:p>
      <w:pPr>
        <w:tabs>
          <w:tab w:val="left" w:pos="993"/>
        </w:tabs>
        <w:ind w:left="567" w:hanging="284"/>
        <w:contextualSpacing/>
        <w:rPr>
          <w:rFonts w:cs="Arial"/>
          <w:bCs/>
          <w:spacing w:val="5"/>
        </w:rPr>
      </w:pPr>
      <w:r>
        <w:rPr>
          <w:rFonts w:cs="Arial"/>
          <w:bCs/>
          <w:spacing w:val="5"/>
        </w:rPr>
        <w:tab/>
      </w:r>
      <w:proofErr w:type="spellStart"/>
      <w:r>
        <w:rPr>
          <w:rFonts w:cs="Arial"/>
          <w:bCs/>
          <w:spacing w:val="5"/>
        </w:rPr>
        <w:t>bb</w:t>
      </w:r>
      <w:proofErr w:type="spellEnd"/>
      <w:r>
        <w:rPr>
          <w:rFonts w:cs="Arial"/>
          <w:bCs/>
          <w:spacing w:val="5"/>
        </w:rPr>
        <w:t>) der Schaden ist durch die Nichterfüllung einer Garantie für die Beschaffenheit der Leistung verursacht oder</w:t>
      </w:r>
    </w:p>
    <w:p>
      <w:pPr>
        <w:tabs>
          <w:tab w:val="left" w:pos="993"/>
        </w:tabs>
        <w:ind w:left="567" w:hanging="284"/>
        <w:contextualSpacing/>
        <w:rPr>
          <w:rFonts w:cs="Arial"/>
          <w:bCs/>
          <w:spacing w:val="5"/>
        </w:rPr>
      </w:pPr>
    </w:p>
    <w:p>
      <w:pPr>
        <w:tabs>
          <w:tab w:val="left" w:pos="993"/>
        </w:tabs>
        <w:ind w:left="567" w:hanging="284"/>
        <w:contextualSpacing/>
        <w:rPr>
          <w:rFonts w:cs="Arial"/>
          <w:bCs/>
          <w:spacing w:val="5"/>
        </w:rPr>
      </w:pPr>
      <w:r>
        <w:rPr>
          <w:rFonts w:cs="Arial"/>
          <w:bCs/>
          <w:spacing w:val="5"/>
        </w:rPr>
        <w:tab/>
        <w:t>cc) der Schaden resultiert aus einer Verletzung des Lebens, des Körpers oder der Gesundheit.</w:t>
      </w:r>
    </w:p>
    <w:p>
      <w:pPr>
        <w:tabs>
          <w:tab w:val="left" w:pos="993"/>
        </w:tabs>
        <w:ind w:left="567"/>
        <w:contextualSpacing/>
        <w:rPr>
          <w:rFonts w:cs="Arial"/>
          <w:bCs/>
          <w:spacing w:val="5"/>
        </w:rPr>
      </w:pPr>
    </w:p>
    <w:p>
      <w:pPr>
        <w:tabs>
          <w:tab w:val="left" w:pos="993"/>
        </w:tabs>
        <w:ind w:left="567" w:hanging="283"/>
        <w:contextualSpacing/>
        <w:rPr>
          <w:rFonts w:cs="Arial"/>
          <w:bCs/>
          <w:spacing w:val="5"/>
        </w:rPr>
      </w:pPr>
      <w:r>
        <w:rPr>
          <w:rFonts w:cs="Arial"/>
          <w:bCs/>
          <w:spacing w:val="5"/>
        </w:rPr>
        <w:tab/>
        <w:t xml:space="preserve">Soweit der Auftragnehmer nicht nach den Doppelbuchstaben </w:t>
      </w:r>
      <w:proofErr w:type="spellStart"/>
      <w:r>
        <w:rPr>
          <w:rFonts w:cs="Arial"/>
          <w:bCs/>
          <w:spacing w:val="5"/>
        </w:rPr>
        <w:t>aa</w:t>
      </w:r>
      <w:proofErr w:type="spellEnd"/>
      <w:r>
        <w:rPr>
          <w:rFonts w:cs="Arial"/>
          <w:bCs/>
          <w:spacing w:val="5"/>
        </w:rPr>
        <w:t xml:space="preserve"> bis cc haftet, ist der Anspruch auf Ersatz vergeblicher Aufwendungen begrenzt auf den Wert der vom Mangel betroffenen Leistung.</w:t>
      </w:r>
    </w:p>
    <w:p>
      <w:pPr>
        <w:tabs>
          <w:tab w:val="left" w:pos="993"/>
        </w:tabs>
        <w:ind w:left="567" w:hanging="283"/>
        <w:contextualSpacing/>
        <w:rPr>
          <w:rFonts w:cs="Arial"/>
          <w:bCs/>
          <w:spacing w:val="5"/>
        </w:rPr>
      </w:pPr>
    </w:p>
    <w:p>
      <w:pPr>
        <w:ind w:left="567" w:hanging="283"/>
        <w:contextualSpacing/>
        <w:rPr>
          <w:rFonts w:cs="Arial"/>
          <w:bCs/>
          <w:spacing w:val="5"/>
        </w:rPr>
      </w:pPr>
      <w:r>
        <w:rPr>
          <w:rFonts w:cs="Arial"/>
          <w:bCs/>
          <w:spacing w:val="5"/>
        </w:rPr>
        <w:tab/>
        <w:t xml:space="preserve">Die Schadens- und Aufwendungsersatzpflicht gemäß Doppelbuchstabe </w:t>
      </w:r>
      <w:proofErr w:type="spellStart"/>
      <w:r>
        <w:rPr>
          <w:rFonts w:cs="Arial"/>
          <w:bCs/>
          <w:spacing w:val="5"/>
        </w:rPr>
        <w:t>aa</w:t>
      </w:r>
      <w:proofErr w:type="spellEnd"/>
      <w:r>
        <w:rPr>
          <w:rFonts w:cs="Arial"/>
          <w:bCs/>
          <w:spacing w:val="5"/>
        </w:rPr>
        <w:t>) entfällt, wenn der Auftragnehmer nachweist, dass Sabotage vorliegt, oder wenn der Auftraggeber die Erfüllungsgehilfen gestellt hat oder wenn der Auftragnehmer auf die Auswahl der Erfüllungsgehilfen einen entscheidenden Einfluss nicht ausüben konnte.</w:t>
      </w:r>
    </w:p>
    <w:p>
      <w:pPr>
        <w:ind w:left="567" w:hanging="283"/>
        <w:contextualSpacing/>
        <w:rPr>
          <w:rFonts w:cs="Arial"/>
          <w:bCs/>
          <w:spacing w:val="5"/>
        </w:rPr>
      </w:pPr>
      <w:r>
        <w:rPr>
          <w:rFonts w:cs="Arial"/>
          <w:bCs/>
          <w:spacing w:val="5"/>
        </w:rPr>
        <w:t>c)</w:t>
      </w:r>
      <w:r>
        <w:rPr>
          <w:rFonts w:cs="Arial"/>
          <w:bCs/>
          <w:spacing w:val="5"/>
        </w:rPr>
        <w:tab/>
        <w:t>Der Auftraggeber kann dem Auftragnehmer eine angemessene Frist setzen, mangelhafte Sachen fortzuschaffen. Nach Ablauf der Frist kann er diese Sache unter möglichster Wahrung der Interessen des Auftragnehmers auf dessen Kosten veräußern.</w:t>
      </w:r>
    </w:p>
    <w:p>
      <w:pPr>
        <w:ind w:left="567" w:hanging="283"/>
        <w:contextualSpacing/>
        <w:rPr>
          <w:rFonts w:cs="Arial"/>
          <w:bCs/>
          <w:spacing w:val="5"/>
        </w:rPr>
      </w:pPr>
      <w:r>
        <w:rPr>
          <w:rFonts w:cs="Arial"/>
          <w:bCs/>
          <w:spacing w:val="5"/>
        </w:rPr>
        <w:br w:type="page"/>
      </w:r>
      <w:r>
        <w:rPr>
          <w:rFonts w:cs="Arial"/>
          <w:bCs/>
          <w:spacing w:val="5"/>
        </w:rPr>
        <w:lastRenderedPageBreak/>
        <w:t>d)</w:t>
      </w:r>
      <w:r>
        <w:rPr>
          <w:rFonts w:cs="Arial"/>
          <w:bCs/>
          <w:spacing w:val="5"/>
        </w:rPr>
        <w:tab/>
        <w:t>Für vom Auftraggeber unsachgemäß und ohne Zustimmung des Auftragnehmers vorgenommene Änderungen oder Instandsetzungsarbeiten und deren Folgen haftet der Auftragnehmer nicht.</w:t>
      </w:r>
    </w:p>
    <w:p>
      <w:pPr>
        <w:ind w:left="567" w:hanging="283"/>
        <w:contextualSpacing/>
        <w:rPr>
          <w:rFonts w:cs="Arial"/>
          <w:bCs/>
          <w:spacing w:val="5"/>
        </w:rPr>
      </w:pPr>
    </w:p>
    <w:p>
      <w:pPr>
        <w:ind w:left="567" w:hanging="283"/>
        <w:contextualSpacing/>
        <w:rPr>
          <w:rFonts w:cs="Arial"/>
          <w:bCs/>
          <w:spacing w:val="5"/>
        </w:rPr>
      </w:pPr>
      <w:r>
        <w:rPr>
          <w:rFonts w:cs="Arial"/>
          <w:bCs/>
          <w:spacing w:val="5"/>
        </w:rPr>
        <w:t>3.</w:t>
      </w:r>
      <w:r>
        <w:rPr>
          <w:rFonts w:cs="Arial"/>
          <w:bCs/>
          <w:spacing w:val="5"/>
        </w:rPr>
        <w:tab/>
        <w:t>Soweit nichts anderes vereinbart ist, gelten für die Verjährung der Mängelansprüche die gesetzlichen Fristen des Bürgerlichen Gesetzbuches. Andere Regelungen sollen vorgesehen werden, wenn dies wegen der Eigenart der Leistung erforderlich ist; hierbei können die in dem jeweiligen Wirtschaftszweig üblichen Regelungen in Betracht gezogen werden. Der Auftraggeber hat dem Auftragnehmer Mängel unverzüglich schriftlich anzuzeigen.</w:t>
      </w:r>
    </w:p>
    <w:p>
      <w:pPr>
        <w:ind w:left="284" w:hanging="283"/>
        <w:contextualSpacing/>
        <w:rPr>
          <w:rFonts w:cs="Arial"/>
          <w:b/>
          <w:spacing w:val="5"/>
        </w:rPr>
      </w:pPr>
    </w:p>
    <w:p>
      <w:pPr>
        <w:ind w:left="284" w:hanging="283"/>
        <w:contextualSpacing/>
        <w:rPr>
          <w:rFonts w:cs="Arial"/>
          <w:spacing w:val="5"/>
        </w:rPr>
      </w:pPr>
      <w:r>
        <w:rPr>
          <w:rFonts w:cs="Arial"/>
          <w:b/>
          <w:spacing w:val="5"/>
        </w:rPr>
        <w:tab/>
        <w:t>zu § 14 Nr. 3</w:t>
      </w:r>
    </w:p>
    <w:p>
      <w:pPr>
        <w:ind w:left="567" w:hanging="284"/>
        <w:contextualSpacing/>
        <w:rPr>
          <w:rFonts w:cs="Arial"/>
          <w:spacing w:val="5"/>
        </w:rPr>
      </w:pPr>
      <w:r>
        <w:rPr>
          <w:rFonts w:cs="Arial"/>
          <w:spacing w:val="5"/>
        </w:rPr>
        <w:t>1.</w:t>
      </w:r>
      <w:r>
        <w:rPr>
          <w:rFonts w:cs="Arial"/>
          <w:spacing w:val="5"/>
        </w:rPr>
        <w:tab/>
        <w:t>Durch die rechtzeitige Mängelrüge wird die Verjährung eines Mängelanspruchs so lange gehemmt, bis der Auftragnehmer dem Auftraggeber schriftlich das Ergebnis seiner Prüfung des angezeigten Mangels mitgeteilt oder die Mängelbeseitigung endgültig verweigert hat. Die Verjährung eines Mängelanspruchs beginnt von Neuem, wenn der Auftragnehmer diesen Anspruch durch sein Verhalten anerkennt.</w:t>
      </w:r>
    </w:p>
    <w:p>
      <w:pPr>
        <w:ind w:left="567" w:hanging="284"/>
        <w:contextualSpacing/>
        <w:rPr>
          <w:rFonts w:cs="Arial"/>
          <w:spacing w:val="5"/>
        </w:rPr>
      </w:pPr>
      <w:r>
        <w:rPr>
          <w:rFonts w:cs="Arial"/>
          <w:spacing w:val="5"/>
        </w:rPr>
        <w:t>2.</w:t>
      </w:r>
      <w:r>
        <w:rPr>
          <w:rFonts w:cs="Arial"/>
          <w:spacing w:val="5"/>
        </w:rPr>
        <w:tab/>
        <w:t>Mängelansprüche wegen Verstößen gegen die unter ZVB-NRW Nr. 1 zu § 4 Nr. 1 genannten Vorschriften und Regeln können vom Auftraggeber - unabhängig von der übrigen geltenden Verjährungsfrist - während der gesamten Dauer der betriebsüblichen Nutzung, längstens jedoch fünf Jahre lang geltend gemacht werden. Tritt die Verjährung nach den gesetzlichen Bestimmungen aber später ein als nach Satz 1, so hat es bei den gesetzlichen Bestimmungen sein Bewenden.</w:t>
      </w:r>
    </w:p>
    <w:p>
      <w:pPr>
        <w:contextualSpacing/>
        <w:rPr>
          <w:rFonts w:cs="Arial"/>
          <w:spacing w:val="5"/>
        </w:rPr>
      </w:pPr>
    </w:p>
    <w:p>
      <w:pPr>
        <w:ind w:left="284" w:hanging="283"/>
        <w:contextualSpacing/>
        <w:rPr>
          <w:rFonts w:cs="Arial"/>
          <w:b/>
          <w:spacing w:val="5"/>
          <w:sz w:val="24"/>
        </w:rPr>
      </w:pPr>
      <w:r>
        <w:rPr>
          <w:rFonts w:cs="Arial"/>
          <w:b/>
          <w:spacing w:val="5"/>
          <w:sz w:val="24"/>
        </w:rPr>
        <w:t>15. Rechnung (VOL/B § 15)</w:t>
      </w:r>
    </w:p>
    <w:p>
      <w:pPr>
        <w:ind w:left="567" w:hanging="284"/>
        <w:contextualSpacing/>
        <w:rPr>
          <w:rFonts w:cs="Arial"/>
          <w:bCs/>
          <w:spacing w:val="5"/>
        </w:rPr>
      </w:pPr>
      <w:r>
        <w:rPr>
          <w:rFonts w:cs="Arial"/>
          <w:bCs/>
          <w:spacing w:val="5"/>
        </w:rPr>
        <w:t>1.</w:t>
      </w:r>
      <w:r>
        <w:rPr>
          <w:rFonts w:cs="Arial"/>
          <w:bCs/>
          <w:spacing w:val="5"/>
        </w:rPr>
        <w:tab/>
        <w:t>(1) Der Auftragnehmer hat seine Leistung nachprüfbar abzurechnen. Er hat dazu Rechnungen übersichtlich aufzustellen und dabei die im Vertrag vereinbarte Reihenfolge der Posten einzuhalten, die in den Vertragsbestandteilen enthaltenen Bezeichnungen zu verwenden sowie gegebenenfalls sonstige im Vertrag festgelegte Anforderungen an Rechnungsvordrucke zu erfüllen und Art und Umfang der Leistung durch Belege in allgemein üblicher Form nachzuweisen. Rechnungsbeträge, die für Änderungen und Ergänzungen zu zahlen sind, sollen unter Hinweis auf die getroffenen Vereinbarungen von den übrigen getrennt aufgeführt oder besonders kenntlich gemacht werden.</w:t>
      </w:r>
    </w:p>
    <w:p>
      <w:pPr>
        <w:ind w:left="567" w:hanging="283"/>
        <w:contextualSpacing/>
        <w:rPr>
          <w:rFonts w:cs="Arial"/>
          <w:bCs/>
          <w:spacing w:val="5"/>
        </w:rPr>
      </w:pPr>
      <w:r>
        <w:rPr>
          <w:rFonts w:cs="Arial"/>
          <w:bCs/>
          <w:spacing w:val="5"/>
        </w:rPr>
        <w:tab/>
        <w:t>(2) Wenn vom Auftragnehmer nicht anders bezeichnet, gilt diese Rechnung als Schlussrechnung.</w:t>
      </w:r>
    </w:p>
    <w:p>
      <w:pPr>
        <w:ind w:left="567" w:hanging="283"/>
        <w:contextualSpacing/>
        <w:rPr>
          <w:rFonts w:cs="Arial"/>
          <w:bCs/>
          <w:spacing w:val="5"/>
        </w:rPr>
      </w:pPr>
      <w:r>
        <w:rPr>
          <w:rFonts w:cs="Arial"/>
          <w:bCs/>
          <w:spacing w:val="5"/>
        </w:rPr>
        <w:t>2.</w:t>
      </w:r>
      <w:r>
        <w:rPr>
          <w:rFonts w:cs="Arial"/>
          <w:bCs/>
          <w:spacing w:val="5"/>
        </w:rPr>
        <w:tab/>
        <w:t>Wird eine prüfbare Rechnung gemäß Nr. 1 trotz Setzung einer angemessenen Frist nicht eingereicht, so kann der Auftraggeber die Rechnung auf Kosten des Auftragnehmers für diesen aufstellen, wenn er dies angekündigt hat.</w:t>
      </w:r>
    </w:p>
    <w:p>
      <w:pPr>
        <w:ind w:left="284" w:hanging="283"/>
        <w:contextualSpacing/>
        <w:rPr>
          <w:rFonts w:cs="Arial"/>
          <w:b/>
          <w:spacing w:val="5"/>
        </w:rPr>
      </w:pPr>
    </w:p>
    <w:p>
      <w:pPr>
        <w:ind w:left="284" w:hanging="283"/>
        <w:contextualSpacing/>
        <w:rPr>
          <w:rFonts w:cs="Arial"/>
          <w:b/>
          <w:spacing w:val="5"/>
        </w:rPr>
      </w:pPr>
      <w:r>
        <w:rPr>
          <w:rFonts w:cs="Arial"/>
          <w:b/>
          <w:spacing w:val="5"/>
        </w:rPr>
        <w:t>zu § 15</w:t>
      </w:r>
    </w:p>
    <w:p>
      <w:pPr>
        <w:ind w:left="567" w:hanging="284"/>
        <w:contextualSpacing/>
        <w:rPr>
          <w:rFonts w:cs="Arial"/>
          <w:spacing w:val="5"/>
        </w:rPr>
      </w:pPr>
      <w:r>
        <w:rPr>
          <w:rFonts w:cs="Arial"/>
          <w:spacing w:val="5"/>
        </w:rPr>
        <w:t>1.</w:t>
      </w:r>
      <w:r>
        <w:rPr>
          <w:rFonts w:cs="Arial"/>
          <w:spacing w:val="5"/>
        </w:rPr>
        <w:tab/>
        <w:t>Die Rechnung ist auf die im Auftrag bezeichnete(n) Dienststelle(n) auszustellen.</w:t>
      </w:r>
    </w:p>
    <w:p>
      <w:pPr>
        <w:ind w:left="567" w:hanging="284"/>
        <w:contextualSpacing/>
        <w:rPr>
          <w:rFonts w:cs="Arial"/>
          <w:spacing w:val="5"/>
        </w:rPr>
      </w:pPr>
      <w:r>
        <w:rPr>
          <w:rFonts w:cs="Arial"/>
          <w:spacing w:val="5"/>
        </w:rPr>
        <w:t>2.</w:t>
      </w:r>
      <w:r>
        <w:rPr>
          <w:rFonts w:cs="Arial"/>
          <w:spacing w:val="5"/>
        </w:rPr>
        <w:tab/>
        <w:t>Die Rechnung ist, wenn nichts anderes vereinbart ist, in zweifacher Ausfertigung einzureichen. Die zweite und ggf. weitere Ausfertigungen sind deutlich als Doppel zu kennzeichnen.</w:t>
      </w:r>
    </w:p>
    <w:p>
      <w:pPr>
        <w:ind w:left="567" w:hanging="283"/>
        <w:contextualSpacing/>
        <w:rPr>
          <w:rFonts w:cs="Arial"/>
          <w:spacing w:val="5"/>
        </w:rPr>
      </w:pPr>
      <w:r>
        <w:rPr>
          <w:rFonts w:cs="Arial"/>
          <w:spacing w:val="5"/>
        </w:rPr>
        <w:t>3.</w:t>
      </w:r>
      <w:r>
        <w:rPr>
          <w:rFonts w:cs="Arial"/>
          <w:spacing w:val="5"/>
        </w:rPr>
        <w:tab/>
        <w:t xml:space="preserve">In der Rechnung ist die Leistung nach dem Wortlaut und in der Reihenfolge der Angaben des </w:t>
      </w:r>
      <w:proofErr w:type="spellStart"/>
      <w:r>
        <w:rPr>
          <w:rFonts w:cs="Arial"/>
          <w:spacing w:val="5"/>
        </w:rPr>
        <w:t>Auftragschreibens</w:t>
      </w:r>
      <w:proofErr w:type="spellEnd"/>
      <w:r>
        <w:rPr>
          <w:rFonts w:cs="Arial"/>
          <w:spacing w:val="5"/>
        </w:rPr>
        <w:t xml:space="preserve"> in Einzelansätzen nach Einheit und Menge auszuführen. Zusammenfassende Angaben wie „hergestellt“, „ausgebessert“, „gangbar gemacht“ usw. </w:t>
      </w:r>
      <w:r>
        <w:rPr>
          <w:rFonts w:cs="Arial"/>
          <w:spacing w:val="5"/>
        </w:rPr>
        <w:lastRenderedPageBreak/>
        <w:t>sind ohne nähere Bezeichnung der Leistung nicht zulässig. Abkürzungen, die sich auf ein Leistungsverzeichnis des Auftraggebers beziehen, sind zulässig, wenn die Ausführung nicht von der Beschreibung der Leistung abweicht.</w:t>
      </w:r>
    </w:p>
    <w:p>
      <w:pPr>
        <w:ind w:left="567" w:hanging="283"/>
        <w:contextualSpacing/>
        <w:rPr>
          <w:rFonts w:cs="Arial"/>
          <w:spacing w:val="5"/>
        </w:rPr>
      </w:pPr>
      <w:r>
        <w:rPr>
          <w:rFonts w:cs="Arial"/>
          <w:spacing w:val="5"/>
        </w:rPr>
        <w:tab/>
        <w:t>Auftragnehmer haben die Rechnung mit den Vertragspreisen ohne Umsatzsteuer (Nettopreis) aufzustellen. Von Auftragnehmern aus der Bundesrepublik Deutschland ist die Umsatzsteuer im Falle der Auftragsvergabe mit dem am Tag des Entstehens der Steuer (§ 13 UStG) geltenden Steuersatz zu berechnen und am Schluss hinzuzusetzen.</w:t>
      </w:r>
    </w:p>
    <w:p>
      <w:pPr>
        <w:ind w:left="567" w:hanging="283"/>
        <w:contextualSpacing/>
        <w:rPr>
          <w:rFonts w:cs="Arial"/>
          <w:spacing w:val="5"/>
        </w:rPr>
      </w:pPr>
      <w:r>
        <w:rPr>
          <w:rFonts w:cs="Arial"/>
          <w:spacing w:val="5"/>
        </w:rPr>
        <w:tab/>
        <w:t>Auftragnehmer aus anderen EU-Mitgliedstaaten haben bei der Aufstellung der Rechnung die besonderen umsatzsteuerrechtlichen Regelungen für den innergemeinschaftlichen Erwerb zu beachten.</w:t>
      </w:r>
    </w:p>
    <w:p>
      <w:pPr>
        <w:ind w:left="567" w:hanging="283"/>
        <w:contextualSpacing/>
        <w:rPr>
          <w:rFonts w:cs="Arial"/>
          <w:spacing w:val="5"/>
        </w:rPr>
      </w:pPr>
      <w:r>
        <w:rPr>
          <w:rFonts w:cs="Arial"/>
          <w:spacing w:val="5"/>
        </w:rPr>
        <w:t>4.</w:t>
      </w:r>
      <w:r>
        <w:rPr>
          <w:rFonts w:cs="Arial"/>
          <w:spacing w:val="5"/>
        </w:rPr>
        <w:tab/>
        <w:t>Rechnungen sind ihrem Zweck nach als Abschlags-, Teil- oder Schlussrechnung zu bezeichnen; die Abschlags- und Teilrechnungen sind laufend zu nummerieren.</w:t>
      </w:r>
    </w:p>
    <w:p>
      <w:pPr>
        <w:ind w:left="567" w:hanging="283"/>
        <w:contextualSpacing/>
        <w:rPr>
          <w:rFonts w:cs="Arial"/>
          <w:spacing w:val="5"/>
        </w:rPr>
      </w:pPr>
      <w:r>
        <w:rPr>
          <w:rFonts w:cs="Arial"/>
          <w:spacing w:val="5"/>
        </w:rPr>
        <w:t>5.</w:t>
      </w:r>
      <w:r>
        <w:rPr>
          <w:rFonts w:cs="Arial"/>
          <w:spacing w:val="5"/>
        </w:rPr>
        <w:tab/>
        <w:t>Enthält ein Preis je Einheit Bruchteile der kleinsten Währungseinheit, so ist mit ihnen weiter zu rechnen.</w:t>
      </w:r>
    </w:p>
    <w:p>
      <w:pPr>
        <w:ind w:left="567" w:hanging="283"/>
        <w:contextualSpacing/>
        <w:rPr>
          <w:rFonts w:cs="Arial"/>
          <w:spacing w:val="5"/>
        </w:rPr>
      </w:pPr>
      <w:r>
        <w:rPr>
          <w:rFonts w:cs="Arial"/>
          <w:spacing w:val="5"/>
        </w:rPr>
        <w:t>6.</w:t>
      </w:r>
      <w:r>
        <w:rPr>
          <w:rFonts w:cs="Arial"/>
          <w:spacing w:val="5"/>
        </w:rPr>
        <w:tab/>
        <w:t>Sind Angaben in der Rechnung geändert worden, so müssen die ursprünglichen Angaben lesbar bleiben.</w:t>
      </w:r>
    </w:p>
    <w:p>
      <w:pPr>
        <w:ind w:left="567" w:hanging="283"/>
        <w:contextualSpacing/>
        <w:rPr>
          <w:rFonts w:cs="Arial"/>
          <w:spacing w:val="5"/>
        </w:rPr>
      </w:pPr>
      <w:r>
        <w:rPr>
          <w:rFonts w:cs="Arial"/>
          <w:spacing w:val="5"/>
        </w:rPr>
        <w:t>7.</w:t>
      </w:r>
      <w:r>
        <w:rPr>
          <w:rFonts w:cs="Arial"/>
          <w:spacing w:val="5"/>
        </w:rPr>
        <w:tab/>
        <w:t>Lieferscheine müssen enthalten:</w:t>
      </w:r>
    </w:p>
    <w:p>
      <w:pPr>
        <w:ind w:left="567" w:hanging="284"/>
        <w:contextualSpacing/>
        <w:rPr>
          <w:rFonts w:cs="Arial"/>
          <w:spacing w:val="5"/>
        </w:rPr>
      </w:pPr>
      <w:r>
        <w:rPr>
          <w:rFonts w:cs="Arial"/>
          <w:spacing w:val="5"/>
        </w:rPr>
        <w:tab/>
        <w:t>Nummer und Datum,</w:t>
      </w:r>
    </w:p>
    <w:p>
      <w:pPr>
        <w:ind w:left="567" w:hanging="284"/>
        <w:contextualSpacing/>
        <w:rPr>
          <w:rFonts w:cs="Arial"/>
          <w:spacing w:val="5"/>
        </w:rPr>
      </w:pPr>
      <w:r>
        <w:rPr>
          <w:rFonts w:cs="Arial"/>
          <w:spacing w:val="5"/>
        </w:rPr>
        <w:tab/>
        <w:t xml:space="preserve">Nummer, Datum und Geschäftszeichen des </w:t>
      </w:r>
      <w:proofErr w:type="spellStart"/>
      <w:r>
        <w:rPr>
          <w:rFonts w:cs="Arial"/>
          <w:spacing w:val="5"/>
        </w:rPr>
        <w:t>Auftragschreibens</w:t>
      </w:r>
      <w:proofErr w:type="spellEnd"/>
      <w:r>
        <w:rPr>
          <w:rFonts w:cs="Arial"/>
          <w:spacing w:val="5"/>
        </w:rPr>
        <w:t>,</w:t>
      </w:r>
    </w:p>
    <w:p>
      <w:pPr>
        <w:ind w:left="567" w:hanging="284"/>
        <w:contextualSpacing/>
        <w:rPr>
          <w:rFonts w:cs="Arial"/>
          <w:spacing w:val="5"/>
        </w:rPr>
      </w:pPr>
      <w:r>
        <w:rPr>
          <w:rFonts w:cs="Arial"/>
          <w:spacing w:val="5"/>
        </w:rPr>
        <w:tab/>
        <w:t>die lfd. Nummer einer etwaigen Teillieferung,</w:t>
      </w:r>
    </w:p>
    <w:p>
      <w:pPr>
        <w:ind w:left="567" w:hanging="283"/>
        <w:contextualSpacing/>
        <w:rPr>
          <w:rFonts w:cs="Arial"/>
          <w:spacing w:val="5"/>
        </w:rPr>
      </w:pPr>
      <w:r>
        <w:rPr>
          <w:rFonts w:cs="Arial"/>
          <w:spacing w:val="5"/>
        </w:rPr>
        <w:tab/>
        <w:t>Angaben über Art und Umfang der Lieferung.</w:t>
      </w:r>
    </w:p>
    <w:p>
      <w:pPr>
        <w:ind w:left="567" w:hanging="283"/>
        <w:contextualSpacing/>
        <w:rPr>
          <w:rFonts w:cs="Arial"/>
          <w:spacing w:val="5"/>
        </w:rPr>
      </w:pPr>
      <w:r>
        <w:rPr>
          <w:rFonts w:cs="Arial"/>
          <w:spacing w:val="5"/>
        </w:rPr>
        <w:t>8.</w:t>
      </w:r>
      <w:r>
        <w:rPr>
          <w:rFonts w:cs="Arial"/>
          <w:spacing w:val="5"/>
        </w:rPr>
        <w:tab/>
        <w:t>Ein Anspruch auf Bezahlung der Rechnung besteht nur, wenn ihr prüfungsfähige Unterlagen über die Lieferung/Leistung beigefügt sind; dies geschieht in der Regel durch anerkannte Stundenverrechnungsnachweise, quittierte Lieferscheine oder Leistungsnachweise.</w:t>
      </w:r>
    </w:p>
    <w:p>
      <w:pPr>
        <w:ind w:left="567" w:hanging="283"/>
        <w:contextualSpacing/>
        <w:rPr>
          <w:rFonts w:cs="Arial"/>
          <w:spacing w:val="5"/>
        </w:rPr>
      </w:pPr>
      <w:r>
        <w:rPr>
          <w:rFonts w:cs="Arial"/>
          <w:spacing w:val="5"/>
        </w:rPr>
        <w:t>9.</w:t>
      </w:r>
      <w:r>
        <w:rPr>
          <w:rFonts w:cs="Arial"/>
          <w:spacing w:val="5"/>
        </w:rPr>
        <w:tab/>
        <w:t>Zahlungsverzögerungen infolge unvollständig ausgestellter Rechnungen oder fehlender Unterlagen fallen dem Auftragnehmer zur Last.</w:t>
      </w:r>
    </w:p>
    <w:p>
      <w:pPr>
        <w:ind w:left="567" w:hanging="283"/>
        <w:contextualSpacing/>
        <w:rPr>
          <w:rFonts w:cs="Arial"/>
          <w:spacing w:val="5"/>
        </w:rPr>
      </w:pPr>
      <w:r>
        <w:rPr>
          <w:rFonts w:cs="Arial"/>
          <w:spacing w:val="5"/>
        </w:rPr>
        <w:t>10.Wenn nichts anderes vereinbart ist, muss die Rechnung spätestens am 18. Werktage nach Beendigung der Leistungen eingereicht werden.</w:t>
      </w:r>
    </w:p>
    <w:p>
      <w:pPr>
        <w:tabs>
          <w:tab w:val="right" w:pos="8505"/>
        </w:tabs>
        <w:contextualSpacing/>
        <w:rPr>
          <w:rFonts w:cs="Arial"/>
          <w:spacing w:val="5"/>
        </w:rPr>
      </w:pPr>
    </w:p>
    <w:p>
      <w:pPr>
        <w:contextualSpacing/>
        <w:rPr>
          <w:rFonts w:cs="Arial"/>
          <w:b/>
          <w:spacing w:val="5"/>
          <w:sz w:val="24"/>
        </w:rPr>
      </w:pPr>
      <w:r>
        <w:rPr>
          <w:rFonts w:cs="Arial"/>
          <w:b/>
          <w:spacing w:val="5"/>
          <w:sz w:val="24"/>
        </w:rPr>
        <w:t>16. Leistungen nach Stundenverrechnungssätzen (VOL/B § 16)</w:t>
      </w:r>
    </w:p>
    <w:p>
      <w:pPr>
        <w:ind w:left="567" w:hanging="284"/>
        <w:contextualSpacing/>
        <w:rPr>
          <w:rFonts w:cs="Arial"/>
          <w:bCs/>
          <w:spacing w:val="5"/>
        </w:rPr>
      </w:pPr>
      <w:r>
        <w:rPr>
          <w:rFonts w:cs="Arial"/>
          <w:bCs/>
          <w:spacing w:val="5"/>
        </w:rPr>
        <w:t>1.</w:t>
      </w:r>
      <w:r>
        <w:rPr>
          <w:rFonts w:cs="Arial"/>
          <w:bCs/>
          <w:spacing w:val="5"/>
        </w:rPr>
        <w:tab/>
        <w:t>Leistungen werden zu Stundenverrechnungssätzen nur bezahlt, wenn dies im Vertrag vorgesehen ist oder wenn sie vor Beginn der Ausführung vom Auftraggeber in Auftrag gegeben worden sind.</w:t>
      </w:r>
    </w:p>
    <w:p>
      <w:pPr>
        <w:ind w:left="567" w:hanging="284"/>
        <w:contextualSpacing/>
        <w:rPr>
          <w:rFonts w:cs="Arial"/>
          <w:bCs/>
          <w:spacing w:val="5"/>
        </w:rPr>
      </w:pPr>
      <w:r>
        <w:rPr>
          <w:rFonts w:cs="Arial"/>
          <w:bCs/>
          <w:spacing w:val="5"/>
        </w:rPr>
        <w:t>2.</w:t>
      </w:r>
      <w:r>
        <w:rPr>
          <w:rFonts w:cs="Arial"/>
          <w:bCs/>
          <w:spacing w:val="5"/>
        </w:rPr>
        <w:tab/>
        <w:t xml:space="preserve">Dem Auftraggeber sind Beginn und Beendigung von derartigen Arbeiten anzuzeigen. Sofern nichts anderes vereinbart ist, sind über die Arbeiten nach Stundenverrechnungssätzen wöchentlich Listen einzureichen, in denen die geleisteten Arbeitsstunden und die etwa besonders </w:t>
      </w:r>
      <w:proofErr w:type="gramStart"/>
      <w:r>
        <w:rPr>
          <w:rFonts w:cs="Arial"/>
          <w:bCs/>
          <w:spacing w:val="5"/>
        </w:rPr>
        <w:t>zu vergütenden Roh- und Werkstoffe</w:t>
      </w:r>
      <w:proofErr w:type="gramEnd"/>
      <w:r>
        <w:rPr>
          <w:rFonts w:cs="Arial"/>
          <w:bCs/>
          <w:spacing w:val="5"/>
        </w:rPr>
        <w:t>, Hilfs- und Betriebsstoffe sowie besonders vereinbarte Vergütungen für die Bereitstellung von Gerüsten, Werkzeugen, Geräten, Maschinen und dergl. aufzuführen sind.</w:t>
      </w:r>
    </w:p>
    <w:p>
      <w:pPr>
        <w:ind w:left="567" w:hanging="284"/>
        <w:contextualSpacing/>
        <w:rPr>
          <w:rFonts w:cs="Arial"/>
          <w:spacing w:val="5"/>
        </w:rPr>
      </w:pPr>
    </w:p>
    <w:p>
      <w:pPr>
        <w:ind w:left="284" w:hanging="284"/>
        <w:contextualSpacing/>
        <w:rPr>
          <w:rFonts w:cs="Arial"/>
          <w:b/>
          <w:spacing w:val="5"/>
        </w:rPr>
      </w:pPr>
      <w:r>
        <w:rPr>
          <w:rFonts w:cs="Arial"/>
          <w:b/>
          <w:spacing w:val="5"/>
        </w:rPr>
        <w:tab/>
        <w:t>zu § 16 Nr. 2</w:t>
      </w:r>
    </w:p>
    <w:p>
      <w:pPr>
        <w:ind w:left="567" w:hanging="284"/>
        <w:contextualSpacing/>
        <w:rPr>
          <w:rFonts w:cs="Arial"/>
          <w:spacing w:val="5"/>
        </w:rPr>
      </w:pPr>
      <w:r>
        <w:rPr>
          <w:rFonts w:cs="Arial"/>
          <w:spacing w:val="5"/>
        </w:rPr>
        <w:t>1.</w:t>
      </w:r>
      <w:r>
        <w:rPr>
          <w:rFonts w:cs="Arial"/>
          <w:spacing w:val="5"/>
        </w:rPr>
        <w:tab/>
        <w:t>Bei Arbeiten nach Stundenverrechnungssätzen, deren Überwachung durch den Auftraggeber vertraglich vorgesehen ist, ist der Auftragnehmer verpflichtet, sich von der vertraglich vereinbarten Stelle die Stundennachweise schriftlich bestätigen zu lassen.</w:t>
      </w:r>
    </w:p>
    <w:p>
      <w:pPr>
        <w:ind w:left="567" w:hanging="284"/>
        <w:contextualSpacing/>
        <w:rPr>
          <w:rFonts w:cs="Arial"/>
          <w:spacing w:val="5"/>
        </w:rPr>
      </w:pPr>
      <w:r>
        <w:rPr>
          <w:rFonts w:cs="Arial"/>
          <w:spacing w:val="5"/>
        </w:rPr>
        <w:t>2.</w:t>
      </w:r>
      <w:r>
        <w:rPr>
          <w:rFonts w:cs="Arial"/>
          <w:spacing w:val="5"/>
        </w:rPr>
        <w:tab/>
        <w:t>Die anerkannten Stundennachweise sind mit der Rechnung einzureichen. Auf Verlangen sind die Erstschriften zur Einsichtnahme vorzulegen.</w:t>
      </w:r>
    </w:p>
    <w:p>
      <w:pPr>
        <w:ind w:left="567" w:hanging="284"/>
        <w:contextualSpacing/>
        <w:rPr>
          <w:rFonts w:cs="Arial"/>
          <w:spacing w:val="5"/>
        </w:rPr>
      </w:pPr>
      <w:r>
        <w:rPr>
          <w:rFonts w:cs="Arial"/>
          <w:spacing w:val="5"/>
        </w:rPr>
        <w:lastRenderedPageBreak/>
        <w:t>3.</w:t>
      </w:r>
      <w:r>
        <w:rPr>
          <w:rFonts w:cs="Arial"/>
          <w:spacing w:val="5"/>
        </w:rPr>
        <w:tab/>
        <w:t>Die Stundennachweise müssen alle Angaben enthalten, die zur Prüfung der Rechnung erforderlich sind. Sind Arbeiten nach Stundenverrechnungssätzen mit anderen Leistungen verbunden, so sind keine getrennten Rechnungen auszustellen; die Stundenverrechnungssätze sind dann in der Rechnung am Schluss nachzuweisen.</w:t>
      </w:r>
    </w:p>
    <w:p>
      <w:pPr>
        <w:ind w:left="567" w:hanging="284"/>
        <w:contextualSpacing/>
        <w:rPr>
          <w:rFonts w:cs="Arial"/>
          <w:spacing w:val="5"/>
        </w:rPr>
      </w:pPr>
      <w:r>
        <w:rPr>
          <w:rFonts w:cs="Arial"/>
          <w:spacing w:val="5"/>
        </w:rPr>
        <w:tab/>
        <w:t>Zu den Angaben gehören das Datum, die Bezeichnung des Ortes, die Namen und die Qualifikation der Arbeitskräfte (z.B.: Meister, Geselle, Hilfskraft, Auszubildender), die geleisteten Arbeitsstunden je Arbeitskraft und die Art der Leistung.</w:t>
      </w:r>
    </w:p>
    <w:p>
      <w:pPr>
        <w:ind w:left="284" w:hanging="284"/>
        <w:contextualSpacing/>
        <w:rPr>
          <w:rFonts w:cs="Arial"/>
          <w:bCs/>
          <w:spacing w:val="5"/>
        </w:rPr>
      </w:pPr>
    </w:p>
    <w:p>
      <w:pPr>
        <w:ind w:left="567" w:hanging="284"/>
        <w:contextualSpacing/>
        <w:rPr>
          <w:rFonts w:cs="Arial"/>
          <w:bCs/>
          <w:spacing w:val="5"/>
        </w:rPr>
      </w:pPr>
      <w:r>
        <w:rPr>
          <w:rFonts w:cs="Arial"/>
          <w:bCs/>
          <w:spacing w:val="5"/>
        </w:rPr>
        <w:t>3.</w:t>
      </w:r>
      <w:r>
        <w:rPr>
          <w:rFonts w:cs="Arial"/>
          <w:bCs/>
          <w:spacing w:val="5"/>
        </w:rPr>
        <w:tab/>
        <w:t>Soweit nicht anders vereinbart, sind Rechnungen wöchentlich, erstmalig 12 Werktage nach Beginn, einzureichen.</w:t>
      </w:r>
    </w:p>
    <w:p>
      <w:pPr>
        <w:tabs>
          <w:tab w:val="right" w:pos="8505"/>
        </w:tabs>
        <w:contextualSpacing/>
        <w:rPr>
          <w:rFonts w:cs="Arial"/>
          <w:spacing w:val="5"/>
        </w:rPr>
      </w:pPr>
    </w:p>
    <w:p>
      <w:pPr>
        <w:ind w:left="284" w:hanging="284"/>
        <w:contextualSpacing/>
        <w:rPr>
          <w:rFonts w:cs="Arial"/>
          <w:b/>
          <w:spacing w:val="5"/>
          <w:sz w:val="24"/>
        </w:rPr>
      </w:pPr>
      <w:r>
        <w:rPr>
          <w:rFonts w:cs="Arial"/>
          <w:b/>
          <w:spacing w:val="5"/>
          <w:sz w:val="24"/>
        </w:rPr>
        <w:t>17. Zahlung (VOL/B § 17)</w:t>
      </w:r>
    </w:p>
    <w:p>
      <w:pPr>
        <w:ind w:left="709" w:hanging="284"/>
        <w:contextualSpacing/>
        <w:rPr>
          <w:rFonts w:cs="Arial"/>
          <w:bCs/>
          <w:spacing w:val="5"/>
        </w:rPr>
      </w:pPr>
      <w:r>
        <w:rPr>
          <w:rFonts w:cs="Arial"/>
          <w:bCs/>
          <w:spacing w:val="5"/>
        </w:rPr>
        <w:t>1.</w:t>
      </w:r>
      <w:r>
        <w:rPr>
          <w:rFonts w:cs="Arial"/>
          <w:bCs/>
          <w:spacing w:val="5"/>
        </w:rPr>
        <w:tab/>
        <w:t>Die Zahlung des Rechnungsbetrages erfolgt nach Erfüllung der Leistung. Sie kann früher gemäß den vereinbarten Zahlungsbedingungen erfolgen. Fehlen solche Vereinbarungen, so hat die Zahlung des Rechnungsbetrages binnen eines Monats nach Eingang der prüfbaren Rechnung zu erfolgen. Die Zahlung geschieht in der Regel bargeldlos. Maßgebend für die Rechtzeitigkeit ist der Zugang des Überweisungsauftrages beim Zahlungsinstitut des Auftraggebers.</w:t>
      </w:r>
    </w:p>
    <w:p>
      <w:pPr>
        <w:ind w:left="709" w:hanging="284"/>
        <w:contextualSpacing/>
        <w:rPr>
          <w:rFonts w:cs="Arial"/>
          <w:bCs/>
          <w:spacing w:val="5"/>
        </w:rPr>
      </w:pPr>
      <w:r>
        <w:rPr>
          <w:rFonts w:cs="Arial"/>
          <w:bCs/>
          <w:spacing w:val="5"/>
        </w:rPr>
        <w:t>2.</w:t>
      </w:r>
      <w:r>
        <w:rPr>
          <w:rFonts w:cs="Arial"/>
          <w:bCs/>
          <w:spacing w:val="5"/>
        </w:rPr>
        <w:tab/>
        <w:t>Sofern Abschlagszahlungen vereinbart sind, sind sie in angemessenen Fristen auf Antrag entsprechend dem Wert der erbrachten Leistungen in vertretbarer Höhe zu leisten. Die Leistungen sind durch prüfbare Aufstellungen nachzuweisen. Abschlagszahlungen gelten nicht als Abnahme von Teilen der Leistung.</w:t>
      </w:r>
    </w:p>
    <w:p>
      <w:pPr>
        <w:ind w:left="709" w:hanging="284"/>
        <w:contextualSpacing/>
        <w:rPr>
          <w:rFonts w:cs="Arial"/>
          <w:bCs/>
          <w:spacing w:val="5"/>
        </w:rPr>
      </w:pPr>
      <w:r>
        <w:rPr>
          <w:rFonts w:cs="Arial"/>
          <w:bCs/>
          <w:spacing w:val="5"/>
        </w:rPr>
        <w:t>3.</w:t>
      </w:r>
      <w:r>
        <w:rPr>
          <w:rFonts w:cs="Arial"/>
          <w:bCs/>
          <w:spacing w:val="5"/>
        </w:rPr>
        <w:tab/>
        <w:t>Bleiben bei der Schlussrechnung Meinungsverschiedenheiten, so ist dem Auftragnehmer gleichwohl der ihm unbestritten zustehende Betrag auszuzahlen.</w:t>
      </w:r>
    </w:p>
    <w:p>
      <w:pPr>
        <w:ind w:left="709" w:hanging="284"/>
        <w:contextualSpacing/>
        <w:rPr>
          <w:rFonts w:cs="Arial"/>
          <w:bCs/>
          <w:spacing w:val="5"/>
        </w:rPr>
      </w:pPr>
      <w:r>
        <w:rPr>
          <w:rFonts w:cs="Arial"/>
          <w:bCs/>
          <w:spacing w:val="5"/>
        </w:rPr>
        <w:t>4.</w:t>
      </w:r>
      <w:r>
        <w:rPr>
          <w:rFonts w:cs="Arial"/>
          <w:bCs/>
          <w:spacing w:val="5"/>
        </w:rPr>
        <w:tab/>
        <w:t>Die vorbehaltlose Annahme der als solche gekennzeichneten Schlusszahlung schließt Nachforderungen aus. Ein Vorbehalt ist innerhalb von zwei Wochen nach Eingang der Schlusszahlung zu erklären. Ein Vorbehalt wird hinfällig, wenn nicht innerhalb eines weiteren Monats eine prüfbare Rechnung über die vorbehaltenen Forderungen eingereicht oder, wenn dies nicht möglich ist, der Vorbehalt eingehend begründet wird.</w:t>
      </w:r>
    </w:p>
    <w:p>
      <w:pPr>
        <w:ind w:left="709" w:hanging="284"/>
        <w:contextualSpacing/>
        <w:rPr>
          <w:rFonts w:cs="Arial"/>
          <w:bCs/>
          <w:spacing w:val="5"/>
        </w:rPr>
      </w:pPr>
      <w:r>
        <w:rPr>
          <w:rFonts w:cs="Arial"/>
          <w:bCs/>
          <w:spacing w:val="5"/>
        </w:rPr>
        <w:t>5.</w:t>
      </w:r>
      <w:r>
        <w:rPr>
          <w:rFonts w:cs="Arial"/>
          <w:bCs/>
          <w:spacing w:val="5"/>
        </w:rPr>
        <w:tab/>
        <w:t>Werden nach Annahme der Schlusszahlung Fehler in den Unterlagen der Abrechnung festgestellt, so ist die Schlussrechnung zu berichtigen. Solche Fehler sind Fehler in der Leistungsermittlung, Fehler in der Anwendung der allgemeinen Rechenregeln einschließlich Komma- und Übertragungs- einschließlich Seitenübertragungsfehler. Auftraggeber und Auftragnehmer sind verpflichtet, die sich daraus ergebenden Beträge zu erstatten.</w:t>
      </w:r>
    </w:p>
    <w:p>
      <w:pPr>
        <w:ind w:left="284" w:hanging="284"/>
        <w:contextualSpacing/>
        <w:rPr>
          <w:rFonts w:cs="Arial"/>
          <w:b/>
          <w:spacing w:val="5"/>
        </w:rPr>
      </w:pPr>
    </w:p>
    <w:p>
      <w:pPr>
        <w:ind w:left="284" w:hanging="284"/>
        <w:contextualSpacing/>
        <w:rPr>
          <w:rFonts w:cs="Arial"/>
          <w:b/>
          <w:spacing w:val="5"/>
        </w:rPr>
      </w:pPr>
      <w:r>
        <w:rPr>
          <w:rFonts w:cs="Arial"/>
          <w:b/>
          <w:spacing w:val="5"/>
        </w:rPr>
        <w:t>zu § 17</w:t>
      </w:r>
    </w:p>
    <w:p>
      <w:pPr>
        <w:ind w:left="709" w:hanging="284"/>
        <w:contextualSpacing/>
        <w:rPr>
          <w:rFonts w:cs="Arial"/>
          <w:spacing w:val="5"/>
        </w:rPr>
      </w:pPr>
      <w:r>
        <w:rPr>
          <w:rFonts w:cs="Arial"/>
          <w:spacing w:val="5"/>
        </w:rPr>
        <w:t>1.</w:t>
      </w:r>
      <w:r>
        <w:rPr>
          <w:rFonts w:cs="Arial"/>
          <w:spacing w:val="5"/>
        </w:rPr>
        <w:tab/>
        <w:t>Die Bezahlung wird, soweit nicht weitergehende Vereinbarungen getroffen sind, nach Wahl des Auftraggebers innerhalb von 14 Tagen unter Abzug des vereinbarten Skontos oder innerhalb von 30 Tagen ohne Abzug geleistet.</w:t>
      </w:r>
    </w:p>
    <w:p>
      <w:pPr>
        <w:ind w:left="709" w:hanging="284"/>
        <w:contextualSpacing/>
        <w:rPr>
          <w:rFonts w:cs="Arial"/>
          <w:spacing w:val="5"/>
        </w:rPr>
      </w:pPr>
      <w:r>
        <w:rPr>
          <w:rFonts w:cs="Arial"/>
          <w:spacing w:val="5"/>
        </w:rPr>
        <w:t>2.</w:t>
      </w:r>
      <w:r>
        <w:rPr>
          <w:rFonts w:cs="Arial"/>
          <w:spacing w:val="5"/>
        </w:rPr>
        <w:tab/>
        <w:t>Die Zahlungs- und Skontofrist beginnt mit dem Eingang der prüfungsfähigen Rechnung (vgl. ZVB-NRW Nr. 8 zu § 15) bei der benannten Dienststelle, frühestens jedoch mit dem Zeitpunkt des Gefahrübergangs gemäß ZVB-NRW zu § 13 Nr. 2.</w:t>
      </w:r>
    </w:p>
    <w:p>
      <w:pPr>
        <w:ind w:left="709" w:hanging="284"/>
        <w:contextualSpacing/>
        <w:rPr>
          <w:rFonts w:cs="Arial"/>
          <w:spacing w:val="5"/>
        </w:rPr>
      </w:pPr>
      <w:r>
        <w:rPr>
          <w:rFonts w:cs="Arial"/>
          <w:spacing w:val="5"/>
        </w:rPr>
        <w:t>3.</w:t>
      </w:r>
      <w:r>
        <w:rPr>
          <w:rFonts w:cs="Arial"/>
          <w:spacing w:val="5"/>
        </w:rPr>
        <w:tab/>
        <w:t>Zahlungen einschließlich Voraus- und Abschlagszahlungen können um Forderungsbeträge des Auftraggebers gegen den Auftragnehmer auch dann gekürzt werden, wenn die Forderungsbeträge nicht auf dem gleichen Vertragsverhältnis beruhen.</w:t>
      </w:r>
    </w:p>
    <w:p>
      <w:pPr>
        <w:ind w:left="709" w:hanging="284"/>
        <w:contextualSpacing/>
        <w:rPr>
          <w:rFonts w:cs="Arial"/>
          <w:spacing w:val="5"/>
        </w:rPr>
      </w:pPr>
      <w:r>
        <w:rPr>
          <w:rFonts w:cs="Arial"/>
          <w:spacing w:val="5"/>
        </w:rPr>
        <w:lastRenderedPageBreak/>
        <w:t>4.</w:t>
      </w:r>
      <w:r>
        <w:rPr>
          <w:rFonts w:cs="Arial"/>
          <w:spacing w:val="5"/>
        </w:rPr>
        <w:tab/>
        <w:t>Im Falle der Überzahlung hat der Auftragnehmer den überzahlten Betrag zu erstatten. Leistet er innerhalb von 14 Kalendertagen nach Zugang des Rückforderungsschreibens nicht, befindet er sich ab diesem Zeitpunkt mit seiner Zahlungsverpflichtung in Verzug und hat Verzugszinsen in Höhe von 8 % über dem Basiszinssatz des § 247 BGB zu zahlen.</w:t>
      </w:r>
    </w:p>
    <w:p>
      <w:pPr>
        <w:ind w:left="709" w:hanging="284"/>
        <w:contextualSpacing/>
        <w:rPr>
          <w:rFonts w:cs="Arial"/>
          <w:spacing w:val="5"/>
        </w:rPr>
      </w:pPr>
      <w:r>
        <w:rPr>
          <w:rFonts w:cs="Arial"/>
          <w:spacing w:val="5"/>
        </w:rPr>
        <w:tab/>
        <w:t>Auf einen Wegfall der Bereicherung kann sich der Auftragnehmer nicht berufen.</w:t>
      </w:r>
    </w:p>
    <w:p>
      <w:pPr>
        <w:ind w:left="709" w:hanging="284"/>
        <w:contextualSpacing/>
        <w:rPr>
          <w:rFonts w:cs="Arial"/>
          <w:spacing w:val="5"/>
        </w:rPr>
      </w:pPr>
      <w:r>
        <w:rPr>
          <w:rFonts w:cs="Arial"/>
          <w:spacing w:val="5"/>
        </w:rPr>
        <w:t>5.</w:t>
      </w:r>
      <w:r>
        <w:rPr>
          <w:rFonts w:cs="Arial"/>
          <w:spacing w:val="5"/>
        </w:rPr>
        <w:tab/>
        <w:t>Die Forderung des Auftragnehmers kann nur mit vorheriger schriftlicher Zustimmung des Auftraggebers abgetreten werden.</w:t>
      </w:r>
    </w:p>
    <w:p>
      <w:pPr>
        <w:ind w:left="284" w:hanging="284"/>
        <w:contextualSpacing/>
        <w:rPr>
          <w:rFonts w:cs="Arial"/>
          <w:spacing w:val="5"/>
        </w:rPr>
      </w:pPr>
    </w:p>
    <w:p>
      <w:pPr>
        <w:ind w:left="284" w:hanging="284"/>
        <w:contextualSpacing/>
        <w:rPr>
          <w:rFonts w:cs="Arial"/>
          <w:b/>
          <w:spacing w:val="5"/>
          <w:sz w:val="24"/>
        </w:rPr>
      </w:pPr>
    </w:p>
    <w:p>
      <w:pPr>
        <w:ind w:left="284" w:hanging="284"/>
        <w:contextualSpacing/>
        <w:rPr>
          <w:rFonts w:cs="Arial"/>
          <w:b/>
          <w:spacing w:val="5"/>
          <w:sz w:val="24"/>
        </w:rPr>
      </w:pPr>
      <w:r>
        <w:rPr>
          <w:rFonts w:cs="Arial"/>
          <w:b/>
          <w:spacing w:val="5"/>
          <w:sz w:val="24"/>
        </w:rPr>
        <w:t>18. Sicherheitsleistung (VOL/B § 18)</w:t>
      </w:r>
    </w:p>
    <w:p>
      <w:pPr>
        <w:ind w:left="567" w:hanging="284"/>
        <w:contextualSpacing/>
        <w:rPr>
          <w:rFonts w:cs="Arial"/>
          <w:bCs/>
          <w:spacing w:val="5"/>
        </w:rPr>
      </w:pPr>
      <w:r>
        <w:rPr>
          <w:rFonts w:cs="Arial"/>
          <w:bCs/>
          <w:spacing w:val="5"/>
        </w:rPr>
        <w:t>1.</w:t>
      </w:r>
      <w:r>
        <w:rPr>
          <w:rFonts w:cs="Arial"/>
          <w:bCs/>
          <w:spacing w:val="5"/>
        </w:rPr>
        <w:tab/>
        <w:t>(1) Soweit nichts anderes vereinbart ist, sind Sicherheitsleistungen unter den Voraussetzungen des § 14 VOL/B erst ab einem Auftragswert von 50.000 Euro zulässig. Wenn eine Sicherheitsleistung vereinbart ist, gelten die §§ 232-240 des Bürgerlichen Gesetzbuches, soweit sich aus den nachstehenden Bestimmungen nichts anderes ergibt.</w:t>
      </w:r>
    </w:p>
    <w:p>
      <w:pPr>
        <w:ind w:left="567" w:hanging="284"/>
        <w:contextualSpacing/>
        <w:rPr>
          <w:rFonts w:cs="Arial"/>
          <w:bCs/>
          <w:spacing w:val="5"/>
        </w:rPr>
      </w:pPr>
      <w:r>
        <w:rPr>
          <w:rFonts w:cs="Arial"/>
          <w:bCs/>
          <w:spacing w:val="5"/>
        </w:rPr>
        <w:tab/>
        <w:t>(2) Die Sicherheit dient dazu, die vertragsgemäße Ausführung der Leistung und die Durchsetzung von Mängelansprüchen sicherzustellen.</w:t>
      </w:r>
    </w:p>
    <w:p>
      <w:pPr>
        <w:ind w:left="567" w:hanging="284"/>
        <w:contextualSpacing/>
        <w:rPr>
          <w:rFonts w:cs="Arial"/>
          <w:bCs/>
          <w:spacing w:val="5"/>
        </w:rPr>
      </w:pPr>
      <w:r>
        <w:rPr>
          <w:rFonts w:cs="Arial"/>
          <w:bCs/>
          <w:spacing w:val="5"/>
        </w:rPr>
        <w:t>2.</w:t>
      </w:r>
      <w:r>
        <w:rPr>
          <w:rFonts w:cs="Arial"/>
          <w:bCs/>
          <w:spacing w:val="5"/>
        </w:rPr>
        <w:tab/>
        <w:t>(1) Wenn im Vertrag nichts anderes vereinbart ist, kann Sicherheit durch Hinterlegung von Geld oder durch Bürgschaft eines in der Europäischen Gemeinschaft oder in einem Staat, der Vertragspartei des Abkommens über den Europäischen Wirtschaftsraum oder Mitglied des WTO-Dienstleistungsabkommens (GATS) ist, zugelassenen Kreditinstituts oder Kreditversicherers geleistet werden. Sofern der Auftraggeber im Einzelfall begründete Bedenken gegen die Tauglichkeit des Bürgen hat, hat der Auftragnehmer die Tauglichkeit nachzuweisen.</w:t>
      </w:r>
    </w:p>
    <w:p>
      <w:pPr>
        <w:ind w:left="567" w:hanging="284"/>
        <w:contextualSpacing/>
        <w:rPr>
          <w:rFonts w:cs="Arial"/>
          <w:bCs/>
          <w:spacing w:val="5"/>
        </w:rPr>
      </w:pPr>
      <w:r>
        <w:rPr>
          <w:rFonts w:cs="Arial"/>
          <w:bCs/>
          <w:spacing w:val="5"/>
        </w:rPr>
        <w:tab/>
        <w:t>(2) Der Auftragnehmer hat die Wahl unter den verschiedenen Arten der Sicherheit; er kann eine Sicherheit durch eine andere ersetzen.</w:t>
      </w:r>
    </w:p>
    <w:p>
      <w:pPr>
        <w:ind w:left="567" w:hanging="284"/>
        <w:contextualSpacing/>
        <w:rPr>
          <w:rFonts w:cs="Arial"/>
          <w:bCs/>
          <w:spacing w:val="5"/>
        </w:rPr>
      </w:pPr>
      <w:r>
        <w:rPr>
          <w:rFonts w:cs="Arial"/>
          <w:bCs/>
          <w:spacing w:val="5"/>
        </w:rPr>
        <w:t>3.</w:t>
      </w:r>
      <w:r>
        <w:rPr>
          <w:rFonts w:cs="Arial"/>
          <w:bCs/>
          <w:spacing w:val="5"/>
        </w:rPr>
        <w:tab/>
        <w:t>Bei Bürgschaft durch andere als zugelassene Kreditinstitute oder Kreditversicherer ist Voraussetzung, dass der Auftraggeber den Bürgen als tauglich anerkannt hat.</w:t>
      </w:r>
    </w:p>
    <w:p>
      <w:pPr>
        <w:ind w:left="567" w:hanging="284"/>
        <w:contextualSpacing/>
        <w:rPr>
          <w:rFonts w:cs="Arial"/>
          <w:bCs/>
          <w:spacing w:val="5"/>
        </w:rPr>
      </w:pPr>
      <w:r>
        <w:rPr>
          <w:rFonts w:cs="Arial"/>
          <w:bCs/>
          <w:spacing w:val="5"/>
        </w:rPr>
        <w:t>4.</w:t>
      </w:r>
      <w:r>
        <w:rPr>
          <w:rFonts w:cs="Arial"/>
          <w:bCs/>
          <w:spacing w:val="5"/>
        </w:rPr>
        <w:tab/>
        <w:t>(1) Die Bürgschaftserklärung ist schriftlich mit der ausdrücklichen Bestimmung, dass die Bürgschaft deutschem Recht unterliegt, unter Verzicht auf die Einreden oder Aufrechenbarkeit, Anfechtbarkeit und der Vorausklage abzugeben (§§ 770, 771 des Bürgerlichen Gesetzbuches); sie darf nicht auf bestimmte Zeit begrenzt und muss nach Vorschrift des Auftraggebers ausgestellt sein. Die Bürgschaft muss unter den Voraussetzungen von § 38 der Zivilprozessordnung die ausdrückliche Vereinbarung eines vom Auftraggeber gewählten inländischen Gerichtsstands für alle Streitigkeiten über die Gültigkeit der Bürgschaftsvereinbarung sowie aus der Vereinbarung selbst enthalten.</w:t>
      </w:r>
    </w:p>
    <w:p>
      <w:pPr>
        <w:ind w:left="284" w:hanging="284"/>
        <w:contextualSpacing/>
        <w:rPr>
          <w:rFonts w:cs="Arial"/>
          <w:b/>
          <w:spacing w:val="5"/>
        </w:rPr>
      </w:pPr>
      <w:r>
        <w:rPr>
          <w:rFonts w:cs="Arial"/>
          <w:b/>
          <w:spacing w:val="5"/>
        </w:rPr>
        <w:tab/>
      </w:r>
    </w:p>
    <w:p>
      <w:pPr>
        <w:ind w:left="284"/>
        <w:contextualSpacing/>
        <w:rPr>
          <w:rFonts w:cs="Arial"/>
          <w:b/>
          <w:spacing w:val="5"/>
        </w:rPr>
      </w:pPr>
      <w:r>
        <w:rPr>
          <w:rFonts w:cs="Arial"/>
          <w:b/>
          <w:spacing w:val="5"/>
        </w:rPr>
        <w:t>zu § 18 Nr. 4 Absatz 1</w:t>
      </w:r>
    </w:p>
    <w:p>
      <w:pPr>
        <w:ind w:left="567" w:hanging="284"/>
        <w:contextualSpacing/>
        <w:rPr>
          <w:rFonts w:cs="Arial"/>
          <w:spacing w:val="5"/>
        </w:rPr>
      </w:pPr>
      <w:r>
        <w:rPr>
          <w:rFonts w:cs="Arial"/>
          <w:b/>
          <w:spacing w:val="5"/>
        </w:rPr>
        <w:tab/>
      </w:r>
      <w:r>
        <w:rPr>
          <w:rFonts w:cs="Arial"/>
          <w:spacing w:val="5"/>
        </w:rPr>
        <w:t>Abweichend von Nr. 4 Abs. 1 enthält die Bürgschaftsurkunde den Zusatz, dass der Verzicht auf die Einrede der Aufrechenbarkeit nicht für unbestrittene oder rechtskräftig festgestellte Gegenforderungen des Auftragnehmers gilt.</w:t>
      </w:r>
    </w:p>
    <w:p>
      <w:pPr>
        <w:ind w:left="567" w:hanging="284"/>
        <w:contextualSpacing/>
        <w:rPr>
          <w:rFonts w:cs="Arial"/>
          <w:bCs/>
          <w:spacing w:val="5"/>
        </w:rPr>
      </w:pPr>
    </w:p>
    <w:p>
      <w:pPr>
        <w:ind w:left="567" w:hanging="284"/>
        <w:contextualSpacing/>
        <w:rPr>
          <w:rFonts w:cs="Arial"/>
          <w:bCs/>
          <w:spacing w:val="5"/>
        </w:rPr>
      </w:pPr>
      <w:r>
        <w:rPr>
          <w:rFonts w:cs="Arial"/>
          <w:bCs/>
          <w:spacing w:val="5"/>
        </w:rPr>
        <w:tab/>
        <w:t>(2) Der Auftraggeber kann als Sicherheit keine Bürgschaft fordern, die den Bürgen zur Zahlung auf erstes Anfordern verpflichtet.</w:t>
      </w:r>
    </w:p>
    <w:p>
      <w:pPr>
        <w:ind w:left="567" w:hanging="284"/>
        <w:contextualSpacing/>
        <w:rPr>
          <w:rFonts w:cs="Arial"/>
          <w:bCs/>
          <w:spacing w:val="5"/>
        </w:rPr>
      </w:pPr>
      <w:r>
        <w:rPr>
          <w:rFonts w:cs="Arial"/>
          <w:bCs/>
          <w:spacing w:val="5"/>
        </w:rPr>
        <w:t>5.</w:t>
      </w:r>
      <w:r>
        <w:rPr>
          <w:rFonts w:cs="Arial"/>
          <w:bCs/>
          <w:spacing w:val="5"/>
        </w:rPr>
        <w:tab/>
        <w:t>Wird Sicherheit durch Hinterlegung von Geld geleistet, so hat der Auftragnehmer den Betrag bei einem zu vereinbarenden Geldinstitut auf ein Sperrkonto einzuzahlen, über das beide Parteien nur gemeinsam verfügen können. Etwaige Zinsen stehen dem Auftragnehmer zu.</w:t>
      </w:r>
    </w:p>
    <w:p>
      <w:pPr>
        <w:ind w:left="567" w:hanging="284"/>
        <w:contextualSpacing/>
        <w:rPr>
          <w:rFonts w:cs="Arial"/>
          <w:bCs/>
          <w:spacing w:val="5"/>
        </w:rPr>
      </w:pPr>
      <w:r>
        <w:rPr>
          <w:rFonts w:cs="Arial"/>
          <w:bCs/>
          <w:spacing w:val="5"/>
        </w:rPr>
        <w:lastRenderedPageBreak/>
        <w:t>6.</w:t>
      </w:r>
      <w:r>
        <w:rPr>
          <w:rFonts w:cs="Arial"/>
          <w:bCs/>
          <w:spacing w:val="5"/>
        </w:rPr>
        <w:tab/>
        <w:t>Der Auftragnehmer hat die Sicherheit binnen 18 Werktagen nach Vertragsschluss zu leisten, wenn nichts anderes vereinbart ist.</w:t>
      </w:r>
    </w:p>
    <w:p>
      <w:pPr>
        <w:ind w:left="567" w:hanging="284"/>
        <w:contextualSpacing/>
        <w:rPr>
          <w:rFonts w:cs="Arial"/>
          <w:bCs/>
          <w:spacing w:val="5"/>
        </w:rPr>
      </w:pPr>
      <w:r>
        <w:rPr>
          <w:rFonts w:cs="Arial"/>
          <w:bCs/>
          <w:spacing w:val="5"/>
        </w:rPr>
        <w:t>7.</w:t>
      </w:r>
      <w:r>
        <w:rPr>
          <w:rFonts w:cs="Arial"/>
          <w:bCs/>
          <w:spacing w:val="5"/>
        </w:rPr>
        <w:tab/>
        <w:t>Der Auftraggeber hat eine Sicherheit entsprechend dem völligen oder teilweisen Wegfall des Sicherungszwecks unverzüglich zurückzugeben.</w:t>
      </w:r>
    </w:p>
    <w:p>
      <w:pPr>
        <w:ind w:left="284" w:hanging="284"/>
        <w:contextualSpacing/>
        <w:rPr>
          <w:rFonts w:cs="Arial"/>
          <w:b/>
          <w:spacing w:val="5"/>
        </w:rPr>
      </w:pPr>
    </w:p>
    <w:p>
      <w:pPr>
        <w:contextualSpacing/>
        <w:rPr>
          <w:rFonts w:cs="Arial"/>
          <w:b/>
          <w:spacing w:val="5"/>
          <w:sz w:val="24"/>
        </w:rPr>
      </w:pPr>
      <w:r>
        <w:rPr>
          <w:rFonts w:cs="Arial"/>
          <w:b/>
          <w:spacing w:val="5"/>
          <w:sz w:val="24"/>
        </w:rPr>
        <w:t>19. Streitigkeiten (VOL/B § 19)</w:t>
      </w:r>
    </w:p>
    <w:p>
      <w:pPr>
        <w:ind w:left="567" w:hanging="284"/>
        <w:contextualSpacing/>
        <w:rPr>
          <w:rFonts w:cs="Arial"/>
          <w:bCs/>
          <w:spacing w:val="5"/>
        </w:rPr>
      </w:pPr>
      <w:r>
        <w:rPr>
          <w:rFonts w:cs="Arial"/>
          <w:bCs/>
          <w:spacing w:val="5"/>
        </w:rPr>
        <w:t>1.</w:t>
      </w:r>
      <w:r>
        <w:rPr>
          <w:rFonts w:cs="Arial"/>
          <w:bCs/>
          <w:spacing w:val="5"/>
        </w:rPr>
        <w:tab/>
        <w:t>Bei Meinungsverschiedenheiten sollen Auftraggeber und Auftragnehmer zunächst versuchen, möglichst binnen zweier Monate eine gütliche Einigung herbeizuführen.</w:t>
      </w:r>
    </w:p>
    <w:p>
      <w:pPr>
        <w:ind w:left="567" w:hanging="284"/>
        <w:contextualSpacing/>
        <w:rPr>
          <w:rFonts w:cs="Arial"/>
          <w:bCs/>
          <w:spacing w:val="5"/>
        </w:rPr>
      </w:pPr>
      <w:r>
        <w:rPr>
          <w:rFonts w:cs="Arial"/>
          <w:bCs/>
          <w:spacing w:val="5"/>
        </w:rPr>
        <w:t>2.</w:t>
      </w:r>
      <w:r>
        <w:rPr>
          <w:rFonts w:cs="Arial"/>
          <w:bCs/>
          <w:spacing w:val="5"/>
        </w:rPr>
        <w:tab/>
        <w:t>Liegen die Voraussetzungen für eine Gerichtsstandsvereinbarung nach § 38 Zivilprozessordnung vor, richtet sich der Gerichtsstand für alle Streitigkeiten über die Gültigkeit des Vertrages und aus dem Vertragsverhältnis ausschließlich nach dem Sitz der für die Prozessvertretung des Auftraggebers zuständigen Stelle, soweit nichts anderes vereinbart ist. Die auftraggebende Stelle ist auf Verlangen verpflichtet, die den Auftraggeber im Prozess vertretende Stelle mitzuteilen.</w:t>
      </w:r>
    </w:p>
    <w:p>
      <w:pPr>
        <w:ind w:left="567" w:hanging="284"/>
        <w:contextualSpacing/>
        <w:rPr>
          <w:rFonts w:cs="Arial"/>
          <w:bCs/>
          <w:spacing w:val="5"/>
        </w:rPr>
      </w:pPr>
      <w:r>
        <w:rPr>
          <w:rFonts w:cs="Arial"/>
          <w:bCs/>
          <w:spacing w:val="5"/>
        </w:rPr>
        <w:t>3.</w:t>
      </w:r>
      <w:r>
        <w:rPr>
          <w:rFonts w:cs="Arial"/>
          <w:bCs/>
          <w:spacing w:val="5"/>
        </w:rPr>
        <w:tab/>
        <w:t>Streitfälle berechtigen den Auftragnehmer nicht, die übertragenen Leistungen einzustellen, wenn der Auftraggeber erklärt, dass aus Gründen besonderen öffentlichen Interesses eine Fortführung der Leistung geboten ist.</w:t>
      </w:r>
    </w:p>
    <w:p>
      <w:pPr>
        <w:spacing w:after="160"/>
        <w:rPr>
          <w:rFonts w:cs="Arial"/>
        </w:rPr>
      </w:pPr>
      <w:r>
        <w:rPr>
          <w:rFonts w:cs="Arial"/>
        </w:rPr>
        <w:br w:type="page"/>
      </w:r>
    </w:p>
    <w:p>
      <w:pPr>
        <w:tabs>
          <w:tab w:val="left" w:pos="4253"/>
        </w:tabs>
        <w:contextualSpacing/>
        <w:rPr>
          <w:rFonts w:cs="Arial"/>
          <w:b/>
          <w:sz w:val="28"/>
          <w:szCs w:val="28"/>
        </w:rPr>
      </w:pPr>
      <w:r>
        <w:rPr>
          <w:rFonts w:cs="Arial"/>
          <w:b/>
          <w:sz w:val="28"/>
          <w:szCs w:val="28"/>
        </w:rPr>
        <w:lastRenderedPageBreak/>
        <w:t>512a Kurzfassung Vertragsbedingungen der Jobcenter Wuppertal AöR</w:t>
      </w:r>
    </w:p>
    <w:p>
      <w:pPr>
        <w:tabs>
          <w:tab w:val="left" w:pos="4253"/>
        </w:tabs>
        <w:contextualSpacing/>
        <w:rPr>
          <w:rFonts w:cs="Arial"/>
        </w:rPr>
      </w:pPr>
    </w:p>
    <w:p>
      <w:pPr>
        <w:tabs>
          <w:tab w:val="left" w:pos="4253"/>
        </w:tabs>
        <w:ind w:left="426" w:hanging="426"/>
        <w:contextualSpacing/>
        <w:rPr>
          <w:rFonts w:cs="Arial"/>
          <w:b/>
        </w:rPr>
      </w:pPr>
      <w:r>
        <w:rPr>
          <w:rFonts w:cs="Arial"/>
          <w:b/>
        </w:rPr>
        <w:t>1</w:t>
      </w:r>
      <w:r>
        <w:rPr>
          <w:rFonts w:cs="Arial"/>
          <w:b/>
        </w:rPr>
        <w:tab/>
        <w:t>Vertragsbestandteile</w:t>
      </w:r>
    </w:p>
    <w:p>
      <w:pPr>
        <w:tabs>
          <w:tab w:val="left" w:pos="4253"/>
        </w:tabs>
        <w:ind w:left="426" w:hanging="426"/>
        <w:contextualSpacing/>
        <w:rPr>
          <w:rFonts w:cs="Arial"/>
        </w:rPr>
      </w:pPr>
      <w:r>
        <w:rPr>
          <w:rFonts w:cs="Arial"/>
        </w:rPr>
        <w:t>1.1</w:t>
      </w:r>
      <w:r>
        <w:rPr>
          <w:rFonts w:cs="Arial"/>
        </w:rPr>
        <w:tab/>
        <w:t>Es gelten nacheinander als Vertragsbestandteile:</w:t>
      </w:r>
    </w:p>
    <w:p>
      <w:pPr>
        <w:tabs>
          <w:tab w:val="left" w:pos="4253"/>
        </w:tabs>
        <w:ind w:left="426" w:hanging="426"/>
        <w:contextualSpacing/>
        <w:rPr>
          <w:rFonts w:cs="Arial"/>
        </w:rPr>
      </w:pPr>
      <w:r>
        <w:rPr>
          <w:rFonts w:cs="Arial"/>
        </w:rPr>
        <w:tab/>
        <w:t xml:space="preserve">a)  das </w:t>
      </w:r>
      <w:proofErr w:type="spellStart"/>
      <w:r>
        <w:rPr>
          <w:rFonts w:cs="Arial"/>
        </w:rPr>
        <w:t>Auftragschreiben</w:t>
      </w:r>
      <w:proofErr w:type="spellEnd"/>
      <w:r>
        <w:rPr>
          <w:rFonts w:cs="Arial"/>
        </w:rPr>
        <w:t xml:space="preserve"> mit sämtlichen Anlagen (z. B. Leistungsbeschreibung, Zeichnungen,</w:t>
      </w:r>
    </w:p>
    <w:p>
      <w:pPr>
        <w:tabs>
          <w:tab w:val="left" w:pos="4253"/>
        </w:tabs>
        <w:ind w:left="709"/>
        <w:contextualSpacing/>
        <w:rPr>
          <w:rFonts w:cs="Arial"/>
        </w:rPr>
      </w:pPr>
      <w:r>
        <w:rPr>
          <w:rFonts w:cs="Arial"/>
        </w:rPr>
        <w:t>Skizzen)</w:t>
      </w:r>
    </w:p>
    <w:p>
      <w:pPr>
        <w:tabs>
          <w:tab w:val="left" w:pos="4253"/>
        </w:tabs>
        <w:ind w:left="426" w:hanging="426"/>
        <w:contextualSpacing/>
        <w:rPr>
          <w:rFonts w:cs="Arial"/>
        </w:rPr>
      </w:pPr>
      <w:r>
        <w:rPr>
          <w:rFonts w:cs="Arial"/>
        </w:rPr>
        <w:tab/>
        <w:t>b)  diese Vertragsbedingungen</w:t>
      </w:r>
    </w:p>
    <w:p>
      <w:pPr>
        <w:tabs>
          <w:tab w:val="left" w:pos="4253"/>
        </w:tabs>
        <w:ind w:left="426" w:hanging="426"/>
        <w:contextualSpacing/>
        <w:rPr>
          <w:rFonts w:cs="Arial"/>
        </w:rPr>
      </w:pPr>
      <w:r>
        <w:rPr>
          <w:rFonts w:cs="Arial"/>
        </w:rPr>
        <w:tab/>
        <w:t>c)  die Allgemeinen Bedingungen für die Ausführung von Leistungen (VOL Teil B)</w:t>
      </w:r>
    </w:p>
    <w:p>
      <w:pPr>
        <w:tabs>
          <w:tab w:val="left" w:pos="4253"/>
        </w:tabs>
        <w:ind w:left="426" w:hanging="426"/>
        <w:contextualSpacing/>
        <w:rPr>
          <w:rFonts w:cs="Arial"/>
        </w:rPr>
      </w:pPr>
      <w:r>
        <w:rPr>
          <w:rFonts w:cs="Arial"/>
        </w:rPr>
        <w:t>1.2</w:t>
      </w:r>
      <w:r>
        <w:rPr>
          <w:rFonts w:cs="Arial"/>
        </w:rPr>
        <w:tab/>
        <w:t xml:space="preserve">Die VOL/B kann im Internet unter </w:t>
      </w:r>
      <w:hyperlink r:id="rId21" w:history="1">
        <w:r>
          <w:rPr>
            <w:rStyle w:val="Hyperlink"/>
            <w:rFonts w:cs="Arial"/>
          </w:rPr>
          <w:t>https://www.vergabe.nrw.de/wirtschaft/formulare</w:t>
        </w:r>
      </w:hyperlink>
      <w:r>
        <w:rPr>
          <w:rFonts w:cs="Arial"/>
        </w:rPr>
        <w:t xml:space="preserve"> eingesehen werden.</w:t>
      </w:r>
    </w:p>
    <w:p>
      <w:pPr>
        <w:tabs>
          <w:tab w:val="left" w:pos="4253"/>
        </w:tabs>
        <w:ind w:left="426" w:hanging="426"/>
        <w:contextualSpacing/>
        <w:rPr>
          <w:rFonts w:cs="Arial"/>
        </w:rPr>
      </w:pPr>
      <w:r>
        <w:rPr>
          <w:rFonts w:cs="Arial"/>
        </w:rPr>
        <w:t xml:space="preserve">1.3 </w:t>
      </w:r>
      <w:r>
        <w:rPr>
          <w:rFonts w:cs="Arial"/>
        </w:rPr>
        <w:tab/>
        <w:t xml:space="preserve">Anderslautende Geschäfts-, Liefer- oder Zahlungsbedingungen des Auftragnehmers werden nicht Bestandteil des Vertrags. </w:t>
      </w:r>
    </w:p>
    <w:p>
      <w:pPr>
        <w:tabs>
          <w:tab w:val="left" w:pos="4253"/>
        </w:tabs>
        <w:ind w:left="426" w:hanging="426"/>
        <w:contextualSpacing/>
        <w:rPr>
          <w:rFonts w:cs="Arial"/>
        </w:rPr>
      </w:pPr>
    </w:p>
    <w:p>
      <w:pPr>
        <w:tabs>
          <w:tab w:val="left" w:pos="4253"/>
        </w:tabs>
        <w:ind w:left="426" w:hanging="426"/>
        <w:contextualSpacing/>
        <w:rPr>
          <w:rFonts w:cs="Arial"/>
          <w:b/>
        </w:rPr>
      </w:pPr>
      <w:r>
        <w:rPr>
          <w:rFonts w:cs="Arial"/>
          <w:b/>
        </w:rPr>
        <w:t>2</w:t>
      </w:r>
      <w:r>
        <w:rPr>
          <w:rFonts w:cs="Arial"/>
          <w:b/>
        </w:rPr>
        <w:tab/>
        <w:t>Preise</w:t>
      </w:r>
    </w:p>
    <w:p>
      <w:pPr>
        <w:tabs>
          <w:tab w:val="left" w:pos="4253"/>
        </w:tabs>
        <w:ind w:left="426" w:hanging="426"/>
        <w:contextualSpacing/>
        <w:rPr>
          <w:rFonts w:cs="Arial"/>
        </w:rPr>
      </w:pPr>
      <w:r>
        <w:rPr>
          <w:rFonts w:cs="Arial"/>
        </w:rPr>
        <w:tab/>
        <w:t>Die vereinbarten Preise sind feste Preise, durch die sämtliche Leistungen des Auftragnehmers einschließlich sonstiger Kosten und Lasten (z. B. Fracht, Verpackung, usw.) abgegolten sind.</w:t>
      </w:r>
    </w:p>
    <w:p>
      <w:pPr>
        <w:tabs>
          <w:tab w:val="left" w:pos="4253"/>
        </w:tabs>
        <w:ind w:left="426" w:hanging="426"/>
        <w:contextualSpacing/>
        <w:rPr>
          <w:rFonts w:cs="Arial"/>
        </w:rPr>
      </w:pPr>
    </w:p>
    <w:p>
      <w:pPr>
        <w:tabs>
          <w:tab w:val="left" w:pos="4253"/>
        </w:tabs>
        <w:ind w:left="426" w:hanging="426"/>
        <w:contextualSpacing/>
        <w:rPr>
          <w:rFonts w:cs="Arial"/>
          <w:b/>
        </w:rPr>
      </w:pPr>
      <w:r>
        <w:rPr>
          <w:rFonts w:cs="Arial"/>
          <w:b/>
        </w:rPr>
        <w:t>3</w:t>
      </w:r>
      <w:r>
        <w:rPr>
          <w:rFonts w:cs="Arial"/>
          <w:b/>
        </w:rPr>
        <w:tab/>
        <w:t>Gütezusicherung, technische, sicherheitstechnische und arbeitsmedizinische Anforderungen</w:t>
      </w:r>
    </w:p>
    <w:p>
      <w:pPr>
        <w:tabs>
          <w:tab w:val="left" w:pos="4253"/>
        </w:tabs>
        <w:ind w:left="426" w:hanging="426"/>
        <w:contextualSpacing/>
        <w:rPr>
          <w:rFonts w:cs="Arial"/>
        </w:rPr>
      </w:pPr>
      <w:r>
        <w:rPr>
          <w:rFonts w:cs="Arial"/>
        </w:rPr>
        <w:tab/>
        <w:t>Der Auftragnehmer verpflichtet sich, nur Gegenstände zu liefern, die im Zeitpunkt der Lieferung den in der Bundesrepublik Deutschland durch die gesetzlichen Unfallversicherungsträger in Kraft gesetzten Unfallverhütungsvorschriften (autonome Rechtsnormen) sowie den allgemein anerkannten technischen, sicherheitstechnischen und arbeitsmedizinischen Regeln entsprechen.</w:t>
      </w:r>
    </w:p>
    <w:p>
      <w:pPr>
        <w:tabs>
          <w:tab w:val="left" w:pos="4253"/>
        </w:tabs>
        <w:ind w:left="426" w:hanging="426"/>
        <w:contextualSpacing/>
        <w:rPr>
          <w:rFonts w:cs="Arial"/>
        </w:rPr>
      </w:pPr>
    </w:p>
    <w:p>
      <w:pPr>
        <w:tabs>
          <w:tab w:val="left" w:pos="426"/>
          <w:tab w:val="left" w:pos="4253"/>
        </w:tabs>
        <w:contextualSpacing/>
        <w:rPr>
          <w:rFonts w:cs="Arial"/>
          <w:b/>
          <w:bCs/>
        </w:rPr>
      </w:pPr>
      <w:r>
        <w:rPr>
          <w:rFonts w:cs="Arial"/>
          <w:b/>
          <w:bCs/>
        </w:rPr>
        <w:t>4</w:t>
      </w:r>
      <w:r>
        <w:rPr>
          <w:rFonts w:cs="Arial"/>
          <w:b/>
          <w:bCs/>
        </w:rPr>
        <w:tab/>
        <w:t>Lieferung/Leistung</w:t>
      </w:r>
    </w:p>
    <w:p>
      <w:pPr>
        <w:tabs>
          <w:tab w:val="left" w:pos="4253"/>
        </w:tabs>
        <w:ind w:left="426" w:hanging="426"/>
        <w:contextualSpacing/>
        <w:rPr>
          <w:rFonts w:cs="Arial"/>
        </w:rPr>
      </w:pPr>
      <w:r>
        <w:rPr>
          <w:rFonts w:cs="Arial"/>
        </w:rPr>
        <w:tab/>
        <w:t xml:space="preserve">Leistungs- und Erfüllungsort ist – wenn im Auftrag nichts anderes angegeben – die Verwendungsstelle. Diese ist nur </w:t>
      </w:r>
      <w:proofErr w:type="gramStart"/>
      <w:r>
        <w:rPr>
          <w:rFonts w:cs="Arial"/>
        </w:rPr>
        <w:t>Montags</w:t>
      </w:r>
      <w:proofErr w:type="gramEnd"/>
      <w:r>
        <w:rPr>
          <w:rFonts w:cs="Arial"/>
        </w:rPr>
        <w:t xml:space="preserve"> bis </w:t>
      </w:r>
      <w:proofErr w:type="spellStart"/>
      <w:r>
        <w:rPr>
          <w:rFonts w:cs="Arial"/>
        </w:rPr>
        <w:t>Freitags</w:t>
      </w:r>
      <w:proofErr w:type="spellEnd"/>
      <w:r>
        <w:rPr>
          <w:rFonts w:cs="Arial"/>
        </w:rPr>
        <w:t xml:space="preserve"> in der Zeit von 8.30 bis 14.00 Uhr und ggf. nach besonderer Vereinbarung zur Annahme der Lieferung bzw. zur Abnahme der Leistung verpflichtet.</w:t>
      </w:r>
    </w:p>
    <w:p>
      <w:pPr>
        <w:tabs>
          <w:tab w:val="left" w:pos="4253"/>
        </w:tabs>
        <w:ind w:left="426" w:hanging="426"/>
        <w:contextualSpacing/>
        <w:rPr>
          <w:rFonts w:cs="Arial"/>
        </w:rPr>
      </w:pPr>
    </w:p>
    <w:p>
      <w:pPr>
        <w:tabs>
          <w:tab w:val="left" w:pos="4253"/>
        </w:tabs>
        <w:ind w:left="426" w:hanging="426"/>
        <w:contextualSpacing/>
        <w:rPr>
          <w:rFonts w:cs="Arial"/>
          <w:b/>
        </w:rPr>
      </w:pPr>
      <w:r>
        <w:rPr>
          <w:rFonts w:cs="Arial"/>
          <w:b/>
        </w:rPr>
        <w:t>5</w:t>
      </w:r>
      <w:r>
        <w:rPr>
          <w:rFonts w:cs="Arial"/>
          <w:b/>
        </w:rPr>
        <w:tab/>
        <w:t>Rechnung</w:t>
      </w:r>
    </w:p>
    <w:p>
      <w:pPr>
        <w:tabs>
          <w:tab w:val="left" w:pos="4253"/>
        </w:tabs>
        <w:ind w:left="426" w:hanging="426"/>
        <w:contextualSpacing/>
        <w:rPr>
          <w:rFonts w:cs="Arial"/>
        </w:rPr>
      </w:pPr>
      <w:r>
        <w:rPr>
          <w:rFonts w:cs="Arial"/>
        </w:rPr>
        <w:t>5.1</w:t>
      </w:r>
      <w:r>
        <w:rPr>
          <w:rFonts w:cs="Arial"/>
        </w:rPr>
        <w:tab/>
        <w:t>Die Rechnung ist in zweifacher Ausfertigung unter Beachtung der umsatzsteuerlichen Regelungen auf die auftragserteilende(n) Dienststelle(n) auszustellen.</w:t>
      </w:r>
    </w:p>
    <w:p>
      <w:pPr>
        <w:tabs>
          <w:tab w:val="left" w:pos="4253"/>
        </w:tabs>
        <w:ind w:left="426" w:hanging="426"/>
        <w:contextualSpacing/>
        <w:rPr>
          <w:rFonts w:cs="Arial"/>
        </w:rPr>
      </w:pPr>
      <w:r>
        <w:rPr>
          <w:rFonts w:cs="Arial"/>
        </w:rPr>
        <w:t xml:space="preserve">5.2 </w:t>
      </w:r>
      <w:r>
        <w:rPr>
          <w:rFonts w:cs="Arial"/>
        </w:rPr>
        <w:tab/>
        <w:t>Bei Teilrechnungen aufgrund von Teillieferungen müssen gelieferte und restliche Mengen klar ersichtlich sein. Die letzte Teilrechnung ist als solche und als Schlussrechnung zu kennzeichnen.</w:t>
      </w:r>
    </w:p>
    <w:p>
      <w:pPr>
        <w:tabs>
          <w:tab w:val="left" w:pos="4253"/>
        </w:tabs>
        <w:ind w:left="426" w:hanging="426"/>
        <w:contextualSpacing/>
        <w:rPr>
          <w:rFonts w:cs="Arial"/>
        </w:rPr>
      </w:pPr>
      <w:r>
        <w:rPr>
          <w:rFonts w:cs="Arial"/>
        </w:rPr>
        <w:t>5.3</w:t>
      </w:r>
      <w:r>
        <w:rPr>
          <w:rFonts w:cs="Arial"/>
        </w:rPr>
        <w:tab/>
        <w:t>Ein Anspruch auf Bezahlung der Rechnung besteht nur, wenn ihr prüfungsfähige Unterlagen über die Lieferung/Leistung beigefügt sind; dies geschieht in der Regel durch anerkannte Stundenverrechnungsnachweise, quittierte Lieferscheine oder Leistungsnachweise.</w:t>
      </w:r>
    </w:p>
    <w:p>
      <w:pPr>
        <w:tabs>
          <w:tab w:val="left" w:pos="4253"/>
        </w:tabs>
        <w:ind w:left="426" w:hanging="426"/>
        <w:contextualSpacing/>
        <w:rPr>
          <w:rFonts w:cs="Arial"/>
        </w:rPr>
      </w:pPr>
    </w:p>
    <w:p>
      <w:pPr>
        <w:tabs>
          <w:tab w:val="left" w:pos="4253"/>
        </w:tabs>
        <w:ind w:left="426" w:hanging="426"/>
        <w:contextualSpacing/>
        <w:rPr>
          <w:rFonts w:cs="Arial"/>
          <w:b/>
        </w:rPr>
      </w:pPr>
      <w:r>
        <w:rPr>
          <w:rFonts w:cs="Arial"/>
          <w:b/>
        </w:rPr>
        <w:t>6</w:t>
      </w:r>
      <w:r>
        <w:rPr>
          <w:rFonts w:cs="Arial"/>
          <w:b/>
        </w:rPr>
        <w:tab/>
        <w:t>Bezahlung/Abtretung</w:t>
      </w:r>
    </w:p>
    <w:p>
      <w:pPr>
        <w:tabs>
          <w:tab w:val="left" w:pos="4253"/>
        </w:tabs>
        <w:ind w:left="426" w:hanging="426"/>
        <w:contextualSpacing/>
        <w:rPr>
          <w:rFonts w:cs="Arial"/>
        </w:rPr>
      </w:pPr>
      <w:r>
        <w:rPr>
          <w:rFonts w:cs="Arial"/>
        </w:rPr>
        <w:t xml:space="preserve">6.1 </w:t>
      </w:r>
      <w:r>
        <w:rPr>
          <w:rFonts w:cs="Arial"/>
        </w:rPr>
        <w:tab/>
        <w:t>Die Bezahlung wird nach Wahl des Auftraggebers innerhalb von 14 Tagen unter Abzug des vertraglich vereinbarten Skontos oder innerhalb von 30 Tagen ohne Abzug geleistet. Die Zahlungsfrist beginnt mit Eingang der prüfungsfähigen Rechnung bei der auftragserteilenden Dienststelle, frühestens jedoch mit dem Zeitpunkt des Gefahrübergangs.</w:t>
      </w:r>
    </w:p>
    <w:p>
      <w:pPr>
        <w:tabs>
          <w:tab w:val="left" w:pos="4253"/>
        </w:tabs>
        <w:ind w:left="426" w:hanging="426"/>
        <w:contextualSpacing/>
        <w:rPr>
          <w:rFonts w:cs="Arial"/>
        </w:rPr>
      </w:pPr>
      <w:r>
        <w:rPr>
          <w:rFonts w:cs="Arial"/>
        </w:rPr>
        <w:t>6.2</w:t>
      </w:r>
      <w:r>
        <w:rPr>
          <w:rFonts w:cs="Arial"/>
        </w:rPr>
        <w:tab/>
        <w:t>Die Forderung des Auftragnehmers kann nur mit vorheriger schriftlicher Zustimmung des Auftraggebers abgetreten werden.</w:t>
      </w:r>
    </w:p>
    <w:p>
      <w:pPr>
        <w:tabs>
          <w:tab w:val="left" w:pos="4253"/>
        </w:tabs>
        <w:ind w:left="426" w:hanging="426"/>
        <w:contextualSpacing/>
        <w:rPr>
          <w:rFonts w:cs="Arial"/>
        </w:rPr>
      </w:pPr>
    </w:p>
    <w:p>
      <w:pPr>
        <w:tabs>
          <w:tab w:val="left" w:pos="4253"/>
        </w:tabs>
        <w:ind w:left="426" w:hanging="426"/>
        <w:contextualSpacing/>
        <w:rPr>
          <w:rFonts w:cs="Arial"/>
          <w:b/>
        </w:rPr>
      </w:pPr>
      <w:r>
        <w:rPr>
          <w:rFonts w:cs="Arial"/>
          <w:b/>
        </w:rPr>
        <w:lastRenderedPageBreak/>
        <w:t>7</w:t>
      </w:r>
      <w:r>
        <w:rPr>
          <w:rFonts w:cs="Arial"/>
          <w:b/>
        </w:rPr>
        <w:tab/>
        <w:t>Lösung des Vertrages</w:t>
      </w:r>
    </w:p>
    <w:p>
      <w:pPr>
        <w:tabs>
          <w:tab w:val="left" w:pos="4253"/>
        </w:tabs>
        <w:ind w:left="426" w:hanging="425"/>
        <w:contextualSpacing/>
        <w:rPr>
          <w:rFonts w:cs="Arial"/>
          <w:spacing w:val="5"/>
        </w:rPr>
      </w:pPr>
      <w:r>
        <w:rPr>
          <w:rFonts w:cs="Arial"/>
        </w:rPr>
        <w:t>7.1</w:t>
      </w:r>
      <w:r>
        <w:rPr>
          <w:rFonts w:cs="Arial"/>
        </w:rPr>
        <w:tab/>
        <w:t xml:space="preserve">Außer in den in § 8 VOL/B genannten Fällen kann der Auftraggeber auch dann vom Vertrag zurücktreten oder den Vertrag mit sofortiger Wirkung kündigen, wenn </w:t>
      </w:r>
      <w:r>
        <w:rPr>
          <w:rFonts w:cs="Arial"/>
          <w:spacing w:val="5"/>
        </w:rPr>
        <w:t>der Auftragnehmer Personen, die aufseiten des Auftraggebers mit der Vorbereitung, dem Abschluss oder der Durchführung des Vertrages befasst sind, mit Rücksicht auf ihre Zugehörigkeit zu der Verwaltung des Auftraggebers Vorteile anbietet, verspricht oder gewährt. Solchen Handlungen des Auftragnehmers selbst stehen Handlungen von Personen gleich, die aufseiten des Auftragnehmers mit der Vorbereitung, dem Abschluss oder der Durchführung des Vertrages befasst sind. Dabei ist es gleichgültig, ob die Vorteile den genannten Personen des Auftraggebers unmittelbar oder in ihrem Interesse ihren Angehörigen oder anderen ihnen nahestehenden Personen oder im Interesse des einen oder anderen einem Dritten angeboten, versprochen oder gewährt werden.</w:t>
      </w:r>
    </w:p>
    <w:p>
      <w:pPr>
        <w:tabs>
          <w:tab w:val="left" w:pos="426"/>
          <w:tab w:val="left" w:pos="4253"/>
        </w:tabs>
        <w:ind w:left="426" w:hanging="425"/>
        <w:contextualSpacing/>
        <w:rPr>
          <w:rFonts w:cs="Arial"/>
          <w:spacing w:val="5"/>
        </w:rPr>
      </w:pPr>
      <w:r>
        <w:rPr>
          <w:rFonts w:cs="Arial"/>
          <w:spacing w:val="5"/>
        </w:rPr>
        <w:t>7.2</w:t>
      </w:r>
      <w:r>
        <w:rPr>
          <w:rFonts w:cs="Arial"/>
          <w:spacing w:val="5"/>
        </w:rPr>
        <w:tab/>
        <w:t>Vor der Ausübung des Rechtes nach Nr. 7.1 ist dem Auftragnehmer Gelegenheit zu geben, unverzüglich zu dem Sachverhalt Stellung zu nehmen.</w:t>
      </w:r>
    </w:p>
    <w:p>
      <w:pPr>
        <w:tabs>
          <w:tab w:val="left" w:pos="4253"/>
        </w:tabs>
        <w:ind w:left="426"/>
        <w:contextualSpacing/>
        <w:rPr>
          <w:rFonts w:cs="Arial"/>
        </w:rPr>
      </w:pPr>
    </w:p>
    <w:p>
      <w:pPr>
        <w:spacing w:after="160"/>
        <w:rPr>
          <w:rFonts w:cs="Arial"/>
        </w:rPr>
      </w:pPr>
      <w:r>
        <w:rPr>
          <w:rFonts w:cs="Arial"/>
        </w:rPr>
        <w:br w:type="page"/>
      </w:r>
    </w:p>
    <w:p>
      <w:pPr>
        <w:pStyle w:val="Titel"/>
        <w:spacing w:line="276" w:lineRule="auto"/>
        <w:contextualSpacing/>
        <w:rPr>
          <w:rFonts w:cs="Arial"/>
        </w:rPr>
      </w:pPr>
      <w:r>
        <w:rPr>
          <w:rFonts w:eastAsia="Times New Roman" w:cs="Arial"/>
          <w:color w:val="000000"/>
        </w:rPr>
        <w:lastRenderedPageBreak/>
        <w:t xml:space="preserve">513 Besondere Vertragsbedingungen der Jobcenter Wuppertal AöR zur Einhaltung des Tariftreue- und Vergabegesetzes </w:t>
      </w:r>
      <w:proofErr w:type="gramStart"/>
      <w:r>
        <w:rPr>
          <w:rFonts w:eastAsia="Times New Roman" w:cs="Arial"/>
          <w:color w:val="000000"/>
        </w:rPr>
        <w:t>Nordrhein Westfalen</w:t>
      </w:r>
      <w:proofErr w:type="gramEnd"/>
      <w:r>
        <w:rPr>
          <w:rFonts w:eastAsia="Times New Roman" w:cs="Arial"/>
          <w:color w:val="000000"/>
        </w:rPr>
        <w:t xml:space="preserve"> (BVB </w:t>
      </w:r>
      <w:proofErr w:type="spellStart"/>
      <w:r>
        <w:rPr>
          <w:rFonts w:eastAsia="Times New Roman" w:cs="Arial"/>
          <w:color w:val="000000"/>
        </w:rPr>
        <w:t>TVgG</w:t>
      </w:r>
      <w:proofErr w:type="spellEnd"/>
      <w:r>
        <w:rPr>
          <w:rFonts w:eastAsia="Times New Roman" w:cs="Arial"/>
          <w:color w:val="000000"/>
        </w:rPr>
        <w:t xml:space="preserve"> NRW)</w:t>
      </w:r>
    </w:p>
    <w:p>
      <w:pPr>
        <w:pStyle w:val="KeinLeerraum"/>
        <w:contextualSpacing/>
        <w:rPr>
          <w:rFonts w:cs="Arial"/>
        </w:rPr>
      </w:pPr>
    </w:p>
    <w:p>
      <w:pPr>
        <w:pStyle w:val="KeinLeerraum"/>
        <w:contextualSpacing/>
        <w:rPr>
          <w:rFonts w:cs="Arial"/>
        </w:rPr>
      </w:pPr>
      <w:r>
        <w:rPr>
          <w:rFonts w:cs="Arial"/>
        </w:rPr>
        <w:t>Der Auftragnehmer ist zur Einhaltung der Vorgaben des Tariftreue- und Vergabegesetzes Nordrhein-Westfalen verpflichtet. Die weiteren Vertragsbedingungen bleiben hiervon unberührt. Hierzu vereinbaren die Parteien Folgendes:</w:t>
      </w:r>
    </w:p>
    <w:p>
      <w:pPr>
        <w:pStyle w:val="KeinLeerraum"/>
        <w:contextualSpacing/>
        <w:rPr>
          <w:rFonts w:cs="Arial"/>
        </w:rPr>
      </w:pPr>
    </w:p>
    <w:p>
      <w:pPr>
        <w:pStyle w:val="KeinLeerraum"/>
        <w:contextualSpacing/>
        <w:rPr>
          <w:rFonts w:cs="Arial"/>
        </w:rPr>
      </w:pPr>
    </w:p>
    <w:p>
      <w:pPr>
        <w:pStyle w:val="KeinLeerraum"/>
        <w:numPr>
          <w:ilvl w:val="0"/>
          <w:numId w:val="10"/>
        </w:numPr>
        <w:spacing w:before="0" w:after="0"/>
        <w:contextualSpacing/>
        <w:rPr>
          <w:rFonts w:cs="Arial"/>
          <w:b/>
        </w:rPr>
      </w:pPr>
      <w:r>
        <w:rPr>
          <w:rFonts w:cs="Arial"/>
          <w:b/>
        </w:rPr>
        <w:t>Einhaltung von Mindestarbeitsbedingungen</w:t>
      </w:r>
    </w:p>
    <w:p>
      <w:pPr>
        <w:pStyle w:val="KeinLeerraum"/>
        <w:numPr>
          <w:ilvl w:val="1"/>
          <w:numId w:val="10"/>
        </w:numPr>
        <w:spacing w:before="0" w:after="0"/>
        <w:contextualSpacing/>
        <w:rPr>
          <w:rFonts w:cs="Arial"/>
        </w:rPr>
      </w:pPr>
      <w:r>
        <w:rPr>
          <w:rFonts w:cs="Arial"/>
        </w:rPr>
        <w:t>Der Auftragnehmer ist verpflichtet,</w:t>
      </w:r>
    </w:p>
    <w:p>
      <w:pPr>
        <w:pStyle w:val="KeinLeerraum"/>
        <w:contextualSpacing/>
        <w:rPr>
          <w:rFonts w:cs="Arial"/>
        </w:rPr>
      </w:pPr>
    </w:p>
    <w:p>
      <w:pPr>
        <w:pStyle w:val="KeinLeerraum"/>
        <w:numPr>
          <w:ilvl w:val="0"/>
          <w:numId w:val="8"/>
        </w:numPr>
        <w:spacing w:before="0" w:after="0"/>
        <w:contextualSpacing/>
        <w:rPr>
          <w:rFonts w:cs="Arial"/>
        </w:rPr>
      </w:pPr>
      <w:r>
        <w:rPr>
          <w:rFonts w:cs="Arial"/>
        </w:rPr>
        <w:t>für Leistungen, deren Erbringung dem Geltungsbereich</w:t>
      </w:r>
    </w:p>
    <w:p>
      <w:pPr>
        <w:pStyle w:val="KeinLeerraum"/>
        <w:numPr>
          <w:ilvl w:val="0"/>
          <w:numId w:val="9"/>
        </w:numPr>
        <w:spacing w:before="0" w:after="0"/>
        <w:contextualSpacing/>
        <w:rPr>
          <w:rFonts w:cs="Arial"/>
        </w:rPr>
      </w:pPr>
      <w:r>
        <w:rPr>
          <w:rFonts w:cs="Arial"/>
        </w:rPr>
        <w:t>eines nach dem Tarifvertragsgesetz in der Fassung der Bekanntmachung vom 25. August 1969 (BGBl. I S. 1323) in der jeweils geltenden Fassung für allgemein verbindlich erklärten Tarifvertrages,</w:t>
      </w:r>
    </w:p>
    <w:p>
      <w:pPr>
        <w:pStyle w:val="KeinLeerraum"/>
        <w:contextualSpacing/>
        <w:rPr>
          <w:rFonts w:cs="Arial"/>
        </w:rPr>
      </w:pPr>
    </w:p>
    <w:p>
      <w:pPr>
        <w:pStyle w:val="KeinLeerraum"/>
        <w:numPr>
          <w:ilvl w:val="0"/>
          <w:numId w:val="7"/>
        </w:numPr>
        <w:spacing w:before="0" w:after="0"/>
        <w:contextualSpacing/>
        <w:rPr>
          <w:rFonts w:cs="Arial"/>
        </w:rPr>
      </w:pPr>
      <w:r>
        <w:rPr>
          <w:rFonts w:cs="Arial"/>
        </w:rPr>
        <w:t>eines nach dem Tarifvertragsgesetz mit den Wirkungen des Arbeitnehmer-Entsendegesetzes vom 20. April 2009 (BGBl. I S. 799) in der jeweils geltenden Fassung für allgemein verbindlich erklärten Tarifvertrages oder</w:t>
      </w:r>
    </w:p>
    <w:p>
      <w:pPr>
        <w:pStyle w:val="KeinLeerraum"/>
        <w:contextualSpacing/>
        <w:rPr>
          <w:rFonts w:cs="Arial"/>
        </w:rPr>
      </w:pPr>
    </w:p>
    <w:p>
      <w:pPr>
        <w:pStyle w:val="KeinLeerraum"/>
        <w:numPr>
          <w:ilvl w:val="0"/>
          <w:numId w:val="7"/>
        </w:numPr>
        <w:spacing w:before="0" w:after="0"/>
        <w:contextualSpacing/>
        <w:rPr>
          <w:rFonts w:cs="Arial"/>
        </w:rPr>
      </w:pPr>
      <w:r>
        <w:rPr>
          <w:rFonts w:cs="Arial"/>
        </w:rPr>
        <w:t>einer nach den §§ 7, 7a oder 11 des Arbeitnehmer-Entsendegesetzes oder nach § 3a des Arbeitnehmerüberlassungsgesetzes in der Fassung der Bekanntmachung vom 3. Februar 1995 (BGBl. I S. 158) in der jeweils geltenden Fassung erlassenen Rechtsverordnung unterfällt,</w:t>
      </w:r>
    </w:p>
    <w:p>
      <w:pPr>
        <w:pStyle w:val="KeinLeerraum"/>
        <w:contextualSpacing/>
        <w:rPr>
          <w:rFonts w:cs="Arial"/>
        </w:rPr>
      </w:pPr>
      <w:r>
        <w:rPr>
          <w:rFonts w:cs="Arial"/>
        </w:rPr>
        <w:t>seinen Beschäftigten (ohne Auszubildende) bei der Ausführung des Auftrags wenigstens diejenigen Mindestarbeitsbedingungen einschließlich des Mindestentgelts zu gewähren, die in dem Tarifvertrag oder der Rechtsverordnung verbindlich vorgegeben werden.</w:t>
      </w:r>
    </w:p>
    <w:p>
      <w:pPr>
        <w:pStyle w:val="KeinLeerraum"/>
        <w:contextualSpacing/>
        <w:rPr>
          <w:rFonts w:cs="Arial"/>
        </w:rPr>
      </w:pPr>
    </w:p>
    <w:p>
      <w:pPr>
        <w:pStyle w:val="KeinLeerraum"/>
        <w:numPr>
          <w:ilvl w:val="0"/>
          <w:numId w:val="8"/>
        </w:numPr>
        <w:spacing w:before="0" w:after="0"/>
        <w:contextualSpacing/>
        <w:rPr>
          <w:rFonts w:cs="Arial"/>
        </w:rPr>
      </w:pPr>
      <w:r>
        <w:rPr>
          <w:rFonts w:cs="Arial"/>
        </w:rPr>
        <w:t xml:space="preserve">für Leistungen im Bereich des öffentlichen Personenverkehrs auf Straße und Schiene (§ 1 Abs. 3 </w:t>
      </w:r>
      <w:proofErr w:type="spellStart"/>
      <w:r>
        <w:rPr>
          <w:rFonts w:cs="Arial"/>
        </w:rPr>
        <w:t>TVgG</w:t>
      </w:r>
      <w:proofErr w:type="spellEnd"/>
      <w:r>
        <w:rPr>
          <w:rFonts w:cs="Arial"/>
        </w:rPr>
        <w:t>) seinen Beschäftigten (ohne Auszubildende) bei der Ausführung des Auftrags wenigstens das in Nordrhein-Westfalen für diese Leistung in einem einschlägigen und repräsentativen mit einer tariffähigen Gewerkschaft vereinbarten Tarifvertrag vorgesehene Entgelt nach den tarifvertraglich festgelegten Modalitäten zu zahlen und während der Ausführungslaufzeit Änderungen nachvollziehen.</w:t>
      </w:r>
    </w:p>
    <w:p>
      <w:pPr>
        <w:pStyle w:val="KeinLeerraum"/>
        <w:contextualSpacing/>
        <w:rPr>
          <w:rFonts w:cs="Arial"/>
        </w:rPr>
      </w:pPr>
    </w:p>
    <w:p>
      <w:pPr>
        <w:pStyle w:val="KeinLeerraum"/>
        <w:numPr>
          <w:ilvl w:val="0"/>
          <w:numId w:val="8"/>
        </w:numPr>
        <w:spacing w:before="0" w:after="0"/>
        <w:contextualSpacing/>
        <w:rPr>
          <w:rFonts w:cs="Arial"/>
        </w:rPr>
      </w:pPr>
      <w:r>
        <w:rPr>
          <w:rFonts w:cs="Arial"/>
        </w:rPr>
        <w:t xml:space="preserve">bei der Ausführung der Leistung seinen Beschäftigten (ohne Auszubildende) wenigstens ein Entgelt in Höhe des allgemeinen Mindestlohns, nach den Vorgaben des </w:t>
      </w:r>
      <w:hyperlink r:id="rId22" w:history="1">
        <w:r>
          <w:rPr>
            <w:rStyle w:val="Hyperlink"/>
            <w:rFonts w:cs="Arial"/>
          </w:rPr>
          <w:t>Mindestlohngesetzes</w:t>
        </w:r>
      </w:hyperlink>
      <w:r>
        <w:rPr>
          <w:rFonts w:cs="Arial"/>
        </w:rPr>
        <w:t xml:space="preserve"> in der Fassung der Bekanntmachung vom 11. August 2014 (BGBl. I S. 1348) in der jeweils geltenden Fassung zu zahlen. Diese Pflicht gilt auch, sofern das gemäß </w:t>
      </w:r>
      <w:proofErr w:type="spellStart"/>
      <w:r>
        <w:rPr>
          <w:rFonts w:cs="Arial"/>
        </w:rPr>
        <w:t>lit</w:t>
      </w:r>
      <w:proofErr w:type="spellEnd"/>
      <w:r>
        <w:rPr>
          <w:rFonts w:cs="Arial"/>
        </w:rPr>
        <w:t xml:space="preserve">. a) und b) </w:t>
      </w:r>
      <w:proofErr w:type="gramStart"/>
      <w:r>
        <w:rPr>
          <w:rFonts w:cs="Arial"/>
        </w:rPr>
        <w:t>zu zahlende Entgelt</w:t>
      </w:r>
      <w:proofErr w:type="gramEnd"/>
      <w:r>
        <w:rPr>
          <w:rFonts w:cs="Arial"/>
        </w:rPr>
        <w:t xml:space="preserve"> das Mindeststundenentgelt nach dem Mindestlohngesetz unterschreitet. </w:t>
      </w:r>
    </w:p>
    <w:p>
      <w:pPr>
        <w:pStyle w:val="KeinLeerraum"/>
        <w:contextualSpacing/>
        <w:rPr>
          <w:rFonts w:cs="Arial"/>
        </w:rPr>
      </w:pPr>
    </w:p>
    <w:p>
      <w:pPr>
        <w:pStyle w:val="KeinLeerraum"/>
        <w:numPr>
          <w:ilvl w:val="1"/>
          <w:numId w:val="10"/>
        </w:numPr>
        <w:spacing w:before="0" w:after="0"/>
        <w:contextualSpacing/>
        <w:rPr>
          <w:rFonts w:cs="Arial"/>
        </w:rPr>
      </w:pPr>
      <w:r>
        <w:rPr>
          <w:rFonts w:cs="Arial"/>
        </w:rPr>
        <w:t>Der Auftragnehmer trägt dafür Sorge, dass die bei der Ausführung des Auftrags beteiligten Nachunternehmen die in Ziffer 1.1. genannten Pflichten ebenfalls einhalten.</w:t>
      </w:r>
    </w:p>
    <w:p>
      <w:pPr>
        <w:pStyle w:val="KeinLeerraum"/>
        <w:contextualSpacing/>
        <w:rPr>
          <w:rFonts w:cs="Arial"/>
        </w:rPr>
      </w:pPr>
    </w:p>
    <w:p>
      <w:pPr>
        <w:pStyle w:val="KeinLeerraum"/>
        <w:numPr>
          <w:ilvl w:val="1"/>
          <w:numId w:val="10"/>
        </w:numPr>
        <w:spacing w:before="0" w:after="0"/>
        <w:contextualSpacing/>
        <w:rPr>
          <w:rFonts w:cs="Arial"/>
        </w:rPr>
      </w:pPr>
      <w:r>
        <w:rPr>
          <w:rFonts w:cs="Arial"/>
        </w:rPr>
        <w:t xml:space="preserve">Ziffer 1.1., </w:t>
      </w:r>
      <w:proofErr w:type="spellStart"/>
      <w:r>
        <w:rPr>
          <w:rFonts w:cs="Arial"/>
        </w:rPr>
        <w:t>lit</w:t>
      </w:r>
      <w:proofErr w:type="spellEnd"/>
      <w:r>
        <w:rPr>
          <w:rFonts w:cs="Arial"/>
        </w:rPr>
        <w:t xml:space="preserve">. c) gilt nur, sofern die ausgeschriebene Leistung im Hoheitsgebiet der Bundesrepublik Deutschland erbracht wird. Ziffer 1.1., </w:t>
      </w:r>
      <w:proofErr w:type="spellStart"/>
      <w:r>
        <w:rPr>
          <w:rFonts w:cs="Arial"/>
        </w:rPr>
        <w:t>lit</w:t>
      </w:r>
      <w:proofErr w:type="spellEnd"/>
      <w:r>
        <w:rPr>
          <w:rFonts w:cs="Arial"/>
        </w:rPr>
        <w:t>. c) gilt nicht für Auftragnehmer, die unter § 224 Absatz 1 Satz 1 und Absatz 2 sowie § 226 des Neunten Sozialgesetzbuches fallen.</w:t>
      </w:r>
    </w:p>
    <w:p>
      <w:pPr>
        <w:pStyle w:val="KeinLeerraum"/>
        <w:contextualSpacing/>
        <w:rPr>
          <w:rFonts w:cs="Arial"/>
        </w:rPr>
      </w:pPr>
    </w:p>
    <w:p>
      <w:pPr>
        <w:pStyle w:val="KeinLeerraum"/>
        <w:contextualSpacing/>
        <w:rPr>
          <w:rFonts w:cs="Arial"/>
        </w:rPr>
      </w:pPr>
    </w:p>
    <w:p>
      <w:pPr>
        <w:pStyle w:val="KeinLeerraum"/>
        <w:numPr>
          <w:ilvl w:val="0"/>
          <w:numId w:val="10"/>
        </w:numPr>
        <w:spacing w:before="0" w:after="0"/>
        <w:contextualSpacing/>
        <w:rPr>
          <w:rFonts w:cs="Arial"/>
          <w:b/>
        </w:rPr>
      </w:pPr>
      <w:r>
        <w:rPr>
          <w:rFonts w:cs="Arial"/>
          <w:b/>
        </w:rPr>
        <w:t>Kontroll- und Prüfrecht</w:t>
      </w:r>
    </w:p>
    <w:p>
      <w:pPr>
        <w:pStyle w:val="KeinLeerraum"/>
        <w:contextualSpacing/>
        <w:rPr>
          <w:rFonts w:cs="Arial"/>
        </w:rPr>
      </w:pPr>
      <w:r>
        <w:rPr>
          <w:rFonts w:cs="Arial"/>
        </w:rPr>
        <w:t>Der Auftraggeber ist berechtigt, die Einhaltung der unter Ziffer 1. genannten Verpflichtungen während der Auftragsausführung zu überprüfen. Hierzu ist der Auftragnehmer verpflichtet,</w:t>
      </w:r>
    </w:p>
    <w:p>
      <w:pPr>
        <w:pStyle w:val="KeinLeerraum"/>
        <w:numPr>
          <w:ilvl w:val="0"/>
          <w:numId w:val="6"/>
        </w:numPr>
        <w:spacing w:before="0" w:after="0"/>
        <w:contextualSpacing/>
        <w:rPr>
          <w:rFonts w:cs="Arial"/>
        </w:rPr>
      </w:pPr>
      <w:r>
        <w:rPr>
          <w:rFonts w:cs="Arial"/>
        </w:rPr>
        <w:lastRenderedPageBreak/>
        <w:t xml:space="preserve">dem Auftraggeber auf dessen Verlangen die notwendigen Unterlagen zur Verfügung zu stellen, aus denen sich die Einhaltung der unter Ziffer 1. genannten Verpflichtungen zweifelsfrei ergibt. Sofern diese Unterlagen personenbezogene Daten enthalten, erfolgt die Vorlage in anonymisierter Form sowie unter Beachtung des Datenschutzrechts.  </w:t>
      </w:r>
    </w:p>
    <w:p>
      <w:pPr>
        <w:pStyle w:val="KeinLeerraum"/>
        <w:numPr>
          <w:ilvl w:val="0"/>
          <w:numId w:val="6"/>
        </w:numPr>
        <w:spacing w:before="0" w:after="0"/>
        <w:contextualSpacing/>
        <w:rPr>
          <w:rFonts w:cs="Arial"/>
        </w:rPr>
      </w:pPr>
      <w:r>
        <w:rPr>
          <w:rFonts w:cs="Arial"/>
        </w:rPr>
        <w:t>seine Beschäftigten auf die Möglichkeit solcher Kontrollen hinzuweisen.</w:t>
      </w:r>
    </w:p>
    <w:p>
      <w:pPr>
        <w:pStyle w:val="KeinLeerraum"/>
        <w:contextualSpacing/>
        <w:rPr>
          <w:rFonts w:cs="Arial"/>
        </w:rPr>
      </w:pPr>
    </w:p>
    <w:p>
      <w:pPr>
        <w:pStyle w:val="KeinLeerraum"/>
        <w:contextualSpacing/>
        <w:rPr>
          <w:rFonts w:cs="Arial"/>
        </w:rPr>
      </w:pPr>
    </w:p>
    <w:p>
      <w:pPr>
        <w:pStyle w:val="KeinLeerraum"/>
        <w:numPr>
          <w:ilvl w:val="0"/>
          <w:numId w:val="10"/>
        </w:numPr>
        <w:spacing w:before="0" w:after="0"/>
        <w:contextualSpacing/>
        <w:rPr>
          <w:rFonts w:cs="Arial"/>
          <w:b/>
        </w:rPr>
      </w:pPr>
      <w:r>
        <w:rPr>
          <w:rFonts w:cs="Arial"/>
          <w:b/>
        </w:rPr>
        <w:t xml:space="preserve">Kündigung aus wichtigem Grund; Vertragsstrafe </w:t>
      </w:r>
    </w:p>
    <w:p>
      <w:pPr>
        <w:pStyle w:val="KeinLeerraum"/>
        <w:numPr>
          <w:ilvl w:val="1"/>
          <w:numId w:val="10"/>
        </w:numPr>
        <w:spacing w:before="0" w:after="0"/>
        <w:contextualSpacing/>
        <w:rPr>
          <w:rFonts w:cs="Arial"/>
        </w:rPr>
      </w:pPr>
      <w:r>
        <w:rPr>
          <w:rFonts w:cs="Arial"/>
        </w:rPr>
        <w:t>Der Auftraggeber kann den Vertrag aus wichtigem Grund ohne Einhaltung einer Frist unter anderem kündigen,</w:t>
      </w:r>
    </w:p>
    <w:p>
      <w:pPr>
        <w:pStyle w:val="KeinLeerraum"/>
        <w:numPr>
          <w:ilvl w:val="0"/>
          <w:numId w:val="11"/>
        </w:numPr>
        <w:spacing w:before="0" w:after="0"/>
        <w:contextualSpacing/>
        <w:rPr>
          <w:rFonts w:cs="Arial"/>
        </w:rPr>
      </w:pPr>
      <w:r>
        <w:rPr>
          <w:rFonts w:cs="Arial"/>
        </w:rPr>
        <w:t>wenn der Auftragnehmer eine Pflicht aus Ziffer 1. verletzt,</w:t>
      </w:r>
    </w:p>
    <w:p>
      <w:pPr>
        <w:pStyle w:val="KeinLeerraum"/>
        <w:numPr>
          <w:ilvl w:val="0"/>
          <w:numId w:val="11"/>
        </w:numPr>
        <w:spacing w:before="0" w:after="0"/>
        <w:contextualSpacing/>
        <w:rPr>
          <w:rFonts w:cs="Arial"/>
        </w:rPr>
      </w:pPr>
      <w:r>
        <w:rPr>
          <w:rFonts w:cs="Arial"/>
        </w:rPr>
        <w:t>wenn der Auftragnehmer nicht sicherstellt, dass die Nachunternehmen eine Pflicht aus Ziffer 1. einhalten oder</w:t>
      </w:r>
    </w:p>
    <w:p>
      <w:pPr>
        <w:pStyle w:val="KeinLeerraum"/>
        <w:numPr>
          <w:ilvl w:val="0"/>
          <w:numId w:val="11"/>
        </w:numPr>
        <w:spacing w:before="0" w:after="0"/>
        <w:contextualSpacing/>
        <w:rPr>
          <w:rFonts w:cs="Arial"/>
        </w:rPr>
      </w:pPr>
      <w:r>
        <w:rPr>
          <w:rFonts w:cs="Arial"/>
        </w:rPr>
        <w:t>wenn der Auftragnehmer seinen Pflichten aus Ziffer 2. nicht nachkommt.</w:t>
      </w:r>
    </w:p>
    <w:p>
      <w:pPr>
        <w:pStyle w:val="KeinLeerraum"/>
        <w:contextualSpacing/>
        <w:rPr>
          <w:rFonts w:cs="Arial"/>
        </w:rPr>
      </w:pPr>
    </w:p>
    <w:p>
      <w:pPr>
        <w:pStyle w:val="KeinLeerraum"/>
        <w:numPr>
          <w:ilvl w:val="1"/>
          <w:numId w:val="10"/>
        </w:numPr>
        <w:spacing w:before="0" w:after="0"/>
        <w:contextualSpacing/>
        <w:rPr>
          <w:rFonts w:cs="Arial"/>
        </w:rPr>
      </w:pPr>
      <w:r>
        <w:rPr>
          <w:rFonts w:cs="Arial"/>
        </w:rPr>
        <w:t>In den in Ziffer 3.1. genannten Fällen, verpflichtet sich der Auftragnehmer zur Zahlung einer Vertragsstrafe, deren Höhe eins von Hundert, bei mehreren Verstößen bis zu fünf von Hundert des Auftragswertes beträgt. Dies gilt nicht, wenn der Auftragnehmer die Pflichtverletzung nicht zu vertreten hat. Die Geltendmachung eines weiteren Schadens durch den Auftraggeber ist nicht ausgeschlossen, jedoch wird die verwirkte Vertragsstrafe auf den weiteren Schadensersatz des Auftraggebers angerechnet.</w:t>
      </w:r>
    </w:p>
    <w:p>
      <w:pPr>
        <w:pStyle w:val="KeinLeerraum"/>
        <w:contextualSpacing/>
        <w:rPr>
          <w:rFonts w:cs="Arial"/>
        </w:rPr>
      </w:pPr>
    </w:p>
    <w:p>
      <w:pPr>
        <w:pStyle w:val="KeinLeerraum"/>
        <w:numPr>
          <w:ilvl w:val="1"/>
          <w:numId w:val="10"/>
        </w:numPr>
        <w:spacing w:before="0" w:after="0"/>
        <w:contextualSpacing/>
        <w:rPr>
          <w:rFonts w:cs="Arial"/>
        </w:rPr>
      </w:pPr>
      <w:r>
        <w:rPr>
          <w:rFonts w:cs="Arial"/>
        </w:rPr>
        <w:t xml:space="preserve">Im Übrigen berühren Ziffer 3.1. und 3.2. nicht die weiteren Rechte der Vertragsparteien. </w:t>
      </w:r>
    </w:p>
    <w:p>
      <w:pPr>
        <w:jc w:val="center"/>
        <w:rPr>
          <w:rFonts w:ascii="Arial" w:hAnsi="Arial" w:cs="Arial"/>
          <w:b/>
          <w:sz w:val="24"/>
          <w:szCs w:val="24"/>
        </w:rPr>
      </w:pPr>
    </w:p>
    <w:sectPr>
      <w:headerReference w:type="default" r:id="rId23"/>
      <w:footerReference w:type="default" r:id="rId24"/>
      <w:pgSz w:w="11910" w:h="16840"/>
      <w:pgMar w:top="132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6081"/>
      <w:docPartObj>
        <w:docPartGallery w:val="Page Numbers (Bottom of Page)"/>
        <w:docPartUnique/>
      </w:docPartObj>
    </w:sdtPr>
    <w:sdtContent>
      <w:sdt>
        <w:sdtPr>
          <w:id w:val="1021177321"/>
          <w:docPartObj>
            <w:docPartGallery w:val="Page Numbers (Top of Page)"/>
            <w:docPartUnique/>
          </w:docPartObj>
        </w:sdtPr>
        <w:sdtContent>
          <w:p>
            <w:pPr>
              <w:pStyle w:val="Fuzeile"/>
              <w:jc w:val="right"/>
            </w:pPr>
            <w:r>
              <w:t xml:space="preserve">Seite </w:t>
            </w:r>
            <w:r>
              <w:rPr>
                <w:b/>
                <w:sz w:val="24"/>
                <w:szCs w:val="24"/>
              </w:rPr>
              <w:fldChar w:fldCharType="begin"/>
            </w:r>
            <w:r>
              <w:rPr>
                <w:b/>
              </w:rPr>
              <w:instrText>PAGE</w:instrText>
            </w:r>
            <w:r>
              <w:rPr>
                <w:b/>
                <w:sz w:val="24"/>
                <w:szCs w:val="24"/>
              </w:rPr>
              <w:fldChar w:fldCharType="separate"/>
            </w:r>
            <w:r>
              <w:rPr>
                <w:b/>
                <w:noProof/>
              </w:rPr>
              <w:t>46</w:t>
            </w:r>
            <w:r>
              <w:rPr>
                <w:b/>
                <w:sz w:val="24"/>
                <w:szCs w:val="24"/>
              </w:rPr>
              <w:fldChar w:fldCharType="end"/>
            </w:r>
            <w:r>
              <w:t xml:space="preserve"> von </w:t>
            </w:r>
            <w:r>
              <w:rPr>
                <w:b/>
                <w:sz w:val="24"/>
                <w:szCs w:val="24"/>
              </w:rPr>
              <w:fldChar w:fldCharType="begin"/>
            </w:r>
            <w:r>
              <w:rPr>
                <w:b/>
              </w:rPr>
              <w:instrText>NUMPAGES</w:instrText>
            </w:r>
            <w:r>
              <w:rPr>
                <w:b/>
                <w:sz w:val="24"/>
                <w:szCs w:val="24"/>
              </w:rPr>
              <w:fldChar w:fldCharType="separate"/>
            </w:r>
            <w:r>
              <w:rPr>
                <w:b/>
                <w:noProof/>
              </w:rPr>
              <w:t>45</w:t>
            </w:r>
            <w:r>
              <w:rPr>
                <w:b/>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506"/>
    </w:tblGrid>
    <w:tr>
      <w:trPr>
        <w:trHeight w:val="989"/>
      </w:trPr>
      <w:tc>
        <w:tcPr>
          <w:tcW w:w="4612" w:type="dxa"/>
        </w:tcPr>
        <w:p>
          <w:pPr>
            <w:pStyle w:val="Kopfzeile"/>
            <w:rPr>
              <w:b/>
            </w:rPr>
          </w:pPr>
          <w:r>
            <w:rPr>
              <w:b/>
            </w:rPr>
            <w:t>Rahmenvereinbarung Möbel und Zubehör 2026</w:t>
          </w:r>
        </w:p>
        <w:p>
          <w:pPr>
            <w:pStyle w:val="Kopfzeile"/>
          </w:pPr>
          <w:r>
            <w:t>Vergabenummer: 2026-03-0003</w:t>
          </w:r>
        </w:p>
      </w:tc>
      <w:tc>
        <w:tcPr>
          <w:tcW w:w="4612" w:type="dxa"/>
        </w:tcPr>
        <w:p>
          <w:pPr>
            <w:pStyle w:val="Kopfzeile"/>
            <w:jc w:val="right"/>
          </w:pPr>
          <w:r>
            <w:rPr>
              <w:rFonts w:eastAsia="Times" w:cs="Arial"/>
              <w:b/>
              <w:bCs/>
              <w:noProof/>
              <w:lang w:eastAsia="de-DE"/>
            </w:rPr>
            <w:drawing>
              <wp:anchor distT="0" distB="0" distL="114300" distR="114300" simplePos="0" relativeHeight="251661312" behindDoc="0" locked="0" layoutInCell="1" allowOverlap="1">
                <wp:simplePos x="0" y="0"/>
                <wp:positionH relativeFrom="column">
                  <wp:posOffset>2169160</wp:posOffset>
                </wp:positionH>
                <wp:positionV relativeFrom="paragraph">
                  <wp:posOffset>-176530</wp:posOffset>
                </wp:positionV>
                <wp:extent cx="1111885" cy="881494"/>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1111885" cy="881494"/>
                        </a:xfrm>
                        <a:prstGeom prst="rect">
                          <a:avLst/>
                        </a:prstGeom>
                      </pic:spPr>
                    </pic:pic>
                  </a:graphicData>
                </a:graphic>
                <wp14:sizeRelH relativeFrom="margin">
                  <wp14:pctWidth>0</wp14:pctWidth>
                </wp14:sizeRelH>
                <wp14:sizeRelV relativeFrom="margin">
                  <wp14:pctHeight>0</wp14:pctHeight>
                </wp14:sizeRelV>
              </wp:anchor>
            </w:drawing>
          </w:r>
        </w:p>
      </w:tc>
    </w:tr>
  </w:tb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rPr>
        <w:noProof/>
        <w:sz w:val="32"/>
        <w:szCs w:val="32"/>
      </w:rPr>
      <w:drawing>
        <wp:anchor distT="0" distB="0" distL="114300" distR="114300" simplePos="0" relativeHeight="251659264" behindDoc="0" locked="0" layoutInCell="1" allowOverlap="1">
          <wp:simplePos x="0" y="0"/>
          <wp:positionH relativeFrom="column">
            <wp:posOffset>7410450</wp:posOffset>
          </wp:positionH>
          <wp:positionV relativeFrom="paragraph">
            <wp:posOffset>107</wp:posOffset>
          </wp:positionV>
          <wp:extent cx="1378099" cy="990600"/>
          <wp:effectExtent l="0" t="0" r="0" b="0"/>
          <wp:wrapNone/>
          <wp:docPr id="3" name="Grafik 8" descr="jobcenter-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8" descr="jobcenter-logo-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099"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t>Teil B Vertrag</w:t>
    </w:r>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F9AB994"/>
    <w:lvl w:ilvl="0">
      <w:start w:val="1"/>
      <w:numFmt w:val="bullet"/>
      <w:pStyle w:val="Listenfortsetzung"/>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11420C8"/>
    <w:lvl w:ilvl="0">
      <w:start w:val="1"/>
      <w:numFmt w:val="bullet"/>
      <w:pStyle w:val="Aufzhlungszeichen3"/>
      <w:lvlText w:val=""/>
      <w:lvlJc w:val="left"/>
      <w:pPr>
        <w:tabs>
          <w:tab w:val="num" w:pos="643"/>
        </w:tabs>
        <w:ind w:left="643" w:hanging="360"/>
      </w:pPr>
      <w:rPr>
        <w:rFonts w:ascii="Symbol" w:hAnsi="Symbol" w:hint="default"/>
      </w:rPr>
    </w:lvl>
  </w:abstractNum>
  <w:abstractNum w:abstractNumId="2" w15:restartNumberingAfterBreak="0">
    <w:nsid w:val="00000010"/>
    <w:multiLevelType w:val="singleLevel"/>
    <w:tmpl w:val="000F0407"/>
    <w:lvl w:ilvl="0">
      <w:start w:val="1"/>
      <w:numFmt w:val="decimal"/>
      <w:pStyle w:val="berschriftVertrag"/>
      <w:lvlText w:val="%1."/>
      <w:lvlJc w:val="left"/>
      <w:pPr>
        <w:tabs>
          <w:tab w:val="num" w:pos="360"/>
        </w:tabs>
        <w:ind w:left="360" w:hanging="360"/>
      </w:pPr>
    </w:lvl>
  </w:abstractNum>
  <w:abstractNum w:abstractNumId="3" w15:restartNumberingAfterBreak="0">
    <w:nsid w:val="01024DFC"/>
    <w:multiLevelType w:val="hybridMultilevel"/>
    <w:tmpl w:val="D03AFF9C"/>
    <w:lvl w:ilvl="0" w:tplc="FC5AD4D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292413F"/>
    <w:multiLevelType w:val="hybridMultilevel"/>
    <w:tmpl w:val="170EE1E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3CE14E1"/>
    <w:multiLevelType w:val="hybridMultilevel"/>
    <w:tmpl w:val="6EE61110"/>
    <w:lvl w:ilvl="0" w:tplc="08786416">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92040AE"/>
    <w:multiLevelType w:val="hybridMultilevel"/>
    <w:tmpl w:val="F70898BE"/>
    <w:lvl w:ilvl="0" w:tplc="B0F2E9EE">
      <w:start w:val="1"/>
      <w:numFmt w:val="decimal"/>
      <w:lvlText w:val="(%1)"/>
      <w:lvlJc w:val="left"/>
      <w:pPr>
        <w:tabs>
          <w:tab w:val="num" w:pos="360"/>
        </w:tabs>
        <w:ind w:left="36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09F70264"/>
    <w:multiLevelType w:val="hybridMultilevel"/>
    <w:tmpl w:val="A60C8816"/>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DDD79F7"/>
    <w:multiLevelType w:val="hybridMultilevel"/>
    <w:tmpl w:val="A45AC154"/>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14E1D1B"/>
    <w:multiLevelType w:val="hybridMultilevel"/>
    <w:tmpl w:val="F96C364A"/>
    <w:lvl w:ilvl="0" w:tplc="F3ACB540">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9877712"/>
    <w:multiLevelType w:val="hybridMultilevel"/>
    <w:tmpl w:val="A14666A6"/>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1" w15:restartNumberingAfterBreak="0">
    <w:nsid w:val="1B2761CD"/>
    <w:multiLevelType w:val="hybridMultilevel"/>
    <w:tmpl w:val="893C56A4"/>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1D1154D5"/>
    <w:multiLevelType w:val="hybridMultilevel"/>
    <w:tmpl w:val="4A40FAE2"/>
    <w:lvl w:ilvl="0" w:tplc="56569426">
      <w:start w:val="1"/>
      <w:numFmt w:val="lowerLetter"/>
      <w:lvlText w:val="%1)"/>
      <w:lvlJc w:val="left"/>
      <w:pPr>
        <w:ind w:left="109" w:hanging="233"/>
      </w:pPr>
      <w:rPr>
        <w:rFonts w:ascii="Arial" w:eastAsia="Arial" w:hAnsi="Arial" w:cs="Arial" w:hint="default"/>
        <w:w w:val="99"/>
        <w:sz w:val="20"/>
        <w:szCs w:val="20"/>
        <w:lang w:val="de-DE" w:eastAsia="de-DE" w:bidi="de-DE"/>
      </w:rPr>
    </w:lvl>
    <w:lvl w:ilvl="1" w:tplc="E8161D86">
      <w:numFmt w:val="bullet"/>
      <w:lvlText w:val="•"/>
      <w:lvlJc w:val="left"/>
      <w:pPr>
        <w:ind w:left="566" w:hanging="233"/>
      </w:pPr>
      <w:rPr>
        <w:rFonts w:hint="default"/>
        <w:lang w:val="de-DE" w:eastAsia="de-DE" w:bidi="de-DE"/>
      </w:rPr>
    </w:lvl>
    <w:lvl w:ilvl="2" w:tplc="E86C0CD4">
      <w:numFmt w:val="bullet"/>
      <w:lvlText w:val="•"/>
      <w:lvlJc w:val="left"/>
      <w:pPr>
        <w:ind w:left="1033" w:hanging="233"/>
      </w:pPr>
      <w:rPr>
        <w:rFonts w:hint="default"/>
        <w:lang w:val="de-DE" w:eastAsia="de-DE" w:bidi="de-DE"/>
      </w:rPr>
    </w:lvl>
    <w:lvl w:ilvl="3" w:tplc="9B023AF6">
      <w:numFmt w:val="bullet"/>
      <w:lvlText w:val="•"/>
      <w:lvlJc w:val="left"/>
      <w:pPr>
        <w:ind w:left="1499" w:hanging="233"/>
      </w:pPr>
      <w:rPr>
        <w:rFonts w:hint="default"/>
        <w:lang w:val="de-DE" w:eastAsia="de-DE" w:bidi="de-DE"/>
      </w:rPr>
    </w:lvl>
    <w:lvl w:ilvl="4" w:tplc="4034875E">
      <w:numFmt w:val="bullet"/>
      <w:lvlText w:val="•"/>
      <w:lvlJc w:val="left"/>
      <w:pPr>
        <w:ind w:left="1966" w:hanging="233"/>
      </w:pPr>
      <w:rPr>
        <w:rFonts w:hint="default"/>
        <w:lang w:val="de-DE" w:eastAsia="de-DE" w:bidi="de-DE"/>
      </w:rPr>
    </w:lvl>
    <w:lvl w:ilvl="5" w:tplc="C476A062">
      <w:numFmt w:val="bullet"/>
      <w:lvlText w:val="•"/>
      <w:lvlJc w:val="left"/>
      <w:pPr>
        <w:ind w:left="2432" w:hanging="233"/>
      </w:pPr>
      <w:rPr>
        <w:rFonts w:hint="default"/>
        <w:lang w:val="de-DE" w:eastAsia="de-DE" w:bidi="de-DE"/>
      </w:rPr>
    </w:lvl>
    <w:lvl w:ilvl="6" w:tplc="6F6CECB6">
      <w:numFmt w:val="bullet"/>
      <w:lvlText w:val="•"/>
      <w:lvlJc w:val="left"/>
      <w:pPr>
        <w:ind w:left="2899" w:hanging="233"/>
      </w:pPr>
      <w:rPr>
        <w:rFonts w:hint="default"/>
        <w:lang w:val="de-DE" w:eastAsia="de-DE" w:bidi="de-DE"/>
      </w:rPr>
    </w:lvl>
    <w:lvl w:ilvl="7" w:tplc="AC84B75A">
      <w:numFmt w:val="bullet"/>
      <w:lvlText w:val="•"/>
      <w:lvlJc w:val="left"/>
      <w:pPr>
        <w:ind w:left="3365" w:hanging="233"/>
      </w:pPr>
      <w:rPr>
        <w:rFonts w:hint="default"/>
        <w:lang w:val="de-DE" w:eastAsia="de-DE" w:bidi="de-DE"/>
      </w:rPr>
    </w:lvl>
    <w:lvl w:ilvl="8" w:tplc="7FB84126">
      <w:numFmt w:val="bullet"/>
      <w:lvlText w:val="•"/>
      <w:lvlJc w:val="left"/>
      <w:pPr>
        <w:ind w:left="3832" w:hanging="233"/>
      </w:pPr>
      <w:rPr>
        <w:rFonts w:hint="default"/>
        <w:lang w:val="de-DE" w:eastAsia="de-DE" w:bidi="de-DE"/>
      </w:rPr>
    </w:lvl>
  </w:abstractNum>
  <w:abstractNum w:abstractNumId="13" w15:restartNumberingAfterBreak="0">
    <w:nsid w:val="1DC13154"/>
    <w:multiLevelType w:val="hybridMultilevel"/>
    <w:tmpl w:val="24E6053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4121211"/>
    <w:multiLevelType w:val="hybridMultilevel"/>
    <w:tmpl w:val="607C0986"/>
    <w:lvl w:ilvl="0" w:tplc="A0CEACD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54218BA"/>
    <w:multiLevelType w:val="hybridMultilevel"/>
    <w:tmpl w:val="8728A5A2"/>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26333D15"/>
    <w:multiLevelType w:val="hybridMultilevel"/>
    <w:tmpl w:val="5D109DB4"/>
    <w:lvl w:ilvl="0" w:tplc="FFFFFFFF">
      <w:start w:val="1"/>
      <w:numFmt w:val="bullet"/>
      <w:pStyle w:val="Punktaufzhlung"/>
      <w:lvlText w:val=""/>
      <w:lvlJc w:val="left"/>
      <w:pPr>
        <w:tabs>
          <w:tab w:val="num" w:pos="720"/>
        </w:tabs>
        <w:ind w:left="717" w:hanging="357"/>
      </w:pPr>
      <w:rPr>
        <w:rFonts w:ascii="Symbol" w:hAnsi="Symbol" w:hint="default"/>
      </w:rPr>
    </w:lvl>
    <w:lvl w:ilvl="1" w:tplc="FFFFFFFF">
      <w:start w:val="3"/>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5964F9"/>
    <w:multiLevelType w:val="hybridMultilevel"/>
    <w:tmpl w:val="9B42A04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AF419A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4F4782"/>
    <w:multiLevelType w:val="hybridMultilevel"/>
    <w:tmpl w:val="995E50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1030C9B"/>
    <w:multiLevelType w:val="hybridMultilevel"/>
    <w:tmpl w:val="CAAA5834"/>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329E1AC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2F77F8"/>
    <w:multiLevelType w:val="hybridMultilevel"/>
    <w:tmpl w:val="8D4650F8"/>
    <w:lvl w:ilvl="0" w:tplc="C026EE5C">
      <w:numFmt w:val="bullet"/>
      <w:lvlText w:val="-"/>
      <w:lvlJc w:val="left"/>
      <w:pPr>
        <w:ind w:left="936" w:hanging="272"/>
      </w:pPr>
      <w:rPr>
        <w:rFonts w:ascii="Verdana" w:eastAsia="Verdana" w:hAnsi="Verdana" w:cs="Verdana" w:hint="default"/>
        <w:b w:val="0"/>
        <w:bCs w:val="0"/>
        <w:i w:val="0"/>
        <w:iCs w:val="0"/>
        <w:spacing w:val="0"/>
        <w:w w:val="100"/>
        <w:sz w:val="18"/>
        <w:szCs w:val="18"/>
        <w:lang w:val="de-DE" w:eastAsia="en-US" w:bidi="ar-SA"/>
      </w:rPr>
    </w:lvl>
    <w:lvl w:ilvl="1" w:tplc="DA8A8E44">
      <w:numFmt w:val="bullet"/>
      <w:lvlText w:val="•"/>
      <w:lvlJc w:val="left"/>
      <w:pPr>
        <w:ind w:left="1804" w:hanging="272"/>
      </w:pPr>
      <w:rPr>
        <w:rFonts w:hint="default"/>
        <w:lang w:val="de-DE" w:eastAsia="en-US" w:bidi="ar-SA"/>
      </w:rPr>
    </w:lvl>
    <w:lvl w:ilvl="2" w:tplc="30126D30">
      <w:numFmt w:val="bullet"/>
      <w:lvlText w:val="•"/>
      <w:lvlJc w:val="left"/>
      <w:pPr>
        <w:ind w:left="2669" w:hanging="272"/>
      </w:pPr>
      <w:rPr>
        <w:rFonts w:hint="default"/>
        <w:lang w:val="de-DE" w:eastAsia="en-US" w:bidi="ar-SA"/>
      </w:rPr>
    </w:lvl>
    <w:lvl w:ilvl="3" w:tplc="33E4F86A">
      <w:numFmt w:val="bullet"/>
      <w:lvlText w:val="•"/>
      <w:lvlJc w:val="left"/>
      <w:pPr>
        <w:ind w:left="3533" w:hanging="272"/>
      </w:pPr>
      <w:rPr>
        <w:rFonts w:hint="default"/>
        <w:lang w:val="de-DE" w:eastAsia="en-US" w:bidi="ar-SA"/>
      </w:rPr>
    </w:lvl>
    <w:lvl w:ilvl="4" w:tplc="A594A212">
      <w:numFmt w:val="bullet"/>
      <w:lvlText w:val="•"/>
      <w:lvlJc w:val="left"/>
      <w:pPr>
        <w:ind w:left="4398" w:hanging="272"/>
      </w:pPr>
      <w:rPr>
        <w:rFonts w:hint="default"/>
        <w:lang w:val="de-DE" w:eastAsia="en-US" w:bidi="ar-SA"/>
      </w:rPr>
    </w:lvl>
    <w:lvl w:ilvl="5" w:tplc="246A5CC2">
      <w:numFmt w:val="bullet"/>
      <w:lvlText w:val="•"/>
      <w:lvlJc w:val="left"/>
      <w:pPr>
        <w:ind w:left="5262" w:hanging="272"/>
      </w:pPr>
      <w:rPr>
        <w:rFonts w:hint="default"/>
        <w:lang w:val="de-DE" w:eastAsia="en-US" w:bidi="ar-SA"/>
      </w:rPr>
    </w:lvl>
    <w:lvl w:ilvl="6" w:tplc="F3BC0050">
      <w:numFmt w:val="bullet"/>
      <w:lvlText w:val="•"/>
      <w:lvlJc w:val="left"/>
      <w:pPr>
        <w:ind w:left="6127" w:hanging="272"/>
      </w:pPr>
      <w:rPr>
        <w:rFonts w:hint="default"/>
        <w:lang w:val="de-DE" w:eastAsia="en-US" w:bidi="ar-SA"/>
      </w:rPr>
    </w:lvl>
    <w:lvl w:ilvl="7" w:tplc="602859EA">
      <w:numFmt w:val="bullet"/>
      <w:lvlText w:val="•"/>
      <w:lvlJc w:val="left"/>
      <w:pPr>
        <w:ind w:left="6991" w:hanging="272"/>
      </w:pPr>
      <w:rPr>
        <w:rFonts w:hint="default"/>
        <w:lang w:val="de-DE" w:eastAsia="en-US" w:bidi="ar-SA"/>
      </w:rPr>
    </w:lvl>
    <w:lvl w:ilvl="8" w:tplc="C616F44A">
      <w:numFmt w:val="bullet"/>
      <w:lvlText w:val="•"/>
      <w:lvlJc w:val="left"/>
      <w:pPr>
        <w:ind w:left="7856" w:hanging="272"/>
      </w:pPr>
      <w:rPr>
        <w:rFonts w:hint="default"/>
        <w:lang w:val="de-DE" w:eastAsia="en-US" w:bidi="ar-SA"/>
      </w:rPr>
    </w:lvl>
  </w:abstractNum>
  <w:abstractNum w:abstractNumId="23" w15:restartNumberingAfterBreak="0">
    <w:nsid w:val="408579FC"/>
    <w:multiLevelType w:val="hybridMultilevel"/>
    <w:tmpl w:val="4DAACE8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B1E0BD9"/>
    <w:multiLevelType w:val="hybridMultilevel"/>
    <w:tmpl w:val="E340D46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F7E49C0"/>
    <w:multiLevelType w:val="hybridMultilevel"/>
    <w:tmpl w:val="1FCC3B8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04C4042"/>
    <w:multiLevelType w:val="hybridMultilevel"/>
    <w:tmpl w:val="D09816E8"/>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1138D8"/>
    <w:multiLevelType w:val="hybridMultilevel"/>
    <w:tmpl w:val="1F380982"/>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7E83B01"/>
    <w:multiLevelType w:val="hybridMultilevel"/>
    <w:tmpl w:val="010810E0"/>
    <w:lvl w:ilvl="0" w:tplc="FFFFFFFF">
      <w:start w:val="1"/>
      <w:numFmt w:val="bullet"/>
      <w:pStyle w:val="Formatvorlage1"/>
      <w:lvlText w:val=""/>
      <w:lvlJc w:val="left"/>
      <w:pPr>
        <w:tabs>
          <w:tab w:val="num" w:pos="340"/>
        </w:tabs>
        <w:ind w:left="340" w:hanging="34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6759CA"/>
    <w:multiLevelType w:val="singleLevel"/>
    <w:tmpl w:val="92AC58B2"/>
    <w:lvl w:ilvl="0">
      <w:start w:val="1"/>
      <w:numFmt w:val="decimal"/>
      <w:lvlText w:val="(%1)"/>
      <w:lvlJc w:val="left"/>
      <w:pPr>
        <w:tabs>
          <w:tab w:val="num" w:pos="360"/>
        </w:tabs>
        <w:ind w:left="360" w:hanging="360"/>
      </w:pPr>
      <w:rPr>
        <w:rFonts w:ascii="Arial" w:hAnsi="Arial" w:cs="Arial" w:hint="default"/>
        <w:sz w:val="22"/>
        <w:szCs w:val="22"/>
      </w:rPr>
    </w:lvl>
  </w:abstractNum>
  <w:abstractNum w:abstractNumId="30" w15:restartNumberingAfterBreak="0">
    <w:nsid w:val="6A296BDF"/>
    <w:multiLevelType w:val="multilevel"/>
    <w:tmpl w:val="35A2E3E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71230EDB"/>
    <w:multiLevelType w:val="singleLevel"/>
    <w:tmpl w:val="DC6EE324"/>
    <w:lvl w:ilvl="0">
      <w:start w:val="1"/>
      <w:numFmt w:val="decimal"/>
      <w:lvlText w:val="(%1)"/>
      <w:lvlJc w:val="left"/>
      <w:pPr>
        <w:tabs>
          <w:tab w:val="num" w:pos="360"/>
        </w:tabs>
        <w:ind w:left="360" w:hanging="360"/>
      </w:pPr>
      <w:rPr>
        <w:rFonts w:hint="default"/>
        <w:b w:val="0"/>
      </w:rPr>
    </w:lvl>
  </w:abstractNum>
  <w:abstractNum w:abstractNumId="32" w15:restartNumberingAfterBreak="0">
    <w:nsid w:val="72340A1D"/>
    <w:multiLevelType w:val="hybridMultilevel"/>
    <w:tmpl w:val="1E424ED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4E019CF"/>
    <w:multiLevelType w:val="hybridMultilevel"/>
    <w:tmpl w:val="7D14D9A0"/>
    <w:lvl w:ilvl="0" w:tplc="04070001">
      <w:start w:val="1"/>
      <w:numFmt w:val="bullet"/>
      <w:lvlText w:val=""/>
      <w:lvlJc w:val="left"/>
      <w:pPr>
        <w:ind w:left="830" w:hanging="360"/>
      </w:pPr>
      <w:rPr>
        <w:rFonts w:ascii="Symbol" w:hAnsi="Symbol" w:hint="default"/>
      </w:rPr>
    </w:lvl>
    <w:lvl w:ilvl="1" w:tplc="04070003" w:tentative="1">
      <w:start w:val="1"/>
      <w:numFmt w:val="bullet"/>
      <w:lvlText w:val="o"/>
      <w:lvlJc w:val="left"/>
      <w:pPr>
        <w:ind w:left="1550" w:hanging="360"/>
      </w:pPr>
      <w:rPr>
        <w:rFonts w:ascii="Courier New" w:hAnsi="Courier New" w:cs="Courier New" w:hint="default"/>
      </w:rPr>
    </w:lvl>
    <w:lvl w:ilvl="2" w:tplc="04070005" w:tentative="1">
      <w:start w:val="1"/>
      <w:numFmt w:val="bullet"/>
      <w:lvlText w:val=""/>
      <w:lvlJc w:val="left"/>
      <w:pPr>
        <w:ind w:left="2270" w:hanging="360"/>
      </w:pPr>
      <w:rPr>
        <w:rFonts w:ascii="Wingdings" w:hAnsi="Wingdings" w:hint="default"/>
      </w:rPr>
    </w:lvl>
    <w:lvl w:ilvl="3" w:tplc="04070001" w:tentative="1">
      <w:start w:val="1"/>
      <w:numFmt w:val="bullet"/>
      <w:lvlText w:val=""/>
      <w:lvlJc w:val="left"/>
      <w:pPr>
        <w:ind w:left="2990" w:hanging="360"/>
      </w:pPr>
      <w:rPr>
        <w:rFonts w:ascii="Symbol" w:hAnsi="Symbol" w:hint="default"/>
      </w:rPr>
    </w:lvl>
    <w:lvl w:ilvl="4" w:tplc="04070003" w:tentative="1">
      <w:start w:val="1"/>
      <w:numFmt w:val="bullet"/>
      <w:lvlText w:val="o"/>
      <w:lvlJc w:val="left"/>
      <w:pPr>
        <w:ind w:left="3710" w:hanging="360"/>
      </w:pPr>
      <w:rPr>
        <w:rFonts w:ascii="Courier New" w:hAnsi="Courier New" w:cs="Courier New" w:hint="default"/>
      </w:rPr>
    </w:lvl>
    <w:lvl w:ilvl="5" w:tplc="04070005" w:tentative="1">
      <w:start w:val="1"/>
      <w:numFmt w:val="bullet"/>
      <w:lvlText w:val=""/>
      <w:lvlJc w:val="left"/>
      <w:pPr>
        <w:ind w:left="4430" w:hanging="360"/>
      </w:pPr>
      <w:rPr>
        <w:rFonts w:ascii="Wingdings" w:hAnsi="Wingdings" w:hint="default"/>
      </w:rPr>
    </w:lvl>
    <w:lvl w:ilvl="6" w:tplc="04070001" w:tentative="1">
      <w:start w:val="1"/>
      <w:numFmt w:val="bullet"/>
      <w:lvlText w:val=""/>
      <w:lvlJc w:val="left"/>
      <w:pPr>
        <w:ind w:left="5150" w:hanging="360"/>
      </w:pPr>
      <w:rPr>
        <w:rFonts w:ascii="Symbol" w:hAnsi="Symbol" w:hint="default"/>
      </w:rPr>
    </w:lvl>
    <w:lvl w:ilvl="7" w:tplc="04070003" w:tentative="1">
      <w:start w:val="1"/>
      <w:numFmt w:val="bullet"/>
      <w:lvlText w:val="o"/>
      <w:lvlJc w:val="left"/>
      <w:pPr>
        <w:ind w:left="5870" w:hanging="360"/>
      </w:pPr>
      <w:rPr>
        <w:rFonts w:ascii="Courier New" w:hAnsi="Courier New" w:cs="Courier New" w:hint="default"/>
      </w:rPr>
    </w:lvl>
    <w:lvl w:ilvl="8" w:tplc="04070005" w:tentative="1">
      <w:start w:val="1"/>
      <w:numFmt w:val="bullet"/>
      <w:lvlText w:val=""/>
      <w:lvlJc w:val="left"/>
      <w:pPr>
        <w:ind w:left="6590" w:hanging="360"/>
      </w:pPr>
      <w:rPr>
        <w:rFonts w:ascii="Wingdings" w:hAnsi="Wingdings" w:hint="default"/>
      </w:rPr>
    </w:lvl>
  </w:abstractNum>
  <w:abstractNum w:abstractNumId="34" w15:restartNumberingAfterBreak="0">
    <w:nsid w:val="7AB96C1D"/>
    <w:multiLevelType w:val="hybridMultilevel"/>
    <w:tmpl w:val="914CBCF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FCE6626"/>
    <w:multiLevelType w:val="hybridMultilevel"/>
    <w:tmpl w:val="FC4CA74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FE12B09"/>
    <w:multiLevelType w:val="hybridMultilevel"/>
    <w:tmpl w:val="691CDEE6"/>
    <w:lvl w:ilvl="0" w:tplc="7FE638D4">
      <w:start w:val="1"/>
      <w:numFmt w:val="decimal"/>
      <w:lvlText w:val="(%1)"/>
      <w:lvlJc w:val="left"/>
      <w:pPr>
        <w:tabs>
          <w:tab w:val="num" w:pos="360"/>
        </w:tabs>
        <w:ind w:left="360" w:hanging="360"/>
      </w:pPr>
      <w:rPr>
        <w:rFonts w:ascii="Arial" w:hAnsi="Arial" w:cs="Arial" w:hint="default"/>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9"/>
  </w:num>
  <w:num w:numId="2">
    <w:abstractNumId w:val="21"/>
  </w:num>
  <w:num w:numId="3">
    <w:abstractNumId w:val="15"/>
  </w:num>
  <w:num w:numId="4">
    <w:abstractNumId w:val="12"/>
  </w:num>
  <w:num w:numId="5">
    <w:abstractNumId w:val="33"/>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0"/>
  </w:num>
  <w:num w:numId="9">
    <w:abstractNumId w:val="20"/>
  </w:num>
  <w:num w:numId="10">
    <w:abstractNumId w:val="18"/>
  </w:num>
  <w:num w:numId="11">
    <w:abstractNumId w:val="11"/>
  </w:num>
  <w:num w:numId="12">
    <w:abstractNumId w:val="31"/>
  </w:num>
  <w:num w:numId="13">
    <w:abstractNumId w:val="29"/>
  </w:num>
  <w:num w:numId="14">
    <w:abstractNumId w:val="8"/>
  </w:num>
  <w:num w:numId="15">
    <w:abstractNumId w:val="6"/>
  </w:num>
  <w:num w:numId="16">
    <w:abstractNumId w:val="36"/>
  </w:num>
  <w:num w:numId="17">
    <w:abstractNumId w:val="7"/>
  </w:num>
  <w:num w:numId="18">
    <w:abstractNumId w:val="3"/>
  </w:num>
  <w:num w:numId="19">
    <w:abstractNumId w:val="19"/>
  </w:num>
  <w:num w:numId="20">
    <w:abstractNumId w:val="4"/>
  </w:num>
  <w:num w:numId="21">
    <w:abstractNumId w:val="27"/>
  </w:num>
  <w:num w:numId="22">
    <w:abstractNumId w:val="17"/>
  </w:num>
  <w:num w:numId="23">
    <w:abstractNumId w:val="34"/>
  </w:num>
  <w:num w:numId="24">
    <w:abstractNumId w:val="24"/>
  </w:num>
  <w:num w:numId="25">
    <w:abstractNumId w:val="35"/>
  </w:num>
  <w:num w:numId="26">
    <w:abstractNumId w:val="32"/>
  </w:num>
  <w:num w:numId="27">
    <w:abstractNumId w:val="5"/>
  </w:num>
  <w:num w:numId="28">
    <w:abstractNumId w:val="23"/>
  </w:num>
  <w:num w:numId="29">
    <w:abstractNumId w:val="25"/>
  </w:num>
  <w:num w:numId="30">
    <w:abstractNumId w:val="13"/>
  </w:num>
  <w:num w:numId="31">
    <w:abstractNumId w:val="16"/>
  </w:num>
  <w:num w:numId="32">
    <w:abstractNumId w:val="2"/>
  </w:num>
  <w:num w:numId="33">
    <w:abstractNumId w:val="1"/>
  </w:num>
  <w:num w:numId="34">
    <w:abstractNumId w:val="0"/>
  </w:num>
  <w:num w:numId="35">
    <w:abstractNumId w:val="28"/>
  </w:num>
  <w:num w:numId="36">
    <w:abstractNumId w:val="14"/>
  </w:num>
  <w:num w:numId="37">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A3619ED-BB1A-4929-BE7A-3B14DBA19AB2}"/>
    <w:docVar w:name="dgnword-eventsink" w:val="751716352"/>
  </w:docVar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7C096CF9-52D8-4559-96CD-EB3DD1CE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rFonts w:ascii="Calibri" w:eastAsia="Calibri" w:hAnsi="Calibri" w:cs="Times New Roman"/>
    </w:rPr>
  </w:style>
  <w:style w:type="paragraph" w:styleId="berschrift1">
    <w:name w:val="heading 1"/>
    <w:basedOn w:val="Standard"/>
    <w:next w:val="Standard"/>
    <w:link w:val="berschrift1Zchn"/>
    <w:uiPriority w:val="9"/>
    <w:qFormat/>
    <w:pPr>
      <w:keepNext/>
      <w:keepLines/>
      <w:spacing w:before="480" w:after="120"/>
      <w:jc w:val="both"/>
      <w:outlineLvl w:val="0"/>
    </w:pPr>
    <w:rPr>
      <w:rFonts w:ascii="Arial" w:eastAsiaTheme="majorEastAsia" w:hAnsi="Arial" w:cstheme="majorBidi"/>
      <w:b/>
      <w:bCs/>
      <w:color w:val="000000" w:themeColor="text1"/>
      <w:sz w:val="24"/>
      <w:szCs w:val="28"/>
    </w:rPr>
  </w:style>
  <w:style w:type="paragraph" w:styleId="berschrift2">
    <w:name w:val="heading 2"/>
    <w:basedOn w:val="Standard"/>
    <w:next w:val="Standard"/>
    <w:link w:val="berschrift2Zchn"/>
    <w:uiPriority w:val="9"/>
    <w:unhideWhenUsed/>
    <w:qFormat/>
    <w:pPr>
      <w:keepNext/>
      <w:keepLines/>
      <w:spacing w:before="60" w:after="60"/>
      <w:outlineLvl w:val="1"/>
    </w:pPr>
    <w:rPr>
      <w:rFonts w:ascii="Arial" w:eastAsiaTheme="majorEastAsia" w:hAnsi="Arial" w:cstheme="majorBidi"/>
      <w:b/>
      <w:bCs/>
      <w:color w:val="000000" w:themeColor="text1"/>
      <w:sz w:val="20"/>
      <w:szCs w:val="26"/>
    </w:rPr>
  </w:style>
  <w:style w:type="paragraph" w:styleId="berschrift3">
    <w:name w:val="heading 3"/>
    <w:aliases w:val="Maßnahme"/>
    <w:basedOn w:val="Standard"/>
    <w:next w:val="Standard"/>
    <w:link w:val="berschrift3Zchn"/>
    <w:uiPriority w:val="9"/>
    <w:unhideWhenUsed/>
    <w:qFormat/>
    <w:pPr>
      <w:keepNext/>
      <w:keepLines/>
      <w:spacing w:before="60" w:after="60"/>
      <w:jc w:val="both"/>
      <w:outlineLvl w:val="2"/>
    </w:pPr>
    <w:rPr>
      <w:rFonts w:ascii="Arial" w:eastAsiaTheme="majorEastAsia" w:hAnsi="Arial" w:cstheme="majorBidi"/>
      <w:bCs/>
      <w:color w:val="000000" w:themeColor="text1"/>
      <w:sz w:val="20"/>
    </w:rPr>
  </w:style>
  <w:style w:type="paragraph" w:styleId="berschrift4">
    <w:name w:val="heading 4"/>
    <w:basedOn w:val="Standard"/>
    <w:next w:val="Standard"/>
    <w:link w:val="berschrift4Zchn"/>
    <w:uiPriority w:val="9"/>
    <w:unhideWhenUsed/>
    <w:qFormat/>
    <w:pPr>
      <w:keepNext/>
      <w:keepLines/>
      <w:spacing w:before="200" w:after="0"/>
      <w:jc w:val="both"/>
      <w:outlineLvl w:val="3"/>
    </w:pPr>
    <w:rPr>
      <w:rFonts w:asciiTheme="majorHAnsi" w:eastAsiaTheme="majorEastAsia" w:hAnsiTheme="majorHAnsi" w:cstheme="majorBidi"/>
      <w:b/>
      <w:bCs/>
      <w:i/>
      <w:iCs/>
      <w:color w:val="4472C4" w:themeColor="accent1"/>
      <w:sz w:val="20"/>
    </w:rPr>
  </w:style>
  <w:style w:type="paragraph" w:styleId="berschrift5">
    <w:name w:val="heading 5"/>
    <w:basedOn w:val="Standard"/>
    <w:next w:val="Standard"/>
    <w:link w:val="berschrift5Zchn"/>
    <w:uiPriority w:val="9"/>
    <w:unhideWhenUsed/>
    <w:qFormat/>
    <w:pPr>
      <w:keepNext/>
      <w:keepLines/>
      <w:spacing w:before="200" w:after="0"/>
      <w:jc w:val="both"/>
      <w:outlineLvl w:val="4"/>
    </w:pPr>
    <w:rPr>
      <w:rFonts w:asciiTheme="majorHAnsi" w:eastAsiaTheme="majorEastAsia" w:hAnsiTheme="majorHAnsi" w:cstheme="majorBidi"/>
      <w:color w:val="1F3763" w:themeColor="accent1" w:themeShade="7F"/>
      <w:sz w:val="20"/>
    </w:rPr>
  </w:style>
  <w:style w:type="paragraph" w:styleId="berschrift6">
    <w:name w:val="heading 6"/>
    <w:basedOn w:val="Standard"/>
    <w:next w:val="Standard"/>
    <w:link w:val="berschrift6Zchn"/>
    <w:uiPriority w:val="9"/>
    <w:unhideWhenUsed/>
    <w:qFormat/>
    <w:pPr>
      <w:keepNext/>
      <w:keepLines/>
      <w:spacing w:before="200" w:after="0"/>
      <w:jc w:val="both"/>
      <w:outlineLvl w:val="5"/>
    </w:pPr>
    <w:rPr>
      <w:rFonts w:asciiTheme="majorHAnsi" w:eastAsiaTheme="majorEastAsia" w:hAnsiTheme="majorHAnsi" w:cstheme="majorBidi"/>
      <w:i/>
      <w:iCs/>
      <w:color w:val="1F3763" w:themeColor="accent1" w:themeShade="7F"/>
      <w:sz w:val="20"/>
    </w:rPr>
  </w:style>
  <w:style w:type="paragraph" w:styleId="berschrift7">
    <w:name w:val="heading 7"/>
    <w:basedOn w:val="Standard"/>
    <w:next w:val="Standard"/>
    <w:link w:val="berschrift7Zchn"/>
    <w:uiPriority w:val="9"/>
    <w:unhideWhenUsed/>
    <w:qFormat/>
    <w:pPr>
      <w:keepNext/>
      <w:keepLines/>
      <w:spacing w:before="200" w:after="0"/>
      <w:jc w:val="both"/>
      <w:outlineLvl w:val="6"/>
    </w:pPr>
    <w:rPr>
      <w:rFonts w:asciiTheme="majorHAnsi" w:eastAsiaTheme="majorEastAsia" w:hAnsiTheme="majorHAnsi" w:cstheme="majorBidi"/>
      <w:i/>
      <w:iCs/>
      <w:color w:val="404040" w:themeColor="text1" w:themeTint="BF"/>
      <w:sz w:val="20"/>
    </w:rPr>
  </w:style>
  <w:style w:type="paragraph" w:styleId="berschrift8">
    <w:name w:val="heading 8"/>
    <w:basedOn w:val="Standard"/>
    <w:next w:val="Standard"/>
    <w:link w:val="berschrift8Zchn"/>
    <w:uiPriority w:val="9"/>
    <w:unhideWhenUsed/>
    <w:qFormat/>
    <w:pPr>
      <w:keepNext/>
      <w:keepLines/>
      <w:spacing w:before="200" w:after="0"/>
      <w:jc w:val="both"/>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unhideWhenUsed/>
    <w:qFormat/>
    <w:pPr>
      <w:keepNext/>
      <w:keepLines/>
      <w:spacing w:before="200" w:after="0"/>
      <w:jc w:val="both"/>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1"/>
    <w:qFormat/>
    <w:pPr>
      <w:ind w:left="720"/>
      <w:contextualSpacing/>
    </w:p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Calibri" w:eastAsia="Calibri" w:hAnsi="Calibri" w:cs="Times New Roman"/>
    </w:rPr>
  </w:style>
  <w:style w:type="character" w:customStyle="1" w:styleId="berschrift1Zchn">
    <w:name w:val="Überschrift 1 Zchn"/>
    <w:basedOn w:val="Absatz-Standardschriftart"/>
    <w:link w:val="berschrift1"/>
    <w:uiPriority w:val="9"/>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Pr>
      <w:rFonts w:ascii="Arial" w:eastAsiaTheme="majorEastAsia" w:hAnsi="Arial" w:cstheme="majorBidi"/>
      <w:b/>
      <w:bCs/>
      <w:color w:val="000000" w:themeColor="text1"/>
      <w:sz w:val="20"/>
      <w:szCs w:val="26"/>
    </w:rPr>
  </w:style>
  <w:style w:type="character" w:customStyle="1" w:styleId="berschrift3Zchn">
    <w:name w:val="Überschrift 3 Zchn"/>
    <w:aliases w:val="Maßnahme Zchn"/>
    <w:basedOn w:val="Absatz-Standardschriftart"/>
    <w:link w:val="berschrift3"/>
    <w:uiPriority w:val="9"/>
    <w:rPr>
      <w:rFonts w:ascii="Arial" w:eastAsiaTheme="majorEastAsia" w:hAnsi="Arial" w:cstheme="majorBidi"/>
      <w:bCs/>
      <w:color w:val="000000" w:themeColor="text1"/>
      <w:sz w:val="20"/>
    </w:r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b/>
      <w:bCs/>
      <w:i/>
      <w:iCs/>
      <w:color w:val="4472C4" w:themeColor="accent1"/>
      <w:sz w:val="20"/>
    </w:rPr>
  </w:style>
  <w:style w:type="character" w:customStyle="1" w:styleId="berschrift5Zchn">
    <w:name w:val="Überschrift 5 Zchn"/>
    <w:basedOn w:val="Absatz-Standardschriftart"/>
    <w:link w:val="berschrift5"/>
    <w:uiPriority w:val="9"/>
    <w:rPr>
      <w:rFonts w:asciiTheme="majorHAnsi" w:eastAsiaTheme="majorEastAsia" w:hAnsiTheme="majorHAnsi" w:cstheme="majorBidi"/>
      <w:color w:val="1F3763" w:themeColor="accent1" w:themeShade="7F"/>
      <w:sz w:val="20"/>
    </w:rPr>
  </w:style>
  <w:style w:type="character" w:customStyle="1" w:styleId="berschrift6Zchn">
    <w:name w:val="Überschrift 6 Zchn"/>
    <w:basedOn w:val="Absatz-Standardschriftart"/>
    <w:link w:val="berschrift6"/>
    <w:uiPriority w:val="9"/>
    <w:rPr>
      <w:rFonts w:asciiTheme="majorHAnsi" w:eastAsiaTheme="majorEastAsia" w:hAnsiTheme="majorHAnsi" w:cstheme="majorBidi"/>
      <w:i/>
      <w:iCs/>
      <w:color w:val="1F3763" w:themeColor="accent1" w:themeShade="7F"/>
      <w:sz w:val="20"/>
    </w:rPr>
  </w:style>
  <w:style w:type="character" w:customStyle="1" w:styleId="berschrift7Zchn">
    <w:name w:val="Überschrift 7 Zchn"/>
    <w:basedOn w:val="Absatz-Standardschriftart"/>
    <w:link w:val="berschrift7"/>
    <w:uiPriority w:val="9"/>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rPr>
      <w:rFonts w:asciiTheme="majorHAnsi" w:eastAsiaTheme="majorEastAsia" w:hAnsiTheme="majorHAnsi" w:cstheme="majorBidi"/>
      <w:i/>
      <w:iCs/>
      <w:color w:val="404040" w:themeColor="text1" w:themeTint="BF"/>
      <w:sz w:val="20"/>
      <w:szCs w:val="20"/>
    </w:rPr>
  </w:style>
  <w:style w:type="paragraph" w:styleId="KeinLeerraum">
    <w:name w:val="No Spacing"/>
    <w:uiPriority w:val="1"/>
    <w:qFormat/>
    <w:pPr>
      <w:spacing w:before="120" w:after="60" w:line="276" w:lineRule="auto"/>
      <w:jc w:val="both"/>
    </w:pPr>
    <w:rPr>
      <w:rFonts w:ascii="Arial" w:hAnsi="Arial"/>
      <w:sz w:val="20"/>
    </w:rPr>
  </w:style>
  <w:style w:type="character" w:styleId="Hyperlink">
    <w:name w:val="Hyperlink"/>
    <w:basedOn w:val="Absatz-Standardschriftart"/>
    <w:uiPriority w:val="99"/>
    <w:unhideWhenUsed/>
    <w:rPr>
      <w:color w:val="0563C1" w:themeColor="hyperlink"/>
      <w:u w:val="single"/>
    </w:rPr>
  </w:style>
  <w:style w:type="table" w:customStyle="1" w:styleId="TableNormal">
    <w:name w:val="Table Normal"/>
    <w:uiPriority w:val="2"/>
    <w:semiHidden/>
    <w:unhideWhenUsed/>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widowControl w:val="0"/>
      <w:autoSpaceDE w:val="0"/>
      <w:autoSpaceDN w:val="0"/>
      <w:spacing w:after="0" w:line="240" w:lineRule="auto"/>
    </w:pPr>
    <w:rPr>
      <w:rFonts w:ascii="Arial" w:eastAsia="Arial" w:hAnsi="Arial" w:cs="Arial"/>
      <w:sz w:val="20"/>
      <w:szCs w:val="20"/>
      <w:lang w:eastAsia="de-DE" w:bidi="de-DE"/>
    </w:rPr>
  </w:style>
  <w:style w:type="character" w:customStyle="1" w:styleId="TextkrperZchn">
    <w:name w:val="Textkörper Zchn"/>
    <w:basedOn w:val="Absatz-Standardschriftart"/>
    <w:link w:val="Textkrper"/>
    <w:uiPriority w:val="1"/>
    <w:rPr>
      <w:rFonts w:ascii="Arial" w:eastAsia="Arial" w:hAnsi="Arial" w:cs="Arial"/>
      <w:sz w:val="20"/>
      <w:szCs w:val="20"/>
      <w:lang w:eastAsia="de-DE" w:bidi="de-DE"/>
    </w:rPr>
  </w:style>
  <w:style w:type="paragraph" w:customStyle="1" w:styleId="TableParagraph">
    <w:name w:val="Table Paragraph"/>
    <w:basedOn w:val="Standard"/>
    <w:uiPriority w:val="1"/>
    <w:qFormat/>
    <w:pPr>
      <w:widowControl w:val="0"/>
      <w:autoSpaceDE w:val="0"/>
      <w:autoSpaceDN w:val="0"/>
      <w:spacing w:after="0" w:line="240" w:lineRule="auto"/>
      <w:ind w:left="110"/>
    </w:pPr>
    <w:rPr>
      <w:rFonts w:ascii="Arial" w:eastAsia="Arial" w:hAnsi="Arial" w:cs="Arial"/>
      <w:lang w:eastAsia="de-DE" w:bidi="de-DE"/>
    </w:rPr>
  </w:style>
  <w:style w:type="paragraph" w:styleId="Titel">
    <w:name w:val="Title"/>
    <w:basedOn w:val="Standard"/>
    <w:link w:val="TitelZchn"/>
    <w:uiPriority w:val="10"/>
    <w:qFormat/>
    <w:pPr>
      <w:widowControl w:val="0"/>
      <w:autoSpaceDE w:val="0"/>
      <w:autoSpaceDN w:val="0"/>
      <w:spacing w:after="0" w:line="240" w:lineRule="auto"/>
      <w:ind w:left="397" w:right="387"/>
      <w:jc w:val="center"/>
    </w:pPr>
    <w:rPr>
      <w:rFonts w:ascii="Verdana" w:eastAsia="Verdana" w:hAnsi="Verdana" w:cs="Verdana"/>
      <w:b/>
      <w:bCs/>
      <w:sz w:val="20"/>
      <w:szCs w:val="20"/>
    </w:rPr>
  </w:style>
  <w:style w:type="character" w:customStyle="1" w:styleId="TitelZchn">
    <w:name w:val="Titel Zchn"/>
    <w:basedOn w:val="Absatz-Standardschriftart"/>
    <w:link w:val="Titel"/>
    <w:uiPriority w:val="10"/>
    <w:rPr>
      <w:rFonts w:ascii="Verdana" w:eastAsia="Verdana" w:hAnsi="Verdana" w:cs="Verdana"/>
      <w:b/>
      <w:bCs/>
      <w:sz w:val="20"/>
      <w:szCs w:val="20"/>
    </w:rPr>
  </w:style>
  <w:style w:type="paragraph" w:styleId="Kopfzeile">
    <w:name w:val="header"/>
    <w:basedOn w:val="Standard"/>
    <w:link w:val="KopfzeileZchn"/>
    <w:uiPriority w:val="99"/>
    <w:unhideWhenUsed/>
    <w:pPr>
      <w:widowControl w:val="0"/>
      <w:tabs>
        <w:tab w:val="center" w:pos="4536"/>
        <w:tab w:val="right" w:pos="9072"/>
      </w:tabs>
      <w:autoSpaceDE w:val="0"/>
      <w:autoSpaceDN w:val="0"/>
      <w:spacing w:after="0" w:line="240" w:lineRule="auto"/>
    </w:pPr>
    <w:rPr>
      <w:rFonts w:ascii="Verdana" w:eastAsia="Verdana" w:hAnsi="Verdana" w:cs="Verdana"/>
    </w:rPr>
  </w:style>
  <w:style w:type="character" w:customStyle="1" w:styleId="KopfzeileZchn">
    <w:name w:val="Kopfzeile Zchn"/>
    <w:basedOn w:val="Absatz-Standardschriftart"/>
    <w:link w:val="Kopfzeile"/>
    <w:uiPriority w:val="99"/>
    <w:rPr>
      <w:rFonts w:ascii="Verdana" w:eastAsia="Verdana" w:hAnsi="Verdana" w:cs="Verdana"/>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Calibri" w:eastAsia="Calibri" w:hAnsi="Calibri" w:cs="Times New Roman"/>
      <w:b/>
      <w:bCs/>
      <w:sz w:val="20"/>
      <w:szCs w:val="20"/>
    </w:rPr>
  </w:style>
  <w:style w:type="paragraph" w:styleId="berarbeitung">
    <w:name w:val="Revision"/>
    <w:hidden/>
    <w:uiPriority w:val="99"/>
    <w:semiHidden/>
    <w:pPr>
      <w:spacing w:after="0" w:line="240" w:lineRule="auto"/>
    </w:pPr>
    <w:rPr>
      <w:rFonts w:ascii="Calibri" w:eastAsia="Calibri" w:hAnsi="Calibri" w:cs="Times New Roman"/>
    </w:rPr>
  </w:style>
  <w:style w:type="paragraph" w:styleId="StandardWeb">
    <w:name w:val="Normal (Web)"/>
    <w:basedOn w:val="Standard"/>
    <w:uiPriority w:val="99"/>
    <w:unhideWhenUsed/>
    <w:rPr>
      <w:rFonts w:ascii="Times New Roman" w:hAnsi="Times New Roman"/>
      <w:sz w:val="24"/>
      <w:szCs w:val="24"/>
    </w:rPr>
  </w:style>
  <w:style w:type="paragraph" w:customStyle="1" w:styleId="Default">
    <w:name w:val="Default"/>
    <w:pPr>
      <w:autoSpaceDE w:val="0"/>
      <w:autoSpaceDN w:val="0"/>
      <w:adjustRightInd w:val="0"/>
      <w:spacing w:after="0" w:line="240" w:lineRule="auto"/>
    </w:pPr>
    <w:rPr>
      <w:rFonts w:ascii="Liberation Sans" w:hAnsi="Liberation Sans" w:cs="Liberation Sans"/>
      <w:color w:val="000000"/>
      <w:sz w:val="24"/>
      <w:szCs w:val="24"/>
    </w:rPr>
  </w:style>
  <w:style w:type="table" w:customStyle="1" w:styleId="TableGrid">
    <w:name w:val="TableGrid"/>
    <w:pPr>
      <w:spacing w:after="0" w:line="240" w:lineRule="auto"/>
    </w:pPr>
    <w:rPr>
      <w:rFonts w:eastAsiaTheme="minorEastAsia"/>
      <w:lang w:eastAsia="de-DE"/>
    </w:rPr>
    <w:tblPr>
      <w:tblCellMar>
        <w:top w:w="0" w:type="dxa"/>
        <w:left w:w="0" w:type="dxa"/>
        <w:bottom w:w="0" w:type="dxa"/>
        <w:right w:w="0" w:type="dxa"/>
      </w:tblCellMar>
    </w:tblPr>
  </w:style>
  <w:style w:type="table" w:styleId="Tabellenraster">
    <w:name w:val="Table Grid"/>
    <w:basedOn w:val="NormaleTabelle"/>
    <w:uiPriority w:val="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jc w:val="both"/>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Calibri" w:hAnsi="Tahoma" w:cs="Tahoma"/>
      <w:sz w:val="16"/>
      <w:szCs w:val="16"/>
    </w:rPr>
  </w:style>
  <w:style w:type="paragraph" w:customStyle="1" w:styleId="Standa">
    <w:name w:val="Standa"/>
    <w:pPr>
      <w:widowControl w:val="0"/>
      <w:kinsoku w:val="0"/>
      <w:spacing w:after="0" w:line="240" w:lineRule="auto"/>
    </w:pPr>
    <w:rPr>
      <w:rFonts w:ascii="Times New Roman" w:eastAsia="Times New Roman" w:hAnsi="Times New Roman" w:cs="Times New Roman"/>
      <w:sz w:val="24"/>
      <w:szCs w:val="24"/>
      <w:lang w:eastAsia="de-DE" w:bidi="de-DE"/>
    </w:rPr>
  </w:style>
  <w:style w:type="paragraph" w:customStyle="1" w:styleId="KeinLeerraum1">
    <w:name w:val="Kein Leerraum1"/>
    <w:aliases w:val="Maßnahme II"/>
    <w:uiPriority w:val="1"/>
    <w:qFormat/>
    <w:pPr>
      <w:spacing w:after="0" w:line="240" w:lineRule="auto"/>
    </w:pPr>
    <w:rPr>
      <w:rFonts w:ascii="Arial" w:eastAsia="Calibri" w:hAnsi="Arial" w:cs="Calibri"/>
    </w:rPr>
  </w:style>
  <w:style w:type="paragraph" w:customStyle="1" w:styleId="VerzeichnisVertrag">
    <w:name w:val="Verzeichnis Vertrag"/>
    <w:basedOn w:val="Standard"/>
    <w:pPr>
      <w:tabs>
        <w:tab w:val="left" w:pos="567"/>
      </w:tabs>
      <w:spacing w:after="0" w:line="288" w:lineRule="auto"/>
      <w:jc w:val="both"/>
    </w:pPr>
    <w:rPr>
      <w:rFonts w:ascii="Arial" w:eastAsia="Times" w:hAnsi="Arial"/>
      <w:color w:val="000000"/>
      <w:szCs w:val="20"/>
      <w:lang w:eastAsia="de-DE"/>
    </w:rPr>
  </w:style>
  <w:style w:type="paragraph" w:customStyle="1" w:styleId="Punktaufzhlung">
    <w:name w:val="Punktaufzählung"/>
    <w:basedOn w:val="Standard"/>
    <w:pPr>
      <w:numPr>
        <w:numId w:val="31"/>
      </w:numPr>
      <w:spacing w:after="0" w:line="240" w:lineRule="auto"/>
      <w:jc w:val="both"/>
    </w:pPr>
    <w:rPr>
      <w:rFonts w:ascii="Arial" w:eastAsia="Times" w:hAnsi="Arial"/>
      <w:szCs w:val="20"/>
      <w:lang w:eastAsia="de-DE"/>
    </w:rPr>
  </w:style>
  <w:style w:type="character" w:styleId="Seitenzahl">
    <w:name w:val="page number"/>
    <w:basedOn w:val="Absatz-Standardschriftart"/>
    <w:rPr>
      <w:rFonts w:ascii="Arial" w:hAnsi="Arial"/>
      <w:sz w:val="18"/>
    </w:rPr>
  </w:style>
  <w:style w:type="paragraph" w:customStyle="1" w:styleId="berschriftSB2">
    <w:name w:val="Überschrift S/B 2"/>
    <w:basedOn w:val="berschrift2"/>
    <w:next w:val="Standard"/>
    <w:pPr>
      <w:keepLines w:val="0"/>
      <w:tabs>
        <w:tab w:val="left" w:pos="567"/>
      </w:tabs>
      <w:spacing w:before="240" w:line="240" w:lineRule="auto"/>
      <w:ind w:left="567" w:hanging="567"/>
      <w:jc w:val="both"/>
    </w:pPr>
    <w:rPr>
      <w:rFonts w:ascii="Times" w:eastAsia="Times" w:hAnsi="Times" w:cs="Times New Roman"/>
      <w:bCs w:val="0"/>
      <w:i/>
      <w:color w:val="000000"/>
      <w:sz w:val="28"/>
      <w:szCs w:val="20"/>
      <w:lang w:eastAsia="de-DE"/>
    </w:rPr>
  </w:style>
  <w:style w:type="paragraph" w:customStyle="1" w:styleId="berschriftSB1">
    <w:name w:val="Überschrift S/B 1"/>
    <w:basedOn w:val="berschrift1"/>
    <w:next w:val="Standard"/>
    <w:pPr>
      <w:keepLines w:val="0"/>
      <w:tabs>
        <w:tab w:val="left" w:pos="567"/>
      </w:tabs>
      <w:spacing w:before="120" w:after="60"/>
      <w:ind w:left="567" w:hanging="567"/>
    </w:pPr>
    <w:rPr>
      <w:rFonts w:ascii="Times" w:eastAsia="Times" w:hAnsi="Times" w:cs="Times New Roman"/>
      <w:b w:val="0"/>
      <w:bCs w:val="0"/>
      <w:color w:val="000000"/>
      <w:sz w:val="32"/>
      <w:szCs w:val="20"/>
      <w:u w:val="single"/>
      <w:lang w:eastAsia="de-DE"/>
    </w:rPr>
  </w:style>
  <w:style w:type="paragraph" w:customStyle="1" w:styleId="berschriftSB3">
    <w:name w:val="Überschrift S/B 3"/>
    <w:basedOn w:val="berschrift3"/>
    <w:next w:val="Standard"/>
    <w:pPr>
      <w:keepLines w:val="0"/>
      <w:tabs>
        <w:tab w:val="left" w:pos="765"/>
      </w:tabs>
      <w:spacing w:before="240" w:line="240" w:lineRule="auto"/>
      <w:ind w:left="765" w:hanging="765"/>
    </w:pPr>
    <w:rPr>
      <w:rFonts w:ascii="Times" w:eastAsia="Times" w:hAnsi="Times" w:cs="Times New Roman"/>
      <w:b/>
      <w:bCs w:val="0"/>
      <w:color w:val="000000"/>
      <w:sz w:val="22"/>
      <w:szCs w:val="20"/>
      <w:lang w:eastAsia="de-DE"/>
    </w:rPr>
  </w:style>
  <w:style w:type="paragraph" w:customStyle="1" w:styleId="berschriftSB4">
    <w:name w:val="Überschrift S/B 4"/>
    <w:basedOn w:val="berschrift3"/>
    <w:pPr>
      <w:keepLines w:val="0"/>
      <w:tabs>
        <w:tab w:val="left" w:pos="397"/>
      </w:tabs>
      <w:spacing w:before="240" w:line="240" w:lineRule="auto"/>
      <w:ind w:left="397" w:hanging="397"/>
    </w:pPr>
    <w:rPr>
      <w:rFonts w:ascii="Times" w:eastAsia="Times" w:hAnsi="Times" w:cs="Times New Roman"/>
      <w:b/>
      <w:bCs w:val="0"/>
      <w:color w:val="000000"/>
      <w:sz w:val="22"/>
      <w:szCs w:val="20"/>
      <w:lang w:eastAsia="de-DE"/>
    </w:rPr>
  </w:style>
  <w:style w:type="paragraph" w:customStyle="1" w:styleId="berschriftVertrag1">
    <w:name w:val="Überschrift Vertrag 1"/>
    <w:basedOn w:val="Standard"/>
    <w:next w:val="Standard"/>
    <w:pPr>
      <w:tabs>
        <w:tab w:val="decimal" w:pos="4961"/>
      </w:tabs>
      <w:spacing w:after="360" w:line="240" w:lineRule="auto"/>
      <w:jc w:val="center"/>
    </w:pPr>
    <w:rPr>
      <w:rFonts w:ascii="Arial" w:eastAsia="Times" w:hAnsi="Arial"/>
      <w:b/>
      <w:color w:val="000000"/>
      <w:szCs w:val="20"/>
      <w:lang w:eastAsia="de-DE"/>
    </w:rPr>
  </w:style>
  <w:style w:type="paragraph" w:styleId="Verzeichnis1">
    <w:name w:val="toc 1"/>
    <w:basedOn w:val="Standard"/>
    <w:next w:val="Standard"/>
    <w:autoRedefine/>
    <w:uiPriority w:val="39"/>
    <w:qFormat/>
    <w:pPr>
      <w:spacing w:before="360" w:after="0" w:line="240" w:lineRule="auto"/>
    </w:pPr>
    <w:rPr>
      <w:rFonts w:asciiTheme="majorHAnsi" w:hAnsiTheme="majorHAnsi" w:cs="Calibri"/>
      <w:b/>
      <w:bCs/>
      <w:caps/>
      <w:sz w:val="24"/>
      <w:szCs w:val="24"/>
    </w:rPr>
  </w:style>
  <w:style w:type="paragraph" w:customStyle="1" w:styleId="VerzeichnisSB1">
    <w:name w:val="Verzeichnis S/B 1"/>
    <w:basedOn w:val="Verzeichnis1"/>
    <w:pPr>
      <w:tabs>
        <w:tab w:val="left" w:pos="-4040"/>
        <w:tab w:val="left" w:pos="425"/>
        <w:tab w:val="right" w:pos="780"/>
      </w:tabs>
    </w:pPr>
    <w:rPr>
      <w:i/>
    </w:rPr>
  </w:style>
  <w:style w:type="paragraph" w:customStyle="1" w:styleId="VerzeichnisSB2">
    <w:name w:val="Verzeichnis S/B 2"/>
    <w:basedOn w:val="Standard"/>
    <w:pPr>
      <w:tabs>
        <w:tab w:val="left" w:pos="992"/>
        <w:tab w:val="right" w:leader="dot" w:pos="9344"/>
      </w:tabs>
      <w:spacing w:before="240" w:after="120" w:line="240" w:lineRule="auto"/>
      <w:ind w:left="567"/>
    </w:pPr>
    <w:rPr>
      <w:rFonts w:ascii="Arial" w:eastAsia="Times" w:hAnsi="Arial"/>
      <w:noProof/>
      <w:szCs w:val="20"/>
      <w:lang w:eastAsia="de-DE"/>
    </w:rPr>
  </w:style>
  <w:style w:type="paragraph" w:customStyle="1" w:styleId="VerzeichnisSB3">
    <w:name w:val="Verzeichnis S/B 3"/>
    <w:basedOn w:val="Standard"/>
    <w:pPr>
      <w:tabs>
        <w:tab w:val="left" w:pos="1928"/>
        <w:tab w:val="right" w:leader="dot" w:pos="9344"/>
      </w:tabs>
      <w:spacing w:after="0" w:line="240" w:lineRule="auto"/>
      <w:ind w:left="2126" w:hanging="992"/>
    </w:pPr>
    <w:rPr>
      <w:rFonts w:ascii="Arial" w:eastAsia="Times" w:hAnsi="Arial"/>
      <w:noProof/>
      <w:szCs w:val="20"/>
      <w:lang w:eastAsia="de-DE"/>
    </w:rPr>
  </w:style>
  <w:style w:type="paragraph" w:customStyle="1" w:styleId="VerzeichnisSB4">
    <w:name w:val="Verzeichnis S/B 4"/>
    <w:basedOn w:val="Standard"/>
    <w:pPr>
      <w:tabs>
        <w:tab w:val="right" w:leader="dot" w:pos="9344"/>
      </w:tabs>
      <w:spacing w:after="0" w:line="240" w:lineRule="auto"/>
      <w:ind w:left="1701"/>
    </w:pPr>
    <w:rPr>
      <w:rFonts w:ascii="Arial" w:eastAsia="Times" w:hAnsi="Arial"/>
      <w:noProof/>
      <w:szCs w:val="20"/>
      <w:lang w:eastAsia="de-DE"/>
    </w:rPr>
  </w:style>
  <w:style w:type="paragraph" w:customStyle="1" w:styleId="berschriftVertrag2">
    <w:name w:val="Überschrift Vertrag 2"/>
    <w:basedOn w:val="berschriftVertrag1"/>
    <w:next w:val="Standard"/>
  </w:style>
  <w:style w:type="paragraph" w:customStyle="1" w:styleId="berschriftVertrag3">
    <w:name w:val="Überschrift Vertrag 3"/>
    <w:basedOn w:val="berschriftVertrag1"/>
    <w:next w:val="Standard"/>
  </w:style>
  <w:style w:type="paragraph" w:customStyle="1" w:styleId="berschriftVertrag4">
    <w:name w:val="Überschrift Vertrag 4"/>
    <w:basedOn w:val="berschriftVertrag1"/>
    <w:next w:val="Standard"/>
  </w:style>
  <w:style w:type="paragraph" w:styleId="Verzeichnis2">
    <w:name w:val="toc 2"/>
    <w:basedOn w:val="Standard"/>
    <w:next w:val="Standard"/>
    <w:autoRedefine/>
    <w:uiPriority w:val="39"/>
    <w:qFormat/>
    <w:pPr>
      <w:spacing w:before="240" w:after="0" w:line="240" w:lineRule="auto"/>
    </w:pPr>
    <w:rPr>
      <w:rFonts w:asciiTheme="minorHAnsi" w:hAnsiTheme="minorHAnsi" w:cstheme="minorHAnsi"/>
      <w:b/>
      <w:bCs/>
      <w:sz w:val="20"/>
      <w:szCs w:val="20"/>
    </w:rPr>
  </w:style>
  <w:style w:type="paragraph" w:styleId="Verzeichnis3">
    <w:name w:val="toc 3"/>
    <w:basedOn w:val="Standard"/>
    <w:next w:val="Standard"/>
    <w:autoRedefine/>
    <w:uiPriority w:val="39"/>
    <w:qFormat/>
    <w:pPr>
      <w:spacing w:after="0" w:line="240" w:lineRule="auto"/>
      <w:ind w:left="220"/>
    </w:pPr>
    <w:rPr>
      <w:rFonts w:asciiTheme="minorHAnsi" w:hAnsiTheme="minorHAnsi" w:cstheme="minorHAnsi"/>
      <w:sz w:val="20"/>
      <w:szCs w:val="20"/>
    </w:rPr>
  </w:style>
  <w:style w:type="paragraph" w:styleId="Textkrper-Zeileneinzug">
    <w:name w:val="Body Text Indent"/>
    <w:basedOn w:val="Standard"/>
    <w:link w:val="Textkrper-ZeileneinzugZchn"/>
    <w:pPr>
      <w:spacing w:after="0" w:line="240" w:lineRule="auto"/>
      <w:ind w:left="284"/>
      <w:jc w:val="both"/>
    </w:pPr>
    <w:rPr>
      <w:rFonts w:ascii="Arial" w:eastAsia="Times" w:hAnsi="Arial"/>
      <w:szCs w:val="20"/>
      <w:lang w:eastAsia="de-DE"/>
    </w:rPr>
  </w:style>
  <w:style w:type="character" w:customStyle="1" w:styleId="Textkrper-ZeileneinzugZchn">
    <w:name w:val="Textkörper-Zeileneinzug Zchn"/>
    <w:basedOn w:val="Absatz-Standardschriftart"/>
    <w:link w:val="Textkrper-Zeileneinzug"/>
    <w:rPr>
      <w:rFonts w:ascii="Arial" w:eastAsia="Times" w:hAnsi="Arial" w:cs="Times New Roman"/>
      <w:szCs w:val="20"/>
      <w:lang w:eastAsia="de-DE"/>
    </w:rPr>
  </w:style>
  <w:style w:type="paragraph" w:styleId="Textkrper-Einzug2">
    <w:name w:val="Body Text Indent 2"/>
    <w:basedOn w:val="Standard"/>
    <w:link w:val="Textkrper-Einzug2Zchn"/>
    <w:pPr>
      <w:spacing w:after="0" w:line="240" w:lineRule="auto"/>
      <w:ind w:left="709" w:hanging="283"/>
      <w:jc w:val="both"/>
    </w:pPr>
    <w:rPr>
      <w:rFonts w:ascii="Arial" w:eastAsia="Times" w:hAnsi="Arial"/>
      <w:i/>
      <w:szCs w:val="20"/>
      <w:lang w:eastAsia="de-DE"/>
    </w:rPr>
  </w:style>
  <w:style w:type="character" w:customStyle="1" w:styleId="Textkrper-Einzug2Zchn">
    <w:name w:val="Textkörper-Einzug 2 Zchn"/>
    <w:basedOn w:val="Absatz-Standardschriftart"/>
    <w:link w:val="Textkrper-Einzug2"/>
    <w:rPr>
      <w:rFonts w:ascii="Arial" w:eastAsia="Times" w:hAnsi="Arial" w:cs="Times New Roman"/>
      <w:i/>
      <w:szCs w:val="20"/>
      <w:lang w:eastAsia="de-DE"/>
    </w:rPr>
  </w:style>
  <w:style w:type="paragraph" w:styleId="Textkrper-Einzug3">
    <w:name w:val="Body Text Indent 3"/>
    <w:basedOn w:val="Standard"/>
    <w:link w:val="Textkrper-Einzug3Zchn"/>
    <w:pPr>
      <w:spacing w:after="0" w:line="240" w:lineRule="auto"/>
      <w:ind w:left="284"/>
      <w:jc w:val="both"/>
    </w:pPr>
    <w:rPr>
      <w:rFonts w:ascii="Arial" w:eastAsia="Times" w:hAnsi="Arial"/>
      <w:i/>
      <w:szCs w:val="20"/>
      <w:lang w:eastAsia="de-DE"/>
    </w:rPr>
  </w:style>
  <w:style w:type="character" w:customStyle="1" w:styleId="Textkrper-Einzug3Zchn">
    <w:name w:val="Textkörper-Einzug 3 Zchn"/>
    <w:basedOn w:val="Absatz-Standardschriftart"/>
    <w:link w:val="Textkrper-Einzug3"/>
    <w:rPr>
      <w:rFonts w:ascii="Arial" w:eastAsia="Times" w:hAnsi="Arial" w:cs="Times New Roman"/>
      <w:i/>
      <w:szCs w:val="20"/>
      <w:lang w:eastAsia="de-DE"/>
    </w:rPr>
  </w:style>
  <w:style w:type="paragraph" w:styleId="Textkrper2">
    <w:name w:val="Body Text 2"/>
    <w:basedOn w:val="Standard"/>
    <w:link w:val="Textkrper2Zchn"/>
    <w:uiPriority w:val="99"/>
    <w:pPr>
      <w:spacing w:after="0" w:line="240" w:lineRule="auto"/>
      <w:jc w:val="both"/>
    </w:pPr>
    <w:rPr>
      <w:rFonts w:ascii="Arial" w:eastAsia="Times" w:hAnsi="Arial"/>
      <w:i/>
      <w:color w:val="000000"/>
      <w:szCs w:val="20"/>
      <w:lang w:eastAsia="de-DE"/>
    </w:rPr>
  </w:style>
  <w:style w:type="character" w:customStyle="1" w:styleId="Textkrper2Zchn">
    <w:name w:val="Textkörper 2 Zchn"/>
    <w:basedOn w:val="Absatz-Standardschriftart"/>
    <w:link w:val="Textkrper2"/>
    <w:uiPriority w:val="99"/>
    <w:rPr>
      <w:rFonts w:ascii="Arial" w:eastAsia="Times" w:hAnsi="Arial" w:cs="Times New Roman"/>
      <w:i/>
      <w:color w:val="000000"/>
      <w:szCs w:val="20"/>
      <w:lang w:eastAsia="de-DE"/>
    </w:rPr>
  </w:style>
  <w:style w:type="paragraph" w:styleId="Textkrper3">
    <w:name w:val="Body Text 3"/>
    <w:basedOn w:val="Standard"/>
    <w:link w:val="Textkrper3Zchn"/>
    <w:uiPriority w:val="99"/>
    <w:pPr>
      <w:spacing w:after="0" w:line="240" w:lineRule="auto"/>
      <w:jc w:val="both"/>
    </w:pPr>
    <w:rPr>
      <w:rFonts w:ascii="Arial" w:eastAsia="Times" w:hAnsi="Arial"/>
      <w:i/>
      <w:szCs w:val="20"/>
      <w:lang w:eastAsia="de-DE"/>
    </w:rPr>
  </w:style>
  <w:style w:type="character" w:customStyle="1" w:styleId="Textkrper3Zchn">
    <w:name w:val="Textkörper 3 Zchn"/>
    <w:basedOn w:val="Absatz-Standardschriftart"/>
    <w:link w:val="Textkrper3"/>
    <w:uiPriority w:val="99"/>
    <w:rPr>
      <w:rFonts w:ascii="Arial" w:eastAsia="Times" w:hAnsi="Arial" w:cs="Times New Roman"/>
      <w:i/>
      <w:szCs w:val="20"/>
      <w:lang w:eastAsia="de-DE"/>
    </w:rPr>
  </w:style>
  <w:style w:type="paragraph" w:styleId="Blocktext">
    <w:name w:val="Block Text"/>
    <w:basedOn w:val="Standard"/>
    <w:pPr>
      <w:spacing w:after="0" w:line="240" w:lineRule="auto"/>
      <w:ind w:left="709" w:right="849" w:hanging="283"/>
      <w:jc w:val="both"/>
    </w:pPr>
    <w:rPr>
      <w:rFonts w:ascii="Arial" w:eastAsia="Times" w:hAnsi="Arial"/>
      <w:szCs w:val="20"/>
      <w:lang w:eastAsia="de-DE"/>
    </w:rPr>
  </w:style>
  <w:style w:type="paragraph" w:styleId="NurText">
    <w:name w:val="Plain Text"/>
    <w:basedOn w:val="Standard"/>
    <w:link w:val="NurTextZchn"/>
    <w:pPr>
      <w:spacing w:after="0" w:line="240" w:lineRule="auto"/>
      <w:jc w:val="both"/>
    </w:pPr>
    <w:rPr>
      <w:rFonts w:ascii="Courier New" w:eastAsia="Times New Roman" w:hAnsi="Courier New"/>
      <w:color w:val="000000"/>
      <w:sz w:val="20"/>
      <w:szCs w:val="20"/>
      <w:lang w:eastAsia="de-DE"/>
    </w:rPr>
  </w:style>
  <w:style w:type="character" w:customStyle="1" w:styleId="NurTextZchn">
    <w:name w:val="Nur Text Zchn"/>
    <w:basedOn w:val="Absatz-Standardschriftart"/>
    <w:link w:val="NurText"/>
    <w:rPr>
      <w:rFonts w:ascii="Courier New" w:eastAsia="Times New Roman" w:hAnsi="Courier New" w:cs="Times New Roman"/>
      <w:color w:val="000000"/>
      <w:sz w:val="20"/>
      <w:szCs w:val="20"/>
      <w:lang w:eastAsia="de-DE"/>
    </w:rPr>
  </w:style>
  <w:style w:type="paragraph" w:customStyle="1" w:styleId="berschriftSB10">
    <w:name w:val="Überschrift S/B1"/>
    <w:basedOn w:val="Standard"/>
    <w:pPr>
      <w:spacing w:after="0" w:line="240" w:lineRule="auto"/>
    </w:pPr>
    <w:rPr>
      <w:rFonts w:ascii="Arial" w:eastAsia="Times" w:hAnsi="Arial"/>
      <w:szCs w:val="20"/>
      <w:lang w:eastAsia="de-DE"/>
    </w:rPr>
  </w:style>
  <w:style w:type="paragraph" w:styleId="Beschriftung">
    <w:name w:val="caption"/>
    <w:basedOn w:val="Standard"/>
    <w:next w:val="Standard"/>
    <w:qFormat/>
    <w:pPr>
      <w:tabs>
        <w:tab w:val="center" w:pos="4536"/>
        <w:tab w:val="right" w:pos="9354"/>
      </w:tabs>
      <w:spacing w:after="0" w:line="240" w:lineRule="auto"/>
      <w:jc w:val="both"/>
    </w:pPr>
    <w:rPr>
      <w:rFonts w:ascii="Arial" w:eastAsia="Times" w:hAnsi="Arial"/>
      <w:i/>
      <w:szCs w:val="20"/>
      <w:lang w:eastAsia="de-DE"/>
    </w:rPr>
  </w:style>
  <w:style w:type="paragraph" w:customStyle="1" w:styleId="berschriftVertrag">
    <w:name w:val="Überschrift Vertrag"/>
    <w:basedOn w:val="Standard"/>
    <w:next w:val="Standard"/>
    <w:pPr>
      <w:numPr>
        <w:numId w:val="32"/>
      </w:numPr>
      <w:tabs>
        <w:tab w:val="center" w:pos="0"/>
      </w:tabs>
      <w:spacing w:after="120" w:line="240" w:lineRule="auto"/>
      <w:jc w:val="center"/>
    </w:pPr>
    <w:rPr>
      <w:rFonts w:ascii="Arial" w:eastAsia="Times" w:hAnsi="Arial"/>
      <w:b/>
      <w:color w:val="000000"/>
      <w:szCs w:val="20"/>
      <w:lang w:eastAsia="de-DE"/>
    </w:rPr>
  </w:style>
  <w:style w:type="character" w:styleId="Fett">
    <w:name w:val="Strong"/>
    <w:basedOn w:val="Absatz-Standardschriftart"/>
    <w:qFormat/>
    <w:rPr>
      <w:b/>
    </w:rPr>
  </w:style>
  <w:style w:type="character" w:styleId="Hervorhebung">
    <w:name w:val="Emphasis"/>
    <w:basedOn w:val="Absatz-Standardschriftart"/>
    <w:qFormat/>
    <w:rPr>
      <w:i/>
    </w:rPr>
  </w:style>
  <w:style w:type="paragraph" w:styleId="Aufzhlungszeichen">
    <w:name w:val="List Bullet"/>
    <w:basedOn w:val="Standard"/>
    <w:autoRedefine/>
    <w:pPr>
      <w:tabs>
        <w:tab w:val="num" w:pos="360"/>
        <w:tab w:val="left" w:pos="851"/>
      </w:tabs>
      <w:spacing w:after="120" w:line="240" w:lineRule="auto"/>
      <w:ind w:left="360" w:hanging="360"/>
      <w:jc w:val="both"/>
    </w:pPr>
    <w:rPr>
      <w:rFonts w:ascii="Arial" w:eastAsia="Times" w:hAnsi="Arial"/>
      <w:color w:val="000000"/>
      <w:szCs w:val="20"/>
      <w:lang w:eastAsia="de-DE"/>
    </w:rPr>
  </w:style>
  <w:style w:type="paragraph" w:customStyle="1" w:styleId="Haupttext">
    <w:name w:val="Haupttext"/>
    <w:next w:val="Kopfzeile"/>
    <w:pPr>
      <w:widowControl w:val="0"/>
      <w:autoSpaceDE w:val="0"/>
      <w:autoSpaceDN w:val="0"/>
      <w:adjustRightInd w:val="0"/>
      <w:spacing w:after="0" w:line="240" w:lineRule="atLeast"/>
    </w:pPr>
    <w:rPr>
      <w:rFonts w:ascii="Times" w:eastAsia="Times New Roman" w:hAnsi="Times" w:cs="Times New Roman"/>
      <w:noProof/>
      <w:color w:val="000000"/>
      <w:sz w:val="24"/>
      <w:szCs w:val="24"/>
      <w:lang w:eastAsia="de-DE"/>
    </w:rPr>
  </w:style>
  <w:style w:type="paragraph" w:customStyle="1" w:styleId="Wissenschaftlich">
    <w:name w:val="Wissenschaftlich"/>
    <w:pPr>
      <w:widowControl w:val="0"/>
      <w:autoSpaceDE w:val="0"/>
      <w:autoSpaceDN w:val="0"/>
      <w:adjustRightInd w:val="0"/>
      <w:spacing w:after="0" w:line="220" w:lineRule="atLeast"/>
    </w:pPr>
    <w:rPr>
      <w:rFonts w:ascii="Times" w:eastAsia="Times New Roman" w:hAnsi="Times" w:cs="Times New Roman"/>
      <w:i/>
      <w:noProof/>
      <w:color w:val="FFFFFF"/>
      <w:sz w:val="18"/>
      <w:szCs w:val="18"/>
      <w:lang w:eastAsia="de-DE"/>
    </w:rPr>
  </w:style>
  <w:style w:type="paragraph" w:customStyle="1" w:styleId="Punkteliste">
    <w:name w:val="Punkteliste"/>
    <w:pPr>
      <w:widowControl w:val="0"/>
      <w:autoSpaceDE w:val="0"/>
      <w:autoSpaceDN w:val="0"/>
      <w:adjustRightInd w:val="0"/>
      <w:spacing w:after="0" w:line="260" w:lineRule="atLeast"/>
      <w:ind w:left="720"/>
    </w:pPr>
    <w:rPr>
      <w:rFonts w:ascii="Times" w:eastAsia="Times New Roman" w:hAnsi="Times" w:cs="Times New Roman"/>
      <w:noProof/>
      <w:color w:val="FFFFFF"/>
      <w:sz w:val="2"/>
      <w:szCs w:val="2"/>
      <w:lang w:eastAsia="de-DE"/>
    </w:rPr>
  </w:style>
  <w:style w:type="character" w:customStyle="1" w:styleId="EndnotentextZchn">
    <w:name w:val="Endnotentext Zchn"/>
    <w:basedOn w:val="Absatz-Standardschriftart"/>
    <w:link w:val="Endnotentext"/>
    <w:semiHidden/>
    <w:rPr>
      <w:rFonts w:ascii="Times New Roman" w:eastAsia="Times New Roman" w:hAnsi="Times New Roman" w:cs="Times New Roman"/>
      <w:sz w:val="20"/>
      <w:szCs w:val="20"/>
      <w:lang w:eastAsia="de-DE"/>
    </w:rPr>
  </w:style>
  <w:style w:type="paragraph" w:styleId="Endnotentext">
    <w:name w:val="endnote text"/>
    <w:basedOn w:val="Standard"/>
    <w:link w:val="EndnotentextZchn"/>
    <w:semiHidden/>
    <w:pPr>
      <w:spacing w:after="240" w:line="240" w:lineRule="auto"/>
      <w:jc w:val="both"/>
    </w:pPr>
    <w:rPr>
      <w:rFonts w:ascii="Times New Roman" w:eastAsia="Times New Roman" w:hAnsi="Times New Roman"/>
      <w:sz w:val="20"/>
      <w:szCs w:val="20"/>
      <w:lang w:eastAsia="de-DE"/>
    </w:rPr>
  </w:style>
  <w:style w:type="character" w:customStyle="1" w:styleId="EndnotentextZchn1">
    <w:name w:val="Endnotentext Zchn1"/>
    <w:basedOn w:val="Absatz-Standardschriftart"/>
    <w:uiPriority w:val="99"/>
    <w:semiHidden/>
    <w:rPr>
      <w:rFonts w:ascii="Calibri" w:eastAsia="Calibri" w:hAnsi="Calibri" w:cs="Times New Roman"/>
      <w:sz w:val="20"/>
      <w:szCs w:val="20"/>
    </w:rPr>
  </w:style>
  <w:style w:type="paragraph" w:customStyle="1" w:styleId="Rub2">
    <w:name w:val="Rub2"/>
    <w:basedOn w:val="Standard"/>
    <w:next w:val="Standard"/>
    <w:pPr>
      <w:tabs>
        <w:tab w:val="left" w:pos="709"/>
        <w:tab w:val="left" w:pos="5670"/>
        <w:tab w:val="left" w:pos="6663"/>
        <w:tab w:val="left" w:pos="7088"/>
      </w:tabs>
      <w:spacing w:after="0" w:line="240" w:lineRule="auto"/>
      <w:ind w:right="-596"/>
    </w:pPr>
    <w:rPr>
      <w:rFonts w:ascii="Times New Roman" w:eastAsia="Times New Roman" w:hAnsi="Times New Roman"/>
      <w:smallCaps/>
      <w:sz w:val="20"/>
      <w:szCs w:val="20"/>
      <w:lang w:eastAsia="de-DE"/>
    </w:rPr>
  </w:style>
  <w:style w:type="paragraph" w:customStyle="1" w:styleId="Rub3">
    <w:name w:val="Rub3"/>
    <w:basedOn w:val="Standard"/>
    <w:next w:val="Standard"/>
    <w:pPr>
      <w:tabs>
        <w:tab w:val="left" w:pos="709"/>
      </w:tabs>
      <w:spacing w:after="0" w:line="240" w:lineRule="auto"/>
      <w:jc w:val="both"/>
    </w:pPr>
    <w:rPr>
      <w:rFonts w:ascii="Times New Roman" w:eastAsia="Times New Roman" w:hAnsi="Times New Roman"/>
      <w:b/>
      <w:i/>
      <w:sz w:val="20"/>
      <w:szCs w:val="20"/>
      <w:lang w:eastAsia="de-DE"/>
    </w:rPr>
  </w:style>
  <w:style w:type="paragraph" w:customStyle="1" w:styleId="Rub4">
    <w:name w:val="Rub4"/>
    <w:basedOn w:val="Standard"/>
    <w:next w:val="Standard"/>
    <w:pPr>
      <w:tabs>
        <w:tab w:val="left" w:pos="709"/>
      </w:tabs>
      <w:spacing w:after="0" w:line="240" w:lineRule="auto"/>
      <w:jc w:val="both"/>
    </w:pPr>
    <w:rPr>
      <w:rFonts w:ascii="Times New Roman" w:eastAsia="Times New Roman" w:hAnsi="Times New Roman"/>
      <w:i/>
      <w:sz w:val="20"/>
      <w:szCs w:val="20"/>
      <w:lang w:eastAsia="de-DE"/>
    </w:rPr>
  </w:style>
  <w:style w:type="paragraph" w:styleId="Liste2">
    <w:name w:val="List 2"/>
    <w:basedOn w:val="Standard"/>
    <w:pPr>
      <w:spacing w:after="0" w:line="240" w:lineRule="auto"/>
      <w:ind w:left="566" w:hanging="283"/>
      <w:jc w:val="both"/>
    </w:pPr>
    <w:rPr>
      <w:rFonts w:ascii="Arial" w:eastAsia="Times" w:hAnsi="Arial"/>
      <w:szCs w:val="20"/>
      <w:lang w:eastAsia="de-DE"/>
    </w:rPr>
  </w:style>
  <w:style w:type="paragraph" w:styleId="Liste3">
    <w:name w:val="List 3"/>
    <w:basedOn w:val="Standard"/>
    <w:pPr>
      <w:spacing w:after="0" w:line="240" w:lineRule="auto"/>
      <w:ind w:left="849" w:hanging="283"/>
      <w:jc w:val="both"/>
    </w:pPr>
    <w:rPr>
      <w:rFonts w:ascii="Arial" w:eastAsia="Times" w:hAnsi="Arial"/>
      <w:szCs w:val="20"/>
      <w:lang w:eastAsia="de-DE"/>
    </w:rPr>
  </w:style>
  <w:style w:type="paragraph" w:styleId="Gruformel">
    <w:name w:val="Closing"/>
    <w:basedOn w:val="Standard"/>
    <w:link w:val="GruformelZchn"/>
    <w:pPr>
      <w:spacing w:after="0" w:line="240" w:lineRule="auto"/>
      <w:ind w:left="4252"/>
      <w:jc w:val="both"/>
    </w:pPr>
    <w:rPr>
      <w:rFonts w:ascii="Arial" w:eastAsia="Times" w:hAnsi="Arial"/>
      <w:szCs w:val="20"/>
      <w:lang w:eastAsia="de-DE"/>
    </w:rPr>
  </w:style>
  <w:style w:type="character" w:customStyle="1" w:styleId="GruformelZchn">
    <w:name w:val="Grußformel Zchn"/>
    <w:basedOn w:val="Absatz-Standardschriftart"/>
    <w:link w:val="Gruformel"/>
    <w:rPr>
      <w:rFonts w:ascii="Arial" w:eastAsia="Times" w:hAnsi="Arial" w:cs="Times New Roman"/>
      <w:szCs w:val="20"/>
      <w:lang w:eastAsia="de-DE"/>
    </w:rPr>
  </w:style>
  <w:style w:type="paragraph" w:styleId="Aufzhlungszeichen2">
    <w:name w:val="List Bullet 2"/>
    <w:basedOn w:val="Standard"/>
    <w:autoRedefine/>
    <w:pPr>
      <w:tabs>
        <w:tab w:val="num" w:pos="643"/>
      </w:tabs>
      <w:spacing w:after="0" w:line="240" w:lineRule="auto"/>
      <w:ind w:left="643" w:hanging="360"/>
      <w:jc w:val="both"/>
    </w:pPr>
    <w:rPr>
      <w:rFonts w:ascii="Arial" w:eastAsia="Times" w:hAnsi="Arial"/>
      <w:szCs w:val="20"/>
      <w:lang w:eastAsia="de-DE"/>
    </w:rPr>
  </w:style>
  <w:style w:type="paragraph" w:styleId="Aufzhlungszeichen3">
    <w:name w:val="List Bullet 3"/>
    <w:basedOn w:val="Standard"/>
    <w:autoRedefine/>
    <w:pPr>
      <w:numPr>
        <w:numId w:val="33"/>
      </w:numPr>
      <w:tabs>
        <w:tab w:val="clear" w:pos="643"/>
        <w:tab w:val="num" w:pos="926"/>
      </w:tabs>
      <w:spacing w:after="0" w:line="240" w:lineRule="auto"/>
      <w:ind w:left="926"/>
      <w:jc w:val="both"/>
    </w:pPr>
    <w:rPr>
      <w:rFonts w:ascii="Arial" w:eastAsia="Times" w:hAnsi="Arial"/>
      <w:szCs w:val="20"/>
      <w:lang w:eastAsia="de-DE"/>
    </w:rPr>
  </w:style>
  <w:style w:type="paragraph" w:styleId="Listenfortsetzung">
    <w:name w:val="List Continue"/>
    <w:basedOn w:val="Standard"/>
    <w:pPr>
      <w:numPr>
        <w:numId w:val="34"/>
      </w:numPr>
      <w:tabs>
        <w:tab w:val="clear" w:pos="926"/>
      </w:tabs>
      <w:spacing w:after="120" w:line="240" w:lineRule="auto"/>
      <w:ind w:left="283" w:firstLine="0"/>
      <w:jc w:val="both"/>
    </w:pPr>
    <w:rPr>
      <w:rFonts w:ascii="Arial" w:eastAsia="Times" w:hAnsi="Arial"/>
      <w:szCs w:val="20"/>
      <w:lang w:eastAsia="de-DE"/>
    </w:rPr>
  </w:style>
  <w:style w:type="paragraph" w:styleId="Listenfortsetzung2">
    <w:name w:val="List Continue 2"/>
    <w:basedOn w:val="Standard"/>
    <w:pPr>
      <w:spacing w:after="120" w:line="240" w:lineRule="auto"/>
      <w:ind w:left="566"/>
      <w:jc w:val="both"/>
    </w:pPr>
    <w:rPr>
      <w:rFonts w:ascii="Arial" w:eastAsia="Times" w:hAnsi="Arial"/>
      <w:szCs w:val="20"/>
      <w:lang w:eastAsia="de-DE"/>
    </w:rPr>
  </w:style>
  <w:style w:type="paragraph" w:styleId="Untertitel">
    <w:name w:val="Subtitle"/>
    <w:basedOn w:val="Standard"/>
    <w:link w:val="UntertitelZchn"/>
    <w:qFormat/>
    <w:pPr>
      <w:spacing w:after="60" w:line="240" w:lineRule="auto"/>
      <w:jc w:val="center"/>
      <w:outlineLvl w:val="1"/>
    </w:pPr>
    <w:rPr>
      <w:rFonts w:ascii="Arial" w:eastAsia="Times" w:hAnsi="Arial"/>
      <w:szCs w:val="24"/>
      <w:lang w:eastAsia="de-DE"/>
    </w:rPr>
  </w:style>
  <w:style w:type="character" w:customStyle="1" w:styleId="UntertitelZchn">
    <w:name w:val="Untertitel Zchn"/>
    <w:basedOn w:val="Absatz-Standardschriftart"/>
    <w:link w:val="Untertitel"/>
    <w:rPr>
      <w:rFonts w:ascii="Arial" w:eastAsia="Times" w:hAnsi="Arial" w:cs="Times New Roman"/>
      <w:szCs w:val="24"/>
      <w:lang w:eastAsia="de-DE"/>
    </w:rPr>
  </w:style>
  <w:style w:type="paragraph" w:customStyle="1" w:styleId="Betreffzeile">
    <w:name w:val="Betreffzeile"/>
    <w:basedOn w:val="Standard"/>
    <w:pPr>
      <w:spacing w:after="0" w:line="240" w:lineRule="auto"/>
      <w:jc w:val="both"/>
    </w:pPr>
    <w:rPr>
      <w:rFonts w:ascii="Arial" w:eastAsia="Times" w:hAnsi="Arial"/>
      <w:szCs w:val="20"/>
      <w:lang w:eastAsia="de-DE"/>
    </w:rPr>
  </w:style>
  <w:style w:type="paragraph" w:customStyle="1" w:styleId="Bezugszeichenzeile">
    <w:name w:val="Bezugszeichenzeile"/>
    <w:basedOn w:val="Standard"/>
    <w:pPr>
      <w:spacing w:after="0" w:line="240" w:lineRule="auto"/>
      <w:jc w:val="both"/>
    </w:pPr>
    <w:rPr>
      <w:rFonts w:ascii="Arial" w:eastAsia="Times" w:hAnsi="Arial"/>
      <w:szCs w:val="20"/>
      <w:lang w:eastAsia="de-DE"/>
    </w:rPr>
  </w:style>
  <w:style w:type="paragraph" w:customStyle="1" w:styleId="Bezugszeichentext">
    <w:name w:val="Bezugszeichentext"/>
    <w:basedOn w:val="Standard"/>
    <w:pPr>
      <w:spacing w:after="0" w:line="240" w:lineRule="auto"/>
      <w:jc w:val="both"/>
    </w:pPr>
    <w:rPr>
      <w:rFonts w:ascii="Arial" w:eastAsia="Times" w:hAnsi="Arial"/>
      <w:szCs w:val="20"/>
      <w:lang w:eastAsia="de-DE"/>
    </w:rPr>
  </w:style>
  <w:style w:type="paragraph" w:customStyle="1" w:styleId="Anschrift">
    <w:name w:val="Anschrift"/>
    <w:basedOn w:val="Standard"/>
    <w:pPr>
      <w:spacing w:before="1680" w:after="0" w:line="240" w:lineRule="auto"/>
    </w:pPr>
    <w:rPr>
      <w:rFonts w:ascii="Times New Roman" w:eastAsia="Times New Roman" w:hAnsi="Times New Roman"/>
      <w:szCs w:val="20"/>
      <w:lang w:eastAsia="de-DE"/>
    </w:rPr>
  </w:style>
  <w:style w:type="character" w:customStyle="1" w:styleId="FunotentextZchn">
    <w:name w:val="Fußnotentext Zchn"/>
    <w:basedOn w:val="Absatz-Standardschriftart"/>
    <w:link w:val="Funotentext"/>
    <w:semiHidden/>
    <w:rPr>
      <w:rFonts w:ascii="Arial" w:eastAsia="Times" w:hAnsi="Arial" w:cs="Times New Roman"/>
      <w:szCs w:val="24"/>
      <w:lang w:eastAsia="de-DE"/>
    </w:rPr>
  </w:style>
  <w:style w:type="paragraph" w:styleId="Funotentext">
    <w:name w:val="footnote text"/>
    <w:basedOn w:val="Standard"/>
    <w:link w:val="FunotentextZchn"/>
    <w:semiHidden/>
    <w:pPr>
      <w:spacing w:after="0" w:line="240" w:lineRule="auto"/>
      <w:jc w:val="both"/>
    </w:pPr>
    <w:rPr>
      <w:rFonts w:ascii="Arial" w:eastAsia="Times" w:hAnsi="Arial"/>
      <w:szCs w:val="24"/>
      <w:lang w:eastAsia="de-DE"/>
    </w:rPr>
  </w:style>
  <w:style w:type="character" w:customStyle="1" w:styleId="FunotentextZchn1">
    <w:name w:val="Fußnotentext Zchn1"/>
    <w:basedOn w:val="Absatz-Standardschriftart"/>
    <w:uiPriority w:val="99"/>
    <w:semiHidden/>
    <w:rPr>
      <w:rFonts w:ascii="Calibri" w:eastAsia="Calibri" w:hAnsi="Calibri" w:cs="Times New Roman"/>
      <w:sz w:val="20"/>
      <w:szCs w:val="20"/>
    </w:rPr>
  </w:style>
  <w:style w:type="character" w:styleId="BesuchterLink">
    <w:name w:val="FollowedHyperlink"/>
    <w:basedOn w:val="Absatz-Standardschriftart"/>
    <w:rPr>
      <w:color w:val="800080"/>
      <w:u w:val="single"/>
    </w:rPr>
  </w:style>
  <w:style w:type="paragraph" w:customStyle="1" w:styleId="Datumnormal">
    <w:name w:val="Datum normal"/>
    <w:basedOn w:val="Standard"/>
    <w:pPr>
      <w:tabs>
        <w:tab w:val="left" w:pos="4253"/>
        <w:tab w:val="left" w:pos="6521"/>
      </w:tabs>
      <w:spacing w:after="0" w:line="240" w:lineRule="auto"/>
      <w:jc w:val="both"/>
    </w:pPr>
    <w:rPr>
      <w:rFonts w:ascii="Arial" w:eastAsia="Times New Roman" w:hAnsi="Arial" w:cs="Arial"/>
      <w:szCs w:val="24"/>
      <w:lang w:eastAsia="de-DE"/>
    </w:rPr>
  </w:style>
  <w:style w:type="character" w:styleId="Zeilennummer">
    <w:name w:val="line number"/>
    <w:basedOn w:val="Absatz-Standardschriftart"/>
  </w:style>
  <w:style w:type="paragraph" w:customStyle="1" w:styleId="xl29">
    <w:name w:val="xl29"/>
    <w:basedOn w:val="Standard"/>
    <w:pPr>
      <w:pBdr>
        <w:left w:val="single" w:sz="4" w:space="0" w:color="auto"/>
      </w:pBdr>
      <w:spacing w:before="100" w:beforeAutospacing="1" w:after="100" w:afterAutospacing="1" w:line="240" w:lineRule="auto"/>
    </w:pPr>
    <w:rPr>
      <w:rFonts w:ascii="Arial" w:eastAsia="Times New Roman" w:hAnsi="Arial"/>
      <w:b/>
      <w:sz w:val="20"/>
      <w:szCs w:val="20"/>
      <w:lang w:eastAsia="de-DE"/>
    </w:rPr>
  </w:style>
  <w:style w:type="paragraph" w:customStyle="1" w:styleId="kopf">
    <w:name w:val="kopf"/>
    <w:basedOn w:val="Standard"/>
    <w:pPr>
      <w:tabs>
        <w:tab w:val="left" w:pos="7938"/>
      </w:tabs>
      <w:spacing w:after="0" w:line="280" w:lineRule="exact"/>
    </w:pPr>
    <w:rPr>
      <w:rFonts w:ascii="Arial" w:eastAsia="Times New Roman" w:hAnsi="Arial"/>
      <w:szCs w:val="20"/>
      <w:lang w:eastAsia="de-DE"/>
    </w:rPr>
  </w:style>
  <w:style w:type="paragraph" w:customStyle="1" w:styleId="Harvard">
    <w:name w:val="Harvard"/>
    <w:pPr>
      <w:widowControl w:val="0"/>
      <w:autoSpaceDE w:val="0"/>
      <w:autoSpaceDN w:val="0"/>
      <w:adjustRightInd w:val="0"/>
      <w:spacing w:after="0" w:line="240" w:lineRule="atLeast"/>
    </w:pPr>
    <w:rPr>
      <w:rFonts w:ascii="Times" w:eastAsia="Times New Roman" w:hAnsi="Times" w:cs="Times New Roman"/>
      <w:noProof/>
      <w:color w:val="000000"/>
      <w:sz w:val="24"/>
      <w:szCs w:val="24"/>
      <w:lang w:eastAsia="de-DE"/>
    </w:rPr>
  </w:style>
  <w:style w:type="paragraph" w:customStyle="1" w:styleId="xl26">
    <w:name w:val="xl26"/>
    <w:basedOn w:val="Standard"/>
    <w:pPr>
      <w:spacing w:before="100" w:beforeAutospacing="1" w:after="100" w:afterAutospacing="1" w:line="240" w:lineRule="auto"/>
      <w:jc w:val="both"/>
      <w:textAlignment w:val="top"/>
    </w:pPr>
    <w:rPr>
      <w:rFonts w:ascii="Arial" w:eastAsia="Times New Roman" w:hAnsi="Arial"/>
      <w:szCs w:val="20"/>
      <w:lang w:eastAsia="de-DE"/>
    </w:rPr>
  </w:style>
  <w:style w:type="paragraph" w:customStyle="1" w:styleId="xl37">
    <w:name w:val="xl37"/>
    <w:basedOn w:val="Standard"/>
    <w:pPr>
      <w:spacing w:before="100" w:beforeAutospacing="1" w:after="100" w:afterAutospacing="1" w:line="240" w:lineRule="auto"/>
      <w:textAlignment w:val="top"/>
    </w:pPr>
    <w:rPr>
      <w:rFonts w:ascii="Arial" w:eastAsia="Times New Roman" w:hAnsi="Arial"/>
      <w:sz w:val="20"/>
      <w:szCs w:val="20"/>
      <w:lang w:eastAsia="de-DE"/>
    </w:rPr>
  </w:style>
  <w:style w:type="paragraph" w:customStyle="1" w:styleId="xl24">
    <w:name w:val="xl24"/>
    <w:basedOn w:val="Standard"/>
    <w:pPr>
      <w:spacing w:before="100" w:beforeAutospacing="1" w:after="100" w:afterAutospacing="1" w:line="240" w:lineRule="auto"/>
      <w:jc w:val="center"/>
    </w:pPr>
    <w:rPr>
      <w:rFonts w:ascii="Arial" w:eastAsia="Times New Roman" w:hAnsi="Arial"/>
      <w:sz w:val="12"/>
      <w:szCs w:val="20"/>
      <w:lang w:eastAsia="de-DE"/>
    </w:rPr>
  </w:style>
  <w:style w:type="paragraph" w:customStyle="1" w:styleId="xl25">
    <w:name w:val="xl25"/>
    <w:basedOn w:val="Standard"/>
    <w:pPr>
      <w:spacing w:before="100" w:beforeAutospacing="1" w:after="100" w:afterAutospacing="1" w:line="240" w:lineRule="auto"/>
    </w:pPr>
    <w:rPr>
      <w:rFonts w:ascii="Arial" w:eastAsia="Times New Roman" w:hAnsi="Arial"/>
      <w:sz w:val="12"/>
      <w:szCs w:val="20"/>
      <w:lang w:eastAsia="de-DE"/>
    </w:rPr>
  </w:style>
  <w:style w:type="paragraph" w:customStyle="1" w:styleId="xl30">
    <w:name w:val="xl30"/>
    <w:basedOn w:val="Standard"/>
    <w:pPr>
      <w:pBdr>
        <w:left w:val="single" w:sz="4" w:space="0" w:color="auto"/>
        <w:bottom w:val="single" w:sz="4" w:space="0" w:color="auto"/>
      </w:pBdr>
      <w:spacing w:before="100" w:beforeAutospacing="1" w:after="100" w:afterAutospacing="1" w:line="240" w:lineRule="auto"/>
    </w:pPr>
    <w:rPr>
      <w:rFonts w:ascii="Arial" w:eastAsia="Times New Roman" w:hAnsi="Arial"/>
      <w:b/>
      <w:sz w:val="20"/>
      <w:szCs w:val="20"/>
      <w:lang w:eastAsia="de-DE"/>
    </w:rPr>
  </w:style>
  <w:style w:type="paragraph" w:customStyle="1" w:styleId="xl31">
    <w:name w:val="xl31"/>
    <w:basedOn w:val="Standard"/>
    <w:pPr>
      <w:pBdr>
        <w:left w:val="single" w:sz="4" w:space="0" w:color="auto"/>
      </w:pBdr>
      <w:spacing w:before="100" w:beforeAutospacing="1" w:after="100" w:afterAutospacing="1" w:line="240" w:lineRule="auto"/>
    </w:pPr>
    <w:rPr>
      <w:rFonts w:ascii="Arial" w:eastAsia="Times New Roman" w:hAnsi="Arial"/>
      <w:sz w:val="20"/>
      <w:szCs w:val="20"/>
      <w:lang w:eastAsia="de-DE"/>
    </w:rPr>
  </w:style>
  <w:style w:type="paragraph" w:customStyle="1" w:styleId="xl32">
    <w:name w:val="xl32"/>
    <w:basedOn w:val="Standard"/>
    <w:pPr>
      <w:pBdr>
        <w:left w:val="single" w:sz="4" w:space="0" w:color="auto"/>
        <w:right w:val="single" w:sz="4" w:space="0" w:color="auto"/>
      </w:pBdr>
      <w:spacing w:before="100" w:beforeAutospacing="1" w:after="100" w:afterAutospacing="1" w:line="240" w:lineRule="auto"/>
    </w:pPr>
    <w:rPr>
      <w:rFonts w:ascii="Arial" w:eastAsia="Times New Roman" w:hAnsi="Arial"/>
      <w:sz w:val="20"/>
      <w:szCs w:val="20"/>
      <w:lang w:eastAsia="de-DE"/>
    </w:rPr>
  </w:style>
  <w:style w:type="paragraph" w:customStyle="1" w:styleId="xl33">
    <w:name w:val="xl33"/>
    <w:basedOn w:val="Standard"/>
    <w:pPr>
      <w:pBdr>
        <w:top w:val="single" w:sz="8" w:space="0" w:color="auto"/>
        <w:left w:val="single" w:sz="8" w:space="0" w:color="auto"/>
      </w:pBdr>
      <w:spacing w:before="100" w:beforeAutospacing="1" w:after="100" w:afterAutospacing="1" w:line="240" w:lineRule="auto"/>
    </w:pPr>
    <w:rPr>
      <w:rFonts w:ascii="Arial" w:eastAsia="Times New Roman" w:hAnsi="Arial"/>
      <w:b/>
      <w:sz w:val="20"/>
      <w:szCs w:val="20"/>
      <w:lang w:eastAsia="de-DE"/>
    </w:rPr>
  </w:style>
  <w:style w:type="paragraph" w:customStyle="1" w:styleId="xl34">
    <w:name w:val="xl34"/>
    <w:basedOn w:val="Standard"/>
    <w:pPr>
      <w:pBdr>
        <w:top w:val="single" w:sz="8" w:space="0" w:color="auto"/>
        <w:left w:val="single" w:sz="4" w:space="0" w:color="auto"/>
      </w:pBdr>
      <w:spacing w:before="100" w:beforeAutospacing="1" w:after="100" w:afterAutospacing="1" w:line="240" w:lineRule="auto"/>
    </w:pPr>
    <w:rPr>
      <w:rFonts w:ascii="Arial" w:eastAsia="Times New Roman" w:hAnsi="Arial"/>
      <w:b/>
      <w:sz w:val="20"/>
      <w:szCs w:val="20"/>
      <w:lang w:eastAsia="de-DE"/>
    </w:rPr>
  </w:style>
  <w:style w:type="paragraph" w:customStyle="1" w:styleId="xl35">
    <w:name w:val="xl35"/>
    <w:basedOn w:val="Standard"/>
    <w:pPr>
      <w:pBdr>
        <w:top w:val="single" w:sz="8" w:space="0" w:color="auto"/>
        <w:left w:val="single" w:sz="4" w:space="0" w:color="auto"/>
        <w:right w:val="single" w:sz="8" w:space="0" w:color="auto"/>
      </w:pBdr>
      <w:spacing w:before="100" w:beforeAutospacing="1" w:after="100" w:afterAutospacing="1" w:line="240" w:lineRule="auto"/>
    </w:pPr>
    <w:rPr>
      <w:rFonts w:ascii="Arial" w:eastAsia="Times New Roman" w:hAnsi="Arial"/>
      <w:b/>
      <w:sz w:val="20"/>
      <w:szCs w:val="20"/>
      <w:lang w:eastAsia="de-DE"/>
    </w:rPr>
  </w:style>
  <w:style w:type="paragraph" w:customStyle="1" w:styleId="xl36">
    <w:name w:val="xl36"/>
    <w:basedOn w:val="Standard"/>
    <w:pPr>
      <w:pBdr>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b/>
      <w:sz w:val="20"/>
      <w:szCs w:val="20"/>
      <w:lang w:eastAsia="de-DE"/>
    </w:rPr>
  </w:style>
  <w:style w:type="paragraph" w:customStyle="1" w:styleId="xl38">
    <w:name w:val="xl38"/>
    <w:basedOn w:val="Standard"/>
    <w:pPr>
      <w:pBdr>
        <w:left w:val="single" w:sz="4" w:space="0" w:color="auto"/>
        <w:right w:val="single" w:sz="8" w:space="0" w:color="auto"/>
      </w:pBdr>
      <w:spacing w:before="100" w:beforeAutospacing="1" w:after="100" w:afterAutospacing="1" w:line="240" w:lineRule="auto"/>
    </w:pPr>
    <w:rPr>
      <w:rFonts w:ascii="Arial" w:eastAsia="Times New Roman" w:hAnsi="Arial"/>
      <w:sz w:val="20"/>
      <w:szCs w:val="20"/>
      <w:lang w:eastAsia="de-DE"/>
    </w:rPr>
  </w:style>
  <w:style w:type="paragraph" w:customStyle="1" w:styleId="xl39">
    <w:name w:val="xl39"/>
    <w:basedOn w:val="Standard"/>
    <w:pPr>
      <w:pBdr>
        <w:left w:val="single" w:sz="4" w:space="0" w:color="auto"/>
        <w:right w:val="single" w:sz="8" w:space="0" w:color="auto"/>
      </w:pBdr>
      <w:spacing w:before="100" w:beforeAutospacing="1" w:after="100" w:afterAutospacing="1" w:line="240" w:lineRule="auto"/>
    </w:pPr>
    <w:rPr>
      <w:rFonts w:ascii="Arial" w:eastAsia="Times New Roman" w:hAnsi="Arial"/>
      <w:sz w:val="20"/>
      <w:szCs w:val="20"/>
      <w:lang w:eastAsia="de-DE"/>
    </w:rPr>
  </w:style>
  <w:style w:type="paragraph" w:customStyle="1" w:styleId="xl40">
    <w:name w:val="xl40"/>
    <w:basedOn w:val="Standard"/>
    <w:pPr>
      <w:pBdr>
        <w:left w:val="single" w:sz="8" w:space="0" w:color="auto"/>
      </w:pBdr>
      <w:spacing w:before="100" w:beforeAutospacing="1" w:after="100" w:afterAutospacing="1" w:line="240" w:lineRule="auto"/>
    </w:pPr>
    <w:rPr>
      <w:rFonts w:ascii="Arial" w:eastAsia="Times New Roman" w:hAnsi="Arial"/>
      <w:sz w:val="20"/>
      <w:szCs w:val="20"/>
      <w:lang w:eastAsia="de-DE"/>
    </w:rPr>
  </w:style>
  <w:style w:type="paragraph" w:customStyle="1" w:styleId="xl41">
    <w:name w:val="xl41"/>
    <w:basedOn w:val="Standard"/>
    <w:pPr>
      <w:pBdr>
        <w:left w:val="single" w:sz="8" w:space="0" w:color="auto"/>
      </w:pBdr>
      <w:spacing w:before="100" w:beforeAutospacing="1" w:after="100" w:afterAutospacing="1" w:line="240" w:lineRule="auto"/>
    </w:pPr>
    <w:rPr>
      <w:rFonts w:ascii="Arial" w:eastAsia="Times New Roman" w:hAnsi="Arial"/>
      <w:sz w:val="20"/>
      <w:szCs w:val="20"/>
      <w:lang w:eastAsia="de-DE"/>
    </w:rPr>
  </w:style>
  <w:style w:type="paragraph" w:customStyle="1" w:styleId="xl42">
    <w:name w:val="xl42"/>
    <w:basedOn w:val="Standard"/>
    <w:pPr>
      <w:pBdr>
        <w:left w:val="single" w:sz="8" w:space="0" w:color="auto"/>
      </w:pBdr>
      <w:spacing w:before="100" w:beforeAutospacing="1" w:after="100" w:afterAutospacing="1" w:line="240" w:lineRule="auto"/>
    </w:pPr>
    <w:rPr>
      <w:rFonts w:ascii="Arial" w:eastAsia="Times New Roman" w:hAnsi="Arial"/>
      <w:sz w:val="20"/>
      <w:szCs w:val="20"/>
      <w:lang w:eastAsia="de-DE"/>
    </w:rPr>
  </w:style>
  <w:style w:type="paragraph" w:customStyle="1" w:styleId="xl43">
    <w:name w:val="xl43"/>
    <w:basedOn w:val="Standard"/>
    <w:pPr>
      <w:pBdr>
        <w:left w:val="single" w:sz="8" w:space="0" w:color="auto"/>
      </w:pBdr>
      <w:spacing w:before="100" w:beforeAutospacing="1" w:after="100" w:afterAutospacing="1" w:line="240" w:lineRule="auto"/>
    </w:pPr>
    <w:rPr>
      <w:rFonts w:ascii="Arial" w:eastAsia="Times New Roman" w:hAnsi="Arial"/>
      <w:sz w:val="20"/>
      <w:szCs w:val="20"/>
      <w:lang w:eastAsia="de-DE"/>
    </w:rPr>
  </w:style>
  <w:style w:type="paragraph" w:customStyle="1" w:styleId="xl44">
    <w:name w:val="xl44"/>
    <w:basedOn w:val="Standard"/>
    <w:pPr>
      <w:pBdr>
        <w:right w:val="single" w:sz="8" w:space="0" w:color="auto"/>
      </w:pBdr>
      <w:spacing w:before="100" w:beforeAutospacing="1" w:after="100" w:afterAutospacing="1" w:line="240" w:lineRule="auto"/>
    </w:pPr>
    <w:rPr>
      <w:rFonts w:ascii="Arial" w:eastAsia="Times New Roman" w:hAnsi="Arial"/>
      <w:sz w:val="20"/>
      <w:szCs w:val="20"/>
      <w:lang w:eastAsia="de-DE"/>
    </w:rPr>
  </w:style>
  <w:style w:type="paragraph" w:customStyle="1" w:styleId="xl45">
    <w:name w:val="xl45"/>
    <w:basedOn w:val="Standard"/>
    <w:pPr>
      <w:pBdr>
        <w:left w:val="single" w:sz="8" w:space="0" w:color="auto"/>
      </w:pBdr>
      <w:spacing w:before="100" w:beforeAutospacing="1" w:after="100" w:afterAutospacing="1" w:line="240" w:lineRule="auto"/>
    </w:pPr>
    <w:rPr>
      <w:rFonts w:ascii="Arial" w:eastAsia="Times New Roman" w:hAnsi="Arial"/>
      <w:sz w:val="20"/>
      <w:szCs w:val="20"/>
      <w:lang w:eastAsia="de-DE"/>
    </w:rPr>
  </w:style>
  <w:style w:type="paragraph" w:customStyle="1" w:styleId="xl46">
    <w:name w:val="xl46"/>
    <w:basedOn w:val="Standard"/>
    <w:pPr>
      <w:pBdr>
        <w:right w:val="single" w:sz="8" w:space="0" w:color="auto"/>
      </w:pBdr>
      <w:spacing w:before="100" w:beforeAutospacing="1" w:after="100" w:afterAutospacing="1" w:line="240" w:lineRule="auto"/>
    </w:pPr>
    <w:rPr>
      <w:rFonts w:ascii="Arial" w:eastAsia="Times New Roman" w:hAnsi="Arial"/>
      <w:sz w:val="20"/>
      <w:szCs w:val="20"/>
      <w:lang w:eastAsia="de-DE"/>
    </w:rPr>
  </w:style>
  <w:style w:type="paragraph" w:customStyle="1" w:styleId="xl47">
    <w:name w:val="xl47"/>
    <w:basedOn w:val="Standard"/>
    <w:pPr>
      <w:pBdr>
        <w:left w:val="single" w:sz="8" w:space="0" w:color="auto"/>
      </w:pBdr>
      <w:spacing w:before="100" w:beforeAutospacing="1" w:after="100" w:afterAutospacing="1" w:line="240" w:lineRule="auto"/>
    </w:pPr>
    <w:rPr>
      <w:rFonts w:ascii="Arial" w:eastAsia="Times New Roman" w:hAnsi="Arial"/>
      <w:b/>
      <w:sz w:val="20"/>
      <w:szCs w:val="20"/>
      <w:lang w:eastAsia="de-DE"/>
    </w:rPr>
  </w:style>
  <w:style w:type="paragraph" w:customStyle="1" w:styleId="xl48">
    <w:name w:val="xl48"/>
    <w:basedOn w:val="Standard"/>
    <w:pPr>
      <w:pBdr>
        <w:right w:val="single" w:sz="8" w:space="0" w:color="auto"/>
      </w:pBdr>
      <w:spacing w:before="100" w:beforeAutospacing="1" w:after="100" w:afterAutospacing="1" w:line="240" w:lineRule="auto"/>
    </w:pPr>
    <w:rPr>
      <w:rFonts w:ascii="Arial" w:eastAsia="Times New Roman" w:hAnsi="Arial"/>
      <w:b/>
      <w:sz w:val="20"/>
      <w:szCs w:val="20"/>
      <w:lang w:eastAsia="de-DE"/>
    </w:rPr>
  </w:style>
  <w:style w:type="paragraph" w:customStyle="1" w:styleId="xl49">
    <w:name w:val="xl49"/>
    <w:basedOn w:val="Standard"/>
    <w:pPr>
      <w:pBdr>
        <w:left w:val="single" w:sz="8" w:space="0" w:color="auto"/>
        <w:bottom w:val="single" w:sz="8" w:space="0" w:color="auto"/>
      </w:pBdr>
      <w:spacing w:before="100" w:beforeAutospacing="1" w:after="100" w:afterAutospacing="1" w:line="240" w:lineRule="auto"/>
    </w:pPr>
    <w:rPr>
      <w:rFonts w:ascii="Arial" w:eastAsia="Times New Roman" w:hAnsi="Arial"/>
      <w:sz w:val="20"/>
      <w:szCs w:val="20"/>
      <w:lang w:eastAsia="de-DE"/>
    </w:rPr>
  </w:style>
  <w:style w:type="paragraph" w:customStyle="1" w:styleId="xl50">
    <w:name w:val="xl50"/>
    <w:basedOn w:val="Standard"/>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sz w:val="20"/>
      <w:szCs w:val="20"/>
      <w:lang w:eastAsia="de-DE"/>
    </w:rPr>
  </w:style>
  <w:style w:type="paragraph" w:customStyle="1" w:styleId="xl51">
    <w:name w:val="xl51"/>
    <w:basedOn w:val="Standard"/>
    <w:pPr>
      <w:pBdr>
        <w:bottom w:val="single" w:sz="8" w:space="0" w:color="auto"/>
        <w:right w:val="single" w:sz="8" w:space="0" w:color="auto"/>
      </w:pBdr>
      <w:spacing w:before="100" w:beforeAutospacing="1" w:after="100" w:afterAutospacing="1" w:line="240" w:lineRule="auto"/>
    </w:pPr>
    <w:rPr>
      <w:rFonts w:ascii="Arial" w:eastAsia="Times New Roman" w:hAnsi="Arial"/>
      <w:sz w:val="20"/>
      <w:szCs w:val="20"/>
      <w:lang w:eastAsia="de-DE"/>
    </w:rPr>
  </w:style>
  <w:style w:type="paragraph" w:customStyle="1" w:styleId="xl52">
    <w:name w:val="xl52"/>
    <w:basedOn w:val="Standard"/>
    <w:pPr>
      <w:pBdr>
        <w:left w:val="single" w:sz="8" w:space="0" w:color="auto"/>
        <w:bottom w:val="single" w:sz="4" w:space="0" w:color="auto"/>
      </w:pBdr>
      <w:spacing w:before="100" w:beforeAutospacing="1" w:after="100" w:afterAutospacing="1" w:line="240" w:lineRule="auto"/>
    </w:pPr>
    <w:rPr>
      <w:rFonts w:ascii="Arial" w:eastAsia="Times New Roman" w:hAnsi="Arial"/>
      <w:b/>
      <w:sz w:val="20"/>
      <w:szCs w:val="20"/>
      <w:lang w:eastAsia="de-DE"/>
    </w:rPr>
  </w:style>
  <w:style w:type="paragraph" w:customStyle="1" w:styleId="xl53">
    <w:name w:val="xl53"/>
    <w:basedOn w:val="Standard"/>
    <w:pPr>
      <w:pBdr>
        <w:left w:val="single" w:sz="4" w:space="0" w:color="auto"/>
        <w:right w:val="single" w:sz="8" w:space="0" w:color="auto"/>
      </w:pBdr>
      <w:spacing w:before="100" w:beforeAutospacing="1" w:after="100" w:afterAutospacing="1" w:line="240" w:lineRule="auto"/>
    </w:pPr>
    <w:rPr>
      <w:rFonts w:ascii="Arial" w:eastAsia="Times New Roman" w:hAnsi="Arial"/>
      <w:color w:val="FF0000"/>
      <w:sz w:val="20"/>
      <w:szCs w:val="20"/>
      <w:lang w:eastAsia="de-DE"/>
    </w:rPr>
  </w:style>
  <w:style w:type="paragraph" w:customStyle="1" w:styleId="xl54">
    <w:name w:val="xl54"/>
    <w:basedOn w:val="Standard"/>
    <w:pPr>
      <w:pBdr>
        <w:left w:val="single" w:sz="4" w:space="0" w:color="auto"/>
      </w:pBdr>
      <w:spacing w:before="100" w:beforeAutospacing="1" w:after="100" w:afterAutospacing="1" w:line="240" w:lineRule="auto"/>
    </w:pPr>
    <w:rPr>
      <w:rFonts w:ascii="Arial" w:eastAsia="Times New Roman" w:hAnsi="Arial"/>
      <w:b/>
      <w:sz w:val="20"/>
      <w:szCs w:val="20"/>
      <w:lang w:eastAsia="de-DE"/>
    </w:rPr>
  </w:style>
  <w:style w:type="paragraph" w:customStyle="1" w:styleId="xl27">
    <w:name w:val="xl27"/>
    <w:basedOn w:val="Standard"/>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sz w:val="20"/>
      <w:szCs w:val="20"/>
      <w:lang w:eastAsia="de-DE"/>
    </w:rPr>
  </w:style>
  <w:style w:type="paragraph" w:customStyle="1" w:styleId="xl28">
    <w:name w:val="xl28"/>
    <w:basedOn w:val="Standar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color w:val="0000D4"/>
      <w:sz w:val="20"/>
      <w:szCs w:val="20"/>
      <w:lang w:eastAsia="de-DE"/>
    </w:rPr>
  </w:style>
  <w:style w:type="paragraph" w:customStyle="1" w:styleId="Formatvorlage1">
    <w:name w:val="Formatvorlage1"/>
    <w:basedOn w:val="Standard"/>
    <w:next w:val="Aufzhlungszeichen"/>
    <w:autoRedefine/>
    <w:pPr>
      <w:numPr>
        <w:numId w:val="35"/>
      </w:numPr>
      <w:spacing w:after="0" w:line="240" w:lineRule="auto"/>
      <w:jc w:val="both"/>
    </w:pPr>
    <w:rPr>
      <w:rFonts w:ascii="Arial" w:eastAsia="Times" w:hAnsi="Arial"/>
      <w:szCs w:val="20"/>
      <w:lang w:eastAsia="de-DE"/>
    </w:rPr>
  </w:style>
  <w:style w:type="paragraph" w:customStyle="1" w:styleId="Formatvorlage2">
    <w:name w:val="Formatvorlage2"/>
    <w:basedOn w:val="berschrift4"/>
    <w:pPr>
      <w:keepLines w:val="0"/>
      <w:spacing w:before="0" w:line="240" w:lineRule="auto"/>
    </w:pPr>
    <w:rPr>
      <w:rFonts w:ascii="Arial" w:eastAsia="Times" w:hAnsi="Arial" w:cs="Times New Roman"/>
      <w:bCs w:val="0"/>
      <w:i w:val="0"/>
      <w:iCs w:val="0"/>
      <w:color w:val="000000"/>
      <w:sz w:val="22"/>
      <w:szCs w:val="20"/>
      <w:lang w:eastAsia="de-DE"/>
    </w:rPr>
  </w:style>
  <w:style w:type="paragraph" w:customStyle="1" w:styleId="Formatvorlage3">
    <w:name w:val="Formatvorlage3"/>
    <w:basedOn w:val="berschrift4"/>
    <w:pPr>
      <w:keepLines w:val="0"/>
      <w:spacing w:before="0" w:line="240" w:lineRule="auto"/>
    </w:pPr>
    <w:rPr>
      <w:rFonts w:ascii="Arial" w:eastAsia="Times" w:hAnsi="Arial" w:cs="Times New Roman"/>
      <w:b w:val="0"/>
      <w:bCs w:val="0"/>
      <w:i w:val="0"/>
      <w:iCs w:val="0"/>
      <w:color w:val="000000"/>
      <w:sz w:val="22"/>
      <w:szCs w:val="20"/>
      <w:lang w:eastAsia="de-DE"/>
    </w:rPr>
  </w:style>
  <w:style w:type="character" w:customStyle="1" w:styleId="KommentartextZchn1">
    <w:name w:val="Kommentartext Zchn1"/>
    <w:basedOn w:val="Absatz-Standardschriftart"/>
    <w:uiPriority w:val="99"/>
    <w:semiHidden/>
    <w:rPr>
      <w:rFonts w:ascii="Arial" w:eastAsia="Calibri" w:hAnsi="Arial" w:cs="Calibri"/>
      <w:sz w:val="20"/>
      <w:szCs w:val="20"/>
    </w:rPr>
  </w:style>
  <w:style w:type="character" w:customStyle="1" w:styleId="KommentarthemaZchn1">
    <w:name w:val="Kommentarthema Zchn1"/>
    <w:basedOn w:val="KommentartextZchn1"/>
    <w:uiPriority w:val="99"/>
    <w:semiHidden/>
    <w:rPr>
      <w:rFonts w:ascii="Arial" w:eastAsia="Calibri" w:hAnsi="Arial" w:cs="Calibri"/>
      <w:b/>
      <w:bCs/>
      <w:sz w:val="20"/>
      <w:szCs w:val="20"/>
    </w:rPr>
  </w:style>
  <w:style w:type="character" w:customStyle="1" w:styleId="DokumentstrukturZchn">
    <w:name w:val="Dokumentstruktur Zchn"/>
    <w:basedOn w:val="Absatz-Standardschriftart"/>
    <w:link w:val="Dokumentstruktur"/>
    <w:uiPriority w:val="99"/>
    <w:semiHidden/>
    <w:rPr>
      <w:rFonts w:ascii="Tahoma" w:eastAsia="Times" w:hAnsi="Tahoma" w:cs="Tahoma"/>
      <w:sz w:val="16"/>
      <w:szCs w:val="16"/>
      <w:lang w:eastAsia="de-DE"/>
    </w:rPr>
  </w:style>
  <w:style w:type="paragraph" w:styleId="Dokumentstruktur">
    <w:name w:val="Document Map"/>
    <w:basedOn w:val="Standard"/>
    <w:link w:val="DokumentstrukturZchn"/>
    <w:uiPriority w:val="99"/>
    <w:semiHidden/>
    <w:unhideWhenUsed/>
    <w:pPr>
      <w:spacing w:after="0" w:line="240" w:lineRule="auto"/>
      <w:jc w:val="both"/>
    </w:pPr>
    <w:rPr>
      <w:rFonts w:ascii="Tahoma" w:eastAsia="Times" w:hAnsi="Tahoma" w:cs="Tahoma"/>
      <w:sz w:val="16"/>
      <w:szCs w:val="16"/>
      <w:lang w:eastAsia="de-DE"/>
    </w:rPr>
  </w:style>
  <w:style w:type="character" w:customStyle="1" w:styleId="DokumentstrukturZchn1">
    <w:name w:val="Dokumentstruktur Zchn1"/>
    <w:basedOn w:val="Absatz-Standardschriftart"/>
    <w:uiPriority w:val="99"/>
    <w:semiHidden/>
    <w:rPr>
      <w:rFonts w:ascii="Segoe UI" w:eastAsia="Calibri" w:hAnsi="Segoe UI" w:cs="Segoe UI"/>
      <w:sz w:val="16"/>
      <w:szCs w:val="16"/>
    </w:rPr>
  </w:style>
  <w:style w:type="paragraph" w:customStyle="1" w:styleId="left">
    <w:name w:val="left"/>
    <w:basedOn w:val="Standard"/>
    <w:pPr>
      <w:spacing w:before="100" w:beforeAutospacing="1" w:after="100" w:afterAutospacing="1" w:line="240" w:lineRule="auto"/>
    </w:pPr>
    <w:rPr>
      <w:rFonts w:ascii="Times New Roman" w:eastAsia="Times New Roman" w:hAnsi="Times New Roman"/>
      <w:sz w:val="24"/>
      <w:szCs w:val="24"/>
      <w:lang w:eastAsia="de-DE"/>
    </w:rPr>
  </w:style>
  <w:style w:type="paragraph" w:styleId="Verzeichnis4">
    <w:name w:val="toc 4"/>
    <w:basedOn w:val="Standard"/>
    <w:next w:val="Standard"/>
    <w:autoRedefine/>
    <w:uiPriority w:val="39"/>
    <w:unhideWhenUsed/>
    <w:pPr>
      <w:spacing w:after="0" w:line="240" w:lineRule="auto"/>
      <w:ind w:left="440"/>
    </w:pPr>
    <w:rPr>
      <w:rFonts w:asciiTheme="minorHAnsi" w:hAnsiTheme="minorHAnsi" w:cstheme="minorHAnsi"/>
      <w:sz w:val="20"/>
      <w:szCs w:val="20"/>
    </w:rPr>
  </w:style>
  <w:style w:type="paragraph" w:styleId="Verzeichnis5">
    <w:name w:val="toc 5"/>
    <w:basedOn w:val="Standard"/>
    <w:next w:val="Standard"/>
    <w:autoRedefine/>
    <w:uiPriority w:val="39"/>
    <w:unhideWhenUsed/>
    <w:pPr>
      <w:tabs>
        <w:tab w:val="right" w:pos="9060"/>
      </w:tabs>
      <w:spacing w:after="0"/>
      <w:ind w:left="1418" w:hanging="758"/>
      <w:jc w:val="center"/>
    </w:pPr>
    <w:rPr>
      <w:rFonts w:ascii="Arial" w:hAnsi="Arial" w:cs="Arial"/>
      <w:noProof/>
    </w:rPr>
  </w:style>
  <w:style w:type="paragraph" w:styleId="Verzeichnis6">
    <w:name w:val="toc 6"/>
    <w:basedOn w:val="Standard"/>
    <w:next w:val="Standard"/>
    <w:autoRedefine/>
    <w:uiPriority w:val="39"/>
    <w:unhideWhenUsed/>
    <w:pPr>
      <w:spacing w:after="0" w:line="240" w:lineRule="auto"/>
      <w:ind w:left="880"/>
    </w:pPr>
    <w:rPr>
      <w:rFonts w:asciiTheme="minorHAnsi" w:hAnsiTheme="minorHAnsi" w:cstheme="minorHAnsi"/>
      <w:sz w:val="20"/>
      <w:szCs w:val="20"/>
    </w:rPr>
  </w:style>
  <w:style w:type="paragraph" w:styleId="Verzeichnis7">
    <w:name w:val="toc 7"/>
    <w:basedOn w:val="Standard"/>
    <w:next w:val="Standard"/>
    <w:autoRedefine/>
    <w:uiPriority w:val="39"/>
    <w:unhideWhenUsed/>
    <w:pPr>
      <w:spacing w:after="0" w:line="240" w:lineRule="auto"/>
      <w:ind w:left="1100"/>
    </w:pPr>
    <w:rPr>
      <w:rFonts w:asciiTheme="minorHAnsi" w:hAnsiTheme="minorHAnsi" w:cstheme="minorHAnsi"/>
      <w:sz w:val="20"/>
      <w:szCs w:val="20"/>
    </w:rPr>
  </w:style>
  <w:style w:type="paragraph" w:styleId="Verzeichnis8">
    <w:name w:val="toc 8"/>
    <w:basedOn w:val="Standard"/>
    <w:next w:val="Standard"/>
    <w:autoRedefine/>
    <w:uiPriority w:val="39"/>
    <w:unhideWhenUsed/>
    <w:pPr>
      <w:spacing w:after="0" w:line="240" w:lineRule="auto"/>
      <w:ind w:left="1320"/>
    </w:pPr>
    <w:rPr>
      <w:rFonts w:asciiTheme="minorHAnsi" w:hAnsiTheme="minorHAnsi" w:cstheme="minorHAnsi"/>
      <w:sz w:val="20"/>
      <w:szCs w:val="20"/>
    </w:rPr>
  </w:style>
  <w:style w:type="paragraph" w:styleId="Verzeichnis9">
    <w:name w:val="toc 9"/>
    <w:basedOn w:val="Standard"/>
    <w:next w:val="Standard"/>
    <w:autoRedefine/>
    <w:uiPriority w:val="39"/>
    <w:unhideWhenUsed/>
    <w:pPr>
      <w:spacing w:after="0" w:line="240" w:lineRule="auto"/>
      <w:ind w:left="1540"/>
    </w:pPr>
    <w:rPr>
      <w:rFonts w:asciiTheme="minorHAnsi" w:hAnsiTheme="minorHAnsi" w:cstheme="minorHAnsi"/>
      <w:sz w:val="20"/>
      <w:szCs w:val="20"/>
    </w:rPr>
  </w:style>
  <w:style w:type="paragraph" w:customStyle="1" w:styleId="msonospacing0">
    <w:name w:val="msonospacing"/>
    <w:basedOn w:val="Standard"/>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msolistparagraph0">
    <w:name w:val="msolistparagraph"/>
    <w:basedOn w:val="Standard"/>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standa0">
    <w:name w:val="standa"/>
    <w:basedOn w:val="Standard"/>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keinleerraum10">
    <w:name w:val="keinleerraum1"/>
    <w:basedOn w:val="Standard"/>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zitat">
    <w:name w:val="zitat"/>
    <w:basedOn w:val="Standard"/>
    <w:uiPriority w:val="99"/>
    <w:pPr>
      <w:spacing w:before="100" w:beforeAutospacing="1" w:after="0" w:line="240" w:lineRule="auto"/>
    </w:pPr>
    <w:rPr>
      <w:rFonts w:ascii="Times New Roman" w:eastAsia="Times New Roman" w:hAnsi="Times New Roman"/>
      <w:sz w:val="24"/>
      <w:szCs w:val="24"/>
      <w:lang w:eastAsia="de-DE"/>
    </w:rPr>
  </w:style>
  <w:style w:type="paragraph" w:styleId="Inhaltsverzeichnisberschrift">
    <w:name w:val="TOC Heading"/>
    <w:basedOn w:val="berschrift1"/>
    <w:next w:val="Standard"/>
    <w:uiPriority w:val="39"/>
    <w:semiHidden/>
    <w:unhideWhenUsed/>
    <w:qFormat/>
    <w:pPr>
      <w:spacing w:after="0"/>
      <w:jc w:val="left"/>
      <w:outlineLvl w:val="9"/>
    </w:pPr>
    <w:rPr>
      <w:rFonts w:asciiTheme="majorHAnsi" w:eastAsia="Calibri" w:hAnsiTheme="majorHAnsi"/>
      <w:b w:val="0"/>
      <w:color w:val="2F5496" w:themeColor="accent1" w:themeShade="BF"/>
      <w:sz w:val="28"/>
      <w:szCs w:val="22"/>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734838">
      <w:bodyDiv w:val="1"/>
      <w:marLeft w:val="0"/>
      <w:marRight w:val="0"/>
      <w:marTop w:val="0"/>
      <w:marBottom w:val="0"/>
      <w:divBdr>
        <w:top w:val="none" w:sz="0" w:space="0" w:color="auto"/>
        <w:left w:val="none" w:sz="0" w:space="0" w:color="auto"/>
        <w:bottom w:val="none" w:sz="0" w:space="0" w:color="auto"/>
        <w:right w:val="none" w:sz="0" w:space="0" w:color="auto"/>
      </w:divBdr>
    </w:div>
    <w:div w:id="130503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gabe.nrw.de/wirtschaft/informationen-zur-e-rechnung-nrw" TargetMode="External"/><Relationship Id="rId13" Type="http://schemas.openxmlformats.org/officeDocument/2006/relationships/header" Target="header1.xml"/><Relationship Id="rId18" Type="http://schemas.openxmlformats.org/officeDocument/2006/relationships/hyperlink" Target="mailto:sandra.arnhold@jobcenter.wuppertal.d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vergabe.nrw.de/wirtschaft/formulare" TargetMode="External"/><Relationship Id="rId7" Type="http://schemas.openxmlformats.org/officeDocument/2006/relationships/endnotes" Target="endnotes.xml"/><Relationship Id="rId12" Type="http://schemas.openxmlformats.org/officeDocument/2006/relationships/hyperlink" Target="https://www.vergabe.nrw.de/wirtschaft/e-rechnung-informationen-fuer-rechnungssteller" TargetMode="External"/><Relationship Id="rId17" Type="http://schemas.openxmlformats.org/officeDocument/2006/relationships/hyperlink" Target="mailto:kristin.degener@jobcenter.wuppertal.d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upport.cosinex.de/unternehmen/" TargetMode="External"/><Relationship Id="rId20" Type="http://schemas.openxmlformats.org/officeDocument/2006/relationships/hyperlink" Target="http://www.pq-verein.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ingang@erechnung.nrw"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vergabe.nrw.de" TargetMode="External"/><Relationship Id="rId23" Type="http://schemas.openxmlformats.org/officeDocument/2006/relationships/header" Target="header2.xml"/><Relationship Id="rId10" Type="http://schemas.openxmlformats.org/officeDocument/2006/relationships/hyperlink" Target="https://weberfassung.erechnung.nrw/" TargetMode="External"/><Relationship Id="rId19" Type="http://schemas.openxmlformats.org/officeDocument/2006/relationships/hyperlink" Target="https://www.vergabevorschriften.de/" TargetMode="External"/><Relationship Id="rId4" Type="http://schemas.openxmlformats.org/officeDocument/2006/relationships/settings" Target="settings.xml"/><Relationship Id="rId9" Type="http://schemas.openxmlformats.org/officeDocument/2006/relationships/hyperlink" Target="https://vergabe.nrw.de/" TargetMode="External"/><Relationship Id="rId14" Type="http://schemas.openxmlformats.org/officeDocument/2006/relationships/footer" Target="footer1.xml"/><Relationship Id="rId22" Type="http://schemas.openxmlformats.org/officeDocument/2006/relationships/hyperlink" Target="https://beck-online.beck.de/?typ=reference&amp;y=100&amp;g=MiLo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7A386-C610-403A-84DD-14BFE1098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13757</Words>
  <Characters>86674</Characters>
  <Application>Microsoft Office Word</Application>
  <DocSecurity>0</DocSecurity>
  <Lines>722</Lines>
  <Paragraphs>200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Knop Sabine</dc:creator>
  <cp:keywords/>
  <dc:description/>
  <cp:lastModifiedBy>Knop Sabine</cp:lastModifiedBy>
  <cp:revision>31</cp:revision>
  <cp:lastPrinted>2025-04-09T10:45:00Z</cp:lastPrinted>
  <dcterms:created xsi:type="dcterms:W3CDTF">2025-04-14T07:19:00Z</dcterms:created>
  <dcterms:modified xsi:type="dcterms:W3CDTF">2026-01-28T13:10:00Z</dcterms:modified>
</cp:coreProperties>
</file>