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54" w:line="256" w:lineRule="auto"/>
        <w:ind w:left="0" w:firstLine="0"/>
      </w:pPr>
      <w:r>
        <w:rPr>
          <w:b/>
          <w:sz w:val="36"/>
        </w:rPr>
        <w:t>Leistungsverzeichnis – Rahmenvertrag Büromöbel</w:t>
      </w:r>
    </w:p>
    <w:p>
      <w:r>
        <w:t>BITTE BEACHTEN SIE FOLGENDE HINWEISE:</w:t>
      </w:r>
    </w:p>
    <w:p>
      <w:pPr>
        <w:numPr>
          <w:ilvl w:val="0"/>
          <w:numId w:val="18"/>
        </w:numPr>
        <w:spacing w:line="249" w:lineRule="auto"/>
        <w:rPr>
          <w:b/>
          <w:u w:val="single"/>
        </w:rPr>
      </w:pPr>
      <w:r>
        <w:rPr>
          <w:b/>
          <w:u w:val="single"/>
        </w:rPr>
        <w:t>Skonto</w:t>
      </w:r>
    </w:p>
    <w:p>
      <w:pPr>
        <w:pStyle w:val="KeinLeerraum"/>
        <w:spacing w:line="276" w:lineRule="auto"/>
        <w:ind w:left="0" w:firstLine="0"/>
        <w:rPr>
          <w:rFonts w:cstheme="minorHAnsi"/>
        </w:rPr>
      </w:pPr>
      <w:r>
        <w:rPr>
          <w:rFonts w:cstheme="minorHAnsi"/>
        </w:rPr>
        <w:t>Der Auftragnehmer erstellt über die ausgeführten Arbeiten eine prüffähige Rechnung (§ 15 VOL/B). Diese übermittelt er zusammen mit dem bescheinigten Arbeitsnachweis/Lieferschein dem Auftraggeber zur Zahlung.</w:t>
      </w:r>
    </w:p>
    <w:p>
      <w:pPr>
        <w:spacing w:after="177"/>
      </w:pPr>
      <w:r>
        <w:rPr>
          <w:rFonts w:cstheme="minorHAnsi"/>
        </w:rPr>
        <w:t xml:space="preserve">Die Zahlung wird innerhalb von 30 Tagen nach Rechnungseingang geleistet. </w:t>
      </w:r>
      <w:r>
        <w:t>Der Auftraggeber behält sich vor, das Angebot eines Skontos bei der Wertung nur dann zu berücksichtigen, wenn eine Skontofrist von mind. 14 Kalendertagen eingeräumt wird.</w:t>
      </w:r>
    </w:p>
    <w:p>
      <w:pPr>
        <w:numPr>
          <w:ilvl w:val="0"/>
          <w:numId w:val="18"/>
        </w:numPr>
        <w:spacing w:line="249" w:lineRule="auto"/>
        <w:rPr>
          <w:b/>
          <w:u w:val="single"/>
        </w:rPr>
      </w:pPr>
      <w:r>
        <w:rPr>
          <w:b/>
          <w:u w:val="single"/>
        </w:rPr>
        <w:t>Kommunikation</w:t>
      </w:r>
    </w:p>
    <w:p>
      <w:pPr>
        <w:spacing w:after="437"/>
        <w:ind w:left="-5"/>
      </w:pPr>
      <w:r>
        <w:t>Eine Kontaktaufnahme zwischen Bieter und Bedarfsträger ist während des laufenden Vergabeverfahrens nicht gestattet. Eventuelle Fragestellungen sind stets in Textform über den Vergabemarktplatz Rheinland innerhalb der Auskunftsfrist an die Vergabestelle zu richten.</w:t>
      </w:r>
    </w:p>
    <w:p>
      <w:pPr>
        <w:numPr>
          <w:ilvl w:val="0"/>
          <w:numId w:val="18"/>
        </w:numPr>
        <w:spacing w:line="249" w:lineRule="auto"/>
        <w:rPr>
          <w:b/>
          <w:u w:val="single"/>
        </w:rPr>
      </w:pPr>
      <w:r>
        <w:rPr>
          <w:b/>
          <w:u w:val="single"/>
        </w:rPr>
        <w:t>Vor-Ort-Besichtigung</w:t>
      </w:r>
    </w:p>
    <w:p>
      <w:pPr>
        <w:pStyle w:val="KeinLeerraum"/>
        <w:spacing w:line="276" w:lineRule="auto"/>
        <w:ind w:left="0" w:firstLine="0"/>
      </w:pPr>
      <w:r>
        <w:t>Aufgrund der unterschiedlichen örtlichen Verhältnisse der Liegenschaften, wird dem Auftragnehmer auf Wunsch eine Ortsbesichtigung ermöglicht. Der Umfang sowie die Terminierung sind mit dem Auftraggeber abzustimmen.</w:t>
      </w:r>
    </w:p>
    <w:p>
      <w:pPr>
        <w:spacing w:after="0"/>
        <w:ind w:left="-5"/>
        <w:rPr>
          <w:b/>
          <w:color w:val="FF0000"/>
        </w:rPr>
      </w:pPr>
    </w:p>
    <w:p>
      <w:pPr>
        <w:numPr>
          <w:ilvl w:val="0"/>
          <w:numId w:val="18"/>
        </w:numPr>
        <w:spacing w:line="249" w:lineRule="auto"/>
        <w:rPr>
          <w:b/>
          <w:u w:val="single"/>
        </w:rPr>
      </w:pPr>
      <w:r>
        <w:rPr>
          <w:b/>
          <w:u w:val="single"/>
        </w:rPr>
        <w:t>Positionsübergreifende Angaben</w:t>
      </w:r>
    </w:p>
    <w:p>
      <w:pPr>
        <w:pStyle w:val="KeinLeerraum"/>
        <w:spacing w:line="312" w:lineRule="auto"/>
        <w:ind w:left="11" w:hanging="11"/>
      </w:pPr>
      <w:r>
        <w:t>- für alle angebotenen Möbel ist die optische und technische Kompatibilität zu einander sicherzustellen</w:t>
      </w:r>
    </w:p>
    <w:p>
      <w:pPr>
        <w:pStyle w:val="KeinLeerraum"/>
        <w:spacing w:line="312" w:lineRule="auto"/>
        <w:ind w:left="11" w:hanging="11"/>
      </w:pPr>
      <w:r>
        <w:t>- alle Containermöbel müssen aus einer Produktserie eines Herstellers angeboten werden</w:t>
      </w:r>
    </w:p>
    <w:p>
      <w:pPr>
        <w:pStyle w:val="KeinLeerraum"/>
        <w:spacing w:line="312" w:lineRule="auto"/>
        <w:ind w:left="11" w:hanging="11"/>
      </w:pPr>
      <w:r>
        <w:t>- für die Positionen 010, 020 und 030 sind optisch und technisch gleiche Sockel mit derselben Tiefe und Höhe, sowie den unterschiedlichen Breiten anzubieten</w:t>
      </w:r>
    </w:p>
    <w:p>
      <w:pPr>
        <w:pStyle w:val="KeinLeerraum"/>
        <w:spacing w:line="312" w:lineRule="auto"/>
        <w:ind w:left="11" w:hanging="11"/>
      </w:pPr>
      <w:r>
        <w:t>- positionsübergreifend ist für alle melaminbeschichteten Oberflächen das gleiche Dekor (U 12188 VV oder gleichwertig) in Farbigkeit und Oberflächenstruktur anzubieten</w:t>
      </w:r>
    </w:p>
    <w:p>
      <w:pPr>
        <w:pStyle w:val="KeinLeerraum"/>
        <w:spacing w:line="312" w:lineRule="auto"/>
        <w:ind w:left="11" w:hanging="11"/>
      </w:pPr>
      <w:r>
        <w:t>- positionsübergreifend ist für alle übrigen Oberflächen mit gleichen RAL-Angaben die gleiche Oberfläche in Farbigkeit und Oberflächenstruktur anzubieten</w:t>
      </w:r>
    </w:p>
    <w:p>
      <w:pPr>
        <w:pStyle w:val="KeinLeerraum"/>
        <w:spacing w:line="312" w:lineRule="auto"/>
        <w:ind w:left="11" w:hanging="11"/>
      </w:pPr>
      <w:r>
        <w:t>- alle Containermöbel sind mit gleichen Möbelgriffen anzubieten</w:t>
      </w:r>
    </w:p>
    <w:p>
      <w:pPr>
        <w:pStyle w:val="KeinLeerraum"/>
        <w:spacing w:line="312" w:lineRule="auto"/>
        <w:ind w:left="11" w:hanging="11"/>
      </w:pPr>
      <w:r>
        <w:t>- nur lösungsmittelarme oder -freie Wasserlacke</w:t>
      </w:r>
    </w:p>
    <w:p>
      <w:pPr>
        <w:pStyle w:val="KeinLeerraum"/>
        <w:spacing w:line="312" w:lineRule="auto"/>
        <w:ind w:left="11" w:hanging="11"/>
      </w:pPr>
      <w:r>
        <w:t xml:space="preserve">- nur lösungsmittelarme oder -freie Pulverbeschichtungen </w:t>
      </w:r>
    </w:p>
    <w:p>
      <w:pPr>
        <w:pStyle w:val="KeinLeerraum"/>
        <w:spacing w:line="312" w:lineRule="auto"/>
        <w:ind w:left="11" w:hanging="11"/>
      </w:pPr>
      <w:r>
        <w:t>- keine scharfen Kanten</w:t>
      </w:r>
    </w:p>
    <w:p>
      <w:pPr>
        <w:pStyle w:val="KeinLeerraum"/>
        <w:spacing w:line="312" w:lineRule="auto"/>
        <w:ind w:left="11" w:hanging="11"/>
      </w:pPr>
      <w:r>
        <w:t>- alle Metallteile gegen Korrosion geschützt</w:t>
      </w:r>
    </w:p>
    <w:p>
      <w:pPr>
        <w:pStyle w:val="KeinLeerraum"/>
        <w:spacing w:line="312" w:lineRule="auto"/>
        <w:ind w:left="11" w:hanging="11"/>
      </w:pPr>
      <w:r>
        <w:t>- alle Dekorspanplatten min. Emissionsklasse E1</w:t>
      </w:r>
    </w:p>
    <w:p>
      <w:pPr>
        <w:pStyle w:val="KeinLeerraum"/>
        <w:spacing w:line="312" w:lineRule="auto"/>
        <w:ind w:left="11" w:hanging="11"/>
      </w:pPr>
      <w:r>
        <w:t>- alle melaminbeschichteten Dekorspanplatten nach DIN EN 14322 und HPL nach DIN EN 438 oder gleichwertig</w:t>
      </w:r>
    </w:p>
    <w:p>
      <w:pPr>
        <w:pStyle w:val="KeinLeerraum"/>
        <w:spacing w:line="312" w:lineRule="auto"/>
        <w:ind w:left="11" w:hanging="11"/>
      </w:pPr>
      <w:r>
        <w:t>- alle Kunststoffkantenumleimer PVC-frei</w:t>
      </w:r>
    </w:p>
    <w:p>
      <w:pPr>
        <w:pStyle w:val="KeinLeerraum"/>
        <w:spacing w:line="312" w:lineRule="auto"/>
        <w:ind w:left="11" w:hanging="11"/>
      </w:pPr>
      <w:r>
        <w:t>- Zertifizierungen: GS-Zeichen (geprüfte Sicherheit); Holz und Holzwerkstoffe FSC oder PEFC zertifiziert, CE-Zeichen für elektrische Komponenten, Umweltmanagement nach ISO 14001 (Hersteller), Qualitätsmanagement nach ISO 9001 (Hersteller) oder gleichwertig</w:t>
      </w:r>
    </w:p>
    <w:p>
      <w:pPr>
        <w:pStyle w:val="KeinLeerraum"/>
        <w:spacing w:line="312" w:lineRule="auto"/>
        <w:ind w:left="11" w:hanging="11"/>
      </w:pPr>
      <w:r>
        <w:t>- alle Containermöbel erfüllen die Anforderungen der einschlägigen Normen und der DIN EN 14073 oder gleichwertig</w:t>
      </w:r>
    </w:p>
    <w:p>
      <w:pPr>
        <w:pStyle w:val="KeinLeerraum"/>
        <w:spacing w:line="312" w:lineRule="auto"/>
        <w:ind w:left="11" w:hanging="11"/>
      </w:pPr>
      <w:r>
        <w:t>- alle Tische erfüllen die Anforderungen der einschlägigen Normen und der DIN EN 527-1/2/3 oder gleichwertig</w:t>
      </w:r>
    </w:p>
    <w:p>
      <w:pPr>
        <w:pStyle w:val="KeinLeerraum"/>
        <w:spacing w:line="312" w:lineRule="auto"/>
        <w:ind w:left="11" w:hanging="11"/>
      </w:pPr>
      <w:r>
        <w:lastRenderedPageBreak/>
        <w:t>- alle Einlegeböden erfüllen die Anforderungen der einschlägigen Beanspruchungsgruppe L75 nach DIN 68874-1 gemäß Durchbiegung der Fachböden und Festigkeit der Bodenträger oder gleichwertig</w:t>
      </w:r>
    </w:p>
    <w:p>
      <w:pPr>
        <w:pStyle w:val="KeinLeerraum"/>
        <w:spacing w:line="312" w:lineRule="auto"/>
      </w:pPr>
    </w:p>
    <w:p>
      <w:pPr>
        <w:spacing w:after="0"/>
        <w:ind w:left="0" w:firstLine="0"/>
      </w:pPr>
      <w:r>
        <w:rPr>
          <w:b/>
        </w:rPr>
        <w:t xml:space="preserve">Ausfüllhinweise: </w:t>
      </w:r>
      <w:r>
        <w:t>Sie müssen alle farblich unterlegten, unterstrichenen Felder ausfüllen. Optional können Sie Angaben in Feldern machen, die nur unterstrichen, aber nicht farblich unterlegt sind. Tragen Sie in der Spalte "Mengen- und Preisangaben" alle notwendigen und geforderten Angaben ein (Preise und Kosten jeweils ohne gesetzliche USt.).</w:t>
      </w:r>
    </w:p>
    <w:p>
      <w:pPr>
        <w:spacing w:after="0"/>
        <w:ind w:left="-5"/>
        <w:rPr>
          <w:b/>
          <w:bCs/>
        </w:rPr>
      </w:pPr>
      <w:r>
        <w:rPr>
          <w:b/>
        </w:rPr>
        <w:t>Bemerkungen und weiterführende Informationen sind in einem separaten Dokument mit der entsprechenden Referenz-</w:t>
      </w:r>
      <w:r>
        <w:rPr>
          <w:b/>
          <w:bCs/>
        </w:rPr>
        <w:t>Nr. anzugeben.</w:t>
      </w:r>
    </w:p>
    <w:p>
      <w:pPr>
        <w:spacing w:after="0"/>
        <w:ind w:left="-5"/>
        <w:rPr>
          <w:b/>
          <w:bCs/>
        </w:rPr>
      </w:pPr>
    </w:p>
    <w:p>
      <w:pPr>
        <w:spacing w:after="0"/>
        <w:ind w:left="-5"/>
        <w:rPr>
          <w:b/>
          <w:bCs/>
        </w:rPr>
      </w:pPr>
    </w:p>
    <w:p>
      <w:pPr>
        <w:spacing w:after="0"/>
        <w:ind w:left="-5"/>
      </w:pPr>
    </w:p>
    <w:tbl>
      <w:tblPr>
        <w:tblStyle w:val="Tabellenraster"/>
        <w:tblW w:w="10632" w:type="dxa"/>
        <w:tblInd w:w="-572" w:type="dxa"/>
        <w:tblLayout w:type="fixed"/>
        <w:tblLook w:val="04A0" w:firstRow="1" w:lastRow="0" w:firstColumn="1" w:lastColumn="0" w:noHBand="0" w:noVBand="1"/>
      </w:tblPr>
      <w:tblGrid>
        <w:gridCol w:w="567"/>
        <w:gridCol w:w="7132"/>
        <w:gridCol w:w="1657"/>
        <w:gridCol w:w="1276"/>
      </w:tblGrid>
      <w:tr>
        <w:tc>
          <w:tcPr>
            <w:tcW w:w="567" w:type="dxa"/>
            <w:shd w:val="clear" w:color="auto" w:fill="D9D9D9" w:themeFill="background1" w:themeFillShade="D9"/>
          </w:tcPr>
          <w:p>
            <w:pPr>
              <w:spacing w:after="0"/>
              <w:ind w:left="0" w:firstLine="0"/>
            </w:pPr>
            <w:r>
              <w:t>Nr.</w:t>
            </w:r>
          </w:p>
        </w:tc>
        <w:tc>
          <w:tcPr>
            <w:tcW w:w="7132" w:type="dxa"/>
            <w:shd w:val="clear" w:color="auto" w:fill="D9D9D9" w:themeFill="background1" w:themeFillShade="D9"/>
          </w:tcPr>
          <w:p>
            <w:pPr>
              <w:spacing w:after="0"/>
              <w:ind w:left="0" w:firstLine="0"/>
            </w:pPr>
            <w:r>
              <w:t>Bezeichnung</w:t>
            </w:r>
          </w:p>
        </w:tc>
        <w:tc>
          <w:tcPr>
            <w:tcW w:w="1657" w:type="dxa"/>
            <w:shd w:val="clear" w:color="auto" w:fill="D9D9D9" w:themeFill="background1" w:themeFillShade="D9"/>
          </w:tcPr>
          <w:p>
            <w:pPr>
              <w:spacing w:after="0"/>
              <w:ind w:left="0" w:firstLine="0"/>
            </w:pPr>
            <w:r>
              <w:t>Mengen- und Preisangaben</w:t>
            </w:r>
          </w:p>
        </w:tc>
        <w:tc>
          <w:tcPr>
            <w:tcW w:w="1276" w:type="dxa"/>
            <w:shd w:val="clear" w:color="auto" w:fill="D9D9D9" w:themeFill="background1" w:themeFillShade="D9"/>
          </w:tcPr>
          <w:p>
            <w:pPr>
              <w:spacing w:after="0"/>
              <w:ind w:left="0" w:firstLine="0"/>
            </w:pPr>
            <w:r>
              <w:t>Gesamtbetrag netto (EUR)</w:t>
            </w:r>
          </w:p>
        </w:tc>
      </w:tr>
      <w:tr>
        <w:tc>
          <w:tcPr>
            <w:tcW w:w="567" w:type="dxa"/>
          </w:tcPr>
          <w:p>
            <w:pPr>
              <w:spacing w:after="0"/>
              <w:ind w:left="0" w:firstLine="0"/>
            </w:pPr>
            <w:r>
              <w:t>010</w:t>
            </w:r>
          </w:p>
        </w:tc>
        <w:tc>
          <w:tcPr>
            <w:tcW w:w="7132" w:type="dxa"/>
          </w:tcPr>
          <w:p>
            <w:pPr>
              <w:spacing w:after="0" w:line="256" w:lineRule="auto"/>
              <w:ind w:right="30"/>
              <w:rPr>
                <w:b/>
                <w:bCs/>
                <w:color w:val="auto"/>
                <w:szCs w:val="20"/>
                <w:u w:val="single"/>
                <w:shd w:val="clear" w:color="auto" w:fill="FFFEFD"/>
              </w:rPr>
            </w:pPr>
            <w:r>
              <w:rPr>
                <w:b/>
                <w:bCs/>
                <w:szCs w:val="20"/>
                <w:u w:val="single"/>
                <w:shd w:val="clear" w:color="auto" w:fill="FFFEFD"/>
              </w:rPr>
              <w:t>Sockel für OH Schränke B = 800 mm</w:t>
            </w:r>
          </w:p>
          <w:p>
            <w:pPr>
              <w:spacing w:after="0" w:line="256" w:lineRule="auto"/>
              <w:ind w:right="30"/>
              <w:rPr>
                <w:b/>
                <w:bCs/>
                <w:color w:val="auto"/>
                <w:szCs w:val="20"/>
                <w:u w:val="single"/>
                <w:shd w:val="clear" w:color="auto" w:fill="FFFEFD"/>
              </w:rPr>
            </w:pPr>
          </w:p>
          <w:p>
            <w:pPr>
              <w:spacing w:after="0" w:line="256" w:lineRule="auto"/>
              <w:ind w:right="30"/>
              <w:rPr>
                <w:b/>
                <w:bCs/>
                <w:color w:val="auto"/>
                <w:szCs w:val="20"/>
                <w:u w:val="single"/>
                <w:shd w:val="clear" w:color="auto" w:fill="FFFEFD"/>
              </w:rPr>
            </w:pPr>
            <w:r>
              <w:rPr>
                <w:b/>
                <w:bCs/>
                <w:szCs w:val="20"/>
                <w:u w:val="single"/>
                <w:shd w:val="clear" w:color="auto" w:fill="FFFEFD"/>
              </w:rPr>
              <w:t xml:space="preserve">Ausführung: </w:t>
            </w:r>
            <w:r>
              <w:t>umlaufend gekanteter Stahlblechsockel, 80 mm hoch, pulverbeschichtet in der Farbe Tiefschwarz RAL 9005 oder gleichwertig; Oberfläche matt/reflexionsarm, abrieb- und kratzfest, lichtecht, lösungsmittelfrei, keine Verbundwerkstoffe, wasserbeständig und chemikalienbeständig, mit 4 Bodenausgleichsschrauben aus Metallgewinde inkl. bodenschonender Auflageflächen, die innen über den</w:t>
            </w:r>
          </w:p>
          <w:p>
            <w:pPr>
              <w:spacing w:after="0" w:line="256" w:lineRule="auto"/>
              <w:ind w:left="0" w:right="30" w:firstLine="0"/>
            </w:pPr>
            <w:r>
              <w:t>Schrankboden justiert werden können</w:t>
            </w:r>
          </w:p>
          <w:p>
            <w:pPr>
              <w:spacing w:after="0" w:line="256" w:lineRule="auto"/>
              <w:ind w:left="0" w:right="30" w:firstLine="0"/>
            </w:pPr>
            <w:r>
              <w:t xml:space="preserve">Position zum Korpus vermittelt, für eine wechselseitige Aufstellung der Schränke </w:t>
            </w:r>
          </w:p>
          <w:p>
            <w:pPr>
              <w:spacing w:after="0" w:line="256" w:lineRule="auto"/>
              <w:ind w:left="0" w:right="30" w:firstLine="0"/>
              <w:rPr>
                <w:szCs w:val="20"/>
                <w:highlight w:val="yellow"/>
                <w:shd w:val="clear" w:color="auto" w:fill="FFFEFD"/>
              </w:rPr>
            </w:pPr>
            <w:r>
              <w:rPr>
                <w:b/>
                <w:bCs/>
                <w:szCs w:val="20"/>
                <w:u w:val="single"/>
                <w:shd w:val="clear" w:color="auto" w:fill="FFFEFD"/>
              </w:rPr>
              <w:t>Abmessung:</w:t>
            </w:r>
            <w:r>
              <w:rPr>
                <w:b/>
                <w:bCs/>
                <w:szCs w:val="20"/>
                <w:shd w:val="clear" w:color="auto" w:fill="FFFEFD"/>
              </w:rPr>
              <w:t xml:space="preserve"> </w:t>
            </w:r>
          </w:p>
          <w:p>
            <w:pPr>
              <w:spacing w:after="0" w:line="256" w:lineRule="auto"/>
              <w:ind w:left="0" w:right="30" w:firstLine="0"/>
              <w:rPr>
                <w:szCs w:val="20"/>
                <w:shd w:val="clear" w:color="auto" w:fill="FFFEFD"/>
              </w:rPr>
            </w:pPr>
            <w:r>
              <w:rPr>
                <w:szCs w:val="20"/>
                <w:shd w:val="clear" w:color="auto" w:fill="FFFEFD"/>
              </w:rPr>
              <w:t>Breite:</w:t>
            </w:r>
            <w:r>
              <w:rPr>
                <w:szCs w:val="20"/>
              </w:rPr>
              <w:t>797 mm</w:t>
            </w:r>
            <w:r>
              <w:rPr>
                <w:szCs w:val="20"/>
                <w:shd w:val="clear" w:color="auto" w:fill="FFFEFD"/>
              </w:rPr>
              <w:t xml:space="preserve"> (reines Plattenmaß der Bestandsschränke ohne ABS Kante), für schmale Fuge bei in Reihenstellung </w:t>
            </w:r>
          </w:p>
          <w:p>
            <w:pPr>
              <w:spacing w:after="0" w:line="256" w:lineRule="auto"/>
              <w:ind w:left="0" w:right="30" w:firstLine="0"/>
              <w:rPr>
                <w:szCs w:val="20"/>
              </w:rPr>
            </w:pPr>
            <w:r>
              <w:rPr>
                <w:szCs w:val="20"/>
                <w:shd w:val="clear" w:color="auto" w:fill="FFFEFD"/>
              </w:rPr>
              <w:t xml:space="preserve">Tiefe: </w:t>
            </w:r>
            <w:r>
              <w:rPr>
                <w:szCs w:val="20"/>
              </w:rPr>
              <w:t>395 - 400 mm</w:t>
            </w:r>
          </w:p>
          <w:p>
            <w:pPr>
              <w:spacing w:after="0" w:line="256" w:lineRule="auto"/>
              <w:ind w:left="0" w:right="30" w:firstLine="0"/>
              <w:rPr>
                <w:b/>
                <w:bCs/>
                <w:szCs w:val="20"/>
                <w:u w:val="single"/>
                <w:shd w:val="clear" w:color="auto" w:fill="FFFEFD"/>
              </w:rPr>
            </w:pPr>
            <w:r>
              <w:rPr>
                <w:szCs w:val="20"/>
                <w:shd w:val="clear" w:color="auto" w:fill="FFFEFD"/>
              </w:rPr>
              <w:t xml:space="preserve">Das Schrankmaß beträgt 800 x 420 mm (B/T) </w:t>
            </w:r>
          </w:p>
          <w:p>
            <w:pPr>
              <w:spacing w:after="0" w:line="256" w:lineRule="auto"/>
              <w:ind w:left="0" w:right="30" w:firstLine="0"/>
              <w:rPr>
                <w:b/>
                <w:bCs/>
                <w:szCs w:val="20"/>
                <w:shd w:val="clear" w:color="auto" w:fill="FFFEFD"/>
              </w:rPr>
            </w:pPr>
            <w:r>
              <w:rPr>
                <w:b/>
                <w:bCs/>
                <w:szCs w:val="20"/>
                <w:shd w:val="clear" w:color="auto" w:fill="FFFEFD"/>
              </w:rPr>
              <w:t xml:space="preserve">Bestehende Schränke werden mit neuen Sockeln montiert, daher ist das Maß zwingend einzuhalten.  </w:t>
            </w:r>
          </w:p>
          <w:p>
            <w:pPr>
              <w:spacing w:after="0" w:line="256" w:lineRule="auto"/>
              <w:ind w:left="0" w:right="30" w:firstLine="0"/>
              <w:rPr>
                <w:b/>
                <w:bCs/>
                <w:szCs w:val="20"/>
                <w:u w:val="single"/>
                <w:shd w:val="clear" w:color="auto" w:fill="FFFEFD"/>
              </w:rPr>
            </w:pPr>
            <w:r>
              <w:rPr>
                <w:b/>
                <w:bCs/>
                <w:szCs w:val="20"/>
                <w:u w:val="single"/>
                <w:shd w:val="clear" w:color="auto" w:fill="FFFEFD"/>
              </w:rPr>
              <w:t>Traglast:</w:t>
            </w:r>
            <w:r>
              <w:rPr>
                <w:szCs w:val="20"/>
                <w:shd w:val="clear" w:color="auto" w:fill="FFFEFD"/>
              </w:rPr>
              <w:t xml:space="preserve"> min. Gewicht des Schranks + Maximallast des Schranks</w:t>
            </w:r>
          </w:p>
          <w:p>
            <w:pPr>
              <w:spacing w:after="33" w:line="256" w:lineRule="auto"/>
              <w:ind w:left="0" w:firstLine="0"/>
            </w:pPr>
            <w:r>
              <w:rPr>
                <w:b/>
                <w:u w:val="single"/>
              </w:rPr>
              <w:t>Einsatzort:</w:t>
            </w:r>
            <w:r>
              <w:t xml:space="preserve">  Backoffice – Bereich, Frontoffice, EG - 2.OG</w:t>
            </w:r>
          </w:p>
          <w:p>
            <w:pPr>
              <w:spacing w:after="33" w:line="256" w:lineRule="auto"/>
              <w:ind w:left="0" w:firstLine="0"/>
            </w:pPr>
          </w:p>
          <w:p>
            <w:pPr>
              <w:spacing w:after="0"/>
              <w:ind w:left="0" w:firstLine="0"/>
            </w:pPr>
            <w:r>
              <w:rPr>
                <w:rFonts w:eastAsiaTheme="minorEastAsia"/>
                <w:b/>
                <w:bCs/>
                <w:color w:val="000000" w:themeColor="text1"/>
                <w:szCs w:val="20"/>
              </w:rPr>
              <w:t>CPV-Code:</w:t>
            </w:r>
            <w:r>
              <w:rPr>
                <w:color w:val="000000" w:themeColor="text1"/>
              </w:rPr>
              <w:t xml:space="preserve"> </w:t>
            </w:r>
            <w:r>
              <w:rPr>
                <w:rFonts w:eastAsiaTheme="minorEastAsia"/>
                <w:b/>
                <w:bCs/>
                <w:color w:val="000000" w:themeColor="text1"/>
                <w:szCs w:val="20"/>
              </w:rPr>
              <w:t>39151000-5, 39130000-2, 39141100-3</w:t>
            </w:r>
          </w:p>
        </w:tc>
        <w:tc>
          <w:tcPr>
            <w:tcW w:w="1657" w:type="dxa"/>
          </w:tcPr>
          <w:p>
            <w:pPr>
              <w:spacing w:after="230" w:line="256" w:lineRule="auto"/>
              <w:ind w:left="113" w:firstLine="0"/>
            </w:pPr>
            <w:r>
              <w:rPr>
                <w:b/>
              </w:rPr>
              <w:t>Menge: 10</w:t>
            </w:r>
          </w:p>
          <w:p>
            <w:pPr>
              <w:spacing w:after="230" w:line="256" w:lineRule="auto"/>
              <w:ind w:left="113" w:firstLine="0"/>
            </w:pPr>
            <w:r>
              <w:rPr>
                <w:b/>
              </w:rPr>
              <w:t xml:space="preserve">Preiseinheit: </w:t>
            </w:r>
            <w:r>
              <w:t>Stückpreis</w:t>
            </w:r>
          </w:p>
          <w:p>
            <w:pPr>
              <w:spacing w:after="230" w:line="256" w:lineRule="auto"/>
              <w:ind w:left="113" w:firstLine="0"/>
              <w:rPr>
                <w:b/>
              </w:rPr>
            </w:pPr>
            <w:r>
              <w:rPr>
                <w:b/>
              </w:rPr>
              <w:t xml:space="preserve">Nettopreis in Euro </w:t>
            </w:r>
          </w:p>
          <w:sdt>
            <w:sdtPr>
              <w:id w:val="707537769"/>
              <w:placeholder>
                <w:docPart w:val="895F413C13454106B738BDB7A3039E13"/>
              </w:placeholder>
              <w:showingPlcHdr/>
            </w:sdtPr>
            <w:sdtContent>
              <w:p>
                <w:pPr>
                  <w:spacing w:after="230" w:line="256" w:lineRule="auto"/>
                  <w:ind w:left="113" w:firstLine="0"/>
                </w:pPr>
                <w:r>
                  <w:rPr>
                    <w:rStyle w:val="Platzhaltertext"/>
                    <w:highlight w:val="yellow"/>
                  </w:rPr>
                  <w:t>Klicken oder tippen Sie hier, um Text einzugeben.</w:t>
                </w:r>
              </w:p>
            </w:sdtContent>
          </w:sdt>
          <w:p>
            <w:pPr>
              <w:spacing w:after="0"/>
              <w:ind w:left="0" w:firstLine="0"/>
            </w:pPr>
            <w:r>
              <w:rPr>
                <w:b/>
              </w:rPr>
              <w:t xml:space="preserve">USt.: </w:t>
            </w:r>
            <w:r>
              <w:t>19 %</w:t>
            </w:r>
          </w:p>
        </w:tc>
        <w:tc>
          <w:tcPr>
            <w:tcW w:w="1276" w:type="dxa"/>
          </w:tcPr>
          <w:sdt>
            <w:sdtPr>
              <w:id w:val="386926949"/>
              <w:placeholder>
                <w:docPart w:val="22737C5625734DB4B8F41C02D048C97E"/>
              </w:placeholder>
              <w:showingPlcHdr/>
            </w:sdtPr>
            <w:sdtContent>
              <w:p>
                <w:pPr>
                  <w:spacing w:after="230" w:line="256" w:lineRule="auto"/>
                  <w:ind w:left="113"/>
                </w:pPr>
                <w:r>
                  <w:rPr>
                    <w:rStyle w:val="Platzhaltertext"/>
                    <w:highlight w:val="yellow"/>
                  </w:rPr>
                  <w:t>Klicken oder tippen Sie hier, um Text einzugeben.</w:t>
                </w:r>
              </w:p>
            </w:sdtContent>
          </w:sdt>
          <w:p>
            <w:pPr>
              <w:spacing w:after="0"/>
              <w:ind w:left="0" w:firstLine="0"/>
            </w:pPr>
          </w:p>
        </w:tc>
      </w:tr>
      <w:tr>
        <w:tc>
          <w:tcPr>
            <w:tcW w:w="567" w:type="dxa"/>
          </w:tcPr>
          <w:p>
            <w:pPr>
              <w:spacing w:after="0"/>
              <w:ind w:left="0" w:firstLine="0"/>
            </w:pPr>
            <w:r>
              <w:t>020</w:t>
            </w:r>
          </w:p>
        </w:tc>
        <w:tc>
          <w:tcPr>
            <w:tcW w:w="7132" w:type="dxa"/>
          </w:tcPr>
          <w:p>
            <w:pPr>
              <w:spacing w:after="0" w:line="256" w:lineRule="auto"/>
              <w:ind w:right="30"/>
              <w:rPr>
                <w:b/>
                <w:bCs/>
                <w:color w:val="auto"/>
                <w:szCs w:val="20"/>
                <w:u w:val="single"/>
                <w:shd w:val="clear" w:color="auto" w:fill="FFFEFD"/>
              </w:rPr>
            </w:pPr>
            <w:r>
              <w:rPr>
                <w:b/>
                <w:bCs/>
                <w:szCs w:val="20"/>
                <w:u w:val="single"/>
                <w:shd w:val="clear" w:color="auto" w:fill="FFFEFD"/>
              </w:rPr>
              <w:t>Sockel für OH Schränke B = 1000 mm</w:t>
            </w:r>
          </w:p>
          <w:p>
            <w:pPr>
              <w:spacing w:after="0" w:line="256" w:lineRule="auto"/>
              <w:ind w:right="30"/>
              <w:rPr>
                <w:b/>
                <w:bCs/>
                <w:color w:val="134B68"/>
                <w:szCs w:val="20"/>
                <w:shd w:val="clear" w:color="auto" w:fill="FFFEFD"/>
              </w:rPr>
            </w:pPr>
          </w:p>
          <w:p>
            <w:pPr>
              <w:spacing w:after="0" w:line="256" w:lineRule="auto"/>
              <w:ind w:right="30"/>
              <w:rPr>
                <w:b/>
                <w:bCs/>
                <w:color w:val="auto"/>
                <w:szCs w:val="20"/>
                <w:u w:val="single"/>
                <w:shd w:val="clear" w:color="auto" w:fill="FFFEFD"/>
              </w:rPr>
            </w:pPr>
            <w:r>
              <w:rPr>
                <w:b/>
                <w:bCs/>
                <w:szCs w:val="20"/>
                <w:u w:val="single"/>
                <w:shd w:val="clear" w:color="auto" w:fill="FFFEFD"/>
              </w:rPr>
              <w:t xml:space="preserve">Ausführung: </w:t>
            </w:r>
            <w:r>
              <w:t xml:space="preserve"> umlaufend gekanteter Stahlblechsockel, 80 mm hoch, pulverbeschichtet in der Farbe Tiefschwarz RAL 9005 oder gleichwertig; Oberfläche matt/reflexionsarm, abrieb- und kratzfest, lichtecht, lösungsmittelfrei, keine Verbundwerkstoffe, wasserbeständig und chemikalienbeständig, mit 4 Bodenausgleichsschrauben aus Metallgewinde inkl. bodenschonender Auflageflächen, die innen über den</w:t>
            </w:r>
          </w:p>
          <w:p>
            <w:pPr>
              <w:spacing w:after="0" w:line="256" w:lineRule="auto"/>
              <w:ind w:left="0" w:right="30" w:firstLine="0"/>
            </w:pPr>
            <w:r>
              <w:t>Schrankboden justiert werden können</w:t>
            </w:r>
          </w:p>
          <w:p>
            <w:pPr>
              <w:spacing w:after="0" w:line="256" w:lineRule="auto"/>
              <w:ind w:left="0" w:right="30" w:firstLine="0"/>
            </w:pPr>
            <w:r>
              <w:t xml:space="preserve">Position zum Korpus vermittelt, für eine wechselseitige Aufstellung der Schränke </w:t>
            </w:r>
          </w:p>
          <w:p>
            <w:pPr>
              <w:spacing w:after="0" w:line="256" w:lineRule="auto"/>
              <w:ind w:left="0" w:right="30" w:firstLine="0"/>
              <w:rPr>
                <w:szCs w:val="20"/>
                <w:highlight w:val="yellow"/>
                <w:shd w:val="clear" w:color="auto" w:fill="FFFEFD"/>
              </w:rPr>
            </w:pPr>
            <w:r>
              <w:rPr>
                <w:b/>
                <w:bCs/>
                <w:szCs w:val="20"/>
                <w:u w:val="single"/>
                <w:shd w:val="clear" w:color="auto" w:fill="FFFEFD"/>
              </w:rPr>
              <w:t>Abmessung:</w:t>
            </w:r>
            <w:r>
              <w:rPr>
                <w:b/>
                <w:bCs/>
                <w:szCs w:val="20"/>
                <w:shd w:val="clear" w:color="auto" w:fill="FFFEFD"/>
              </w:rPr>
              <w:t xml:space="preserve"> </w:t>
            </w:r>
            <w:r>
              <w:rPr>
                <w:szCs w:val="20"/>
                <w:highlight w:val="yellow"/>
                <w:shd w:val="clear" w:color="auto" w:fill="FFFEFD"/>
              </w:rPr>
              <w:t xml:space="preserve"> </w:t>
            </w:r>
          </w:p>
          <w:p>
            <w:pPr>
              <w:spacing w:after="0" w:line="256" w:lineRule="auto"/>
              <w:ind w:left="0" w:right="30" w:firstLine="0"/>
              <w:rPr>
                <w:szCs w:val="20"/>
                <w:shd w:val="clear" w:color="auto" w:fill="FFFEFD"/>
              </w:rPr>
            </w:pPr>
            <w:r>
              <w:rPr>
                <w:szCs w:val="20"/>
                <w:shd w:val="clear" w:color="auto" w:fill="FFFEFD"/>
              </w:rPr>
              <w:t>Breite:9</w:t>
            </w:r>
            <w:r>
              <w:rPr>
                <w:szCs w:val="20"/>
              </w:rPr>
              <w:t>97 mm</w:t>
            </w:r>
            <w:r>
              <w:rPr>
                <w:szCs w:val="20"/>
                <w:shd w:val="clear" w:color="auto" w:fill="FFFEFD"/>
              </w:rPr>
              <w:t xml:space="preserve"> (reines Plattenmaß der Bestandsschränke ohne ABS Kante), für schmale Fuge bei in Reihenstellung </w:t>
            </w:r>
          </w:p>
          <w:p>
            <w:pPr>
              <w:spacing w:after="0" w:line="256" w:lineRule="auto"/>
              <w:ind w:left="0" w:right="30" w:firstLine="0"/>
              <w:rPr>
                <w:szCs w:val="20"/>
              </w:rPr>
            </w:pPr>
            <w:r>
              <w:rPr>
                <w:szCs w:val="20"/>
                <w:shd w:val="clear" w:color="auto" w:fill="FFFEFD"/>
              </w:rPr>
              <w:t xml:space="preserve">Tiefe: </w:t>
            </w:r>
            <w:r>
              <w:rPr>
                <w:szCs w:val="20"/>
              </w:rPr>
              <w:t>395 - 400 mm</w:t>
            </w:r>
          </w:p>
          <w:p>
            <w:pPr>
              <w:spacing w:after="0" w:line="256" w:lineRule="auto"/>
              <w:ind w:left="0" w:right="30" w:firstLine="0"/>
              <w:rPr>
                <w:b/>
                <w:bCs/>
                <w:szCs w:val="20"/>
                <w:u w:val="single"/>
                <w:shd w:val="clear" w:color="auto" w:fill="FFFEFD"/>
              </w:rPr>
            </w:pPr>
            <w:r>
              <w:rPr>
                <w:szCs w:val="20"/>
                <w:shd w:val="clear" w:color="auto" w:fill="FFFEFD"/>
              </w:rPr>
              <w:t xml:space="preserve">Das Schrankmaß beträgt 1000 x 420 mm (B/T) </w:t>
            </w:r>
          </w:p>
          <w:p>
            <w:pPr>
              <w:spacing w:after="0" w:line="256" w:lineRule="auto"/>
              <w:ind w:left="0" w:right="30" w:firstLine="0"/>
              <w:rPr>
                <w:b/>
                <w:bCs/>
                <w:szCs w:val="20"/>
                <w:shd w:val="clear" w:color="auto" w:fill="FFFEFD"/>
              </w:rPr>
            </w:pPr>
            <w:r>
              <w:rPr>
                <w:b/>
                <w:bCs/>
                <w:szCs w:val="20"/>
                <w:shd w:val="clear" w:color="auto" w:fill="FFFEFD"/>
              </w:rPr>
              <w:t xml:space="preserve">Bestehende Schränke werden mit neuen Sockeln montiert, daher ist das Maß zwingend einzuhalten.  </w:t>
            </w:r>
          </w:p>
          <w:p>
            <w:pPr>
              <w:spacing w:after="0" w:line="256" w:lineRule="auto"/>
              <w:ind w:left="0" w:right="30" w:firstLine="0"/>
              <w:rPr>
                <w:b/>
                <w:bCs/>
                <w:szCs w:val="20"/>
                <w:u w:val="single"/>
                <w:shd w:val="clear" w:color="auto" w:fill="FFFEFD"/>
              </w:rPr>
            </w:pPr>
            <w:r>
              <w:rPr>
                <w:b/>
                <w:bCs/>
                <w:szCs w:val="20"/>
                <w:u w:val="single"/>
                <w:shd w:val="clear" w:color="auto" w:fill="FFFEFD"/>
              </w:rPr>
              <w:lastRenderedPageBreak/>
              <w:t>Traglast:</w:t>
            </w:r>
            <w:r>
              <w:rPr>
                <w:szCs w:val="20"/>
                <w:shd w:val="clear" w:color="auto" w:fill="FFFEFD"/>
              </w:rPr>
              <w:t xml:space="preserve">   min. Gewicht des Schranks + Maximallast des Schranks</w:t>
            </w:r>
          </w:p>
          <w:p>
            <w:pPr>
              <w:spacing w:after="33" w:line="256" w:lineRule="auto"/>
              <w:ind w:left="0" w:firstLine="0"/>
            </w:pPr>
            <w:r>
              <w:rPr>
                <w:b/>
                <w:u w:val="single"/>
              </w:rPr>
              <w:t>Einsatzort:</w:t>
            </w:r>
            <w:r>
              <w:t xml:space="preserve">   Backoffice – Bereich, Frontoffice, EG - 2.OG</w:t>
            </w:r>
          </w:p>
          <w:p>
            <w:pPr>
              <w:spacing w:after="33" w:line="256" w:lineRule="auto"/>
              <w:ind w:left="0" w:firstLine="0"/>
            </w:pPr>
          </w:p>
          <w:p>
            <w:pPr>
              <w:spacing w:after="0"/>
              <w:ind w:left="0" w:firstLine="0"/>
            </w:pPr>
            <w:r>
              <w:rPr>
                <w:rFonts w:eastAsiaTheme="minorEastAsia"/>
                <w:b/>
                <w:bCs/>
                <w:color w:val="000000" w:themeColor="text1"/>
                <w:szCs w:val="20"/>
              </w:rPr>
              <w:t>CPV-Code:</w:t>
            </w:r>
            <w:r>
              <w:rPr>
                <w:color w:val="000000" w:themeColor="text1"/>
              </w:rPr>
              <w:t xml:space="preserve"> </w:t>
            </w:r>
            <w:r>
              <w:rPr>
                <w:rFonts w:eastAsiaTheme="minorEastAsia"/>
                <w:b/>
                <w:bCs/>
                <w:color w:val="000000" w:themeColor="text1"/>
                <w:szCs w:val="20"/>
              </w:rPr>
              <w:t>39151000-5, 39130000-2, 39141100-3</w:t>
            </w:r>
          </w:p>
        </w:tc>
        <w:tc>
          <w:tcPr>
            <w:tcW w:w="1657" w:type="dxa"/>
          </w:tcPr>
          <w:p>
            <w:pPr>
              <w:spacing w:after="230" w:line="256" w:lineRule="auto"/>
              <w:ind w:left="113" w:firstLine="0"/>
            </w:pPr>
            <w:r>
              <w:rPr>
                <w:b/>
              </w:rPr>
              <w:lastRenderedPageBreak/>
              <w:t>Menge: 109</w:t>
            </w:r>
          </w:p>
          <w:p>
            <w:pPr>
              <w:spacing w:after="230" w:line="256" w:lineRule="auto"/>
              <w:ind w:left="113" w:firstLine="0"/>
            </w:pPr>
            <w:r>
              <w:rPr>
                <w:b/>
              </w:rPr>
              <w:t xml:space="preserve">Preiseinheit: </w:t>
            </w:r>
            <w:r>
              <w:t>Stückpreis</w:t>
            </w:r>
          </w:p>
          <w:p>
            <w:pPr>
              <w:spacing w:after="230" w:line="256" w:lineRule="auto"/>
              <w:ind w:left="113" w:firstLine="0"/>
              <w:rPr>
                <w:b/>
              </w:rPr>
            </w:pPr>
            <w:r>
              <w:rPr>
                <w:b/>
              </w:rPr>
              <w:t xml:space="preserve">Nettopreis in Euro </w:t>
            </w:r>
          </w:p>
          <w:sdt>
            <w:sdtPr>
              <w:id w:val="-1270241686"/>
              <w:placeholder>
                <w:docPart w:val="264908BE4274463294D54ADA363AC4B5"/>
              </w:placeholder>
              <w:showingPlcHdr/>
            </w:sdtPr>
            <w:sdtContent>
              <w:p>
                <w:pPr>
                  <w:spacing w:after="230" w:line="256" w:lineRule="auto"/>
                  <w:ind w:left="113" w:firstLine="0"/>
                </w:pPr>
                <w:r>
                  <w:rPr>
                    <w:rStyle w:val="Platzhaltertext"/>
                    <w:highlight w:val="yellow"/>
                  </w:rPr>
                  <w:t>Klicken oder tippen Sie hier, um Text einzugeben.</w:t>
                </w:r>
              </w:p>
            </w:sdtContent>
          </w:sdt>
          <w:p>
            <w:pPr>
              <w:spacing w:after="0"/>
              <w:ind w:left="0" w:firstLine="0"/>
            </w:pPr>
            <w:r>
              <w:rPr>
                <w:b/>
              </w:rPr>
              <w:t xml:space="preserve">USt.: </w:t>
            </w:r>
            <w:r>
              <w:t>19 %</w:t>
            </w:r>
          </w:p>
        </w:tc>
        <w:tc>
          <w:tcPr>
            <w:tcW w:w="1276" w:type="dxa"/>
          </w:tcPr>
          <w:sdt>
            <w:sdtPr>
              <w:id w:val="-1981063160"/>
              <w:placeholder>
                <w:docPart w:val="487CAABE33F14E3793022305D3D1A2F9"/>
              </w:placeholder>
              <w:showingPlcHdr/>
            </w:sdtPr>
            <w:sdtContent>
              <w:p>
                <w:pPr>
                  <w:spacing w:after="230" w:line="256" w:lineRule="auto"/>
                  <w:ind w:left="113"/>
                </w:pPr>
                <w:r>
                  <w:rPr>
                    <w:rStyle w:val="Platzhaltertext"/>
                    <w:highlight w:val="yellow"/>
                  </w:rPr>
                  <w:t>Klicken oder tippen Sie hier, um Text einzugeben.</w:t>
                </w:r>
              </w:p>
            </w:sdtContent>
          </w:sdt>
          <w:p>
            <w:pPr>
              <w:spacing w:after="0"/>
              <w:ind w:left="0" w:firstLine="0"/>
            </w:pPr>
          </w:p>
        </w:tc>
      </w:tr>
      <w:tr>
        <w:tc>
          <w:tcPr>
            <w:tcW w:w="567" w:type="dxa"/>
          </w:tcPr>
          <w:p>
            <w:pPr>
              <w:spacing w:after="0"/>
              <w:ind w:left="0" w:firstLine="0"/>
            </w:pPr>
            <w:r>
              <w:t>030</w:t>
            </w:r>
          </w:p>
        </w:tc>
        <w:tc>
          <w:tcPr>
            <w:tcW w:w="7132" w:type="dxa"/>
          </w:tcPr>
          <w:p>
            <w:pPr>
              <w:spacing w:after="0" w:line="256" w:lineRule="auto"/>
              <w:ind w:right="30"/>
              <w:rPr>
                <w:b/>
                <w:bCs/>
                <w:color w:val="auto"/>
                <w:szCs w:val="20"/>
                <w:u w:val="single"/>
                <w:shd w:val="clear" w:color="auto" w:fill="FFFEFD"/>
              </w:rPr>
            </w:pPr>
            <w:r>
              <w:rPr>
                <w:b/>
                <w:bCs/>
                <w:szCs w:val="20"/>
                <w:u w:val="single"/>
                <w:shd w:val="clear" w:color="auto" w:fill="FFFEFD"/>
              </w:rPr>
              <w:t>Sockel für OH Schränke B = 1200 mm</w:t>
            </w:r>
          </w:p>
          <w:p>
            <w:pPr>
              <w:spacing w:after="0" w:line="256" w:lineRule="auto"/>
              <w:ind w:right="30"/>
              <w:rPr>
                <w:color w:val="134B68"/>
                <w:szCs w:val="20"/>
                <w:shd w:val="clear" w:color="auto" w:fill="FFFEFD"/>
              </w:rPr>
            </w:pPr>
          </w:p>
          <w:p>
            <w:pPr>
              <w:spacing w:after="0" w:line="256" w:lineRule="auto"/>
              <w:ind w:right="30"/>
              <w:rPr>
                <w:b/>
                <w:bCs/>
                <w:color w:val="auto"/>
                <w:szCs w:val="20"/>
                <w:u w:val="single"/>
                <w:shd w:val="clear" w:color="auto" w:fill="FFFEFD"/>
              </w:rPr>
            </w:pPr>
            <w:r>
              <w:rPr>
                <w:b/>
                <w:bCs/>
                <w:szCs w:val="20"/>
                <w:u w:val="single"/>
                <w:shd w:val="clear" w:color="auto" w:fill="FFFEFD"/>
              </w:rPr>
              <w:t xml:space="preserve">Ausführung: </w:t>
            </w:r>
            <w:r>
              <w:t xml:space="preserve"> umlaufend gekanteter Stahlblechsockel, 80 mm hoch, pulverbeschichtet in der Farbe Tiefschwarz RAL 9005 oder gleichwertig; Oberfläche matt/reflexionsarm, abrieb- und kratzfest, lichtecht, lösungsmittelfrei, keine Verbundwerkstoffe, wasserbeständig und chemikalienbeständig, mit 4 Bodenausgleichsschrauben aus Metallgewinde inkl. bodenschonender Auflageflächen, die innen über den</w:t>
            </w:r>
          </w:p>
          <w:p>
            <w:pPr>
              <w:spacing w:after="0" w:line="256" w:lineRule="auto"/>
              <w:ind w:left="0" w:right="30" w:firstLine="0"/>
            </w:pPr>
            <w:r>
              <w:t>Schrankboden justiert werden können</w:t>
            </w:r>
          </w:p>
          <w:p>
            <w:pPr>
              <w:spacing w:after="0" w:line="256" w:lineRule="auto"/>
              <w:ind w:left="0" w:right="30" w:firstLine="0"/>
            </w:pPr>
            <w:r>
              <w:t xml:space="preserve">Position zum Korpus vermittelt, für eine wechselseitige Aufstellung der Schränke  </w:t>
            </w:r>
          </w:p>
          <w:p>
            <w:pPr>
              <w:spacing w:after="0" w:line="256" w:lineRule="auto"/>
              <w:ind w:left="0" w:right="30" w:firstLine="0"/>
              <w:rPr>
                <w:szCs w:val="20"/>
                <w:highlight w:val="yellow"/>
                <w:shd w:val="clear" w:color="auto" w:fill="FFFEFD"/>
              </w:rPr>
            </w:pPr>
            <w:r>
              <w:rPr>
                <w:b/>
                <w:bCs/>
                <w:szCs w:val="20"/>
                <w:u w:val="single"/>
                <w:shd w:val="clear" w:color="auto" w:fill="FFFEFD"/>
              </w:rPr>
              <w:t>Abmessung:</w:t>
            </w:r>
            <w:r>
              <w:rPr>
                <w:b/>
                <w:bCs/>
                <w:szCs w:val="20"/>
                <w:shd w:val="clear" w:color="auto" w:fill="FFFEFD"/>
              </w:rPr>
              <w:t xml:space="preserve"> </w:t>
            </w:r>
            <w:r>
              <w:rPr>
                <w:szCs w:val="20"/>
                <w:highlight w:val="yellow"/>
                <w:shd w:val="clear" w:color="auto" w:fill="FFFEFD"/>
              </w:rPr>
              <w:t xml:space="preserve"> </w:t>
            </w:r>
          </w:p>
          <w:p>
            <w:pPr>
              <w:spacing w:after="0" w:line="256" w:lineRule="auto"/>
              <w:ind w:left="0" w:right="30" w:firstLine="0"/>
              <w:rPr>
                <w:szCs w:val="20"/>
                <w:shd w:val="clear" w:color="auto" w:fill="FFFEFD"/>
              </w:rPr>
            </w:pPr>
            <w:r>
              <w:rPr>
                <w:szCs w:val="20"/>
                <w:shd w:val="clear" w:color="auto" w:fill="FFFEFD"/>
              </w:rPr>
              <w:t>Breite:11</w:t>
            </w:r>
            <w:r>
              <w:rPr>
                <w:szCs w:val="20"/>
              </w:rPr>
              <w:t>97 mm</w:t>
            </w:r>
            <w:r>
              <w:rPr>
                <w:szCs w:val="20"/>
                <w:shd w:val="clear" w:color="auto" w:fill="FFFEFD"/>
              </w:rPr>
              <w:t xml:space="preserve"> (reines Plattenmaß der Bestandsschränke ohne ABS Kante), für schmale Fuge bei in Reihenstellung </w:t>
            </w:r>
          </w:p>
          <w:p>
            <w:pPr>
              <w:spacing w:after="0" w:line="256" w:lineRule="auto"/>
              <w:ind w:left="0" w:right="30" w:firstLine="0"/>
              <w:rPr>
                <w:szCs w:val="20"/>
              </w:rPr>
            </w:pPr>
            <w:r>
              <w:rPr>
                <w:szCs w:val="20"/>
                <w:shd w:val="clear" w:color="auto" w:fill="FFFEFD"/>
              </w:rPr>
              <w:t xml:space="preserve">Tiefe: </w:t>
            </w:r>
            <w:r>
              <w:rPr>
                <w:szCs w:val="20"/>
              </w:rPr>
              <w:t>395 - 400 mm</w:t>
            </w:r>
          </w:p>
          <w:p>
            <w:pPr>
              <w:spacing w:after="0" w:line="256" w:lineRule="auto"/>
              <w:ind w:left="0" w:right="30" w:firstLine="0"/>
              <w:rPr>
                <w:b/>
                <w:bCs/>
                <w:szCs w:val="20"/>
                <w:u w:val="single"/>
                <w:shd w:val="clear" w:color="auto" w:fill="FFFEFD"/>
              </w:rPr>
            </w:pPr>
            <w:r>
              <w:rPr>
                <w:szCs w:val="20"/>
                <w:shd w:val="clear" w:color="auto" w:fill="FFFEFD"/>
              </w:rPr>
              <w:t xml:space="preserve">Das Schrankmaß beträgt 1200 x 420 mm (B/T) </w:t>
            </w:r>
          </w:p>
          <w:p>
            <w:pPr>
              <w:spacing w:after="0" w:line="256" w:lineRule="auto"/>
              <w:ind w:left="0" w:right="30" w:firstLine="0"/>
              <w:rPr>
                <w:b/>
                <w:bCs/>
                <w:szCs w:val="20"/>
                <w:shd w:val="clear" w:color="auto" w:fill="FFFEFD"/>
              </w:rPr>
            </w:pPr>
            <w:r>
              <w:rPr>
                <w:b/>
                <w:bCs/>
                <w:szCs w:val="20"/>
                <w:shd w:val="clear" w:color="auto" w:fill="FFFEFD"/>
              </w:rPr>
              <w:t xml:space="preserve">Bestehende Schränke werden mit neuen Sockeln montiert, daher ist das Maß zwingend einzuhalten.  </w:t>
            </w:r>
          </w:p>
          <w:p>
            <w:pPr>
              <w:spacing w:after="33" w:line="256" w:lineRule="auto"/>
              <w:ind w:left="0" w:firstLine="0"/>
              <w:rPr>
                <w:szCs w:val="20"/>
                <w:shd w:val="clear" w:color="auto" w:fill="FFFEFD"/>
              </w:rPr>
            </w:pPr>
            <w:r>
              <w:rPr>
                <w:b/>
                <w:bCs/>
                <w:szCs w:val="20"/>
                <w:u w:val="single"/>
                <w:shd w:val="clear" w:color="auto" w:fill="FFFEFD"/>
              </w:rPr>
              <w:t>Traglast:</w:t>
            </w:r>
            <w:r>
              <w:rPr>
                <w:szCs w:val="20"/>
                <w:shd w:val="clear" w:color="auto" w:fill="FFFEFD"/>
              </w:rPr>
              <w:t xml:space="preserve">   min. Gewicht des Schranks + Maximallast des Schranks</w:t>
            </w:r>
          </w:p>
          <w:p>
            <w:pPr>
              <w:spacing w:after="33" w:line="256" w:lineRule="auto"/>
              <w:ind w:left="0" w:firstLine="0"/>
            </w:pPr>
            <w:r>
              <w:rPr>
                <w:b/>
                <w:u w:val="single"/>
              </w:rPr>
              <w:t>Einsatzort:</w:t>
            </w:r>
            <w:r>
              <w:t xml:space="preserve">   Backoffice – Bereich, Frontoffice, EG - 2.OG</w:t>
            </w:r>
          </w:p>
          <w:p>
            <w:pPr>
              <w:spacing w:after="33" w:line="256" w:lineRule="auto"/>
              <w:ind w:left="0" w:firstLine="0"/>
            </w:pPr>
          </w:p>
          <w:p>
            <w:pPr>
              <w:spacing w:after="0"/>
              <w:ind w:left="0" w:firstLine="0"/>
            </w:pPr>
            <w:r>
              <w:rPr>
                <w:rFonts w:eastAsiaTheme="minorEastAsia"/>
                <w:b/>
                <w:bCs/>
                <w:color w:val="000000" w:themeColor="text1"/>
                <w:szCs w:val="20"/>
              </w:rPr>
              <w:t>CPV-Code:</w:t>
            </w:r>
            <w:r>
              <w:rPr>
                <w:color w:val="000000" w:themeColor="text1"/>
              </w:rPr>
              <w:t xml:space="preserve"> </w:t>
            </w:r>
            <w:r>
              <w:rPr>
                <w:rFonts w:eastAsiaTheme="minorEastAsia"/>
                <w:b/>
                <w:bCs/>
                <w:color w:val="000000" w:themeColor="text1"/>
                <w:szCs w:val="20"/>
              </w:rPr>
              <w:t>39151000-5, 39130000-2, 39141100-3</w:t>
            </w:r>
          </w:p>
        </w:tc>
        <w:tc>
          <w:tcPr>
            <w:tcW w:w="1657" w:type="dxa"/>
          </w:tcPr>
          <w:p>
            <w:pPr>
              <w:spacing w:after="230" w:line="256" w:lineRule="auto"/>
              <w:ind w:left="113" w:firstLine="0"/>
            </w:pPr>
            <w:r>
              <w:rPr>
                <w:b/>
              </w:rPr>
              <w:t>Menge: 3</w:t>
            </w:r>
          </w:p>
          <w:p>
            <w:pPr>
              <w:spacing w:after="230" w:line="256" w:lineRule="auto"/>
              <w:ind w:left="113" w:firstLine="0"/>
            </w:pPr>
            <w:r>
              <w:rPr>
                <w:b/>
              </w:rPr>
              <w:t xml:space="preserve">Preiseinheit: </w:t>
            </w:r>
            <w:r>
              <w:t>Stückpreis</w:t>
            </w:r>
          </w:p>
          <w:p>
            <w:pPr>
              <w:spacing w:after="230" w:line="256" w:lineRule="auto"/>
              <w:ind w:left="113" w:firstLine="0"/>
              <w:rPr>
                <w:b/>
              </w:rPr>
            </w:pPr>
            <w:r>
              <w:rPr>
                <w:b/>
              </w:rPr>
              <w:t xml:space="preserve">Nettopreis in Euro </w:t>
            </w:r>
          </w:p>
          <w:sdt>
            <w:sdtPr>
              <w:id w:val="888385092"/>
              <w:placeholder>
                <w:docPart w:val="2AD58C1D4C9F4CB28FECEE2AA1CF7EA3"/>
              </w:placeholder>
              <w:showingPlcHdr/>
            </w:sdtPr>
            <w:sdtContent>
              <w:p>
                <w:pPr>
                  <w:spacing w:after="230" w:line="256" w:lineRule="auto"/>
                  <w:ind w:left="113" w:firstLine="0"/>
                </w:pPr>
                <w:r>
                  <w:rPr>
                    <w:rStyle w:val="Platzhaltertext"/>
                    <w:highlight w:val="yellow"/>
                  </w:rPr>
                  <w:t>Klicken oder tippen Sie hier, um Text einzugeben.</w:t>
                </w:r>
              </w:p>
            </w:sdtContent>
          </w:sdt>
          <w:p>
            <w:pPr>
              <w:spacing w:after="0"/>
              <w:ind w:left="0" w:firstLine="0"/>
            </w:pPr>
            <w:r>
              <w:rPr>
                <w:b/>
              </w:rPr>
              <w:t xml:space="preserve">USt.: </w:t>
            </w:r>
            <w:r>
              <w:t>19 %</w:t>
            </w:r>
          </w:p>
        </w:tc>
        <w:tc>
          <w:tcPr>
            <w:tcW w:w="1276" w:type="dxa"/>
          </w:tcPr>
          <w:sdt>
            <w:sdtPr>
              <w:id w:val="2015952717"/>
              <w:placeholder>
                <w:docPart w:val="87657B836D794A059095204C141A30DF"/>
              </w:placeholder>
              <w:showingPlcHdr/>
            </w:sdtPr>
            <w:sdtContent>
              <w:p>
                <w:pPr>
                  <w:spacing w:after="230" w:line="256" w:lineRule="auto"/>
                  <w:ind w:left="113"/>
                </w:pPr>
                <w:r>
                  <w:rPr>
                    <w:rStyle w:val="Platzhaltertext"/>
                    <w:highlight w:val="yellow"/>
                  </w:rPr>
                  <w:t>Klicken oder tippen Sie hier, um Text einzugeben.</w:t>
                </w:r>
              </w:p>
            </w:sdtContent>
          </w:sdt>
          <w:p>
            <w:pPr>
              <w:spacing w:after="0"/>
              <w:ind w:left="0" w:firstLine="0"/>
            </w:pPr>
          </w:p>
        </w:tc>
      </w:tr>
      <w:tr>
        <w:tc>
          <w:tcPr>
            <w:tcW w:w="567" w:type="dxa"/>
          </w:tcPr>
          <w:p>
            <w:pPr>
              <w:spacing w:after="0"/>
              <w:ind w:left="0" w:firstLine="0"/>
            </w:pPr>
            <w:r>
              <w:t>040</w:t>
            </w:r>
          </w:p>
        </w:tc>
        <w:tc>
          <w:tcPr>
            <w:tcW w:w="7132" w:type="dxa"/>
          </w:tcPr>
          <w:p>
            <w:pPr>
              <w:spacing w:after="33" w:line="256" w:lineRule="auto"/>
              <w:ind w:left="0" w:firstLine="0"/>
              <w:rPr>
                <w:b/>
                <w:u w:val="single"/>
              </w:rPr>
            </w:pPr>
            <w:r>
              <w:rPr>
                <w:b/>
                <w:u w:val="single"/>
              </w:rPr>
              <w:t>Hochcontainer mit Frontauszug, H = 1231 mm, beidseitig nutzbar, mit Filz-Rückwand</w:t>
            </w:r>
          </w:p>
          <w:p>
            <w:pPr>
              <w:spacing w:after="33" w:line="256" w:lineRule="auto"/>
              <w:ind w:left="0" w:firstLine="0"/>
              <w:rPr>
                <w:b/>
                <w:u w:val="single"/>
              </w:rPr>
            </w:pPr>
          </w:p>
          <w:p>
            <w:pPr>
              <w:spacing w:after="33" w:line="256" w:lineRule="auto"/>
              <w:ind w:left="0" w:firstLine="0"/>
            </w:pPr>
            <w:r>
              <w:rPr>
                <w:b/>
                <w:u w:val="single"/>
              </w:rPr>
              <w:t>Korpus:</w:t>
            </w:r>
            <w:r>
              <w:t xml:space="preserve"> rechteckige Deckplatte 25 mm stark, Korpusteile und Blende 18 mm stark, Korpus komplett gedübelt und verleimt, mit durchgehender Bodenplatte, in Dekorspannplatte, Vorderkante der Blende in geschlossenem Zustand bündig mit Vorderkante der Deckplatte; umlaufend farblich passende ABS-Kante 2 mm, allseitig gerundet oder gefast; Oberfläche beidseitig melamin-beschichtet, Dekor U12188 VV oder gleichwertig, matt/reflexionsarm, abrieb- und kratzfest, lichtecht, wasserbeständig, antistatisch und chemikalienbeständig; inkl. Gleiter, in der Höhe min. 10 mm einstellbar, geeignet für Hartboden, Kautschuk und Linoleum, inkl. Höhenadapter für 20 mm Höhenausgleich; inkl. Abstandshaltern für 25mm Sicherheitsabstand zu angrenzenden Schreibtischen; mit seitlicher Kabeldurchführung nach Auftraggeberangabe und innenliegender Kabelwanne                                                                                                                         </w:t>
            </w:r>
            <w:r>
              <w:rPr>
                <w:b/>
                <w:u w:val="single"/>
              </w:rPr>
              <w:t>Frontauszug:</w:t>
            </w:r>
            <w:r>
              <w:t xml:space="preserve"> Innenkorpus komplett verleimt mit Abrollsicherung; vorne 2 höhenverstellbare (min. 15mm) Bockrollen; durchgehende Blende, Vollauszug mit Dämpfung; verschließbar durch Drehzylinderschloss in Chrom mit 2 Schlüsseln inkl. eingeprägter Schlüsselnummer, Schließung beliebig; Material und Oberfläche wie Korpus;  Festböden min. 18mm stark; Bedienung über horizontal montierten Bogengriff, pulverbeschichtet und kratzfest, in RAL 7037 oder gleichwertig; mittig anstellbar                                                                                           </w:t>
            </w:r>
            <w:r>
              <w:rPr>
                <w:b/>
                <w:u w:val="single"/>
              </w:rPr>
              <w:t>Fächer:</w:t>
            </w:r>
            <w:r>
              <w:t xml:space="preserve"> 3 Regalfächer übereinander je 1 OH hoch, Rückwand im mittleren Fach links, im oberen Fach rechts, unterstes Regalfach mit vertikaler Mittelwand beidseitig nutzbar; Außenseite-Rückwände mit Filz belegt; Material, Oberfläche und Kante wie Korpus; Farbe Filz Basaltgrau oder gleichwertig </w:t>
            </w:r>
          </w:p>
          <w:p>
            <w:pPr>
              <w:spacing w:after="33" w:line="256" w:lineRule="auto"/>
              <w:ind w:left="0" w:firstLine="0"/>
            </w:pPr>
            <w:r>
              <w:rPr>
                <w:b/>
                <w:u w:val="single"/>
              </w:rPr>
              <w:lastRenderedPageBreak/>
              <w:t>Formsprache:</w:t>
            </w:r>
            <w:r>
              <w:t xml:space="preserve"> wie Leitfabrikat "Hochcontainer Duo mit Frontauszug von REISS Büromöbel GmbH "    </w:t>
            </w:r>
          </w:p>
          <w:p>
            <w:pPr>
              <w:spacing w:after="33" w:line="256" w:lineRule="auto"/>
              <w:ind w:left="0" w:firstLine="0"/>
              <w:rPr>
                <w:b/>
                <w:bCs/>
              </w:rPr>
            </w:pPr>
            <w:r>
              <w:rPr>
                <w:b/>
                <w:u w:val="single"/>
              </w:rPr>
              <w:t>Abmessungen:</w:t>
            </w:r>
            <w:r>
              <w:t xml:space="preserve"> Höhe: min. 1.200 - max. 1250 mm / Breite: min. 420 - max. 430 mm / Tiefe: min. 900 - max. 950 mm                                                                                                                           </w:t>
            </w:r>
            <w:r>
              <w:rPr>
                <w:b/>
                <w:u w:val="single"/>
              </w:rPr>
              <w:t>Traglast:</w:t>
            </w:r>
            <w:r>
              <w:t xml:space="preserve"> min. 17 kg pro Fachboden, min. 125 </w:t>
            </w:r>
            <w:proofErr w:type="gramStart"/>
            <w:r>
              <w:t>kg  für</w:t>
            </w:r>
            <w:proofErr w:type="gramEnd"/>
            <w:r>
              <w:t xml:space="preserve"> Innenkorpus                                                                                                                                          </w:t>
            </w:r>
            <w:r>
              <w:rPr>
                <w:b/>
                <w:u w:val="single"/>
              </w:rPr>
              <w:t>Einsatzort:</w:t>
            </w:r>
            <w:r>
              <w:t xml:space="preserve">  Backoffice – Bereich,1. und 2.OG       </w:t>
            </w:r>
          </w:p>
          <w:p>
            <w:pPr>
              <w:spacing w:after="33" w:line="256" w:lineRule="auto"/>
              <w:ind w:left="0" w:firstLine="0"/>
              <w:rPr>
                <w:b/>
                <w:u w:val="single"/>
              </w:rPr>
            </w:pPr>
          </w:p>
          <w:p>
            <w:pPr>
              <w:spacing w:after="0"/>
              <w:ind w:left="0" w:firstLine="0"/>
            </w:pPr>
            <w:r>
              <w:rPr>
                <w:rFonts w:eastAsiaTheme="minorEastAsia"/>
                <w:b/>
                <w:bCs/>
                <w:color w:val="000000" w:themeColor="text1"/>
                <w:szCs w:val="20"/>
              </w:rPr>
              <w:t>CPV-Code: 39130000-2, 39000000-2, 39122000-3, 39141100-3</w:t>
            </w:r>
          </w:p>
        </w:tc>
        <w:tc>
          <w:tcPr>
            <w:tcW w:w="1657" w:type="dxa"/>
          </w:tcPr>
          <w:p>
            <w:pPr>
              <w:spacing w:after="230" w:line="256" w:lineRule="auto"/>
              <w:ind w:left="113" w:firstLine="0"/>
            </w:pPr>
            <w:r>
              <w:rPr>
                <w:b/>
              </w:rPr>
              <w:lastRenderedPageBreak/>
              <w:t>Menge: 84</w:t>
            </w:r>
          </w:p>
          <w:p>
            <w:pPr>
              <w:spacing w:after="230" w:line="256" w:lineRule="auto"/>
              <w:ind w:left="113" w:firstLine="0"/>
            </w:pPr>
            <w:r>
              <w:rPr>
                <w:b/>
              </w:rPr>
              <w:t xml:space="preserve">Preiseinheit: </w:t>
            </w:r>
            <w:r>
              <w:t>Stückpreis</w:t>
            </w:r>
          </w:p>
          <w:p>
            <w:pPr>
              <w:spacing w:after="230" w:line="256" w:lineRule="auto"/>
              <w:ind w:left="113" w:firstLine="0"/>
              <w:rPr>
                <w:b/>
              </w:rPr>
            </w:pPr>
            <w:r>
              <w:rPr>
                <w:b/>
              </w:rPr>
              <w:t xml:space="preserve">Nettopreis in Euro </w:t>
            </w:r>
          </w:p>
          <w:sdt>
            <w:sdtPr>
              <w:id w:val="-1999874598"/>
              <w:placeholder>
                <w:docPart w:val="1875578BD3144E7F824A31AD29A6B447"/>
              </w:placeholder>
              <w:showingPlcHdr/>
            </w:sdtPr>
            <w:sdtContent>
              <w:p>
                <w:pPr>
                  <w:spacing w:after="230" w:line="256" w:lineRule="auto"/>
                  <w:ind w:left="113" w:firstLine="0"/>
                </w:pPr>
                <w:r>
                  <w:rPr>
                    <w:rStyle w:val="Platzhaltertext"/>
                    <w:highlight w:val="yellow"/>
                  </w:rPr>
                  <w:t>Klicken oder tippen Sie hier, um Text einzugeben.</w:t>
                </w:r>
              </w:p>
            </w:sdtContent>
          </w:sdt>
          <w:p>
            <w:pPr>
              <w:spacing w:after="0"/>
              <w:ind w:left="0" w:firstLine="0"/>
            </w:pPr>
            <w:r>
              <w:rPr>
                <w:b/>
              </w:rPr>
              <w:t xml:space="preserve">USt.: </w:t>
            </w:r>
            <w:r>
              <w:t>19 %</w:t>
            </w:r>
          </w:p>
        </w:tc>
        <w:tc>
          <w:tcPr>
            <w:tcW w:w="1276" w:type="dxa"/>
          </w:tcPr>
          <w:sdt>
            <w:sdtPr>
              <w:id w:val="795715403"/>
              <w:placeholder>
                <w:docPart w:val="506F64AC34A9436B804F1F0A64D2162B"/>
              </w:placeholder>
              <w:showingPlcHdr/>
            </w:sdtPr>
            <w:sdtContent>
              <w:p>
                <w:pPr>
                  <w:spacing w:after="230" w:line="256" w:lineRule="auto"/>
                  <w:ind w:left="113"/>
                </w:pPr>
                <w:r>
                  <w:rPr>
                    <w:rStyle w:val="Platzhaltertext"/>
                    <w:highlight w:val="yellow"/>
                  </w:rPr>
                  <w:t>Klicken oder tippen Sie hier, um Text einzugeben.</w:t>
                </w:r>
              </w:p>
            </w:sdtContent>
          </w:sdt>
          <w:p>
            <w:pPr>
              <w:spacing w:after="0"/>
              <w:ind w:left="0" w:firstLine="0"/>
            </w:pPr>
          </w:p>
        </w:tc>
      </w:tr>
      <w:tr>
        <w:tc>
          <w:tcPr>
            <w:tcW w:w="567" w:type="dxa"/>
          </w:tcPr>
          <w:p>
            <w:pPr>
              <w:spacing w:after="0"/>
              <w:ind w:left="0" w:firstLine="0"/>
            </w:pPr>
            <w:r>
              <w:t>050</w:t>
            </w:r>
          </w:p>
        </w:tc>
        <w:tc>
          <w:tcPr>
            <w:tcW w:w="7132" w:type="dxa"/>
          </w:tcPr>
          <w:p>
            <w:pPr>
              <w:spacing w:after="33" w:line="256" w:lineRule="auto"/>
              <w:ind w:left="0" w:firstLine="0"/>
              <w:rPr>
                <w:b/>
                <w:u w:val="single"/>
              </w:rPr>
            </w:pPr>
            <w:r>
              <w:rPr>
                <w:b/>
                <w:u w:val="single"/>
              </w:rPr>
              <w:t>Sideboard 3 OH Breite = 1000 mm</w:t>
            </w:r>
          </w:p>
          <w:p>
            <w:pPr>
              <w:spacing w:after="33" w:line="256" w:lineRule="auto"/>
              <w:ind w:left="0" w:firstLine="0"/>
              <w:rPr>
                <w:b/>
                <w:u w:val="single"/>
              </w:rPr>
            </w:pPr>
          </w:p>
          <w:p>
            <w:pPr>
              <w:spacing w:after="33" w:line="256" w:lineRule="auto"/>
              <w:ind w:left="0" w:firstLine="0"/>
            </w:pPr>
            <w:r>
              <w:rPr>
                <w:b/>
                <w:u w:val="single"/>
              </w:rPr>
              <w:t>Korpus:</w:t>
            </w:r>
            <w:r>
              <w:t xml:space="preserve"> rechteckige Deckplatte 18 mm stark, Korpusteile und Blende 18 mm stark, Rückwand 8 mm stark; komplett gedübelt und verleimt, mit durchgehender Bodenplatte, in Dekorspannplatte; umlaufend farblich passender ABS-Kante 2 mm, allseitig gerundet oder gefast; Oberfläche beidseitig melamin-beschichtet, Dekor U12188 VV oder gleichwertig, matt/reflexionsarm, abrieb- und kratzfest, lichtecht, wasserbeständig, antistatisch und chemikalienbeständig</w:t>
            </w:r>
          </w:p>
          <w:p>
            <w:pPr>
              <w:spacing w:after="33" w:line="256" w:lineRule="auto"/>
              <w:ind w:left="0" w:firstLine="0"/>
            </w:pPr>
            <w:r>
              <w:rPr>
                <w:rFonts w:ascii="Helvetica" w:hAnsi="Helvetica" w:cs="Helvetica"/>
                <w:b/>
                <w:bCs/>
                <w:u w:val="single"/>
                <w:shd w:val="clear" w:color="auto" w:fill="FFFFFF"/>
              </w:rPr>
              <w:t>Rolltüre</w:t>
            </w:r>
            <w:r>
              <w:rPr>
                <w:rFonts w:ascii="Helvetica" w:hAnsi="Helvetica" w:cs="Helvetica"/>
                <w:b/>
                <w:bCs/>
                <w:shd w:val="clear" w:color="auto" w:fill="FFFFFF"/>
              </w:rPr>
              <w:t>:</w:t>
            </w:r>
            <w:r>
              <w:rPr>
                <w:rFonts w:ascii="Helvetica" w:hAnsi="Helvetica" w:cs="Helvetica"/>
                <w:shd w:val="clear" w:color="auto" w:fill="FFFFFF"/>
              </w:rPr>
              <w:t xml:space="preserve"> nach links öffnend, </w:t>
            </w:r>
            <w:r>
              <w:t xml:space="preserve">geführt in oberer und unterer Laufschiene; </w:t>
            </w:r>
            <w:r>
              <w:rPr>
                <w:rFonts w:ascii="Helvetica" w:hAnsi="Helvetica" w:cs="Helvetica"/>
                <w:shd w:val="clear" w:color="auto" w:fill="FFFFFF"/>
              </w:rPr>
              <w:t xml:space="preserve">Rolltürmatte min. 12 mm stark aus Kunststoff </w:t>
            </w:r>
            <w:r>
              <w:t xml:space="preserve">oder gleichwertig </w:t>
            </w:r>
            <w:r>
              <w:rPr>
                <w:rFonts w:ascii="Helvetica" w:hAnsi="Helvetica" w:cs="Helvetica"/>
                <w:shd w:val="clear" w:color="auto" w:fill="FFFFFF"/>
              </w:rPr>
              <w:t>mit vertikal angeordneten Stäben, Stabbreite ca. 15 mm; im geöffneten Zustand ist die Rolltüre auf minimalem Raum zur linken Schrankseite aufgewickelt;</w:t>
            </w:r>
            <w:r>
              <w:t xml:space="preserve"> Oberfläche in Lichtgrau RAL 7035 oder gleichwertig; Bedienung über vertikal montierten Bogengriff, pulverbeschichtet und kratzfest, in RAL 7037, verschließbar durch Druckzylinderschloss in Chrom mit 2 Schlüsseln inkl. eingeprägter Schlüsselnummer</w:t>
            </w:r>
          </w:p>
          <w:p>
            <w:pPr>
              <w:spacing w:after="33" w:line="256" w:lineRule="auto"/>
              <w:ind w:left="0" w:firstLine="0"/>
            </w:pPr>
            <w:r>
              <w:rPr>
                <w:b/>
                <w:bCs/>
                <w:u w:val="single"/>
              </w:rPr>
              <w:t>Einlegeböden:</w:t>
            </w:r>
            <w:r>
              <w:t xml:space="preserve"> Dekorspanplatte 18 mm stark, mit umlaufend farblich passender ABS-Kante 2 mm, allseitig gerundet oder gefast; auf 4 Metallbodenträgern in entsprechendem Raster in der Höhe einstellbar, gegen Herausziehen und Kippen gesichert;</w:t>
            </w:r>
          </w:p>
          <w:p>
            <w:pPr>
              <w:spacing w:after="33" w:line="256" w:lineRule="auto"/>
              <w:ind w:left="0" w:firstLine="0"/>
            </w:pPr>
            <w:r>
              <w:t xml:space="preserve">Oberfläche beidseitig melamin-beschichtet, Dekor U12188 VV oder gleichwertig, matt/reflexionsarm, abrieb- und kratzfest, lichtecht, wasserbeständig, antistatisch und chemikalienbeständig </w:t>
            </w:r>
          </w:p>
          <w:p>
            <w:pPr>
              <w:spacing w:after="33" w:line="256" w:lineRule="auto"/>
              <w:ind w:left="0" w:firstLine="0"/>
            </w:pPr>
            <w:r>
              <w:rPr>
                <w:b/>
                <w:u w:val="single"/>
              </w:rPr>
              <w:t>Fächer:</w:t>
            </w:r>
            <w:r>
              <w:t xml:space="preserve"> 2 Regalfächer übereinander je 1 OH hoch, Oberfläche und Kante wie Korpus                                                                                                                                           </w:t>
            </w:r>
            <w:r>
              <w:rPr>
                <w:b/>
                <w:u w:val="single"/>
              </w:rPr>
              <w:t>Formsprache:</w:t>
            </w:r>
            <w:r>
              <w:t xml:space="preserve"> Ergänzung zu Bestandsmöbeln ("Rolltür-Aufsatzschrank 3 OH von REISS Büromöbel GmbH "), gleiche Formsprache und Abmessung von neuen Möbeln und Bestand </w:t>
            </w:r>
          </w:p>
          <w:p>
            <w:pPr>
              <w:spacing w:after="33" w:line="256" w:lineRule="auto"/>
              <w:ind w:left="0" w:firstLine="0"/>
            </w:pPr>
            <w:r>
              <w:rPr>
                <w:b/>
                <w:u w:val="single"/>
              </w:rPr>
              <w:t>Abmessungen:</w:t>
            </w:r>
            <w:r>
              <w:t xml:space="preserve"> Höhe: 1085 mm / Breite: 1000 mm / Tiefe: 420 mm </w:t>
            </w:r>
          </w:p>
          <w:p>
            <w:pPr>
              <w:spacing w:after="33" w:line="256" w:lineRule="auto"/>
              <w:ind w:left="0" w:firstLine="0"/>
            </w:pPr>
            <w:r>
              <w:rPr>
                <w:b/>
                <w:u w:val="single"/>
              </w:rPr>
              <w:t>Traglast:</w:t>
            </w:r>
            <w:r>
              <w:t xml:space="preserve"> min. 15 kg pro Fachboden</w:t>
            </w:r>
          </w:p>
          <w:p>
            <w:pPr>
              <w:spacing w:after="33" w:line="256" w:lineRule="auto"/>
              <w:ind w:left="0" w:firstLine="0"/>
            </w:pPr>
            <w:r>
              <w:rPr>
                <w:b/>
                <w:u w:val="single"/>
              </w:rPr>
              <w:t>Einsatzort:</w:t>
            </w:r>
            <w:r>
              <w:t xml:space="preserve"> Backoffice Bereich,1. und 2.OG</w:t>
            </w:r>
          </w:p>
          <w:p>
            <w:pPr>
              <w:spacing w:after="33" w:line="256" w:lineRule="auto"/>
              <w:ind w:left="0" w:firstLine="0"/>
              <w:rPr>
                <w:b/>
                <w:u w:val="single"/>
              </w:rPr>
            </w:pPr>
          </w:p>
          <w:p>
            <w:pPr>
              <w:spacing w:after="33" w:line="256" w:lineRule="auto"/>
              <w:ind w:left="0" w:firstLine="0"/>
              <w:rPr>
                <w:b/>
                <w:bCs/>
                <w:szCs w:val="20"/>
              </w:rPr>
            </w:pPr>
            <w:r>
              <w:rPr>
                <w:rFonts w:eastAsiaTheme="minorEastAsia"/>
                <w:b/>
                <w:bCs/>
                <w:color w:val="auto"/>
                <w:szCs w:val="20"/>
              </w:rPr>
              <w:t xml:space="preserve">CPV-Code: </w:t>
            </w:r>
            <w:r>
              <w:rPr>
                <w:rFonts w:eastAsiaTheme="minorEastAsia"/>
                <w:b/>
                <w:bCs/>
                <w:color w:val="000000" w:themeColor="text1"/>
                <w:szCs w:val="20"/>
              </w:rPr>
              <w:t>CPV-Code: 39130000-2, 39000000-2, 39122000-3, 39141100-3</w:t>
            </w:r>
          </w:p>
        </w:tc>
        <w:tc>
          <w:tcPr>
            <w:tcW w:w="1657" w:type="dxa"/>
          </w:tcPr>
          <w:p>
            <w:pPr>
              <w:spacing w:after="230" w:line="256" w:lineRule="auto"/>
              <w:ind w:left="113" w:firstLine="0"/>
            </w:pPr>
            <w:r>
              <w:rPr>
                <w:b/>
              </w:rPr>
              <w:t>Menge: 54</w:t>
            </w:r>
          </w:p>
          <w:p>
            <w:pPr>
              <w:spacing w:after="230" w:line="256" w:lineRule="auto"/>
              <w:ind w:left="113" w:firstLine="0"/>
            </w:pPr>
            <w:r>
              <w:rPr>
                <w:b/>
              </w:rPr>
              <w:t xml:space="preserve">Preiseinheit: </w:t>
            </w:r>
            <w:r>
              <w:t>Stückpreis</w:t>
            </w:r>
          </w:p>
          <w:p>
            <w:pPr>
              <w:spacing w:after="230" w:line="256" w:lineRule="auto"/>
              <w:ind w:left="113" w:firstLine="0"/>
              <w:rPr>
                <w:b/>
              </w:rPr>
            </w:pPr>
            <w:r>
              <w:rPr>
                <w:b/>
              </w:rPr>
              <w:t xml:space="preserve">Nettopreis in Euro </w:t>
            </w:r>
          </w:p>
          <w:sdt>
            <w:sdtPr>
              <w:id w:val="1777516736"/>
              <w:placeholder>
                <w:docPart w:val="0008AC71117C434093A7DEDCDC4D3476"/>
              </w:placeholder>
              <w:showingPlcHdr/>
            </w:sdtPr>
            <w:sdtContent>
              <w:p>
                <w:pPr>
                  <w:spacing w:after="230" w:line="256" w:lineRule="auto"/>
                  <w:ind w:left="113" w:firstLine="0"/>
                </w:pPr>
                <w:r>
                  <w:rPr>
                    <w:rStyle w:val="Platzhaltertext"/>
                    <w:highlight w:val="yellow"/>
                  </w:rPr>
                  <w:t>Klicken oder tippen Sie hier, um Text einzugeben.</w:t>
                </w:r>
              </w:p>
            </w:sdtContent>
          </w:sdt>
          <w:p>
            <w:pPr>
              <w:spacing w:after="0"/>
              <w:ind w:left="0" w:firstLine="0"/>
            </w:pPr>
            <w:r>
              <w:rPr>
                <w:b/>
              </w:rPr>
              <w:t xml:space="preserve">USt.: </w:t>
            </w:r>
            <w:r>
              <w:t>19 %</w:t>
            </w:r>
          </w:p>
        </w:tc>
        <w:tc>
          <w:tcPr>
            <w:tcW w:w="1276" w:type="dxa"/>
          </w:tcPr>
          <w:sdt>
            <w:sdtPr>
              <w:id w:val="1234124737"/>
              <w:placeholder>
                <w:docPart w:val="75985292F5514F0EB6387DA2E4C9139B"/>
              </w:placeholder>
              <w:showingPlcHdr/>
            </w:sdtPr>
            <w:sdtContent>
              <w:p>
                <w:pPr>
                  <w:spacing w:after="230" w:line="256" w:lineRule="auto"/>
                  <w:ind w:left="113"/>
                </w:pPr>
                <w:r>
                  <w:rPr>
                    <w:rStyle w:val="Platzhaltertext"/>
                    <w:highlight w:val="yellow"/>
                  </w:rPr>
                  <w:t>Klicken oder tippen Sie hier, um Text einzugeben.</w:t>
                </w:r>
              </w:p>
            </w:sdtContent>
          </w:sdt>
          <w:p>
            <w:pPr>
              <w:spacing w:after="0"/>
              <w:ind w:left="0" w:firstLine="0"/>
            </w:pPr>
          </w:p>
        </w:tc>
      </w:tr>
      <w:tr>
        <w:tc>
          <w:tcPr>
            <w:tcW w:w="567" w:type="dxa"/>
          </w:tcPr>
          <w:p>
            <w:pPr>
              <w:spacing w:after="0"/>
              <w:ind w:left="0" w:firstLine="0"/>
            </w:pPr>
            <w:r>
              <w:t>060</w:t>
            </w:r>
          </w:p>
        </w:tc>
        <w:tc>
          <w:tcPr>
            <w:tcW w:w="7132" w:type="dxa"/>
          </w:tcPr>
          <w:p>
            <w:pPr>
              <w:spacing w:after="33" w:line="259" w:lineRule="auto"/>
              <w:ind w:left="0" w:firstLine="0"/>
              <w:rPr>
                <w:b/>
                <w:u w:val="single"/>
              </w:rPr>
            </w:pPr>
            <w:r>
              <w:rPr>
                <w:b/>
                <w:u w:val="single"/>
              </w:rPr>
              <w:t>Tischplatte 1400 x 800 mm</w:t>
            </w:r>
          </w:p>
          <w:p>
            <w:pPr>
              <w:spacing w:after="33" w:line="259" w:lineRule="auto"/>
              <w:ind w:left="0" w:firstLine="0"/>
              <w:rPr>
                <w:b/>
                <w:u w:val="single"/>
              </w:rPr>
            </w:pPr>
          </w:p>
          <w:p>
            <w:pPr>
              <w:pStyle w:val="KeinLeerraum"/>
            </w:pPr>
            <w:r>
              <w:rPr>
                <w:b/>
                <w:u w:val="single"/>
              </w:rPr>
              <w:t>Tischplatte:</w:t>
            </w:r>
            <w:r>
              <w:rPr>
                <w:b/>
              </w:rPr>
              <w:t xml:space="preserve"> </w:t>
            </w:r>
            <w:r>
              <w:rPr>
                <w:bCs/>
              </w:rPr>
              <w:t xml:space="preserve">Dekorspanplatte 25 mm stark, </w:t>
            </w:r>
            <w:r>
              <w:t xml:space="preserve">Oberfläche beidseitig melaminbeschichtet, Dekor U 12188 VV oder gleichwertig,  matt/reflexionsarm, abrieb- und kratzfest, lichtecht, wasserbeständig, antistatisch und chemikalienbeständig; umlaufend farblich passende ABS-Umleimer-Kante 2 mm, allseitig gerundet oder gefast; Montage und Demontage auf Tischgestell ohne Spezialwerkzeug möglich; inkl. </w:t>
            </w:r>
            <w:r>
              <w:rPr>
                <w:bCs/>
              </w:rPr>
              <w:t>3x Kabeldurchlass (U-eckig) aus Kunststoff in Farbe Lichtgrau RAL 7035 oder gleichwertig, Position an der hinteren Längsseite der Tischplatte links/</w:t>
            </w:r>
            <w:proofErr w:type="spellStart"/>
            <w:r>
              <w:rPr>
                <w:bCs/>
              </w:rPr>
              <w:t>mitte</w:t>
            </w:r>
            <w:proofErr w:type="spellEnd"/>
            <w:r>
              <w:rPr>
                <w:bCs/>
              </w:rPr>
              <w:t>/rechts</w:t>
            </w:r>
          </w:p>
          <w:p>
            <w:pPr>
              <w:spacing w:after="33" w:line="259" w:lineRule="auto"/>
              <w:ind w:left="0" w:firstLine="0"/>
            </w:pPr>
            <w:r>
              <w:rPr>
                <w:b/>
                <w:u w:val="single"/>
              </w:rPr>
              <w:lastRenderedPageBreak/>
              <w:t>Ausführung:</w:t>
            </w:r>
            <w:r>
              <w:rPr>
                <w:bCs/>
              </w:rPr>
              <w:t xml:space="preserve"> </w:t>
            </w:r>
            <w:r>
              <w:t>zur Montage (ausgemittelt) auf bestehende Tischgestelle der Auftraggeberin - AVARO Q (REISS V4QMFPx) 1400x800mm vorgebohrt inkl. Kunststoffmuffe und inkl. Montagematerial zur form- und kraftschlüssigen Verbindung</w:t>
            </w:r>
          </w:p>
          <w:p>
            <w:pPr>
              <w:spacing w:after="33" w:line="259" w:lineRule="auto"/>
              <w:ind w:left="0" w:firstLine="0"/>
              <w:rPr>
                <w:bCs/>
              </w:rPr>
            </w:pPr>
            <w:r>
              <w:rPr>
                <w:b/>
                <w:u w:val="single"/>
              </w:rPr>
              <w:t>Abmessungen:</w:t>
            </w:r>
            <w:r>
              <w:rPr>
                <w:bCs/>
              </w:rPr>
              <w:t xml:space="preserve"> Breite: 1400 mm / Tiefe: 800 mm </w:t>
            </w:r>
          </w:p>
          <w:p>
            <w:pPr>
              <w:spacing w:after="33" w:line="259" w:lineRule="auto"/>
              <w:ind w:left="0" w:firstLine="0"/>
            </w:pPr>
            <w:r>
              <w:rPr>
                <w:b/>
                <w:u w:val="single"/>
              </w:rPr>
              <w:t>Einsatzort:</w:t>
            </w:r>
            <w:r>
              <w:rPr>
                <w:bCs/>
              </w:rPr>
              <w:t xml:space="preserve"> </w:t>
            </w:r>
            <w:r>
              <w:t>Backoffice Bereich, 1. und 2.OG</w:t>
            </w:r>
          </w:p>
          <w:p>
            <w:pPr>
              <w:spacing w:after="33" w:line="259" w:lineRule="auto"/>
              <w:ind w:left="0" w:firstLine="0"/>
            </w:pPr>
          </w:p>
          <w:p>
            <w:pPr>
              <w:spacing w:after="33" w:line="256" w:lineRule="auto"/>
              <w:ind w:left="0" w:firstLine="0"/>
            </w:pPr>
            <w:r>
              <w:rPr>
                <w:rFonts w:eastAsiaTheme="minorEastAsia"/>
                <w:b/>
                <w:bCs/>
                <w:color w:val="auto"/>
                <w:szCs w:val="20"/>
              </w:rPr>
              <w:t xml:space="preserve">CPV-Code: </w:t>
            </w:r>
            <w:r>
              <w:rPr>
                <w:b/>
                <w:bCs/>
                <w:sz w:val="21"/>
                <w:szCs w:val="21"/>
                <w:shd w:val="clear" w:color="auto" w:fill="FFFFFF"/>
              </w:rPr>
              <w:t xml:space="preserve">39130000-2, </w:t>
            </w:r>
            <w:r>
              <w:rPr>
                <w:b/>
                <w:bCs/>
                <w:sz w:val="21"/>
                <w:szCs w:val="21"/>
                <w:shd w:val="clear" w:color="auto" w:fill="F2F2F2"/>
              </w:rPr>
              <w:t xml:space="preserve">39153000-9, </w:t>
            </w:r>
            <w:r>
              <w:rPr>
                <w:b/>
                <w:bCs/>
                <w:sz w:val="21"/>
                <w:szCs w:val="21"/>
                <w:shd w:val="clear" w:color="auto" w:fill="FFFFFF"/>
              </w:rPr>
              <w:t>39121000-6</w:t>
            </w:r>
          </w:p>
        </w:tc>
        <w:tc>
          <w:tcPr>
            <w:tcW w:w="1657" w:type="dxa"/>
          </w:tcPr>
          <w:p>
            <w:pPr>
              <w:spacing w:after="230" w:line="256" w:lineRule="auto"/>
              <w:ind w:left="113" w:firstLine="0"/>
            </w:pPr>
            <w:r>
              <w:rPr>
                <w:b/>
              </w:rPr>
              <w:lastRenderedPageBreak/>
              <w:t>Menge: 172</w:t>
            </w:r>
          </w:p>
          <w:p>
            <w:pPr>
              <w:spacing w:after="230" w:line="256" w:lineRule="auto"/>
              <w:ind w:left="113" w:firstLine="0"/>
            </w:pPr>
            <w:r>
              <w:rPr>
                <w:b/>
              </w:rPr>
              <w:t xml:space="preserve">Preiseinheit: </w:t>
            </w:r>
            <w:r>
              <w:t>Stückpreis</w:t>
            </w:r>
          </w:p>
          <w:p>
            <w:pPr>
              <w:spacing w:after="230" w:line="256" w:lineRule="auto"/>
              <w:ind w:left="113" w:firstLine="0"/>
              <w:rPr>
                <w:b/>
              </w:rPr>
            </w:pPr>
            <w:r>
              <w:rPr>
                <w:b/>
              </w:rPr>
              <w:t xml:space="preserve">Nettopreis in Euro </w:t>
            </w:r>
          </w:p>
          <w:sdt>
            <w:sdtPr>
              <w:id w:val="-368997214"/>
              <w:placeholder>
                <w:docPart w:val="499AA796B71F4CC8AADC60B4312D9F0B"/>
              </w:placeholder>
              <w:showingPlcHdr/>
            </w:sdtPr>
            <w:sdtContent>
              <w:p>
                <w:pPr>
                  <w:spacing w:after="230" w:line="256" w:lineRule="auto"/>
                  <w:ind w:left="113" w:firstLine="0"/>
                </w:pPr>
                <w:r>
                  <w:rPr>
                    <w:rStyle w:val="Platzhaltertext"/>
                    <w:highlight w:val="yellow"/>
                  </w:rPr>
                  <w:t xml:space="preserve">Klicken oder tippen Sie </w:t>
                </w:r>
                <w:r>
                  <w:rPr>
                    <w:rStyle w:val="Platzhaltertext"/>
                    <w:highlight w:val="yellow"/>
                  </w:rPr>
                  <w:lastRenderedPageBreak/>
                  <w:t>hier, um Text einzugeben.</w:t>
                </w:r>
              </w:p>
            </w:sdtContent>
          </w:sdt>
          <w:p>
            <w:pPr>
              <w:spacing w:after="0"/>
              <w:ind w:left="0" w:firstLine="0"/>
            </w:pPr>
            <w:r>
              <w:rPr>
                <w:b/>
              </w:rPr>
              <w:t xml:space="preserve">USt.: </w:t>
            </w:r>
            <w:r>
              <w:t>19 %</w:t>
            </w:r>
          </w:p>
        </w:tc>
        <w:tc>
          <w:tcPr>
            <w:tcW w:w="1276" w:type="dxa"/>
          </w:tcPr>
          <w:sdt>
            <w:sdtPr>
              <w:id w:val="727198824"/>
              <w:placeholder>
                <w:docPart w:val="6162735CC94A4EE28CA543F51D67C0BC"/>
              </w:placeholder>
              <w:showingPlcHdr/>
            </w:sdtPr>
            <w:sdtContent>
              <w:p>
                <w:pPr>
                  <w:spacing w:after="230" w:line="256" w:lineRule="auto"/>
                  <w:ind w:left="113"/>
                </w:pPr>
                <w:r>
                  <w:rPr>
                    <w:rStyle w:val="Platzhaltertext"/>
                    <w:highlight w:val="yellow"/>
                  </w:rPr>
                  <w:t>Klicken oder tippen Sie hier, um Text einzugeben.</w:t>
                </w:r>
              </w:p>
            </w:sdtContent>
          </w:sdt>
          <w:p>
            <w:pPr>
              <w:spacing w:after="0"/>
              <w:ind w:left="0" w:firstLine="0"/>
            </w:pPr>
          </w:p>
        </w:tc>
      </w:tr>
      <w:tr>
        <w:tc>
          <w:tcPr>
            <w:tcW w:w="567" w:type="dxa"/>
          </w:tcPr>
          <w:p>
            <w:pPr>
              <w:spacing w:after="0"/>
              <w:ind w:left="0" w:firstLine="0"/>
            </w:pPr>
            <w:r>
              <w:t>070</w:t>
            </w:r>
          </w:p>
        </w:tc>
        <w:tc>
          <w:tcPr>
            <w:tcW w:w="7132" w:type="dxa"/>
          </w:tcPr>
          <w:p>
            <w:pPr>
              <w:spacing w:after="33" w:line="256" w:lineRule="auto"/>
              <w:ind w:left="0" w:firstLine="0"/>
              <w:rPr>
                <w:b/>
                <w:u w:val="single"/>
              </w:rPr>
            </w:pPr>
            <w:r>
              <w:rPr>
                <w:b/>
                <w:u w:val="single"/>
              </w:rPr>
              <w:t xml:space="preserve">Konferenztisch, höhenverstellbar, 700 x 700 mm    </w:t>
            </w:r>
          </w:p>
          <w:p>
            <w:pPr>
              <w:spacing w:after="33" w:line="256" w:lineRule="auto"/>
              <w:ind w:left="0" w:firstLine="0"/>
              <w:rPr>
                <w:b/>
                <w:u w:val="single"/>
              </w:rPr>
            </w:pPr>
          </w:p>
          <w:p>
            <w:pPr>
              <w:spacing w:after="33" w:line="256" w:lineRule="auto"/>
              <w:ind w:left="0" w:firstLine="0"/>
            </w:pPr>
            <w:r>
              <w:rPr>
                <w:b/>
                <w:u w:val="single"/>
              </w:rPr>
              <w:t>Tischplatte:</w:t>
            </w:r>
            <w:r>
              <w:t xml:space="preserve"> Dekorspanplatte, 25 mm stark; Oberfläche melaminbeschichtet, Dekor U 12188 VV oder gleichwertig, matt/reflexionsarm, abrieb- und kratzfest, lichtecht, wasserbeständig, antistatisch und chemikalienbeständig; umlaufend farblich passende ABS- oder PP-Umleimer-Kante 3 mm, allseitig gerundet oder gefast (min. R2); Montage und Demontage auf Tischgestell ohne Spezialwerkzeug möglich</w:t>
            </w:r>
          </w:p>
          <w:p>
            <w:pPr>
              <w:spacing w:after="33" w:line="256" w:lineRule="auto"/>
              <w:ind w:left="0" w:firstLine="0"/>
            </w:pPr>
            <w:r>
              <w:rPr>
                <w:b/>
                <w:u w:val="single"/>
              </w:rPr>
              <w:t>Gestell:</w:t>
            </w:r>
            <w:r>
              <w:t xml:space="preserve"> Mittelsäule, quadratisch, mit 4-fach Fußkreuz auf Rollen, aus geschweißtem Präzisionsstahlrohr 70 x 70 mm (Toleranz: +/- 5%), Fußausleger aus Profilrohr 70 x 30 mm (Toleranz: +/- 5%), sauber verschraubt; vier Doppelrollen, Durchmesser 50 mm, davon zwei feststellbar - geeignet für Hartboden, Kautschuk und Linoleum; in der Höhe werkzeuglos mit Liftschnellverstellung über leichtgängigen Handtaster von 680 – 1120 mm (Toleranz: +/- 5%) verstellbar; Oberfläche mit kratzfester Pulverbeschichtung, Farbe  RAL 9006 oder gleichwertig </w:t>
            </w:r>
          </w:p>
          <w:p>
            <w:pPr>
              <w:spacing w:after="33" w:line="256" w:lineRule="auto"/>
              <w:ind w:left="0" w:firstLine="0"/>
            </w:pPr>
            <w:r>
              <w:rPr>
                <w:b/>
                <w:u w:val="single"/>
              </w:rPr>
              <w:t>Formsprache:</w:t>
            </w:r>
            <w:r>
              <w:t xml:space="preserve">  wie Leitfabrikat "Einzeltisch NOVO von REISS Büromöbel GmbH"</w:t>
            </w:r>
          </w:p>
          <w:p>
            <w:pPr>
              <w:spacing w:after="33" w:line="256" w:lineRule="auto"/>
              <w:ind w:left="0" w:firstLine="0"/>
            </w:pPr>
            <w:r>
              <w:rPr>
                <w:b/>
                <w:u w:val="single"/>
              </w:rPr>
              <w:t>Abmessungen:</w:t>
            </w:r>
            <w:r>
              <w:t xml:space="preserve"> Höhe: 680-1120 mm (Toleranz: +/- 5%) / Breite: 700 mm / Tiefe: 700 mm                                                                       </w:t>
            </w:r>
          </w:p>
          <w:p>
            <w:pPr>
              <w:spacing w:after="33" w:line="256" w:lineRule="auto"/>
              <w:ind w:left="0" w:firstLine="0"/>
              <w:rPr>
                <w:b/>
                <w:u w:val="single"/>
              </w:rPr>
            </w:pPr>
          </w:p>
          <w:p>
            <w:pPr>
              <w:spacing w:after="0"/>
              <w:ind w:left="0" w:firstLine="0"/>
            </w:pPr>
            <w:r>
              <w:rPr>
                <w:rFonts w:eastAsiaTheme="minorEastAsia"/>
                <w:b/>
                <w:bCs/>
                <w:color w:val="auto"/>
                <w:szCs w:val="20"/>
              </w:rPr>
              <w:t xml:space="preserve">CPV-Code: </w:t>
            </w:r>
            <w:r>
              <w:rPr>
                <w:b/>
                <w:bCs/>
                <w:sz w:val="21"/>
                <w:szCs w:val="21"/>
                <w:shd w:val="clear" w:color="auto" w:fill="FFFFFF"/>
              </w:rPr>
              <w:t xml:space="preserve">39130000-2, </w:t>
            </w:r>
            <w:r>
              <w:rPr>
                <w:b/>
                <w:bCs/>
                <w:sz w:val="21"/>
                <w:szCs w:val="21"/>
                <w:shd w:val="clear" w:color="auto" w:fill="F2F2F2"/>
              </w:rPr>
              <w:t xml:space="preserve">39153000-9, </w:t>
            </w:r>
            <w:r>
              <w:rPr>
                <w:b/>
                <w:bCs/>
                <w:sz w:val="21"/>
                <w:szCs w:val="21"/>
                <w:shd w:val="clear" w:color="auto" w:fill="FFFFFF"/>
              </w:rPr>
              <w:t>39121000-6</w:t>
            </w:r>
          </w:p>
        </w:tc>
        <w:tc>
          <w:tcPr>
            <w:tcW w:w="1657" w:type="dxa"/>
          </w:tcPr>
          <w:p>
            <w:pPr>
              <w:spacing w:after="230" w:line="256" w:lineRule="auto"/>
              <w:ind w:left="113" w:firstLine="0"/>
              <w:rPr>
                <w:b/>
              </w:rPr>
            </w:pPr>
            <w:r>
              <w:rPr>
                <w:b/>
              </w:rPr>
              <w:t>Eventualposition</w:t>
            </w:r>
          </w:p>
          <w:p>
            <w:pPr>
              <w:spacing w:after="230" w:line="256" w:lineRule="auto"/>
              <w:ind w:left="113" w:firstLine="0"/>
            </w:pPr>
            <w:r>
              <w:rPr>
                <w:b/>
              </w:rPr>
              <w:t xml:space="preserve">Preiseinheit: </w:t>
            </w:r>
            <w:r>
              <w:t>Stückpreis</w:t>
            </w:r>
          </w:p>
          <w:p>
            <w:pPr>
              <w:spacing w:after="230" w:line="256" w:lineRule="auto"/>
              <w:ind w:left="113" w:firstLine="0"/>
              <w:rPr>
                <w:b/>
              </w:rPr>
            </w:pPr>
            <w:r>
              <w:rPr>
                <w:b/>
              </w:rPr>
              <w:t xml:space="preserve">Nettopreis in Euro </w:t>
            </w:r>
          </w:p>
          <w:sdt>
            <w:sdtPr>
              <w:id w:val="1563986641"/>
              <w:placeholder>
                <w:docPart w:val="DA661F94D90744E5A315DE860720F5B2"/>
              </w:placeholder>
              <w:showingPlcHdr/>
            </w:sdtPr>
            <w:sdtContent>
              <w:p>
                <w:pPr>
                  <w:spacing w:after="230" w:line="256" w:lineRule="auto"/>
                  <w:ind w:left="113" w:firstLine="0"/>
                </w:pPr>
                <w:r>
                  <w:rPr>
                    <w:rStyle w:val="Platzhaltertext"/>
                    <w:highlight w:val="yellow"/>
                  </w:rPr>
                  <w:t>Klicken oder tippen Sie hier, um Text einzugeben.</w:t>
                </w:r>
              </w:p>
            </w:sdtContent>
          </w:sdt>
          <w:p>
            <w:pPr>
              <w:spacing w:after="0"/>
              <w:ind w:left="0" w:firstLine="0"/>
            </w:pPr>
            <w:r>
              <w:rPr>
                <w:b/>
              </w:rPr>
              <w:t xml:space="preserve">USt.: </w:t>
            </w:r>
            <w:r>
              <w:t>19 %</w:t>
            </w:r>
          </w:p>
        </w:tc>
        <w:tc>
          <w:tcPr>
            <w:tcW w:w="1276" w:type="dxa"/>
          </w:tcPr>
          <w:sdt>
            <w:sdtPr>
              <w:id w:val="-770544649"/>
              <w:placeholder>
                <w:docPart w:val="0014C334557C41A0952EA81C851C54B3"/>
              </w:placeholder>
              <w:showingPlcHdr/>
            </w:sdtPr>
            <w:sdtContent>
              <w:p>
                <w:pPr>
                  <w:spacing w:after="230" w:line="256" w:lineRule="auto"/>
                  <w:ind w:left="113"/>
                </w:pPr>
                <w:r>
                  <w:rPr>
                    <w:rStyle w:val="Platzhaltertext"/>
                    <w:highlight w:val="yellow"/>
                  </w:rPr>
                  <w:t>Klicken oder tippen Sie hier, um Text einzugeben.</w:t>
                </w:r>
              </w:p>
            </w:sdtContent>
          </w:sdt>
          <w:p>
            <w:pPr>
              <w:spacing w:after="0"/>
              <w:ind w:left="0" w:firstLine="0"/>
            </w:pPr>
          </w:p>
        </w:tc>
      </w:tr>
      <w:tr>
        <w:tc>
          <w:tcPr>
            <w:tcW w:w="567" w:type="dxa"/>
          </w:tcPr>
          <w:p>
            <w:pPr>
              <w:spacing w:after="0"/>
              <w:ind w:left="0" w:firstLine="0"/>
            </w:pPr>
            <w:r>
              <w:t>080</w:t>
            </w:r>
          </w:p>
        </w:tc>
        <w:tc>
          <w:tcPr>
            <w:tcW w:w="7132" w:type="dxa"/>
          </w:tcPr>
          <w:p>
            <w:pPr>
              <w:spacing w:after="33" w:line="256" w:lineRule="auto"/>
              <w:ind w:left="0" w:firstLine="0"/>
              <w:rPr>
                <w:b/>
                <w:u w:val="single"/>
              </w:rPr>
            </w:pPr>
            <w:r>
              <w:rPr>
                <w:b/>
                <w:u w:val="single"/>
              </w:rPr>
              <w:t xml:space="preserve">Konferenztisch auf Rollen, klappbar, 1400 x 700 mm    </w:t>
            </w:r>
          </w:p>
          <w:p>
            <w:pPr>
              <w:spacing w:after="33" w:line="256" w:lineRule="auto"/>
              <w:ind w:left="0" w:firstLine="0"/>
              <w:rPr>
                <w:b/>
                <w:u w:val="single"/>
              </w:rPr>
            </w:pPr>
          </w:p>
          <w:p>
            <w:pPr>
              <w:spacing w:after="33" w:line="256" w:lineRule="auto"/>
              <w:ind w:left="0" w:firstLine="0"/>
            </w:pPr>
            <w:r>
              <w:rPr>
                <w:b/>
                <w:u w:val="single"/>
              </w:rPr>
              <w:t>Tischplatte:</w:t>
            </w:r>
            <w:r>
              <w:t xml:space="preserve"> Dekorspanplatte, 18 mm stark; Oberfläche melaminbeschichtet, Dekor U 12188 VV oder gleichwertig, matt/reflexionsarm, abrieb- und kratzfest, lichtecht, wasserbeständig, antistatisch und chemikalienbeständig; umlaufend farblich passende ABS-Kante 2 mm, allseitig gerundet oder gefast; Tischplatte über diehorizontale Achse um 90° schwenkbar, Klappfunktion inkl. Sicherung; inkl. vier Tischverbindern aus Kunststoff zur längsseitigen Verbindung der Tische</w:t>
            </w:r>
          </w:p>
          <w:p>
            <w:pPr>
              <w:spacing w:after="33" w:line="256" w:lineRule="auto"/>
              <w:ind w:left="0" w:firstLine="0"/>
            </w:pPr>
            <w:r>
              <w:t xml:space="preserve">Die Tische müssen mit den Bestandstischen kompatibel sein und über die Kunststoffreihenverbinder form- und kraftschlüssig zu Tischreihen verbunden werden können. </w:t>
            </w:r>
          </w:p>
          <w:p>
            <w:pPr>
              <w:spacing w:after="33" w:line="256" w:lineRule="auto"/>
              <w:ind w:left="0" w:firstLine="0"/>
            </w:pPr>
            <w:r>
              <w:t>Bestand: „Tabilo Konferenztisch – mobil, klappbar von REISS Büromöbel GmbH“</w:t>
            </w:r>
          </w:p>
          <w:p>
            <w:pPr>
              <w:spacing w:after="33" w:line="256" w:lineRule="auto"/>
              <w:ind w:left="0" w:firstLine="0"/>
            </w:pPr>
            <w:r>
              <w:rPr>
                <w:b/>
                <w:u w:val="single"/>
              </w:rPr>
              <w:t>Gestell:</w:t>
            </w:r>
            <w:r>
              <w:t xml:space="preserve"> aus zwei Seitenteilen mit T-Fuß; Seitenteile aus Rundrohrsäule zwischen ø 65 - 70 mm; Fußausleger aus Rechteckrohr 40x20x3 mm (Toleranz: +/- 5%); sauber verschraubt; Seitenteile durch Stahlrahmen mit Quertraverse form- und kraftschlüssig verbunden, Schwenkmechanismus unter Tischplatte an Quertraverse montiert; inkl. vier Doppelrollen, Durchmesser 75 mm, davon zwei feststellbar - geeignet für Hartboden, Kautschuk, Teppich und Linoleum; Oberfläche mit kratzfester Pulverbeschichtung, Farbe RAL 9006 oder gleichwertig </w:t>
            </w:r>
          </w:p>
          <w:p>
            <w:pPr>
              <w:spacing w:after="33" w:line="256" w:lineRule="auto"/>
              <w:ind w:left="0" w:firstLine="0"/>
            </w:pPr>
            <w:r>
              <w:rPr>
                <w:b/>
                <w:u w:val="single"/>
              </w:rPr>
              <w:lastRenderedPageBreak/>
              <w:t>Formsprache:</w:t>
            </w:r>
            <w:r>
              <w:t xml:space="preserve">  Ergänzung zu Bestandsmöbeln ("Tabilo Konferenztisch – mobil, klappbar von REISS Büromöbel GmbH "), gleiche Formsprache und Abmessung von neuen Möbeln und Bestand </w:t>
            </w:r>
          </w:p>
          <w:p>
            <w:pPr>
              <w:spacing w:after="33" w:line="256" w:lineRule="auto"/>
              <w:ind w:left="0" w:firstLine="0"/>
            </w:pPr>
            <w:r>
              <w:rPr>
                <w:b/>
                <w:u w:val="single"/>
              </w:rPr>
              <w:t>Abmessungen:</w:t>
            </w:r>
            <w:r>
              <w:t xml:space="preserve"> Höhe: 740 mm / Breite: 1400 mm / Tiefe: 700 mm                                                                       </w:t>
            </w:r>
          </w:p>
          <w:p>
            <w:pPr>
              <w:spacing w:after="33" w:line="256" w:lineRule="auto"/>
              <w:ind w:left="0" w:firstLine="0"/>
            </w:pPr>
            <w:r>
              <w:rPr>
                <w:b/>
                <w:u w:val="single"/>
              </w:rPr>
              <w:t>Einsatzort:</w:t>
            </w:r>
            <w:r>
              <w:rPr>
                <w:bCs/>
              </w:rPr>
              <w:t xml:space="preserve"> </w:t>
            </w:r>
            <w:r>
              <w:t>Besprechungsraum, 2.OG</w:t>
            </w:r>
          </w:p>
          <w:p>
            <w:pPr>
              <w:spacing w:after="33" w:line="256" w:lineRule="auto"/>
              <w:ind w:left="0" w:firstLine="0"/>
              <w:rPr>
                <w:b/>
                <w:u w:val="single"/>
              </w:rPr>
            </w:pPr>
          </w:p>
          <w:p>
            <w:pPr>
              <w:spacing w:after="33" w:line="256" w:lineRule="auto"/>
              <w:ind w:left="0" w:right="641" w:firstLine="0"/>
              <w:rPr>
                <w:b/>
                <w:u w:val="single"/>
              </w:rPr>
            </w:pPr>
            <w:r>
              <w:rPr>
                <w:rFonts w:eastAsiaTheme="minorEastAsia"/>
                <w:b/>
                <w:bCs/>
                <w:color w:val="auto"/>
                <w:szCs w:val="20"/>
              </w:rPr>
              <w:t xml:space="preserve">CPV-Code: </w:t>
            </w:r>
            <w:r>
              <w:rPr>
                <w:b/>
                <w:bCs/>
                <w:sz w:val="21"/>
                <w:szCs w:val="21"/>
                <w:shd w:val="clear" w:color="auto" w:fill="FFFFFF"/>
              </w:rPr>
              <w:t>39130000-2, 3</w:t>
            </w:r>
            <w:r>
              <w:rPr>
                <w:b/>
                <w:bCs/>
                <w:sz w:val="21"/>
                <w:szCs w:val="21"/>
                <w:shd w:val="clear" w:color="auto" w:fill="F2F2F2"/>
              </w:rPr>
              <w:t xml:space="preserve">9153000-9, </w:t>
            </w:r>
            <w:r>
              <w:rPr>
                <w:b/>
                <w:bCs/>
                <w:sz w:val="21"/>
                <w:szCs w:val="21"/>
                <w:shd w:val="clear" w:color="auto" w:fill="FFFFFF"/>
              </w:rPr>
              <w:t>39121000-6</w:t>
            </w:r>
          </w:p>
        </w:tc>
        <w:tc>
          <w:tcPr>
            <w:tcW w:w="1657" w:type="dxa"/>
          </w:tcPr>
          <w:p>
            <w:pPr>
              <w:spacing w:after="230" w:line="256" w:lineRule="auto"/>
              <w:ind w:left="113" w:firstLine="0"/>
            </w:pPr>
            <w:r>
              <w:rPr>
                <w:b/>
              </w:rPr>
              <w:lastRenderedPageBreak/>
              <w:t>Menge: 17</w:t>
            </w:r>
          </w:p>
          <w:p>
            <w:pPr>
              <w:spacing w:after="230" w:line="256" w:lineRule="auto"/>
              <w:ind w:left="113" w:firstLine="0"/>
            </w:pPr>
            <w:r>
              <w:rPr>
                <w:b/>
              </w:rPr>
              <w:t xml:space="preserve">Preiseinheit: </w:t>
            </w:r>
            <w:r>
              <w:t>Stückpreis</w:t>
            </w:r>
          </w:p>
          <w:p>
            <w:pPr>
              <w:spacing w:after="230" w:line="256" w:lineRule="auto"/>
              <w:ind w:left="113" w:firstLine="0"/>
              <w:rPr>
                <w:b/>
              </w:rPr>
            </w:pPr>
            <w:r>
              <w:rPr>
                <w:b/>
              </w:rPr>
              <w:t xml:space="preserve">Nettopreis in Euro </w:t>
            </w:r>
          </w:p>
          <w:sdt>
            <w:sdtPr>
              <w:id w:val="-783726785"/>
              <w:placeholder>
                <w:docPart w:val="66CE8BCAF88B4B0598F6310AB22B4358"/>
              </w:placeholder>
              <w:showingPlcHdr/>
            </w:sdtPr>
            <w:sdtContent>
              <w:p>
                <w:pPr>
                  <w:spacing w:after="230" w:line="256" w:lineRule="auto"/>
                  <w:ind w:left="113" w:firstLine="0"/>
                </w:pPr>
                <w:r>
                  <w:rPr>
                    <w:rStyle w:val="Platzhaltertext"/>
                    <w:highlight w:val="yellow"/>
                  </w:rPr>
                  <w:t>Klicken oder tippen Sie hier, um Text einzugeben.</w:t>
                </w:r>
              </w:p>
            </w:sdtContent>
          </w:sdt>
          <w:p>
            <w:pPr>
              <w:spacing w:after="0"/>
              <w:ind w:left="0" w:firstLine="0"/>
            </w:pPr>
            <w:r>
              <w:rPr>
                <w:b/>
              </w:rPr>
              <w:t xml:space="preserve">USt.: </w:t>
            </w:r>
            <w:r>
              <w:t>19 %</w:t>
            </w:r>
          </w:p>
        </w:tc>
        <w:tc>
          <w:tcPr>
            <w:tcW w:w="1276" w:type="dxa"/>
          </w:tcPr>
          <w:sdt>
            <w:sdtPr>
              <w:id w:val="1060747173"/>
              <w:placeholder>
                <w:docPart w:val="86524FAD1EAD41E6A0E569C5A7927372"/>
              </w:placeholder>
              <w:showingPlcHdr/>
            </w:sdtPr>
            <w:sdtContent>
              <w:p>
                <w:pPr>
                  <w:spacing w:after="230" w:line="256" w:lineRule="auto"/>
                  <w:ind w:left="113"/>
                </w:pPr>
                <w:r>
                  <w:rPr>
                    <w:rStyle w:val="Platzhaltertext"/>
                    <w:highlight w:val="yellow"/>
                  </w:rPr>
                  <w:t>Klicken oder tippen Sie hier, um Text einzugeben.</w:t>
                </w:r>
              </w:p>
            </w:sdtContent>
          </w:sdt>
          <w:p>
            <w:pPr>
              <w:spacing w:after="0"/>
              <w:ind w:left="0" w:firstLine="0"/>
            </w:pPr>
          </w:p>
        </w:tc>
      </w:tr>
      <w:tr>
        <w:tc>
          <w:tcPr>
            <w:tcW w:w="567" w:type="dxa"/>
          </w:tcPr>
          <w:p>
            <w:pPr>
              <w:spacing w:after="0"/>
              <w:ind w:left="0" w:firstLine="0"/>
            </w:pPr>
            <w:r>
              <w:lastRenderedPageBreak/>
              <w:t>090</w:t>
            </w:r>
          </w:p>
        </w:tc>
        <w:tc>
          <w:tcPr>
            <w:tcW w:w="7132" w:type="dxa"/>
          </w:tcPr>
          <w:p>
            <w:pPr>
              <w:spacing w:after="33" w:line="256" w:lineRule="auto"/>
              <w:ind w:left="0" w:firstLine="0"/>
              <w:rPr>
                <w:b/>
                <w:u w:val="single"/>
              </w:rPr>
            </w:pPr>
            <w:r>
              <w:rPr>
                <w:b/>
                <w:u w:val="single"/>
              </w:rPr>
              <w:t>Konferenztisch auf Rollen, klappbar, 1400 x 700 mm mit Elektrifizierungsmodul</w:t>
            </w:r>
          </w:p>
          <w:p>
            <w:pPr>
              <w:spacing w:after="33" w:line="256" w:lineRule="auto"/>
              <w:ind w:left="0" w:firstLine="0"/>
              <w:rPr>
                <w:b/>
                <w:u w:val="single"/>
              </w:rPr>
            </w:pPr>
          </w:p>
          <w:p>
            <w:pPr>
              <w:spacing w:after="33" w:line="256" w:lineRule="auto"/>
              <w:ind w:left="0" w:firstLine="0"/>
            </w:pPr>
            <w:r>
              <w:rPr>
                <w:b/>
                <w:u w:val="single"/>
              </w:rPr>
              <w:t>Tischplatte:</w:t>
            </w:r>
            <w:r>
              <w:t xml:space="preserve"> Dekorspanplatte, 18 mm stark; Oberfläche melaminbeschichtet, Dekor U 12188 VV oder gleichwertig, matt/reflexionsarm, abrieb- und kratzfest, lichtecht, wasserbeständig, antistatisch und chemikalienbeständig; umlaufend farblich passende ABS-Kante 2 mm, allseitig gerundet oder gefast; Tischplatte über die horizontale Achse um 90° schwenkbar; inkl. vier Tischverbinder aus Kunststoff zur längsseitigen Verbindung der Tische</w:t>
            </w:r>
          </w:p>
          <w:p>
            <w:pPr>
              <w:spacing w:after="33" w:line="256" w:lineRule="auto"/>
              <w:ind w:left="0" w:firstLine="0"/>
            </w:pPr>
            <w:r>
              <w:t xml:space="preserve">Die Tische müssen mit den Bestandstischen kompatibel sein und über die Kunststoffreihenverbinder form- und kraftschlüssig zu Tischreihen verbunden werden können. </w:t>
            </w:r>
          </w:p>
          <w:p>
            <w:pPr>
              <w:spacing w:after="33" w:line="256" w:lineRule="auto"/>
              <w:ind w:left="0" w:firstLine="0"/>
            </w:pPr>
            <w:r>
              <w:t>Bestand: „Tabilo Konferenztisch – mobil, klappbar von REISS Büromöbel GmbH“</w:t>
            </w:r>
          </w:p>
          <w:p>
            <w:pPr>
              <w:spacing w:after="33" w:line="256" w:lineRule="auto"/>
              <w:ind w:left="0" w:firstLine="0"/>
            </w:pPr>
            <w:r>
              <w:rPr>
                <w:b/>
                <w:u w:val="single"/>
              </w:rPr>
              <w:t>Gestell:</w:t>
            </w:r>
            <w:r>
              <w:t xml:space="preserve"> aus zwei Seitenteilen mit T-Fuß; Seitenteile aus Rundrohrsäule zwischen ø 65 - 70 mm; Fußausleger aus Rechteckrohr 40x20x3 mm (Toleranz: +/- 5%), inkl. Endkappen; sauber verschraubt; Seitenteile durch Stahlrahmen mit Quertraverse form- und kraftschlüssig verbunden, Schwenkmechanismus unter Tischplatte an Quertraverse montiert, inkl. Sicherung; inkl. vier Doppelrollen, Durchmesser 75 mm, davon zwei feststellbar - geeignet für Hartboden, Kautschuk, Teppich und Linoleum; Oberfläche mit kratzfester Pulverbeschichtung, Farbe RAL 9006 oder gleichwertig </w:t>
            </w:r>
          </w:p>
          <w:p>
            <w:pPr>
              <w:spacing w:after="33" w:line="256" w:lineRule="auto"/>
              <w:ind w:left="0" w:firstLine="0"/>
            </w:pPr>
            <w:r>
              <w:rPr>
                <w:b/>
                <w:bCs/>
                <w:u w:val="single"/>
              </w:rPr>
              <w:t>Elektrifizierung</w:t>
            </w:r>
            <w:r>
              <w:t>: Elektrifizierungsmodul in Tischplatte, hinten mittig, versenkt eingebaut, 180° aufklappbar, stabile Befestigung an Tischplatte von der Unterseite, austauschbar, Gehäuse und Deckel aus Aluminium, Oberfläche eloxiert RAL 9006 oder gleichwertig</w:t>
            </w:r>
          </w:p>
          <w:p>
            <w:pPr>
              <w:spacing w:after="33" w:line="256" w:lineRule="auto"/>
              <w:ind w:left="0" w:firstLine="0"/>
              <w:rPr>
                <w:b/>
                <w:bCs/>
              </w:rPr>
            </w:pPr>
            <w:r>
              <w:rPr>
                <w:b/>
                <w:bCs/>
              </w:rPr>
              <w:t>Ausstattung des Moduls:</w:t>
            </w:r>
          </w:p>
          <w:p>
            <w:pPr>
              <w:pStyle w:val="Listenabsatz"/>
              <w:numPr>
                <w:ilvl w:val="0"/>
                <w:numId w:val="19"/>
              </w:numPr>
              <w:spacing w:after="33" w:line="256" w:lineRule="auto"/>
            </w:pPr>
            <w:r>
              <w:t>2x Schuko-Stecker</w:t>
            </w:r>
          </w:p>
          <w:p>
            <w:pPr>
              <w:pStyle w:val="Listenabsatz"/>
              <w:numPr>
                <w:ilvl w:val="0"/>
                <w:numId w:val="19"/>
              </w:numPr>
              <w:spacing w:after="33" w:line="256" w:lineRule="auto"/>
              <w:rPr>
                <w:lang w:val="en-US"/>
              </w:rPr>
            </w:pPr>
            <w:r>
              <w:rPr>
                <w:lang w:val="en-US"/>
              </w:rPr>
              <w:t>2x min. CAT6 RJ45 Buchse</w:t>
            </w:r>
          </w:p>
          <w:p>
            <w:pPr>
              <w:pStyle w:val="Listenabsatz"/>
              <w:numPr>
                <w:ilvl w:val="0"/>
                <w:numId w:val="19"/>
              </w:numPr>
              <w:spacing w:after="33" w:line="256" w:lineRule="auto"/>
              <w:rPr>
                <w:lang w:val="en-US"/>
              </w:rPr>
            </w:pPr>
            <w:r>
              <w:rPr>
                <w:lang w:val="en-US"/>
              </w:rPr>
              <w:t>1x USB 3.0.</w:t>
            </w:r>
          </w:p>
          <w:p>
            <w:pPr>
              <w:pStyle w:val="Listenabsatz"/>
              <w:numPr>
                <w:ilvl w:val="0"/>
                <w:numId w:val="19"/>
              </w:numPr>
              <w:spacing w:after="33" w:line="256" w:lineRule="auto"/>
              <w:rPr>
                <w:lang w:val="en-US"/>
              </w:rPr>
            </w:pPr>
            <w:r>
              <w:rPr>
                <w:lang w:val="en-US"/>
              </w:rPr>
              <w:t>1x HDMI</w:t>
            </w:r>
          </w:p>
          <w:p>
            <w:pPr>
              <w:spacing w:after="33" w:line="256" w:lineRule="auto"/>
              <w:ind w:left="0" w:firstLine="0"/>
            </w:pPr>
            <w:r>
              <w:t>Aufgrund von elektrifizierten Bestandstischen muss das Modul mit dem unter Formsprache genannten Modell kombinierbar sein:</w:t>
            </w:r>
          </w:p>
          <w:p>
            <w:pPr>
              <w:spacing w:after="33" w:line="256" w:lineRule="auto"/>
              <w:ind w:left="0" w:firstLine="0"/>
              <w:rPr>
                <w:b/>
                <w:bCs/>
              </w:rPr>
            </w:pPr>
            <w:r>
              <w:rPr>
                <w:b/>
                <w:bCs/>
              </w:rPr>
              <w:t xml:space="preserve">Elektrifizierungs-Modul </w:t>
            </w:r>
          </w:p>
          <w:p>
            <w:pPr>
              <w:pStyle w:val="Listenabsatz"/>
              <w:numPr>
                <w:ilvl w:val="0"/>
                <w:numId w:val="20"/>
              </w:numPr>
              <w:spacing w:after="33" w:line="256" w:lineRule="auto"/>
            </w:pPr>
            <w:r>
              <w:t>mit entnehmbarem Elektroverteiler, Stecksystem Wieland GST 18</w:t>
            </w:r>
          </w:p>
          <w:p>
            <w:pPr>
              <w:pStyle w:val="Listenabsatz"/>
              <w:numPr>
                <w:ilvl w:val="0"/>
                <w:numId w:val="20"/>
              </w:numPr>
              <w:spacing w:after="33" w:line="256" w:lineRule="auto"/>
            </w:pPr>
            <w:r>
              <w:t xml:space="preserve">Anschlussleistung 16 A/3600 W    </w:t>
            </w:r>
          </w:p>
          <w:p>
            <w:pPr>
              <w:pStyle w:val="Listenabsatz"/>
              <w:numPr>
                <w:ilvl w:val="0"/>
                <w:numId w:val="20"/>
              </w:numPr>
              <w:spacing w:after="33" w:line="256" w:lineRule="auto"/>
            </w:pPr>
            <w:r>
              <w:t>Stromzuführungskabel mit Schutzkontakt-Winkelstecker und Wieland GST18/3 Buchse in Schwarz</w:t>
            </w:r>
          </w:p>
          <w:p>
            <w:pPr>
              <w:pStyle w:val="Listenabsatz"/>
              <w:numPr>
                <w:ilvl w:val="0"/>
                <w:numId w:val="20"/>
              </w:numPr>
              <w:spacing w:after="33" w:line="256" w:lineRule="auto"/>
            </w:pPr>
            <w:r>
              <w:t>Verbindungskabel mit Wieland GST18/3 Stecker und Wieland GST18/3 Buchse in Schwarz</w:t>
            </w:r>
          </w:p>
          <w:p>
            <w:pPr>
              <w:pStyle w:val="Listenabsatz"/>
              <w:numPr>
                <w:ilvl w:val="0"/>
                <w:numId w:val="20"/>
              </w:numPr>
              <w:spacing w:after="33" w:line="256" w:lineRule="auto"/>
            </w:pPr>
            <w:r>
              <w:t>Verteilerblöcke Stecksystem Wieland GST18 mit</w:t>
            </w:r>
          </w:p>
          <w:p>
            <w:pPr>
              <w:pStyle w:val="Listenabsatz"/>
              <w:numPr>
                <w:ilvl w:val="0"/>
                <w:numId w:val="20"/>
              </w:numPr>
              <w:spacing w:after="33" w:line="256" w:lineRule="auto"/>
            </w:pPr>
            <w:r>
              <w:t>1x Eingang und 2x Ausgang und 1x Eingang und 3x Ausgang</w:t>
            </w:r>
          </w:p>
          <w:p>
            <w:pPr>
              <w:spacing w:after="33" w:line="256" w:lineRule="auto"/>
              <w:ind w:left="360" w:firstLine="0"/>
            </w:pPr>
            <w:r>
              <w:t xml:space="preserve">                                                                                                                                              </w:t>
            </w:r>
          </w:p>
          <w:p>
            <w:pPr>
              <w:spacing w:after="33" w:line="256" w:lineRule="auto"/>
              <w:ind w:left="0" w:firstLine="0"/>
            </w:pPr>
            <w:r>
              <w:rPr>
                <w:b/>
                <w:u w:val="single"/>
              </w:rPr>
              <w:lastRenderedPageBreak/>
              <w:t>Formsprache:</w:t>
            </w:r>
            <w:r>
              <w:t xml:space="preserve">  Ergänzung zu Bestandsmöbeln ("Tabilo Konferenztisch – mobil, klappbar von REISS Büromöbel GmbH "), gleiche Formsprache und Abmessung von neuen Möbeln und Bestand </w:t>
            </w:r>
          </w:p>
          <w:p>
            <w:pPr>
              <w:spacing w:after="33" w:line="256" w:lineRule="auto"/>
              <w:ind w:left="0" w:firstLine="0"/>
            </w:pPr>
            <w:r>
              <w:rPr>
                <w:b/>
                <w:u w:val="single"/>
              </w:rPr>
              <w:t>Abmessungen:</w:t>
            </w:r>
            <w:r>
              <w:t xml:space="preserve"> Höhe: 740 mm / Breite: 1400 mm / Tiefe: 700 mm                                                                       </w:t>
            </w:r>
          </w:p>
          <w:p>
            <w:pPr>
              <w:spacing w:after="33" w:line="256" w:lineRule="auto"/>
              <w:ind w:left="0" w:firstLine="0"/>
            </w:pPr>
            <w:r>
              <w:rPr>
                <w:b/>
                <w:u w:val="single"/>
              </w:rPr>
              <w:t>Einsatzort:</w:t>
            </w:r>
            <w:r>
              <w:rPr>
                <w:bCs/>
              </w:rPr>
              <w:t xml:space="preserve"> </w:t>
            </w:r>
            <w:r>
              <w:t>Besprechungsraum, 2.OG</w:t>
            </w:r>
          </w:p>
          <w:p>
            <w:pPr>
              <w:spacing w:after="33" w:line="256" w:lineRule="auto"/>
              <w:ind w:left="0" w:firstLine="0"/>
              <w:rPr>
                <w:b/>
                <w:u w:val="single"/>
              </w:rPr>
            </w:pPr>
          </w:p>
          <w:p>
            <w:pPr>
              <w:spacing w:after="33" w:line="256" w:lineRule="auto"/>
              <w:ind w:left="0" w:firstLine="0"/>
              <w:rPr>
                <w:b/>
                <w:u w:val="single"/>
              </w:rPr>
            </w:pPr>
            <w:r>
              <w:rPr>
                <w:rFonts w:eastAsiaTheme="minorEastAsia"/>
                <w:b/>
                <w:bCs/>
                <w:color w:val="auto"/>
                <w:szCs w:val="20"/>
              </w:rPr>
              <w:t xml:space="preserve">CPV-Code: </w:t>
            </w:r>
            <w:r>
              <w:rPr>
                <w:b/>
                <w:bCs/>
                <w:sz w:val="21"/>
                <w:szCs w:val="21"/>
                <w:shd w:val="clear" w:color="auto" w:fill="FFFFFF"/>
              </w:rPr>
              <w:t xml:space="preserve">39130000-2, </w:t>
            </w:r>
            <w:r>
              <w:rPr>
                <w:b/>
                <w:bCs/>
                <w:sz w:val="21"/>
                <w:szCs w:val="21"/>
                <w:shd w:val="clear" w:color="auto" w:fill="F2F2F2"/>
              </w:rPr>
              <w:t xml:space="preserve">39153000-9, </w:t>
            </w:r>
            <w:r>
              <w:rPr>
                <w:b/>
                <w:bCs/>
                <w:sz w:val="21"/>
                <w:szCs w:val="21"/>
                <w:shd w:val="clear" w:color="auto" w:fill="FFFFFF"/>
              </w:rPr>
              <w:t>39121000-6</w:t>
            </w:r>
          </w:p>
        </w:tc>
        <w:tc>
          <w:tcPr>
            <w:tcW w:w="1657" w:type="dxa"/>
          </w:tcPr>
          <w:p>
            <w:pPr>
              <w:spacing w:after="230" w:line="256" w:lineRule="auto"/>
              <w:ind w:left="113" w:firstLine="0"/>
            </w:pPr>
            <w:r>
              <w:rPr>
                <w:b/>
              </w:rPr>
              <w:lastRenderedPageBreak/>
              <w:t>Menge: 14</w:t>
            </w:r>
          </w:p>
          <w:p>
            <w:pPr>
              <w:spacing w:after="230" w:line="256" w:lineRule="auto"/>
              <w:ind w:left="113" w:firstLine="0"/>
            </w:pPr>
            <w:r>
              <w:rPr>
                <w:b/>
              </w:rPr>
              <w:t xml:space="preserve">Preiseinheit: </w:t>
            </w:r>
            <w:r>
              <w:t>Stückpreis</w:t>
            </w:r>
          </w:p>
          <w:p>
            <w:pPr>
              <w:spacing w:after="230" w:line="256" w:lineRule="auto"/>
              <w:ind w:left="113" w:firstLine="0"/>
              <w:rPr>
                <w:b/>
              </w:rPr>
            </w:pPr>
            <w:r>
              <w:rPr>
                <w:b/>
              </w:rPr>
              <w:t xml:space="preserve">Nettopreis in Euro </w:t>
            </w:r>
          </w:p>
          <w:sdt>
            <w:sdtPr>
              <w:id w:val="1763184664"/>
              <w:placeholder>
                <w:docPart w:val="953CDB3A05A14802A15C4258E53CCBAB"/>
              </w:placeholder>
              <w:showingPlcHdr/>
            </w:sdtPr>
            <w:sdtContent>
              <w:p>
                <w:pPr>
                  <w:spacing w:after="230" w:line="256" w:lineRule="auto"/>
                  <w:ind w:left="113" w:firstLine="0"/>
                </w:pPr>
                <w:r>
                  <w:rPr>
                    <w:rStyle w:val="Platzhaltertext"/>
                    <w:highlight w:val="yellow"/>
                  </w:rPr>
                  <w:t>Klicken oder tippen Sie hier, um Text einzugeben.</w:t>
                </w:r>
              </w:p>
            </w:sdtContent>
          </w:sdt>
          <w:p>
            <w:pPr>
              <w:spacing w:after="0"/>
              <w:ind w:left="0" w:firstLine="0"/>
            </w:pPr>
            <w:r>
              <w:rPr>
                <w:b/>
              </w:rPr>
              <w:t xml:space="preserve">USt.: </w:t>
            </w:r>
            <w:r>
              <w:t>19 %</w:t>
            </w:r>
          </w:p>
        </w:tc>
        <w:tc>
          <w:tcPr>
            <w:tcW w:w="1276" w:type="dxa"/>
          </w:tcPr>
          <w:sdt>
            <w:sdtPr>
              <w:id w:val="-1532952847"/>
              <w:placeholder>
                <w:docPart w:val="C6E0D0FD3A9B498E92ACB50E7DC2AEB3"/>
              </w:placeholder>
              <w:showingPlcHdr/>
            </w:sdtPr>
            <w:sdtContent>
              <w:p>
                <w:pPr>
                  <w:spacing w:after="230" w:line="256" w:lineRule="auto"/>
                  <w:ind w:left="113"/>
                </w:pPr>
                <w:r>
                  <w:rPr>
                    <w:rStyle w:val="Platzhaltertext"/>
                    <w:highlight w:val="yellow"/>
                  </w:rPr>
                  <w:t>Klicken oder tippen Sie hier, um Text einzugeben.</w:t>
                </w:r>
              </w:p>
            </w:sdtContent>
          </w:sdt>
          <w:p>
            <w:pPr>
              <w:spacing w:after="0"/>
              <w:ind w:left="0" w:firstLine="0"/>
            </w:pPr>
          </w:p>
        </w:tc>
      </w:tr>
    </w:tbl>
    <w:p>
      <w:pPr>
        <w:spacing w:after="0"/>
        <w:ind w:left="0" w:firstLine="0"/>
      </w:pPr>
    </w:p>
    <w:p>
      <w:pPr>
        <w:spacing w:after="160" w:line="259" w:lineRule="auto"/>
        <w:ind w:left="0" w:right="850" w:firstLine="0"/>
      </w:pPr>
    </w:p>
    <w:p>
      <w:pPr>
        <w:spacing w:after="177" w:line="259" w:lineRule="auto"/>
        <w:ind w:left="850" w:right="850" w:firstLine="0"/>
        <w:rPr>
          <w:b/>
        </w:rPr>
      </w:pPr>
      <w:r>
        <w:rPr>
          <w:b/>
        </w:rPr>
        <w:t>Skonto</w:t>
      </w:r>
    </w:p>
    <w:p>
      <w:pPr>
        <w:spacing w:after="177" w:line="259" w:lineRule="auto"/>
        <w:ind w:left="850" w:right="850" w:firstLine="0"/>
      </w:pPr>
      <w:r>
        <w:t>Die Auftraggeberin behält sich vor, das Angebot eines Skontos bei der Wertung nur dann zu berücksichtigen, wenn eine Skontofrist von mind. 14 Kalendertagen eingeräumt wird.</w:t>
      </w:r>
    </w:p>
    <w:p>
      <w:pPr>
        <w:spacing w:after="177" w:line="259" w:lineRule="auto"/>
        <w:ind w:left="850" w:right="850" w:firstLine="0"/>
      </w:pPr>
      <w:r>
        <w:t xml:space="preserve">Gewährung von </w:t>
      </w:r>
      <w:sdt>
        <w:sdtPr>
          <w:id w:val="-1284949563"/>
          <w:placeholder>
            <w:docPart w:val="FD0C677F272E4C5C8812A1502BA33C23"/>
          </w:placeholder>
          <w:showingPlcHdr/>
        </w:sdtPr>
        <w:sdtContent>
          <w:r>
            <w:rPr>
              <w:rStyle w:val="Platzhaltertext"/>
              <w:highlight w:val="yellow"/>
            </w:rPr>
            <w:t>__</w:t>
          </w:r>
          <w:proofErr w:type="gramStart"/>
          <w:r>
            <w:rPr>
              <w:rStyle w:val="Platzhaltertext"/>
              <w:highlight w:val="yellow"/>
            </w:rPr>
            <w:t>X,XX</w:t>
          </w:r>
          <w:proofErr w:type="gramEnd"/>
          <w:r>
            <w:rPr>
              <w:rStyle w:val="Platzhaltertext"/>
              <w:highlight w:val="yellow"/>
            </w:rPr>
            <w:t>_</w:t>
          </w:r>
        </w:sdtContent>
      </w:sdt>
      <w:r>
        <w:t xml:space="preserve">% Skonto bei Zahlung innerhalb von </w:t>
      </w:r>
      <w:sdt>
        <w:sdtPr>
          <w:id w:val="-2124294853"/>
          <w:placeholder>
            <w:docPart w:val="AAE35573A3914434BCC11A7E1DF3B55C"/>
          </w:placeholder>
          <w:showingPlcHdr/>
        </w:sdtPr>
        <w:sdtContent>
          <w:r>
            <w:rPr>
              <w:rStyle w:val="Platzhaltertext"/>
              <w:highlight w:val="yellow"/>
            </w:rPr>
            <w:t>__XX__</w:t>
          </w:r>
        </w:sdtContent>
      </w:sdt>
      <w:r>
        <w:t xml:space="preserve"> Tagen</w:t>
      </w:r>
    </w:p>
    <w:p>
      <w:pPr>
        <w:spacing w:after="177" w:line="259" w:lineRule="auto"/>
        <w:ind w:left="850" w:right="850" w:firstLine="0"/>
        <w:rPr>
          <w:b/>
          <w:sz w:val="28"/>
        </w:rPr>
      </w:pPr>
    </w:p>
    <w:p>
      <w:pPr>
        <w:spacing w:after="177" w:line="259" w:lineRule="auto"/>
        <w:ind w:left="850" w:right="850" w:firstLine="0"/>
        <w:rPr>
          <w:b/>
          <w:sz w:val="28"/>
        </w:rPr>
      </w:pPr>
      <w:r>
        <w:rPr>
          <w:b/>
          <w:sz w:val="28"/>
        </w:rPr>
        <w:t>Wertungsschema</w:t>
      </w:r>
    </w:p>
    <w:tbl>
      <w:tblPr>
        <w:tblStyle w:val="Tabellenraster"/>
        <w:tblW w:w="0" w:type="auto"/>
        <w:tblInd w:w="850" w:type="dxa"/>
        <w:tblLook w:val="04A0" w:firstRow="1" w:lastRow="0" w:firstColumn="1" w:lastColumn="0" w:noHBand="0" w:noVBand="1"/>
      </w:tblPr>
      <w:tblGrid>
        <w:gridCol w:w="1344"/>
        <w:gridCol w:w="3861"/>
        <w:gridCol w:w="3001"/>
      </w:tblGrid>
      <w:tr>
        <w:tc>
          <w:tcPr>
            <w:tcW w:w="1344" w:type="dxa"/>
            <w:shd w:val="clear" w:color="auto" w:fill="A5A5A5" w:themeFill="accent3"/>
            <w:vAlign w:val="center"/>
          </w:tcPr>
          <w:p>
            <w:pPr>
              <w:spacing w:after="177" w:line="259" w:lineRule="auto"/>
              <w:ind w:left="0" w:right="850" w:firstLine="0"/>
              <w:rPr>
                <w:b/>
                <w:bCs/>
              </w:rPr>
            </w:pPr>
            <w:r>
              <w:rPr>
                <w:b/>
                <w:bCs/>
              </w:rPr>
              <w:t>Nr.</w:t>
            </w:r>
          </w:p>
        </w:tc>
        <w:tc>
          <w:tcPr>
            <w:tcW w:w="5314" w:type="dxa"/>
            <w:shd w:val="clear" w:color="auto" w:fill="A5A5A5" w:themeFill="accent3"/>
            <w:vAlign w:val="center"/>
          </w:tcPr>
          <w:p>
            <w:pPr>
              <w:spacing w:after="177" w:line="259" w:lineRule="auto"/>
              <w:ind w:left="0" w:right="850" w:firstLine="0"/>
              <w:rPr>
                <w:b/>
                <w:bCs/>
              </w:rPr>
            </w:pPr>
            <w:r>
              <w:rPr>
                <w:b/>
                <w:bCs/>
              </w:rPr>
              <w:t>Bezeichnung</w:t>
            </w:r>
          </w:p>
        </w:tc>
        <w:tc>
          <w:tcPr>
            <w:tcW w:w="3741" w:type="dxa"/>
            <w:shd w:val="clear" w:color="auto" w:fill="A5A5A5" w:themeFill="accent3"/>
            <w:vAlign w:val="center"/>
          </w:tcPr>
          <w:p>
            <w:pPr>
              <w:spacing w:after="177" w:line="259" w:lineRule="auto"/>
              <w:ind w:left="0" w:right="850" w:firstLine="0"/>
              <w:rPr>
                <w:b/>
                <w:bCs/>
              </w:rPr>
            </w:pPr>
            <w:r>
              <w:rPr>
                <w:b/>
                <w:bCs/>
              </w:rPr>
              <w:t>Kriterien Gewichtung</w:t>
            </w:r>
          </w:p>
        </w:tc>
      </w:tr>
      <w:tr>
        <w:tc>
          <w:tcPr>
            <w:tcW w:w="1344" w:type="dxa"/>
            <w:vAlign w:val="center"/>
          </w:tcPr>
          <w:p>
            <w:pPr>
              <w:spacing w:after="177" w:line="259" w:lineRule="auto"/>
              <w:ind w:left="0" w:right="850" w:firstLine="0"/>
            </w:pPr>
            <w:r>
              <w:t>1</w:t>
            </w:r>
          </w:p>
        </w:tc>
        <w:tc>
          <w:tcPr>
            <w:tcW w:w="5314" w:type="dxa"/>
            <w:vAlign w:val="center"/>
          </w:tcPr>
          <w:p>
            <w:pPr>
              <w:spacing w:after="177" w:line="259" w:lineRule="auto"/>
              <w:ind w:left="0" w:right="850" w:firstLine="0"/>
            </w:pPr>
            <w:r>
              <w:t>Preis</w:t>
            </w:r>
          </w:p>
        </w:tc>
        <w:tc>
          <w:tcPr>
            <w:tcW w:w="3741" w:type="dxa"/>
            <w:vAlign w:val="center"/>
          </w:tcPr>
          <w:p>
            <w:pPr>
              <w:spacing w:after="177" w:line="259" w:lineRule="auto"/>
              <w:ind w:left="0" w:right="850" w:firstLine="0"/>
            </w:pPr>
            <w:r>
              <w:t>100 %</w:t>
            </w:r>
          </w:p>
        </w:tc>
      </w:tr>
    </w:tbl>
    <w:p>
      <w:pPr>
        <w:spacing w:after="177" w:line="259" w:lineRule="auto"/>
        <w:ind w:left="850" w:right="850" w:firstLine="0"/>
      </w:pPr>
    </w:p>
    <w:p>
      <w:pPr>
        <w:spacing w:after="3" w:line="259" w:lineRule="auto"/>
        <w:ind w:left="850" w:right="850"/>
      </w:pPr>
      <w:r>
        <w:rPr>
          <w:b/>
          <w:sz w:val="28"/>
        </w:rPr>
        <w:t>Endbeträge</w:t>
      </w:r>
    </w:p>
    <w:p>
      <w:pPr>
        <w:spacing w:after="7"/>
        <w:ind w:left="850" w:right="850"/>
      </w:pPr>
      <w:r>
        <w:t>Tragen Sie hier die Gesamt-Nettosummen und Gesamt-Bruttosummen für alle Positionen ein.</w:t>
      </w:r>
    </w:p>
    <w:tbl>
      <w:tblPr>
        <w:tblStyle w:val="Tabellenraster"/>
        <w:tblW w:w="0" w:type="auto"/>
        <w:tblInd w:w="850" w:type="dxa"/>
        <w:tblLook w:val="04A0" w:firstRow="1" w:lastRow="0" w:firstColumn="1" w:lastColumn="0" w:noHBand="0" w:noVBand="1"/>
      </w:tblPr>
      <w:tblGrid>
        <w:gridCol w:w="2950"/>
        <w:gridCol w:w="2593"/>
        <w:gridCol w:w="2663"/>
      </w:tblGrid>
      <w:tr>
        <w:tc>
          <w:tcPr>
            <w:tcW w:w="2950" w:type="dxa"/>
            <w:shd w:val="clear" w:color="auto" w:fill="A5A5A5" w:themeFill="accent3"/>
          </w:tcPr>
          <w:p>
            <w:pPr>
              <w:spacing w:after="177" w:line="259" w:lineRule="auto"/>
              <w:ind w:left="0" w:right="850" w:firstLine="0"/>
              <w:rPr>
                <w:b/>
                <w:bCs/>
              </w:rPr>
            </w:pPr>
            <w:r>
              <w:rPr>
                <w:b/>
                <w:bCs/>
              </w:rPr>
              <w:t>Kurzbezeichnung</w:t>
            </w:r>
          </w:p>
        </w:tc>
        <w:tc>
          <w:tcPr>
            <w:tcW w:w="2593" w:type="dxa"/>
            <w:shd w:val="clear" w:color="auto" w:fill="A5A5A5" w:themeFill="accent3"/>
          </w:tcPr>
          <w:p>
            <w:pPr>
              <w:spacing w:after="177" w:line="259" w:lineRule="auto"/>
              <w:ind w:left="0" w:right="850" w:firstLine="0"/>
              <w:rPr>
                <w:b/>
                <w:bCs/>
              </w:rPr>
            </w:pPr>
            <w:r>
              <w:rPr>
                <w:b/>
                <w:bCs/>
              </w:rPr>
              <w:t>Nettosumme (EUR)</w:t>
            </w:r>
          </w:p>
        </w:tc>
        <w:tc>
          <w:tcPr>
            <w:tcW w:w="2663" w:type="dxa"/>
            <w:shd w:val="clear" w:color="auto" w:fill="A5A5A5" w:themeFill="accent3"/>
          </w:tcPr>
          <w:p>
            <w:pPr>
              <w:spacing w:after="177" w:line="259" w:lineRule="auto"/>
              <w:ind w:left="0" w:right="850" w:firstLine="0"/>
              <w:rPr>
                <w:b/>
                <w:bCs/>
              </w:rPr>
            </w:pPr>
            <w:r>
              <w:rPr>
                <w:b/>
                <w:bCs/>
              </w:rPr>
              <w:t>Bruttosumme (EUR)</w:t>
            </w:r>
          </w:p>
        </w:tc>
      </w:tr>
      <w:tr>
        <w:tc>
          <w:tcPr>
            <w:tcW w:w="2950" w:type="dxa"/>
            <w:vAlign w:val="center"/>
          </w:tcPr>
          <w:p>
            <w:pPr>
              <w:spacing w:after="177" w:line="259" w:lineRule="auto"/>
              <w:ind w:left="0" w:firstLine="0"/>
            </w:pPr>
            <w:r>
              <w:t>Gesamtsummen ohne Eventualposition</w:t>
            </w:r>
          </w:p>
        </w:tc>
        <w:tc>
          <w:tcPr>
            <w:tcW w:w="2593" w:type="dxa"/>
          </w:tcPr>
          <w:p>
            <w:sdt>
              <w:sdtPr>
                <w:id w:val="509722380"/>
                <w:placeholder>
                  <w:docPart w:val="A9780B83FEB6495A99D8764AE266EEBE"/>
                </w:placeholder>
                <w:showingPlcHdr/>
              </w:sdtPr>
              <w:sdtContent>
                <w:r>
                  <w:rPr>
                    <w:rStyle w:val="Platzhaltertext"/>
                    <w:highlight w:val="yellow"/>
                  </w:rPr>
                  <w:t>_Geben Sie hier einen Betrag an_</w:t>
                </w:r>
              </w:sdtContent>
            </w:sdt>
          </w:p>
        </w:tc>
        <w:tc>
          <w:tcPr>
            <w:tcW w:w="2663" w:type="dxa"/>
          </w:tcPr>
          <w:p>
            <w:sdt>
              <w:sdtPr>
                <w:id w:val="-915625732"/>
                <w:placeholder>
                  <w:docPart w:val="5F89BEF4D1364289AD6FB485FA0B0909"/>
                </w:placeholder>
                <w:showingPlcHdr/>
              </w:sdtPr>
              <w:sdtContent>
                <w:r>
                  <w:rPr>
                    <w:rStyle w:val="Platzhaltertext"/>
                    <w:highlight w:val="yellow"/>
                  </w:rPr>
                  <w:t>_Geben Sie hier einen Betrag an_</w:t>
                </w:r>
              </w:sdtContent>
            </w:sdt>
          </w:p>
        </w:tc>
      </w:tr>
      <w:tr>
        <w:tc>
          <w:tcPr>
            <w:tcW w:w="2950" w:type="dxa"/>
            <w:vAlign w:val="center"/>
          </w:tcPr>
          <w:p>
            <w:pPr>
              <w:spacing w:after="177" w:line="259" w:lineRule="auto"/>
              <w:ind w:left="0" w:right="4" w:firstLine="0"/>
            </w:pPr>
            <w:sdt>
              <w:sdtPr>
                <w:id w:val="1492363004"/>
                <w:placeholder>
                  <w:docPart w:val="6FAB90DA257E4EF789637CA812BC4745"/>
                </w:placeholder>
              </w:sdtPr>
              <w:sdtContent>
                <w:sdt>
                  <w:sdtPr>
                    <w:id w:val="-1070719779"/>
                    <w:placeholder>
                      <w:docPart w:val="CD3CF36FE1C44E6A97AAA2DAFDF35319"/>
                    </w:placeholder>
                  </w:sdtPr>
                  <w:sdtContent>
                    <w:sdt>
                      <w:sdtPr>
                        <w:id w:val="-1694214879"/>
                        <w:placeholder>
                          <w:docPart w:val="3CDA8ECE8CF545E9B6C4887870F8D4EC"/>
                        </w:placeholder>
                      </w:sdtPr>
                      <w:sdtContent>
                        <w:r>
                          <w:t>Gesamtsumme Eventualposition</w:t>
                        </w:r>
                      </w:sdtContent>
                    </w:sdt>
                  </w:sdtContent>
                </w:sdt>
              </w:sdtContent>
            </w:sdt>
          </w:p>
        </w:tc>
        <w:tc>
          <w:tcPr>
            <w:tcW w:w="2593" w:type="dxa"/>
          </w:tcPr>
          <w:p>
            <w:sdt>
              <w:sdtPr>
                <w:id w:val="584575652"/>
                <w:placeholder>
                  <w:docPart w:val="E169B9E380244E4BBB530E99F43A823A"/>
                </w:placeholder>
                <w:showingPlcHdr/>
              </w:sdtPr>
              <w:sdtContent>
                <w:r>
                  <w:rPr>
                    <w:rStyle w:val="Platzhaltertext"/>
                    <w:highlight w:val="yellow"/>
                  </w:rPr>
                  <w:t>_Geben Sie hier einen Betrag an_</w:t>
                </w:r>
              </w:sdtContent>
            </w:sdt>
          </w:p>
        </w:tc>
        <w:tc>
          <w:tcPr>
            <w:tcW w:w="2663" w:type="dxa"/>
          </w:tcPr>
          <w:p>
            <w:sdt>
              <w:sdtPr>
                <w:id w:val="-2131228930"/>
                <w:placeholder>
                  <w:docPart w:val="9CECB03188334C15AA7FFAFC340E5893"/>
                </w:placeholder>
                <w:showingPlcHdr/>
              </w:sdtPr>
              <w:sdtContent>
                <w:r>
                  <w:rPr>
                    <w:rStyle w:val="Platzhaltertext"/>
                    <w:highlight w:val="yellow"/>
                  </w:rPr>
                  <w:t>_Geben Sie hier einen Betrag an_</w:t>
                </w:r>
              </w:sdtContent>
            </w:sdt>
          </w:p>
        </w:tc>
      </w:tr>
    </w:tbl>
    <w:p>
      <w:pPr>
        <w:spacing w:after="177" w:line="259" w:lineRule="auto"/>
        <w:ind w:left="850" w:right="850" w:firstLine="0"/>
      </w:pPr>
    </w:p>
    <w:sectPr>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642" w:footer="64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9149"/>
      </w:tabs>
      <w:spacing w:after="0" w:line="259" w:lineRule="auto"/>
      <w:ind w:left="0" w:firstLine="0"/>
    </w:pPr>
    <w:r>
      <w:t>Version 1 der Vergabeunterlagen</w:t>
    </w:r>
    <w:r>
      <w:tab/>
      <w:t xml:space="preserve">Leistungsverzeichnis Seite </w:t>
    </w:r>
    <w:r>
      <w:fldChar w:fldCharType="begin"/>
    </w:r>
    <w:r>
      <w:instrText xml:space="preserve"> PAGE   \* MERGEFORMAT </w:instrText>
    </w:r>
    <w:r>
      <w:fldChar w:fldCharType="separate"/>
    </w:r>
    <w:r>
      <w:t>1</w:t>
    </w:r>
    <w:r>
      <w:fldChar w:fldCharType="end"/>
    </w:r>
    <w:r>
      <w:t xml:space="preserve"> von </w:t>
    </w:r>
    <w:fldSimple w:instr=" NUMPAGES   \* MERGEFORMAT ">
      <w: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9149"/>
      </w:tabs>
      <w:spacing w:after="0" w:line="259" w:lineRule="auto"/>
      <w:ind w:left="0" w:firstLine="0"/>
    </w:pPr>
    <w:r>
      <w:tab/>
      <w:t xml:space="preserve">Leistungsverzeichnis Seite </w:t>
    </w:r>
    <w:r>
      <w:fldChar w:fldCharType="begin"/>
    </w:r>
    <w:r>
      <w:instrText xml:space="preserve"> PAGE   \* MERGEFORMAT </w:instrText>
    </w:r>
    <w:r>
      <w:fldChar w:fldCharType="separate"/>
    </w:r>
    <w:r>
      <w:rPr>
        <w:noProof/>
      </w:rPr>
      <w:t>5</w:t>
    </w:r>
    <w:r>
      <w:fldChar w:fldCharType="end"/>
    </w:r>
    <w:r>
      <w:t xml:space="preserve"> von </w:t>
    </w:r>
    <w:fldSimple w:instr=" NUMPAGES   \* MERGEFORMAT ">
      <w:r>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9149"/>
      </w:tabs>
      <w:spacing w:after="0" w:line="259" w:lineRule="auto"/>
      <w:ind w:left="0" w:firstLine="0"/>
    </w:pPr>
    <w:r>
      <w:t>Version 1 der Vergabeunterlagen</w:t>
    </w:r>
    <w:r>
      <w:tab/>
      <w:t xml:space="preserve">Leistungsverzeichnis Seite </w:t>
    </w:r>
    <w:r>
      <w:fldChar w:fldCharType="begin"/>
    </w:r>
    <w:r>
      <w:instrText xml:space="preserve"> PAGE   \* MERGEFORMAT </w:instrText>
    </w:r>
    <w:r>
      <w:fldChar w:fldCharType="separate"/>
    </w:r>
    <w:r>
      <w:t>1</w:t>
    </w:r>
    <w:r>
      <w:fldChar w:fldCharType="end"/>
    </w:r>
    <w:r>
      <w:t xml:space="preserve"> von </w:t>
    </w:r>
    <w:fldSimple w:instr=" NUMPAGES   \* MERGEFORMAT ">
      <w: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705"/>
        <w:tab w:val="center" w:pos="9838"/>
      </w:tabs>
      <w:spacing w:after="0" w:line="259" w:lineRule="auto"/>
      <w:ind w:left="0" w:firstLine="0"/>
    </w:pPr>
    <w:r>
      <w:rPr>
        <w:sz w:val="16"/>
      </w:rPr>
      <w:t>141-2024-0140</w:t>
    </w:r>
    <w:r>
      <w:rPr>
        <w:sz w:val="16"/>
      </w:rPr>
      <w:tab/>
      <w:t>Umzug Hauptzollamt</w:t>
    </w:r>
    <w:r>
      <w:rPr>
        <w:sz w:val="16"/>
      </w:rPr>
      <w:tab/>
      <w:t>Öffentliche Ausschreibung</w:t>
    </w:r>
  </w:p>
  <w:p>
    <w:pPr>
      <w:spacing w:after="0" w:line="259" w:lineRule="auto"/>
      <w:ind w:left="3616" w:firstLine="0"/>
    </w:pPr>
    <w:r>
      <w:rPr>
        <w:sz w:val="16"/>
      </w:rPr>
      <w:t>Oldenburg-Dienststelle Emden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40" w:lineRule="auto"/>
      <w:ind w:left="11" w:hanging="11"/>
      <w:contextualSpacing/>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4668520</wp:posOffset>
          </wp:positionH>
          <wp:positionV relativeFrom="paragraph">
            <wp:posOffset>-169545</wp:posOffset>
          </wp:positionV>
          <wp:extent cx="1111885" cy="881380"/>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11885" cy="881380"/>
                  </a:xfrm>
                  <a:prstGeom prst="rect">
                    <a:avLst/>
                  </a:prstGeom>
                </pic:spPr>
              </pic:pic>
            </a:graphicData>
          </a:graphic>
        </wp:anchor>
      </w:drawing>
    </w:r>
    <w:r>
      <w:rPr>
        <w:sz w:val="24"/>
        <w:szCs w:val="24"/>
      </w:rPr>
      <w:t>Angebotsteil II</w:t>
    </w:r>
  </w:p>
  <w:p>
    <w:pPr>
      <w:spacing w:after="0" w:line="240" w:lineRule="auto"/>
      <w:ind w:left="11" w:hanging="11"/>
      <w:contextualSpacing/>
      <w:rPr>
        <w:sz w:val="24"/>
        <w:szCs w:val="24"/>
      </w:rPr>
    </w:pPr>
    <w:r>
      <w:rPr>
        <w:sz w:val="24"/>
        <w:szCs w:val="24"/>
      </w:rPr>
      <w:t xml:space="preserve">Ausführungen und notwendige Angaben des </w:t>
    </w:r>
  </w:p>
  <w:p>
    <w:pPr>
      <w:spacing w:after="0" w:line="240" w:lineRule="auto"/>
      <w:ind w:left="11" w:hanging="11"/>
      <w:contextualSpacing/>
      <w:rPr>
        <w:sz w:val="24"/>
        <w:szCs w:val="24"/>
      </w:rPr>
    </w:pPr>
    <w:r>
      <w:rPr>
        <w:sz w:val="24"/>
        <w:szCs w:val="24"/>
      </w:rPr>
      <w:t>Bietenden zum Zuschlagskriterium „Preis“</w:t>
    </w:r>
    <w:r>
      <w:rPr>
        <w:noProof/>
        <w:sz w:val="24"/>
        <w:szCs w:val="24"/>
      </w:rPr>
      <w:t xml:space="preserve"> </w:t>
    </w:r>
  </w:p>
  <w:p>
    <w:pPr>
      <w:pStyle w:val="Kopfzeile"/>
    </w:pP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705"/>
        <w:tab w:val="center" w:pos="9838"/>
      </w:tabs>
      <w:spacing w:after="0" w:line="259" w:lineRule="auto"/>
      <w:ind w:left="0" w:firstLine="0"/>
    </w:pPr>
    <w:r>
      <w:rPr>
        <w:sz w:val="16"/>
      </w:rPr>
      <w:t>141-2024-0140</w:t>
    </w:r>
    <w:r>
      <w:rPr>
        <w:sz w:val="16"/>
      </w:rPr>
      <w:tab/>
      <w:t>Umzug Hauptzollamt</w:t>
    </w:r>
    <w:r>
      <w:rPr>
        <w:sz w:val="16"/>
      </w:rPr>
      <w:tab/>
      <w:t>Öffentliche Ausschreibung</w:t>
    </w:r>
  </w:p>
  <w:p>
    <w:pPr>
      <w:spacing w:after="0" w:line="259" w:lineRule="auto"/>
      <w:ind w:left="3616" w:firstLine="0"/>
    </w:pPr>
    <w:r>
      <w:rPr>
        <w:sz w:val="16"/>
      </w:rPr>
      <w:t>Oldenburg-Dienststelle Emden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AB"/>
    <w:multiLevelType w:val="multilevel"/>
    <w:tmpl w:val="B5307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F190F"/>
    <w:multiLevelType w:val="hybridMultilevel"/>
    <w:tmpl w:val="89CE24B8"/>
    <w:lvl w:ilvl="0" w:tplc="744CF34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BF0593"/>
    <w:multiLevelType w:val="multilevel"/>
    <w:tmpl w:val="FB9C4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E063E"/>
    <w:multiLevelType w:val="hybridMultilevel"/>
    <w:tmpl w:val="F6246C74"/>
    <w:lvl w:ilvl="0" w:tplc="1A1E2F1A">
      <w:start w:val="1"/>
      <w:numFmt w:val="decimal"/>
      <w:lvlText w:val="%1."/>
      <w:lvlJc w:val="left"/>
      <w:pPr>
        <w:ind w:left="222"/>
      </w:pPr>
      <w:rPr>
        <w:rFonts w:ascii="Arial" w:eastAsia="Arial" w:hAnsi="Arial" w:cs="Arial"/>
        <w:b/>
        <w:bCs w:val="0"/>
        <w:i w:val="0"/>
        <w:strike w:val="0"/>
        <w:dstrike w:val="0"/>
        <w:color w:val="000000"/>
        <w:sz w:val="20"/>
        <w:szCs w:val="20"/>
        <w:u w:val="none" w:color="000000"/>
        <w:bdr w:val="none" w:sz="0" w:space="0" w:color="auto"/>
        <w:shd w:val="clear" w:color="auto" w:fill="auto"/>
        <w:vertAlign w:val="baseline"/>
      </w:rPr>
    </w:lvl>
    <w:lvl w:ilvl="1" w:tplc="C13803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C68F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9230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0C39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9AB1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6A30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C851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6411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AF134B"/>
    <w:multiLevelType w:val="multilevel"/>
    <w:tmpl w:val="B33A6AFC"/>
    <w:lvl w:ilvl="0">
      <w:numFmt w:val="bullet"/>
      <w:lvlText w:val="-"/>
      <w:lvlJc w:val="left"/>
      <w:pPr>
        <w:tabs>
          <w:tab w:val="num" w:pos="720"/>
        </w:tabs>
        <w:ind w:left="720" w:hanging="360"/>
      </w:pPr>
      <w:rPr>
        <w:rFonts w:ascii="Arial" w:eastAsia="Arial"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D2FE8"/>
    <w:multiLevelType w:val="hybridMultilevel"/>
    <w:tmpl w:val="0220FA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C7F75BF"/>
    <w:multiLevelType w:val="multilevel"/>
    <w:tmpl w:val="DBB09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E1114"/>
    <w:multiLevelType w:val="hybridMultilevel"/>
    <w:tmpl w:val="7CDA4404"/>
    <w:lvl w:ilvl="0" w:tplc="6772F6D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C7DF5"/>
    <w:multiLevelType w:val="multilevel"/>
    <w:tmpl w:val="CF6CE4D4"/>
    <w:lvl w:ilvl="0">
      <w:numFmt w:val="bullet"/>
      <w:lvlText w:val="-"/>
      <w:lvlJc w:val="left"/>
      <w:pPr>
        <w:tabs>
          <w:tab w:val="num" w:pos="720"/>
        </w:tabs>
        <w:ind w:left="720" w:hanging="360"/>
      </w:pPr>
      <w:rPr>
        <w:rFonts w:ascii="Arial" w:eastAsia="Arial"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B6A14"/>
    <w:multiLevelType w:val="hybridMultilevel"/>
    <w:tmpl w:val="AB4054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1BA4F9B"/>
    <w:multiLevelType w:val="multilevel"/>
    <w:tmpl w:val="78FE1256"/>
    <w:lvl w:ilvl="0">
      <w:numFmt w:val="bullet"/>
      <w:lvlText w:val="-"/>
      <w:lvlJc w:val="left"/>
      <w:pPr>
        <w:tabs>
          <w:tab w:val="num" w:pos="720"/>
        </w:tabs>
        <w:ind w:left="720" w:hanging="360"/>
      </w:pPr>
      <w:rPr>
        <w:rFonts w:ascii="Arial" w:eastAsia="Arial"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16DAB"/>
    <w:multiLevelType w:val="hybridMultilevel"/>
    <w:tmpl w:val="084CB98E"/>
    <w:lvl w:ilvl="0" w:tplc="2092020C">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84A8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B080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A876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6037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5063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560F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5EBC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4A901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19304F1"/>
    <w:multiLevelType w:val="multilevel"/>
    <w:tmpl w:val="A3C2B404"/>
    <w:lvl w:ilvl="0">
      <w:numFmt w:val="bullet"/>
      <w:lvlText w:val="-"/>
      <w:lvlJc w:val="left"/>
      <w:pPr>
        <w:tabs>
          <w:tab w:val="num" w:pos="720"/>
        </w:tabs>
        <w:ind w:left="720" w:hanging="360"/>
      </w:pPr>
      <w:rPr>
        <w:rFonts w:ascii="Arial" w:eastAsia="Arial"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E6AF9"/>
    <w:multiLevelType w:val="hybridMultilevel"/>
    <w:tmpl w:val="2E4449DA"/>
    <w:lvl w:ilvl="0" w:tplc="744CF34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8264E8"/>
    <w:multiLevelType w:val="hybridMultilevel"/>
    <w:tmpl w:val="AD621B52"/>
    <w:lvl w:ilvl="0" w:tplc="744CF340">
      <w:numFmt w:val="bullet"/>
      <w:lvlText w:val="-"/>
      <w:lvlJc w:val="left"/>
      <w:pPr>
        <w:ind w:left="776" w:hanging="360"/>
      </w:pPr>
      <w:rPr>
        <w:rFonts w:ascii="Arial" w:eastAsia="Arial" w:hAnsi="Arial" w:cs="Aria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15" w15:restartNumberingAfterBreak="0">
    <w:nsid w:val="6E230818"/>
    <w:multiLevelType w:val="multilevel"/>
    <w:tmpl w:val="7E6C6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C33AA"/>
    <w:multiLevelType w:val="hybridMultilevel"/>
    <w:tmpl w:val="8B38536E"/>
    <w:lvl w:ilvl="0" w:tplc="744CF340">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CBE51BF"/>
    <w:multiLevelType w:val="multilevel"/>
    <w:tmpl w:val="955A2224"/>
    <w:lvl w:ilvl="0">
      <w:numFmt w:val="bullet"/>
      <w:lvlText w:val="-"/>
      <w:lvlJc w:val="left"/>
      <w:pPr>
        <w:tabs>
          <w:tab w:val="num" w:pos="720"/>
        </w:tabs>
        <w:ind w:left="720" w:hanging="360"/>
      </w:pPr>
      <w:rPr>
        <w:rFonts w:ascii="Arial" w:eastAsia="Arial"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635C0"/>
    <w:multiLevelType w:val="multilevel"/>
    <w:tmpl w:val="647EC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
  </w:num>
  <w:num w:numId="4">
    <w:abstractNumId w:val="14"/>
  </w:num>
  <w:num w:numId="5">
    <w:abstractNumId w:val="13"/>
  </w:num>
  <w:num w:numId="6">
    <w:abstractNumId w:val="18"/>
  </w:num>
  <w:num w:numId="7">
    <w:abstractNumId w:val="4"/>
  </w:num>
  <w:num w:numId="8">
    <w:abstractNumId w:val="15"/>
  </w:num>
  <w:num w:numId="9">
    <w:abstractNumId w:val="10"/>
  </w:num>
  <w:num w:numId="10">
    <w:abstractNumId w:val="16"/>
  </w:num>
  <w:num w:numId="11">
    <w:abstractNumId w:val="0"/>
  </w:num>
  <w:num w:numId="12">
    <w:abstractNumId w:val="8"/>
  </w:num>
  <w:num w:numId="13">
    <w:abstractNumId w:val="6"/>
  </w:num>
  <w:num w:numId="14">
    <w:abstractNumId w:val="12"/>
  </w:num>
  <w:num w:numId="15">
    <w:abstractNumId w:val="2"/>
  </w:num>
  <w:num w:numId="16">
    <w:abstractNumId w:val="17"/>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UuOhTLLlesk32lDRyXtVu34rcCjT6F74SOMoV+R2Q5huzWcTkEYPYAXSJyP8Y4ri67cNLlQrT6v40nC+438A==" w:salt="ebPoTIhgROZsV9OQmqKHyA=="/>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162983CF-76E9-4084-B199-50A33FFE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10" w:line="250" w:lineRule="auto"/>
      <w:ind w:left="10" w:hanging="10"/>
    </w:pPr>
    <w:rPr>
      <w:rFonts w:ascii="Arial" w:eastAsia="Arial" w:hAnsi="Arial" w:cs="Arial"/>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pPr>
      <w:spacing w:after="0" w:line="240" w:lineRule="auto"/>
      <w:ind w:left="10" w:hanging="10"/>
    </w:pPr>
    <w:rPr>
      <w:rFonts w:ascii="Arial" w:eastAsia="Arial" w:hAnsi="Arial" w:cs="Arial"/>
      <w:color w:val="000000"/>
      <w:sz w:val="20"/>
    </w:rPr>
  </w:style>
  <w:style w:type="paragraph" w:styleId="Listenabsatz">
    <w:name w:val="List Paragraph"/>
    <w:basedOn w:val="Standard"/>
    <w:uiPriority w:val="34"/>
    <w:qFormat/>
    <w:pPr>
      <w:ind w:left="720"/>
      <w:contextualSpacing/>
    </w:pPr>
  </w:style>
  <w:style w:type="paragraph" w:customStyle="1" w:styleId="p1">
    <w:name w:val="p1"/>
    <w:basedOn w:val="Standard"/>
    <w:pPr>
      <w:spacing w:before="100" w:beforeAutospacing="1" w:after="100" w:afterAutospacing="1" w:line="240" w:lineRule="auto"/>
      <w:ind w:left="0" w:firstLine="0"/>
    </w:pPr>
    <w:rPr>
      <w:rFonts w:ascii="Calibri" w:eastAsiaTheme="minorHAnsi" w:hAnsi="Calibri" w:cs="Calibri"/>
      <w:color w:val="auto"/>
      <w:sz w:val="22"/>
    </w:rPr>
  </w:style>
  <w:style w:type="paragraph" w:customStyle="1" w:styleId="p2">
    <w:name w:val="p2"/>
    <w:basedOn w:val="Standard"/>
    <w:pPr>
      <w:spacing w:before="100" w:beforeAutospacing="1" w:after="100" w:afterAutospacing="1" w:line="240" w:lineRule="auto"/>
      <w:ind w:left="0" w:firstLine="0"/>
    </w:pPr>
    <w:rPr>
      <w:rFonts w:ascii="Calibri" w:eastAsiaTheme="minorHAnsi" w:hAnsi="Calibri" w:cs="Calibri"/>
      <w:color w:val="auto"/>
      <w:sz w:val="22"/>
    </w:rPr>
  </w:style>
  <w:style w:type="paragraph" w:customStyle="1" w:styleId="p3">
    <w:name w:val="p3"/>
    <w:basedOn w:val="Standard"/>
    <w:pPr>
      <w:spacing w:before="100" w:beforeAutospacing="1" w:after="100" w:afterAutospacing="1" w:line="240" w:lineRule="auto"/>
      <w:ind w:left="0" w:firstLine="0"/>
    </w:pPr>
    <w:rPr>
      <w:rFonts w:ascii="Calibri" w:eastAsiaTheme="minorHAnsi" w:hAnsi="Calibri" w:cs="Calibri"/>
      <w:color w:val="auto"/>
      <w:sz w:val="22"/>
    </w:rPr>
  </w:style>
  <w:style w:type="character" w:customStyle="1" w:styleId="s1">
    <w:name w:val="s1"/>
    <w:basedOn w:val="Absatz-Standardschriftart"/>
  </w:style>
  <w:style w:type="character" w:customStyle="1" w:styleId="s2">
    <w:name w:val="s2"/>
    <w:basedOn w:val="Absatz-Standardschriftart"/>
  </w:style>
  <w:style w:type="character" w:customStyle="1" w:styleId="apple-tab-span">
    <w:name w:val="apple-tab-span"/>
    <w:basedOn w:val="Absatz-Standardschriftart"/>
  </w:style>
  <w:style w:type="character" w:customStyle="1" w:styleId="s3">
    <w:name w:val="s3"/>
    <w:basedOn w:val="Absatz-Standardschriftart"/>
  </w:style>
  <w:style w:type="paragraph" w:customStyle="1" w:styleId="li1">
    <w:name w:val="li1"/>
    <w:basedOn w:val="Standard"/>
    <w:pPr>
      <w:spacing w:before="100" w:beforeAutospacing="1" w:after="100" w:afterAutospacing="1" w:line="240" w:lineRule="auto"/>
      <w:ind w:left="0" w:firstLine="0"/>
    </w:pPr>
    <w:rPr>
      <w:rFonts w:ascii="Calibri" w:eastAsiaTheme="minorHAnsi" w:hAnsi="Calibri" w:cs="Calibri"/>
      <w:color w:val="auto"/>
      <w:sz w:val="22"/>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000000"/>
      <w:sz w:val="20"/>
      <w:szCs w:val="20"/>
    </w:rPr>
  </w:style>
  <w:style w:type="paragraph" w:styleId="Kopfzeile">
    <w:name w:val="header"/>
    <w:basedOn w:val="Standard"/>
    <w:link w:val="KopfzeileZchn"/>
    <w:uiPriority w:val="99"/>
    <w:semiHidden/>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Pr>
      <w:rFonts w:ascii="Arial" w:eastAsia="Arial" w:hAnsi="Arial" w:cs="Arial"/>
      <w:color w:val="000000"/>
      <w:sz w:val="20"/>
    </w:rPr>
  </w:style>
  <w:style w:type="paragraph" w:customStyle="1" w:styleId="Default">
    <w:name w:val="Default"/>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5027">
      <w:bodyDiv w:val="1"/>
      <w:marLeft w:val="0"/>
      <w:marRight w:val="0"/>
      <w:marTop w:val="0"/>
      <w:marBottom w:val="0"/>
      <w:divBdr>
        <w:top w:val="none" w:sz="0" w:space="0" w:color="auto"/>
        <w:left w:val="none" w:sz="0" w:space="0" w:color="auto"/>
        <w:bottom w:val="none" w:sz="0" w:space="0" w:color="auto"/>
        <w:right w:val="none" w:sz="0" w:space="0" w:color="auto"/>
      </w:divBdr>
    </w:div>
    <w:div w:id="51085053">
      <w:bodyDiv w:val="1"/>
      <w:marLeft w:val="0"/>
      <w:marRight w:val="0"/>
      <w:marTop w:val="0"/>
      <w:marBottom w:val="0"/>
      <w:divBdr>
        <w:top w:val="none" w:sz="0" w:space="0" w:color="auto"/>
        <w:left w:val="none" w:sz="0" w:space="0" w:color="auto"/>
        <w:bottom w:val="none" w:sz="0" w:space="0" w:color="auto"/>
        <w:right w:val="none" w:sz="0" w:space="0" w:color="auto"/>
      </w:divBdr>
    </w:div>
    <w:div w:id="54939354">
      <w:bodyDiv w:val="1"/>
      <w:marLeft w:val="0"/>
      <w:marRight w:val="0"/>
      <w:marTop w:val="0"/>
      <w:marBottom w:val="0"/>
      <w:divBdr>
        <w:top w:val="none" w:sz="0" w:space="0" w:color="auto"/>
        <w:left w:val="none" w:sz="0" w:space="0" w:color="auto"/>
        <w:bottom w:val="none" w:sz="0" w:space="0" w:color="auto"/>
        <w:right w:val="none" w:sz="0" w:space="0" w:color="auto"/>
      </w:divBdr>
    </w:div>
    <w:div w:id="99495676">
      <w:bodyDiv w:val="1"/>
      <w:marLeft w:val="0"/>
      <w:marRight w:val="0"/>
      <w:marTop w:val="0"/>
      <w:marBottom w:val="0"/>
      <w:divBdr>
        <w:top w:val="none" w:sz="0" w:space="0" w:color="auto"/>
        <w:left w:val="none" w:sz="0" w:space="0" w:color="auto"/>
        <w:bottom w:val="none" w:sz="0" w:space="0" w:color="auto"/>
        <w:right w:val="none" w:sz="0" w:space="0" w:color="auto"/>
      </w:divBdr>
    </w:div>
    <w:div w:id="174853505">
      <w:bodyDiv w:val="1"/>
      <w:marLeft w:val="0"/>
      <w:marRight w:val="0"/>
      <w:marTop w:val="0"/>
      <w:marBottom w:val="0"/>
      <w:divBdr>
        <w:top w:val="none" w:sz="0" w:space="0" w:color="auto"/>
        <w:left w:val="none" w:sz="0" w:space="0" w:color="auto"/>
        <w:bottom w:val="none" w:sz="0" w:space="0" w:color="auto"/>
        <w:right w:val="none" w:sz="0" w:space="0" w:color="auto"/>
      </w:divBdr>
    </w:div>
    <w:div w:id="235822333">
      <w:bodyDiv w:val="1"/>
      <w:marLeft w:val="0"/>
      <w:marRight w:val="0"/>
      <w:marTop w:val="0"/>
      <w:marBottom w:val="0"/>
      <w:divBdr>
        <w:top w:val="none" w:sz="0" w:space="0" w:color="auto"/>
        <w:left w:val="none" w:sz="0" w:space="0" w:color="auto"/>
        <w:bottom w:val="none" w:sz="0" w:space="0" w:color="auto"/>
        <w:right w:val="none" w:sz="0" w:space="0" w:color="auto"/>
      </w:divBdr>
    </w:div>
    <w:div w:id="278877259">
      <w:bodyDiv w:val="1"/>
      <w:marLeft w:val="0"/>
      <w:marRight w:val="0"/>
      <w:marTop w:val="0"/>
      <w:marBottom w:val="0"/>
      <w:divBdr>
        <w:top w:val="none" w:sz="0" w:space="0" w:color="auto"/>
        <w:left w:val="none" w:sz="0" w:space="0" w:color="auto"/>
        <w:bottom w:val="none" w:sz="0" w:space="0" w:color="auto"/>
        <w:right w:val="none" w:sz="0" w:space="0" w:color="auto"/>
      </w:divBdr>
    </w:div>
    <w:div w:id="291445580">
      <w:bodyDiv w:val="1"/>
      <w:marLeft w:val="0"/>
      <w:marRight w:val="0"/>
      <w:marTop w:val="0"/>
      <w:marBottom w:val="0"/>
      <w:divBdr>
        <w:top w:val="none" w:sz="0" w:space="0" w:color="auto"/>
        <w:left w:val="none" w:sz="0" w:space="0" w:color="auto"/>
        <w:bottom w:val="none" w:sz="0" w:space="0" w:color="auto"/>
        <w:right w:val="none" w:sz="0" w:space="0" w:color="auto"/>
      </w:divBdr>
    </w:div>
    <w:div w:id="339700014">
      <w:bodyDiv w:val="1"/>
      <w:marLeft w:val="0"/>
      <w:marRight w:val="0"/>
      <w:marTop w:val="0"/>
      <w:marBottom w:val="0"/>
      <w:divBdr>
        <w:top w:val="none" w:sz="0" w:space="0" w:color="auto"/>
        <w:left w:val="none" w:sz="0" w:space="0" w:color="auto"/>
        <w:bottom w:val="none" w:sz="0" w:space="0" w:color="auto"/>
        <w:right w:val="none" w:sz="0" w:space="0" w:color="auto"/>
      </w:divBdr>
    </w:div>
    <w:div w:id="340817478">
      <w:bodyDiv w:val="1"/>
      <w:marLeft w:val="0"/>
      <w:marRight w:val="0"/>
      <w:marTop w:val="0"/>
      <w:marBottom w:val="0"/>
      <w:divBdr>
        <w:top w:val="none" w:sz="0" w:space="0" w:color="auto"/>
        <w:left w:val="none" w:sz="0" w:space="0" w:color="auto"/>
        <w:bottom w:val="none" w:sz="0" w:space="0" w:color="auto"/>
        <w:right w:val="none" w:sz="0" w:space="0" w:color="auto"/>
      </w:divBdr>
    </w:div>
    <w:div w:id="386299120">
      <w:bodyDiv w:val="1"/>
      <w:marLeft w:val="0"/>
      <w:marRight w:val="0"/>
      <w:marTop w:val="0"/>
      <w:marBottom w:val="0"/>
      <w:divBdr>
        <w:top w:val="none" w:sz="0" w:space="0" w:color="auto"/>
        <w:left w:val="none" w:sz="0" w:space="0" w:color="auto"/>
        <w:bottom w:val="none" w:sz="0" w:space="0" w:color="auto"/>
        <w:right w:val="none" w:sz="0" w:space="0" w:color="auto"/>
      </w:divBdr>
    </w:div>
    <w:div w:id="406072229">
      <w:bodyDiv w:val="1"/>
      <w:marLeft w:val="0"/>
      <w:marRight w:val="0"/>
      <w:marTop w:val="0"/>
      <w:marBottom w:val="0"/>
      <w:divBdr>
        <w:top w:val="none" w:sz="0" w:space="0" w:color="auto"/>
        <w:left w:val="none" w:sz="0" w:space="0" w:color="auto"/>
        <w:bottom w:val="none" w:sz="0" w:space="0" w:color="auto"/>
        <w:right w:val="none" w:sz="0" w:space="0" w:color="auto"/>
      </w:divBdr>
    </w:div>
    <w:div w:id="440421886">
      <w:bodyDiv w:val="1"/>
      <w:marLeft w:val="0"/>
      <w:marRight w:val="0"/>
      <w:marTop w:val="0"/>
      <w:marBottom w:val="0"/>
      <w:divBdr>
        <w:top w:val="none" w:sz="0" w:space="0" w:color="auto"/>
        <w:left w:val="none" w:sz="0" w:space="0" w:color="auto"/>
        <w:bottom w:val="none" w:sz="0" w:space="0" w:color="auto"/>
        <w:right w:val="none" w:sz="0" w:space="0" w:color="auto"/>
      </w:divBdr>
    </w:div>
    <w:div w:id="446512996">
      <w:bodyDiv w:val="1"/>
      <w:marLeft w:val="0"/>
      <w:marRight w:val="0"/>
      <w:marTop w:val="0"/>
      <w:marBottom w:val="0"/>
      <w:divBdr>
        <w:top w:val="none" w:sz="0" w:space="0" w:color="auto"/>
        <w:left w:val="none" w:sz="0" w:space="0" w:color="auto"/>
        <w:bottom w:val="none" w:sz="0" w:space="0" w:color="auto"/>
        <w:right w:val="none" w:sz="0" w:space="0" w:color="auto"/>
      </w:divBdr>
    </w:div>
    <w:div w:id="548029631">
      <w:bodyDiv w:val="1"/>
      <w:marLeft w:val="0"/>
      <w:marRight w:val="0"/>
      <w:marTop w:val="0"/>
      <w:marBottom w:val="0"/>
      <w:divBdr>
        <w:top w:val="none" w:sz="0" w:space="0" w:color="auto"/>
        <w:left w:val="none" w:sz="0" w:space="0" w:color="auto"/>
        <w:bottom w:val="none" w:sz="0" w:space="0" w:color="auto"/>
        <w:right w:val="none" w:sz="0" w:space="0" w:color="auto"/>
      </w:divBdr>
    </w:div>
    <w:div w:id="593980385">
      <w:bodyDiv w:val="1"/>
      <w:marLeft w:val="0"/>
      <w:marRight w:val="0"/>
      <w:marTop w:val="0"/>
      <w:marBottom w:val="0"/>
      <w:divBdr>
        <w:top w:val="none" w:sz="0" w:space="0" w:color="auto"/>
        <w:left w:val="none" w:sz="0" w:space="0" w:color="auto"/>
        <w:bottom w:val="none" w:sz="0" w:space="0" w:color="auto"/>
        <w:right w:val="none" w:sz="0" w:space="0" w:color="auto"/>
      </w:divBdr>
    </w:div>
    <w:div w:id="667367919">
      <w:bodyDiv w:val="1"/>
      <w:marLeft w:val="0"/>
      <w:marRight w:val="0"/>
      <w:marTop w:val="0"/>
      <w:marBottom w:val="0"/>
      <w:divBdr>
        <w:top w:val="none" w:sz="0" w:space="0" w:color="auto"/>
        <w:left w:val="none" w:sz="0" w:space="0" w:color="auto"/>
        <w:bottom w:val="none" w:sz="0" w:space="0" w:color="auto"/>
        <w:right w:val="none" w:sz="0" w:space="0" w:color="auto"/>
      </w:divBdr>
    </w:div>
    <w:div w:id="692265238">
      <w:bodyDiv w:val="1"/>
      <w:marLeft w:val="0"/>
      <w:marRight w:val="0"/>
      <w:marTop w:val="0"/>
      <w:marBottom w:val="0"/>
      <w:divBdr>
        <w:top w:val="none" w:sz="0" w:space="0" w:color="auto"/>
        <w:left w:val="none" w:sz="0" w:space="0" w:color="auto"/>
        <w:bottom w:val="none" w:sz="0" w:space="0" w:color="auto"/>
        <w:right w:val="none" w:sz="0" w:space="0" w:color="auto"/>
      </w:divBdr>
    </w:div>
    <w:div w:id="713848587">
      <w:bodyDiv w:val="1"/>
      <w:marLeft w:val="0"/>
      <w:marRight w:val="0"/>
      <w:marTop w:val="0"/>
      <w:marBottom w:val="0"/>
      <w:divBdr>
        <w:top w:val="none" w:sz="0" w:space="0" w:color="auto"/>
        <w:left w:val="none" w:sz="0" w:space="0" w:color="auto"/>
        <w:bottom w:val="none" w:sz="0" w:space="0" w:color="auto"/>
        <w:right w:val="none" w:sz="0" w:space="0" w:color="auto"/>
      </w:divBdr>
    </w:div>
    <w:div w:id="722993604">
      <w:bodyDiv w:val="1"/>
      <w:marLeft w:val="0"/>
      <w:marRight w:val="0"/>
      <w:marTop w:val="0"/>
      <w:marBottom w:val="0"/>
      <w:divBdr>
        <w:top w:val="none" w:sz="0" w:space="0" w:color="auto"/>
        <w:left w:val="none" w:sz="0" w:space="0" w:color="auto"/>
        <w:bottom w:val="none" w:sz="0" w:space="0" w:color="auto"/>
        <w:right w:val="none" w:sz="0" w:space="0" w:color="auto"/>
      </w:divBdr>
    </w:div>
    <w:div w:id="771583606">
      <w:bodyDiv w:val="1"/>
      <w:marLeft w:val="0"/>
      <w:marRight w:val="0"/>
      <w:marTop w:val="0"/>
      <w:marBottom w:val="0"/>
      <w:divBdr>
        <w:top w:val="none" w:sz="0" w:space="0" w:color="auto"/>
        <w:left w:val="none" w:sz="0" w:space="0" w:color="auto"/>
        <w:bottom w:val="none" w:sz="0" w:space="0" w:color="auto"/>
        <w:right w:val="none" w:sz="0" w:space="0" w:color="auto"/>
      </w:divBdr>
    </w:div>
    <w:div w:id="882785462">
      <w:bodyDiv w:val="1"/>
      <w:marLeft w:val="0"/>
      <w:marRight w:val="0"/>
      <w:marTop w:val="0"/>
      <w:marBottom w:val="0"/>
      <w:divBdr>
        <w:top w:val="none" w:sz="0" w:space="0" w:color="auto"/>
        <w:left w:val="none" w:sz="0" w:space="0" w:color="auto"/>
        <w:bottom w:val="none" w:sz="0" w:space="0" w:color="auto"/>
        <w:right w:val="none" w:sz="0" w:space="0" w:color="auto"/>
      </w:divBdr>
    </w:div>
    <w:div w:id="959844306">
      <w:bodyDiv w:val="1"/>
      <w:marLeft w:val="0"/>
      <w:marRight w:val="0"/>
      <w:marTop w:val="0"/>
      <w:marBottom w:val="0"/>
      <w:divBdr>
        <w:top w:val="none" w:sz="0" w:space="0" w:color="auto"/>
        <w:left w:val="none" w:sz="0" w:space="0" w:color="auto"/>
        <w:bottom w:val="none" w:sz="0" w:space="0" w:color="auto"/>
        <w:right w:val="none" w:sz="0" w:space="0" w:color="auto"/>
      </w:divBdr>
    </w:div>
    <w:div w:id="971054972">
      <w:bodyDiv w:val="1"/>
      <w:marLeft w:val="0"/>
      <w:marRight w:val="0"/>
      <w:marTop w:val="0"/>
      <w:marBottom w:val="0"/>
      <w:divBdr>
        <w:top w:val="none" w:sz="0" w:space="0" w:color="auto"/>
        <w:left w:val="none" w:sz="0" w:space="0" w:color="auto"/>
        <w:bottom w:val="none" w:sz="0" w:space="0" w:color="auto"/>
        <w:right w:val="none" w:sz="0" w:space="0" w:color="auto"/>
      </w:divBdr>
    </w:div>
    <w:div w:id="1055856793">
      <w:bodyDiv w:val="1"/>
      <w:marLeft w:val="0"/>
      <w:marRight w:val="0"/>
      <w:marTop w:val="0"/>
      <w:marBottom w:val="0"/>
      <w:divBdr>
        <w:top w:val="none" w:sz="0" w:space="0" w:color="auto"/>
        <w:left w:val="none" w:sz="0" w:space="0" w:color="auto"/>
        <w:bottom w:val="none" w:sz="0" w:space="0" w:color="auto"/>
        <w:right w:val="none" w:sz="0" w:space="0" w:color="auto"/>
      </w:divBdr>
    </w:div>
    <w:div w:id="1145315896">
      <w:bodyDiv w:val="1"/>
      <w:marLeft w:val="0"/>
      <w:marRight w:val="0"/>
      <w:marTop w:val="0"/>
      <w:marBottom w:val="0"/>
      <w:divBdr>
        <w:top w:val="none" w:sz="0" w:space="0" w:color="auto"/>
        <w:left w:val="none" w:sz="0" w:space="0" w:color="auto"/>
        <w:bottom w:val="none" w:sz="0" w:space="0" w:color="auto"/>
        <w:right w:val="none" w:sz="0" w:space="0" w:color="auto"/>
      </w:divBdr>
    </w:div>
    <w:div w:id="1196701047">
      <w:bodyDiv w:val="1"/>
      <w:marLeft w:val="0"/>
      <w:marRight w:val="0"/>
      <w:marTop w:val="0"/>
      <w:marBottom w:val="0"/>
      <w:divBdr>
        <w:top w:val="none" w:sz="0" w:space="0" w:color="auto"/>
        <w:left w:val="none" w:sz="0" w:space="0" w:color="auto"/>
        <w:bottom w:val="none" w:sz="0" w:space="0" w:color="auto"/>
        <w:right w:val="none" w:sz="0" w:space="0" w:color="auto"/>
      </w:divBdr>
    </w:div>
    <w:div w:id="1209223103">
      <w:bodyDiv w:val="1"/>
      <w:marLeft w:val="0"/>
      <w:marRight w:val="0"/>
      <w:marTop w:val="0"/>
      <w:marBottom w:val="0"/>
      <w:divBdr>
        <w:top w:val="none" w:sz="0" w:space="0" w:color="auto"/>
        <w:left w:val="none" w:sz="0" w:space="0" w:color="auto"/>
        <w:bottom w:val="none" w:sz="0" w:space="0" w:color="auto"/>
        <w:right w:val="none" w:sz="0" w:space="0" w:color="auto"/>
      </w:divBdr>
    </w:div>
    <w:div w:id="1214731690">
      <w:bodyDiv w:val="1"/>
      <w:marLeft w:val="0"/>
      <w:marRight w:val="0"/>
      <w:marTop w:val="0"/>
      <w:marBottom w:val="0"/>
      <w:divBdr>
        <w:top w:val="none" w:sz="0" w:space="0" w:color="auto"/>
        <w:left w:val="none" w:sz="0" w:space="0" w:color="auto"/>
        <w:bottom w:val="none" w:sz="0" w:space="0" w:color="auto"/>
        <w:right w:val="none" w:sz="0" w:space="0" w:color="auto"/>
      </w:divBdr>
    </w:div>
    <w:div w:id="1224482635">
      <w:bodyDiv w:val="1"/>
      <w:marLeft w:val="0"/>
      <w:marRight w:val="0"/>
      <w:marTop w:val="0"/>
      <w:marBottom w:val="0"/>
      <w:divBdr>
        <w:top w:val="none" w:sz="0" w:space="0" w:color="auto"/>
        <w:left w:val="none" w:sz="0" w:space="0" w:color="auto"/>
        <w:bottom w:val="none" w:sz="0" w:space="0" w:color="auto"/>
        <w:right w:val="none" w:sz="0" w:space="0" w:color="auto"/>
      </w:divBdr>
    </w:div>
    <w:div w:id="1265383333">
      <w:bodyDiv w:val="1"/>
      <w:marLeft w:val="0"/>
      <w:marRight w:val="0"/>
      <w:marTop w:val="0"/>
      <w:marBottom w:val="0"/>
      <w:divBdr>
        <w:top w:val="none" w:sz="0" w:space="0" w:color="auto"/>
        <w:left w:val="none" w:sz="0" w:space="0" w:color="auto"/>
        <w:bottom w:val="none" w:sz="0" w:space="0" w:color="auto"/>
        <w:right w:val="none" w:sz="0" w:space="0" w:color="auto"/>
      </w:divBdr>
    </w:div>
    <w:div w:id="1358509225">
      <w:bodyDiv w:val="1"/>
      <w:marLeft w:val="0"/>
      <w:marRight w:val="0"/>
      <w:marTop w:val="0"/>
      <w:marBottom w:val="0"/>
      <w:divBdr>
        <w:top w:val="none" w:sz="0" w:space="0" w:color="auto"/>
        <w:left w:val="none" w:sz="0" w:space="0" w:color="auto"/>
        <w:bottom w:val="none" w:sz="0" w:space="0" w:color="auto"/>
        <w:right w:val="none" w:sz="0" w:space="0" w:color="auto"/>
      </w:divBdr>
    </w:div>
    <w:div w:id="1401560941">
      <w:bodyDiv w:val="1"/>
      <w:marLeft w:val="0"/>
      <w:marRight w:val="0"/>
      <w:marTop w:val="0"/>
      <w:marBottom w:val="0"/>
      <w:divBdr>
        <w:top w:val="none" w:sz="0" w:space="0" w:color="auto"/>
        <w:left w:val="none" w:sz="0" w:space="0" w:color="auto"/>
        <w:bottom w:val="none" w:sz="0" w:space="0" w:color="auto"/>
        <w:right w:val="none" w:sz="0" w:space="0" w:color="auto"/>
      </w:divBdr>
    </w:div>
    <w:div w:id="1486823656">
      <w:bodyDiv w:val="1"/>
      <w:marLeft w:val="0"/>
      <w:marRight w:val="0"/>
      <w:marTop w:val="0"/>
      <w:marBottom w:val="0"/>
      <w:divBdr>
        <w:top w:val="none" w:sz="0" w:space="0" w:color="auto"/>
        <w:left w:val="none" w:sz="0" w:space="0" w:color="auto"/>
        <w:bottom w:val="none" w:sz="0" w:space="0" w:color="auto"/>
        <w:right w:val="none" w:sz="0" w:space="0" w:color="auto"/>
      </w:divBdr>
    </w:div>
    <w:div w:id="1542939176">
      <w:bodyDiv w:val="1"/>
      <w:marLeft w:val="0"/>
      <w:marRight w:val="0"/>
      <w:marTop w:val="0"/>
      <w:marBottom w:val="0"/>
      <w:divBdr>
        <w:top w:val="none" w:sz="0" w:space="0" w:color="auto"/>
        <w:left w:val="none" w:sz="0" w:space="0" w:color="auto"/>
        <w:bottom w:val="none" w:sz="0" w:space="0" w:color="auto"/>
        <w:right w:val="none" w:sz="0" w:space="0" w:color="auto"/>
      </w:divBdr>
    </w:div>
    <w:div w:id="1598054563">
      <w:bodyDiv w:val="1"/>
      <w:marLeft w:val="0"/>
      <w:marRight w:val="0"/>
      <w:marTop w:val="0"/>
      <w:marBottom w:val="0"/>
      <w:divBdr>
        <w:top w:val="none" w:sz="0" w:space="0" w:color="auto"/>
        <w:left w:val="none" w:sz="0" w:space="0" w:color="auto"/>
        <w:bottom w:val="none" w:sz="0" w:space="0" w:color="auto"/>
        <w:right w:val="none" w:sz="0" w:space="0" w:color="auto"/>
      </w:divBdr>
    </w:div>
    <w:div w:id="1640764617">
      <w:bodyDiv w:val="1"/>
      <w:marLeft w:val="0"/>
      <w:marRight w:val="0"/>
      <w:marTop w:val="0"/>
      <w:marBottom w:val="0"/>
      <w:divBdr>
        <w:top w:val="none" w:sz="0" w:space="0" w:color="auto"/>
        <w:left w:val="none" w:sz="0" w:space="0" w:color="auto"/>
        <w:bottom w:val="none" w:sz="0" w:space="0" w:color="auto"/>
        <w:right w:val="none" w:sz="0" w:space="0" w:color="auto"/>
      </w:divBdr>
    </w:div>
    <w:div w:id="1650741575">
      <w:bodyDiv w:val="1"/>
      <w:marLeft w:val="0"/>
      <w:marRight w:val="0"/>
      <w:marTop w:val="0"/>
      <w:marBottom w:val="0"/>
      <w:divBdr>
        <w:top w:val="none" w:sz="0" w:space="0" w:color="auto"/>
        <w:left w:val="none" w:sz="0" w:space="0" w:color="auto"/>
        <w:bottom w:val="none" w:sz="0" w:space="0" w:color="auto"/>
        <w:right w:val="none" w:sz="0" w:space="0" w:color="auto"/>
      </w:divBdr>
    </w:div>
    <w:div w:id="1734767166">
      <w:bodyDiv w:val="1"/>
      <w:marLeft w:val="0"/>
      <w:marRight w:val="0"/>
      <w:marTop w:val="0"/>
      <w:marBottom w:val="0"/>
      <w:divBdr>
        <w:top w:val="none" w:sz="0" w:space="0" w:color="auto"/>
        <w:left w:val="none" w:sz="0" w:space="0" w:color="auto"/>
        <w:bottom w:val="none" w:sz="0" w:space="0" w:color="auto"/>
        <w:right w:val="none" w:sz="0" w:space="0" w:color="auto"/>
      </w:divBdr>
    </w:div>
    <w:div w:id="1788432099">
      <w:bodyDiv w:val="1"/>
      <w:marLeft w:val="0"/>
      <w:marRight w:val="0"/>
      <w:marTop w:val="0"/>
      <w:marBottom w:val="0"/>
      <w:divBdr>
        <w:top w:val="none" w:sz="0" w:space="0" w:color="auto"/>
        <w:left w:val="none" w:sz="0" w:space="0" w:color="auto"/>
        <w:bottom w:val="none" w:sz="0" w:space="0" w:color="auto"/>
        <w:right w:val="none" w:sz="0" w:space="0" w:color="auto"/>
      </w:divBdr>
    </w:div>
    <w:div w:id="1811635206">
      <w:bodyDiv w:val="1"/>
      <w:marLeft w:val="0"/>
      <w:marRight w:val="0"/>
      <w:marTop w:val="0"/>
      <w:marBottom w:val="0"/>
      <w:divBdr>
        <w:top w:val="none" w:sz="0" w:space="0" w:color="auto"/>
        <w:left w:val="none" w:sz="0" w:space="0" w:color="auto"/>
        <w:bottom w:val="none" w:sz="0" w:space="0" w:color="auto"/>
        <w:right w:val="none" w:sz="0" w:space="0" w:color="auto"/>
      </w:divBdr>
    </w:div>
    <w:div w:id="1849101195">
      <w:bodyDiv w:val="1"/>
      <w:marLeft w:val="0"/>
      <w:marRight w:val="0"/>
      <w:marTop w:val="0"/>
      <w:marBottom w:val="0"/>
      <w:divBdr>
        <w:top w:val="none" w:sz="0" w:space="0" w:color="auto"/>
        <w:left w:val="none" w:sz="0" w:space="0" w:color="auto"/>
        <w:bottom w:val="none" w:sz="0" w:space="0" w:color="auto"/>
        <w:right w:val="none" w:sz="0" w:space="0" w:color="auto"/>
      </w:divBdr>
    </w:div>
    <w:div w:id="1871796574">
      <w:bodyDiv w:val="1"/>
      <w:marLeft w:val="0"/>
      <w:marRight w:val="0"/>
      <w:marTop w:val="0"/>
      <w:marBottom w:val="0"/>
      <w:divBdr>
        <w:top w:val="none" w:sz="0" w:space="0" w:color="auto"/>
        <w:left w:val="none" w:sz="0" w:space="0" w:color="auto"/>
        <w:bottom w:val="none" w:sz="0" w:space="0" w:color="auto"/>
        <w:right w:val="none" w:sz="0" w:space="0" w:color="auto"/>
      </w:divBdr>
    </w:div>
    <w:div w:id="1897935159">
      <w:bodyDiv w:val="1"/>
      <w:marLeft w:val="0"/>
      <w:marRight w:val="0"/>
      <w:marTop w:val="0"/>
      <w:marBottom w:val="0"/>
      <w:divBdr>
        <w:top w:val="none" w:sz="0" w:space="0" w:color="auto"/>
        <w:left w:val="none" w:sz="0" w:space="0" w:color="auto"/>
        <w:bottom w:val="none" w:sz="0" w:space="0" w:color="auto"/>
        <w:right w:val="none" w:sz="0" w:space="0" w:color="auto"/>
      </w:divBdr>
    </w:div>
    <w:div w:id="1910649382">
      <w:bodyDiv w:val="1"/>
      <w:marLeft w:val="0"/>
      <w:marRight w:val="0"/>
      <w:marTop w:val="0"/>
      <w:marBottom w:val="0"/>
      <w:divBdr>
        <w:top w:val="none" w:sz="0" w:space="0" w:color="auto"/>
        <w:left w:val="none" w:sz="0" w:space="0" w:color="auto"/>
        <w:bottom w:val="none" w:sz="0" w:space="0" w:color="auto"/>
        <w:right w:val="none" w:sz="0" w:space="0" w:color="auto"/>
      </w:divBdr>
    </w:div>
    <w:div w:id="2018535754">
      <w:bodyDiv w:val="1"/>
      <w:marLeft w:val="0"/>
      <w:marRight w:val="0"/>
      <w:marTop w:val="0"/>
      <w:marBottom w:val="0"/>
      <w:divBdr>
        <w:top w:val="none" w:sz="0" w:space="0" w:color="auto"/>
        <w:left w:val="none" w:sz="0" w:space="0" w:color="auto"/>
        <w:bottom w:val="none" w:sz="0" w:space="0" w:color="auto"/>
        <w:right w:val="none" w:sz="0" w:space="0" w:color="auto"/>
      </w:divBdr>
    </w:div>
    <w:div w:id="2093965187">
      <w:bodyDiv w:val="1"/>
      <w:marLeft w:val="0"/>
      <w:marRight w:val="0"/>
      <w:marTop w:val="0"/>
      <w:marBottom w:val="0"/>
      <w:divBdr>
        <w:top w:val="none" w:sz="0" w:space="0" w:color="auto"/>
        <w:left w:val="none" w:sz="0" w:space="0" w:color="auto"/>
        <w:bottom w:val="none" w:sz="0" w:space="0" w:color="auto"/>
        <w:right w:val="none" w:sz="0" w:space="0" w:color="auto"/>
      </w:divBdr>
    </w:div>
    <w:div w:id="210418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0C677F272E4C5C8812A1502BA33C23"/>
        <w:category>
          <w:name w:val="Allgemein"/>
          <w:gallery w:val="placeholder"/>
        </w:category>
        <w:types>
          <w:type w:val="bbPlcHdr"/>
        </w:types>
        <w:behaviors>
          <w:behavior w:val="content"/>
        </w:behaviors>
        <w:guid w:val="{7466A492-05AA-45B7-A612-15D44A4B0F57}"/>
      </w:docPartPr>
      <w:docPartBody>
        <w:p>
          <w:pPr>
            <w:pStyle w:val="FD0C677F272E4C5C8812A1502BA33C231"/>
          </w:pPr>
          <w:r>
            <w:rPr>
              <w:rStyle w:val="Platzhaltertext"/>
              <w:highlight w:val="yellow"/>
            </w:rPr>
            <w:t>__X,XX_</w:t>
          </w:r>
        </w:p>
      </w:docPartBody>
    </w:docPart>
    <w:docPart>
      <w:docPartPr>
        <w:name w:val="AAE35573A3914434BCC11A7E1DF3B55C"/>
        <w:category>
          <w:name w:val="Allgemein"/>
          <w:gallery w:val="placeholder"/>
        </w:category>
        <w:types>
          <w:type w:val="bbPlcHdr"/>
        </w:types>
        <w:behaviors>
          <w:behavior w:val="content"/>
        </w:behaviors>
        <w:guid w:val="{3153E098-F918-42D7-A4BE-C6037954C15D}"/>
      </w:docPartPr>
      <w:docPartBody>
        <w:p>
          <w:pPr>
            <w:pStyle w:val="AAE35573A3914434BCC11A7E1DF3B55C1"/>
          </w:pPr>
          <w:r>
            <w:rPr>
              <w:rStyle w:val="Platzhaltertext"/>
              <w:highlight w:val="yellow"/>
            </w:rPr>
            <w:t>__XX__</w:t>
          </w:r>
        </w:p>
      </w:docPartBody>
    </w:docPart>
    <w:docPart>
      <w:docPartPr>
        <w:name w:val="E169B9E380244E4BBB530E99F43A823A"/>
        <w:category>
          <w:name w:val="Allgemein"/>
          <w:gallery w:val="placeholder"/>
        </w:category>
        <w:types>
          <w:type w:val="bbPlcHdr"/>
        </w:types>
        <w:behaviors>
          <w:behavior w:val="content"/>
        </w:behaviors>
        <w:guid w:val="{4EC5D49C-0C42-4D09-8918-D7409F3CAD0B}"/>
      </w:docPartPr>
      <w:docPartBody>
        <w:p>
          <w:pPr>
            <w:pStyle w:val="E169B9E380244E4BBB530E99F43A823A1"/>
          </w:pPr>
          <w:r>
            <w:rPr>
              <w:rStyle w:val="Platzhaltertext"/>
              <w:highlight w:val="yellow"/>
            </w:rPr>
            <w:t>_Geben Sie hier einen Betrag an_</w:t>
          </w:r>
        </w:p>
      </w:docPartBody>
    </w:docPart>
    <w:docPart>
      <w:docPartPr>
        <w:name w:val="9CECB03188334C15AA7FFAFC340E5893"/>
        <w:category>
          <w:name w:val="Allgemein"/>
          <w:gallery w:val="placeholder"/>
        </w:category>
        <w:types>
          <w:type w:val="bbPlcHdr"/>
        </w:types>
        <w:behaviors>
          <w:behavior w:val="content"/>
        </w:behaviors>
        <w:guid w:val="{23E5D3F5-D8B4-47AB-A4C3-6CD4DBE2B545}"/>
      </w:docPartPr>
      <w:docPartBody>
        <w:p>
          <w:pPr>
            <w:pStyle w:val="9CECB03188334C15AA7FFAFC340E58931"/>
          </w:pPr>
          <w:r>
            <w:rPr>
              <w:rStyle w:val="Platzhaltertext"/>
              <w:highlight w:val="yellow"/>
            </w:rPr>
            <w:t>_Geben Sie hier einen Betrag an_</w:t>
          </w:r>
        </w:p>
      </w:docPartBody>
    </w:docPart>
    <w:docPart>
      <w:docPartPr>
        <w:name w:val="6FAB90DA257E4EF789637CA812BC4745"/>
        <w:category>
          <w:name w:val="Allgemein"/>
          <w:gallery w:val="placeholder"/>
        </w:category>
        <w:types>
          <w:type w:val="bbPlcHdr"/>
        </w:types>
        <w:behaviors>
          <w:behavior w:val="content"/>
        </w:behaviors>
        <w:guid w:val="{2E3C3A1B-71E7-4013-A66E-6683E45B1D98}"/>
      </w:docPartPr>
      <w:docPartBody>
        <w:p>
          <w:pPr>
            <w:pStyle w:val="6FAB90DA257E4EF789637CA812BC47451"/>
          </w:pPr>
          <w:r>
            <w:rPr>
              <w:rStyle w:val="Platzhaltertext"/>
              <w:highlight w:val="yellow"/>
            </w:rPr>
            <w:t>_Geben Sie hier einen Position an_</w:t>
          </w:r>
        </w:p>
      </w:docPartBody>
    </w:docPart>
    <w:docPart>
      <w:docPartPr>
        <w:name w:val="A9780B83FEB6495A99D8764AE266EEBE"/>
        <w:category>
          <w:name w:val="Allgemein"/>
          <w:gallery w:val="placeholder"/>
        </w:category>
        <w:types>
          <w:type w:val="bbPlcHdr"/>
        </w:types>
        <w:behaviors>
          <w:behavior w:val="content"/>
        </w:behaviors>
        <w:guid w:val="{67191A86-C0F9-415A-9102-85949CFD5CEC}"/>
      </w:docPartPr>
      <w:docPartBody>
        <w:p>
          <w:pPr>
            <w:pStyle w:val="A9780B83FEB6495A99D8764AE266EEBE1"/>
          </w:pPr>
          <w:r>
            <w:rPr>
              <w:rStyle w:val="Platzhaltertext"/>
              <w:highlight w:val="yellow"/>
            </w:rPr>
            <w:t>_Geben Sie hier einen Betrag an_</w:t>
          </w:r>
        </w:p>
      </w:docPartBody>
    </w:docPart>
    <w:docPart>
      <w:docPartPr>
        <w:name w:val="5F89BEF4D1364289AD6FB485FA0B0909"/>
        <w:category>
          <w:name w:val="Allgemein"/>
          <w:gallery w:val="placeholder"/>
        </w:category>
        <w:types>
          <w:type w:val="bbPlcHdr"/>
        </w:types>
        <w:behaviors>
          <w:behavior w:val="content"/>
        </w:behaviors>
        <w:guid w:val="{10C8F4DE-F90E-463F-AF5A-30FA32DCFF6B}"/>
      </w:docPartPr>
      <w:docPartBody>
        <w:p>
          <w:pPr>
            <w:pStyle w:val="5F89BEF4D1364289AD6FB485FA0B09091"/>
          </w:pPr>
          <w:r>
            <w:rPr>
              <w:rStyle w:val="Platzhaltertext"/>
              <w:highlight w:val="yellow"/>
            </w:rPr>
            <w:t>_Geben Sie hier einen Betrag an_</w:t>
          </w:r>
        </w:p>
      </w:docPartBody>
    </w:docPart>
    <w:docPart>
      <w:docPartPr>
        <w:name w:val="CD3CF36FE1C44E6A97AAA2DAFDF35319"/>
        <w:category>
          <w:name w:val="Allgemein"/>
          <w:gallery w:val="placeholder"/>
        </w:category>
        <w:types>
          <w:type w:val="bbPlcHdr"/>
        </w:types>
        <w:behaviors>
          <w:behavior w:val="content"/>
        </w:behaviors>
        <w:guid w:val="{D5948309-1B82-476B-90B1-492680290590}"/>
      </w:docPartPr>
      <w:docPartBody>
        <w:p>
          <w:pPr>
            <w:pStyle w:val="CD3CF36FE1C44E6A97AAA2DAFDF35319"/>
          </w:pPr>
          <w:r>
            <w:rPr>
              <w:rStyle w:val="Platzhaltertext"/>
              <w:highlight w:val="yellow"/>
            </w:rPr>
            <w:t>_Geben Sie hier einen Position an_</w:t>
          </w:r>
        </w:p>
      </w:docPartBody>
    </w:docPart>
    <w:docPart>
      <w:docPartPr>
        <w:name w:val="3CDA8ECE8CF545E9B6C4887870F8D4EC"/>
        <w:category>
          <w:name w:val="Allgemein"/>
          <w:gallery w:val="placeholder"/>
        </w:category>
        <w:types>
          <w:type w:val="bbPlcHdr"/>
        </w:types>
        <w:behaviors>
          <w:behavior w:val="content"/>
        </w:behaviors>
        <w:guid w:val="{A7B1875C-80EE-43A2-8F5F-EB7C244111F6}"/>
      </w:docPartPr>
      <w:docPartBody>
        <w:p>
          <w:pPr>
            <w:pStyle w:val="3CDA8ECE8CF545E9B6C4887870F8D4EC"/>
          </w:pPr>
          <w:r>
            <w:rPr>
              <w:rStyle w:val="Platzhaltertext"/>
              <w:highlight w:val="yellow"/>
            </w:rPr>
            <w:t>_Geben Sie hier einen Position an_</w:t>
          </w:r>
        </w:p>
      </w:docPartBody>
    </w:docPart>
    <w:docPart>
      <w:docPartPr>
        <w:name w:val="895F413C13454106B738BDB7A3039E13"/>
        <w:category>
          <w:name w:val="Allgemein"/>
          <w:gallery w:val="placeholder"/>
        </w:category>
        <w:types>
          <w:type w:val="bbPlcHdr"/>
        </w:types>
        <w:behaviors>
          <w:behavior w:val="content"/>
        </w:behaviors>
        <w:guid w:val="{08CD4EF0-0DE8-4DFE-BBB1-AB8139DE8E20}"/>
      </w:docPartPr>
      <w:docPartBody>
        <w:p>
          <w:pPr>
            <w:pStyle w:val="895F413C13454106B738BDB7A3039E13"/>
          </w:pPr>
          <w:r>
            <w:rPr>
              <w:rStyle w:val="Platzhaltertext"/>
            </w:rPr>
            <w:t>Klicken oder tippen Sie hier, um Text einzugeben.</w:t>
          </w:r>
        </w:p>
      </w:docPartBody>
    </w:docPart>
    <w:docPart>
      <w:docPartPr>
        <w:name w:val="22737C5625734DB4B8F41C02D048C97E"/>
        <w:category>
          <w:name w:val="Allgemein"/>
          <w:gallery w:val="placeholder"/>
        </w:category>
        <w:types>
          <w:type w:val="bbPlcHdr"/>
        </w:types>
        <w:behaviors>
          <w:behavior w:val="content"/>
        </w:behaviors>
        <w:guid w:val="{9C74E9F5-AF11-4B95-9B03-334CED53D900}"/>
      </w:docPartPr>
      <w:docPartBody>
        <w:p>
          <w:pPr>
            <w:pStyle w:val="22737C5625734DB4B8F41C02D048C97E"/>
          </w:pPr>
          <w:r>
            <w:rPr>
              <w:rStyle w:val="Platzhaltertext"/>
            </w:rPr>
            <w:t>Klicken oder tippen Sie hier, um Text einzugeben.</w:t>
          </w:r>
        </w:p>
      </w:docPartBody>
    </w:docPart>
    <w:docPart>
      <w:docPartPr>
        <w:name w:val="264908BE4274463294D54ADA363AC4B5"/>
        <w:category>
          <w:name w:val="Allgemein"/>
          <w:gallery w:val="placeholder"/>
        </w:category>
        <w:types>
          <w:type w:val="bbPlcHdr"/>
        </w:types>
        <w:behaviors>
          <w:behavior w:val="content"/>
        </w:behaviors>
        <w:guid w:val="{F89365AD-B731-470E-B383-7E6B1BBCBA75}"/>
      </w:docPartPr>
      <w:docPartBody>
        <w:p>
          <w:pPr>
            <w:pStyle w:val="264908BE4274463294D54ADA363AC4B5"/>
          </w:pPr>
          <w:r>
            <w:rPr>
              <w:rStyle w:val="Platzhaltertext"/>
            </w:rPr>
            <w:t>Klicken oder tippen Sie hier, um Text einzugeben.</w:t>
          </w:r>
        </w:p>
      </w:docPartBody>
    </w:docPart>
    <w:docPart>
      <w:docPartPr>
        <w:name w:val="2AD58C1D4C9F4CB28FECEE2AA1CF7EA3"/>
        <w:category>
          <w:name w:val="Allgemein"/>
          <w:gallery w:val="placeholder"/>
        </w:category>
        <w:types>
          <w:type w:val="bbPlcHdr"/>
        </w:types>
        <w:behaviors>
          <w:behavior w:val="content"/>
        </w:behaviors>
        <w:guid w:val="{CE48B786-98D5-455A-8399-4C2A2FC526E0}"/>
      </w:docPartPr>
      <w:docPartBody>
        <w:p>
          <w:pPr>
            <w:pStyle w:val="2AD58C1D4C9F4CB28FECEE2AA1CF7EA3"/>
          </w:pPr>
          <w:r>
            <w:rPr>
              <w:rStyle w:val="Platzhaltertext"/>
            </w:rPr>
            <w:t>Klicken oder tippen Sie hier, um Text einzugeben.</w:t>
          </w:r>
        </w:p>
      </w:docPartBody>
    </w:docPart>
    <w:docPart>
      <w:docPartPr>
        <w:name w:val="1875578BD3144E7F824A31AD29A6B447"/>
        <w:category>
          <w:name w:val="Allgemein"/>
          <w:gallery w:val="placeholder"/>
        </w:category>
        <w:types>
          <w:type w:val="bbPlcHdr"/>
        </w:types>
        <w:behaviors>
          <w:behavior w:val="content"/>
        </w:behaviors>
        <w:guid w:val="{B77B1F67-125D-4A49-9D68-505F9C85D81C}"/>
      </w:docPartPr>
      <w:docPartBody>
        <w:p>
          <w:pPr>
            <w:pStyle w:val="1875578BD3144E7F824A31AD29A6B447"/>
          </w:pPr>
          <w:r>
            <w:rPr>
              <w:rStyle w:val="Platzhaltertext"/>
            </w:rPr>
            <w:t>Klicken oder tippen Sie hier, um Text einzugeben.</w:t>
          </w:r>
        </w:p>
      </w:docPartBody>
    </w:docPart>
    <w:docPart>
      <w:docPartPr>
        <w:name w:val="953CDB3A05A14802A15C4258E53CCBAB"/>
        <w:category>
          <w:name w:val="Allgemein"/>
          <w:gallery w:val="placeholder"/>
        </w:category>
        <w:types>
          <w:type w:val="bbPlcHdr"/>
        </w:types>
        <w:behaviors>
          <w:behavior w:val="content"/>
        </w:behaviors>
        <w:guid w:val="{4179ACC7-A2AD-4A24-8B31-3F86F8798AE3}"/>
      </w:docPartPr>
      <w:docPartBody>
        <w:p>
          <w:pPr>
            <w:pStyle w:val="953CDB3A05A14802A15C4258E53CCBAB"/>
          </w:pPr>
          <w:r>
            <w:rPr>
              <w:rStyle w:val="Platzhaltertext"/>
            </w:rPr>
            <w:t>Klicken oder tippen Sie hier, um Text einzugeben.</w:t>
          </w:r>
        </w:p>
      </w:docPartBody>
    </w:docPart>
    <w:docPart>
      <w:docPartPr>
        <w:name w:val="0008AC71117C434093A7DEDCDC4D3476"/>
        <w:category>
          <w:name w:val="Allgemein"/>
          <w:gallery w:val="placeholder"/>
        </w:category>
        <w:types>
          <w:type w:val="bbPlcHdr"/>
        </w:types>
        <w:behaviors>
          <w:behavior w:val="content"/>
        </w:behaviors>
        <w:guid w:val="{8DE4FBF2-3033-43B1-B35D-053A50AFC8CE}"/>
      </w:docPartPr>
      <w:docPartBody>
        <w:p>
          <w:pPr>
            <w:pStyle w:val="0008AC71117C434093A7DEDCDC4D3476"/>
          </w:pPr>
          <w:r>
            <w:rPr>
              <w:rStyle w:val="Platzhaltertext"/>
            </w:rPr>
            <w:t>Klicken oder tippen Sie hier, um Text einzugeben.</w:t>
          </w:r>
        </w:p>
      </w:docPartBody>
    </w:docPart>
    <w:docPart>
      <w:docPartPr>
        <w:name w:val="499AA796B71F4CC8AADC60B4312D9F0B"/>
        <w:category>
          <w:name w:val="Allgemein"/>
          <w:gallery w:val="placeholder"/>
        </w:category>
        <w:types>
          <w:type w:val="bbPlcHdr"/>
        </w:types>
        <w:behaviors>
          <w:behavior w:val="content"/>
        </w:behaviors>
        <w:guid w:val="{4557BD98-B41A-4CE3-94B9-3CEE5C35650D}"/>
      </w:docPartPr>
      <w:docPartBody>
        <w:p>
          <w:pPr>
            <w:pStyle w:val="499AA796B71F4CC8AADC60B4312D9F0B"/>
          </w:pPr>
          <w:r>
            <w:rPr>
              <w:rStyle w:val="Platzhaltertext"/>
            </w:rPr>
            <w:t>Klicken oder tippen Sie hier, um Text einzugeben.</w:t>
          </w:r>
        </w:p>
      </w:docPartBody>
    </w:docPart>
    <w:docPart>
      <w:docPartPr>
        <w:name w:val="DA661F94D90744E5A315DE860720F5B2"/>
        <w:category>
          <w:name w:val="Allgemein"/>
          <w:gallery w:val="placeholder"/>
        </w:category>
        <w:types>
          <w:type w:val="bbPlcHdr"/>
        </w:types>
        <w:behaviors>
          <w:behavior w:val="content"/>
        </w:behaviors>
        <w:guid w:val="{98CAFB60-273F-4AA3-8E1C-8C8CC5172ABF}"/>
      </w:docPartPr>
      <w:docPartBody>
        <w:p>
          <w:pPr>
            <w:pStyle w:val="DA661F94D90744E5A315DE860720F5B2"/>
          </w:pPr>
          <w:r>
            <w:rPr>
              <w:rStyle w:val="Platzhaltertext"/>
            </w:rPr>
            <w:t>Klicken oder tippen Sie hier, um Text einzugeben.</w:t>
          </w:r>
        </w:p>
      </w:docPartBody>
    </w:docPart>
    <w:docPart>
      <w:docPartPr>
        <w:name w:val="66CE8BCAF88B4B0598F6310AB22B4358"/>
        <w:category>
          <w:name w:val="Allgemein"/>
          <w:gallery w:val="placeholder"/>
        </w:category>
        <w:types>
          <w:type w:val="bbPlcHdr"/>
        </w:types>
        <w:behaviors>
          <w:behavior w:val="content"/>
        </w:behaviors>
        <w:guid w:val="{EC1CF647-F13E-4A1B-91E9-93E4405B7BB4}"/>
      </w:docPartPr>
      <w:docPartBody>
        <w:p>
          <w:pPr>
            <w:pStyle w:val="66CE8BCAF88B4B0598F6310AB22B4358"/>
          </w:pPr>
          <w:r>
            <w:rPr>
              <w:rStyle w:val="Platzhaltertext"/>
            </w:rPr>
            <w:t>Klicken oder tippen Sie hier, um Text einzugeben.</w:t>
          </w:r>
        </w:p>
      </w:docPartBody>
    </w:docPart>
    <w:docPart>
      <w:docPartPr>
        <w:name w:val="487CAABE33F14E3793022305D3D1A2F9"/>
        <w:category>
          <w:name w:val="Allgemein"/>
          <w:gallery w:val="placeholder"/>
        </w:category>
        <w:types>
          <w:type w:val="bbPlcHdr"/>
        </w:types>
        <w:behaviors>
          <w:behavior w:val="content"/>
        </w:behaviors>
        <w:guid w:val="{F6B4798B-BAE4-4A0F-85F9-07DFFD6CE778}"/>
      </w:docPartPr>
      <w:docPartBody>
        <w:p>
          <w:pPr>
            <w:pStyle w:val="487CAABE33F14E3793022305D3D1A2F9"/>
          </w:pPr>
          <w:r>
            <w:rPr>
              <w:rStyle w:val="Platzhaltertext"/>
            </w:rPr>
            <w:t>Klicken oder tippen Sie hier, um Text einzugeben.</w:t>
          </w:r>
        </w:p>
      </w:docPartBody>
    </w:docPart>
    <w:docPart>
      <w:docPartPr>
        <w:name w:val="87657B836D794A059095204C141A30DF"/>
        <w:category>
          <w:name w:val="Allgemein"/>
          <w:gallery w:val="placeholder"/>
        </w:category>
        <w:types>
          <w:type w:val="bbPlcHdr"/>
        </w:types>
        <w:behaviors>
          <w:behavior w:val="content"/>
        </w:behaviors>
        <w:guid w:val="{FE3F6C2B-3DFE-4985-8F2E-D6A23171AEBA}"/>
      </w:docPartPr>
      <w:docPartBody>
        <w:p>
          <w:pPr>
            <w:pStyle w:val="87657B836D794A059095204C141A30DF"/>
          </w:pPr>
          <w:r>
            <w:rPr>
              <w:rStyle w:val="Platzhaltertext"/>
            </w:rPr>
            <w:t>Klicken oder tippen Sie hier, um Text einzugeben.</w:t>
          </w:r>
        </w:p>
      </w:docPartBody>
    </w:docPart>
    <w:docPart>
      <w:docPartPr>
        <w:name w:val="506F64AC34A9436B804F1F0A64D2162B"/>
        <w:category>
          <w:name w:val="Allgemein"/>
          <w:gallery w:val="placeholder"/>
        </w:category>
        <w:types>
          <w:type w:val="bbPlcHdr"/>
        </w:types>
        <w:behaviors>
          <w:behavior w:val="content"/>
        </w:behaviors>
        <w:guid w:val="{6350D237-4F6B-47C6-8945-3FCC950A61BB}"/>
      </w:docPartPr>
      <w:docPartBody>
        <w:p>
          <w:pPr>
            <w:pStyle w:val="506F64AC34A9436B804F1F0A64D2162B"/>
          </w:pPr>
          <w:r>
            <w:rPr>
              <w:rStyle w:val="Platzhaltertext"/>
            </w:rPr>
            <w:t>Klicken oder tippen Sie hier, um Text einzugeben.</w:t>
          </w:r>
        </w:p>
      </w:docPartBody>
    </w:docPart>
    <w:docPart>
      <w:docPartPr>
        <w:name w:val="75985292F5514F0EB6387DA2E4C9139B"/>
        <w:category>
          <w:name w:val="Allgemein"/>
          <w:gallery w:val="placeholder"/>
        </w:category>
        <w:types>
          <w:type w:val="bbPlcHdr"/>
        </w:types>
        <w:behaviors>
          <w:behavior w:val="content"/>
        </w:behaviors>
        <w:guid w:val="{FD338038-054A-49C1-9780-DBE8AB836054}"/>
      </w:docPartPr>
      <w:docPartBody>
        <w:p>
          <w:pPr>
            <w:pStyle w:val="75985292F5514F0EB6387DA2E4C9139B"/>
          </w:pPr>
          <w:r>
            <w:rPr>
              <w:rStyle w:val="Platzhaltertext"/>
            </w:rPr>
            <w:t>Klicken oder tippen Sie hier, um Text einzugeben.</w:t>
          </w:r>
        </w:p>
      </w:docPartBody>
    </w:docPart>
    <w:docPart>
      <w:docPartPr>
        <w:name w:val="6162735CC94A4EE28CA543F51D67C0BC"/>
        <w:category>
          <w:name w:val="Allgemein"/>
          <w:gallery w:val="placeholder"/>
        </w:category>
        <w:types>
          <w:type w:val="bbPlcHdr"/>
        </w:types>
        <w:behaviors>
          <w:behavior w:val="content"/>
        </w:behaviors>
        <w:guid w:val="{A829178D-013A-4A0E-85BB-7624374CA650}"/>
      </w:docPartPr>
      <w:docPartBody>
        <w:p>
          <w:pPr>
            <w:pStyle w:val="6162735CC94A4EE28CA543F51D67C0BC"/>
          </w:pPr>
          <w:r>
            <w:rPr>
              <w:rStyle w:val="Platzhaltertext"/>
            </w:rPr>
            <w:t>Klicken oder tippen Sie hier, um Text einzugeben.</w:t>
          </w:r>
        </w:p>
      </w:docPartBody>
    </w:docPart>
    <w:docPart>
      <w:docPartPr>
        <w:name w:val="0014C334557C41A0952EA81C851C54B3"/>
        <w:category>
          <w:name w:val="Allgemein"/>
          <w:gallery w:val="placeholder"/>
        </w:category>
        <w:types>
          <w:type w:val="bbPlcHdr"/>
        </w:types>
        <w:behaviors>
          <w:behavior w:val="content"/>
        </w:behaviors>
        <w:guid w:val="{AA47AC3C-20D6-41AE-9904-C7CDF8981CBC}"/>
      </w:docPartPr>
      <w:docPartBody>
        <w:p>
          <w:pPr>
            <w:pStyle w:val="0014C334557C41A0952EA81C851C54B3"/>
          </w:pPr>
          <w:r>
            <w:rPr>
              <w:rStyle w:val="Platzhaltertext"/>
            </w:rPr>
            <w:t>Klicken oder tippen Sie hier, um Text einzugeben.</w:t>
          </w:r>
        </w:p>
      </w:docPartBody>
    </w:docPart>
    <w:docPart>
      <w:docPartPr>
        <w:name w:val="86524FAD1EAD41E6A0E569C5A7927372"/>
        <w:category>
          <w:name w:val="Allgemein"/>
          <w:gallery w:val="placeholder"/>
        </w:category>
        <w:types>
          <w:type w:val="bbPlcHdr"/>
        </w:types>
        <w:behaviors>
          <w:behavior w:val="content"/>
        </w:behaviors>
        <w:guid w:val="{9EA42188-7FE8-4F83-A370-EFC014988909}"/>
      </w:docPartPr>
      <w:docPartBody>
        <w:p>
          <w:pPr>
            <w:pStyle w:val="86524FAD1EAD41E6A0E569C5A7927372"/>
          </w:pPr>
          <w:r>
            <w:rPr>
              <w:rStyle w:val="Platzhaltertext"/>
            </w:rPr>
            <w:t>Klicken oder tippen Sie hier, um Text einzugeben.</w:t>
          </w:r>
        </w:p>
      </w:docPartBody>
    </w:docPart>
    <w:docPart>
      <w:docPartPr>
        <w:name w:val="C6E0D0FD3A9B498E92ACB50E7DC2AEB3"/>
        <w:category>
          <w:name w:val="Allgemein"/>
          <w:gallery w:val="placeholder"/>
        </w:category>
        <w:types>
          <w:type w:val="bbPlcHdr"/>
        </w:types>
        <w:behaviors>
          <w:behavior w:val="content"/>
        </w:behaviors>
        <w:guid w:val="{03F41030-80B9-4F70-9850-925EEE6CA13B}"/>
      </w:docPartPr>
      <w:docPartBody>
        <w:p>
          <w:pPr>
            <w:pStyle w:val="C6E0D0FD3A9B498E92ACB50E7DC2AEB3"/>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A38BDA31FED74CA499B6CE3880411E59">
    <w:name w:val="A38BDA31FED74CA499B6CE3880411E59"/>
  </w:style>
  <w:style w:type="paragraph" w:customStyle="1" w:styleId="289428796C9C4A41BD5DBFA7B3254361">
    <w:name w:val="289428796C9C4A41BD5DBFA7B3254361"/>
  </w:style>
  <w:style w:type="paragraph" w:customStyle="1" w:styleId="43E837B2BF7348EAB4464241A5E62E44">
    <w:name w:val="43E837B2BF7348EAB4464241A5E62E44"/>
  </w:style>
  <w:style w:type="paragraph" w:customStyle="1" w:styleId="31E5F82FF4D8492D838A1EAB1583B0E8">
    <w:name w:val="31E5F82FF4D8492D838A1EAB1583B0E8"/>
    <w:pPr>
      <w:spacing w:after="210" w:line="250" w:lineRule="auto"/>
      <w:ind w:left="10" w:hanging="10"/>
    </w:pPr>
    <w:rPr>
      <w:rFonts w:ascii="Arial" w:eastAsia="Arial" w:hAnsi="Arial" w:cs="Arial"/>
      <w:color w:val="000000"/>
      <w:sz w:val="20"/>
    </w:rPr>
  </w:style>
  <w:style w:type="paragraph" w:customStyle="1" w:styleId="B2548C029CDB465B820FE84980AA1005">
    <w:name w:val="B2548C029CDB465B820FE84980AA1005"/>
    <w:pPr>
      <w:spacing w:after="210" w:line="250" w:lineRule="auto"/>
      <w:ind w:left="10" w:hanging="10"/>
    </w:pPr>
    <w:rPr>
      <w:rFonts w:ascii="Arial" w:eastAsia="Arial" w:hAnsi="Arial" w:cs="Arial"/>
      <w:color w:val="000000"/>
      <w:sz w:val="20"/>
    </w:rPr>
  </w:style>
  <w:style w:type="paragraph" w:customStyle="1" w:styleId="FD0C677F272E4C5C8812A1502BA33C23">
    <w:name w:val="FD0C677F272E4C5C8812A1502BA33C23"/>
    <w:pPr>
      <w:spacing w:after="210" w:line="250" w:lineRule="auto"/>
      <w:ind w:left="10" w:hanging="10"/>
    </w:pPr>
    <w:rPr>
      <w:rFonts w:ascii="Arial" w:eastAsia="Arial" w:hAnsi="Arial" w:cs="Arial"/>
      <w:color w:val="000000"/>
      <w:sz w:val="20"/>
    </w:rPr>
  </w:style>
  <w:style w:type="paragraph" w:customStyle="1" w:styleId="AAE35573A3914434BCC11A7E1DF3B55C">
    <w:name w:val="AAE35573A3914434BCC11A7E1DF3B55C"/>
    <w:pPr>
      <w:spacing w:after="210" w:line="250" w:lineRule="auto"/>
      <w:ind w:left="10" w:hanging="10"/>
    </w:pPr>
    <w:rPr>
      <w:rFonts w:ascii="Arial" w:eastAsia="Arial" w:hAnsi="Arial" w:cs="Arial"/>
      <w:color w:val="000000"/>
      <w:sz w:val="20"/>
    </w:rPr>
  </w:style>
  <w:style w:type="paragraph" w:customStyle="1" w:styleId="DF9ED37C7D754C41A43E82399D027C27">
    <w:name w:val="DF9ED37C7D754C41A43E82399D027C27"/>
    <w:pPr>
      <w:spacing w:after="210" w:line="250" w:lineRule="auto"/>
      <w:ind w:left="10" w:hanging="10"/>
    </w:pPr>
    <w:rPr>
      <w:rFonts w:ascii="Arial" w:eastAsia="Arial" w:hAnsi="Arial" w:cs="Arial"/>
      <w:color w:val="000000"/>
      <w:sz w:val="20"/>
    </w:rPr>
  </w:style>
  <w:style w:type="paragraph" w:customStyle="1" w:styleId="CBF28DB0530A479EA024516738432E25">
    <w:name w:val="CBF28DB0530A479EA024516738432E25"/>
    <w:pPr>
      <w:spacing w:after="210" w:line="250" w:lineRule="auto"/>
      <w:ind w:left="10" w:hanging="10"/>
    </w:pPr>
    <w:rPr>
      <w:rFonts w:ascii="Arial" w:eastAsia="Arial" w:hAnsi="Arial" w:cs="Arial"/>
      <w:color w:val="000000"/>
      <w:sz w:val="20"/>
    </w:rPr>
  </w:style>
  <w:style w:type="paragraph" w:customStyle="1" w:styleId="7F079B4B21FE4E318ECA1DF7A5C4A6B7">
    <w:name w:val="7F079B4B21FE4E318ECA1DF7A5C4A6B7"/>
  </w:style>
  <w:style w:type="paragraph" w:customStyle="1" w:styleId="846DB465855944EB914FCA72631B49D1">
    <w:name w:val="846DB465855944EB914FCA72631B49D1"/>
  </w:style>
  <w:style w:type="paragraph" w:customStyle="1" w:styleId="E380523CAB594CF7970F67D42AC2F149">
    <w:name w:val="E380523CAB594CF7970F67D42AC2F149"/>
  </w:style>
  <w:style w:type="paragraph" w:customStyle="1" w:styleId="617B95DE0C294EB482D10391C438B7C7">
    <w:name w:val="617B95DE0C294EB482D10391C438B7C7"/>
  </w:style>
  <w:style w:type="paragraph" w:customStyle="1" w:styleId="5EB6EE71706F4801BC16772E9B2BEAEA">
    <w:name w:val="5EB6EE71706F4801BC16772E9B2BEAEA"/>
  </w:style>
  <w:style w:type="paragraph" w:customStyle="1" w:styleId="E169B9E380244E4BBB530E99F43A823A">
    <w:name w:val="E169B9E380244E4BBB530E99F43A823A"/>
  </w:style>
  <w:style w:type="paragraph" w:customStyle="1" w:styleId="9CECB03188334C15AA7FFAFC340E5893">
    <w:name w:val="9CECB03188334C15AA7FFAFC340E5893"/>
  </w:style>
  <w:style w:type="paragraph" w:customStyle="1" w:styleId="6FA631A0C15A41C7BAF73EC4D88C1EAE">
    <w:name w:val="6FA631A0C15A41C7BAF73EC4D88C1EAE"/>
  </w:style>
  <w:style w:type="paragraph" w:customStyle="1" w:styleId="AEF27E71A28F4245BBBCB7412A445D9C">
    <w:name w:val="AEF27E71A28F4245BBBCB7412A445D9C"/>
  </w:style>
  <w:style w:type="paragraph" w:customStyle="1" w:styleId="2DF5255D9D1240588D1B19E7E7C2319D">
    <w:name w:val="2DF5255D9D1240588D1B19E7E7C2319D"/>
  </w:style>
  <w:style w:type="paragraph" w:customStyle="1" w:styleId="BD112FC6634C4F618C8BB549AACE4DB6">
    <w:name w:val="BD112FC6634C4F618C8BB549AACE4DB6"/>
  </w:style>
  <w:style w:type="paragraph" w:customStyle="1" w:styleId="E8C7C76D6CF44F18BE171E545E007BD3">
    <w:name w:val="E8C7C76D6CF44F18BE171E545E007BD3"/>
  </w:style>
  <w:style w:type="paragraph" w:customStyle="1" w:styleId="2C7B07212FD948EA9EF0A2D32C0A17B7">
    <w:name w:val="2C7B07212FD948EA9EF0A2D32C0A17B7"/>
  </w:style>
  <w:style w:type="paragraph" w:customStyle="1" w:styleId="12B922BA66E94B22AB33E95FF8BBA176">
    <w:name w:val="12B922BA66E94B22AB33E95FF8BBA176"/>
  </w:style>
  <w:style w:type="paragraph" w:customStyle="1" w:styleId="525660B847EA4FAD9A870D223D1A0662">
    <w:name w:val="525660B847EA4FAD9A870D223D1A0662"/>
  </w:style>
  <w:style w:type="paragraph" w:customStyle="1" w:styleId="6FAB90DA257E4EF789637CA812BC4745">
    <w:name w:val="6FAB90DA257E4EF789637CA812BC4745"/>
  </w:style>
  <w:style w:type="paragraph" w:customStyle="1" w:styleId="A9780B83FEB6495A99D8764AE266EEBE">
    <w:name w:val="A9780B83FEB6495A99D8764AE266EEBE"/>
  </w:style>
  <w:style w:type="paragraph" w:customStyle="1" w:styleId="5F89BEF4D1364289AD6FB485FA0B0909">
    <w:name w:val="5F89BEF4D1364289AD6FB485FA0B0909"/>
  </w:style>
  <w:style w:type="paragraph" w:customStyle="1" w:styleId="31E5F82FF4D8492D838A1EAB1583B0E81">
    <w:name w:val="31E5F82FF4D8492D838A1EAB1583B0E81"/>
    <w:pPr>
      <w:spacing w:after="210" w:line="250" w:lineRule="auto"/>
      <w:ind w:left="10" w:hanging="10"/>
    </w:pPr>
    <w:rPr>
      <w:rFonts w:ascii="Arial" w:eastAsia="Arial" w:hAnsi="Arial" w:cs="Arial"/>
      <w:color w:val="000000"/>
      <w:sz w:val="20"/>
    </w:rPr>
  </w:style>
  <w:style w:type="paragraph" w:customStyle="1" w:styleId="B2548C029CDB465B820FE84980AA10051">
    <w:name w:val="B2548C029CDB465B820FE84980AA10051"/>
    <w:pPr>
      <w:spacing w:after="210" w:line="250" w:lineRule="auto"/>
      <w:ind w:left="10" w:hanging="10"/>
    </w:pPr>
    <w:rPr>
      <w:rFonts w:ascii="Arial" w:eastAsia="Arial" w:hAnsi="Arial" w:cs="Arial"/>
      <w:color w:val="000000"/>
      <w:sz w:val="20"/>
    </w:rPr>
  </w:style>
  <w:style w:type="paragraph" w:customStyle="1" w:styleId="289428796C9C4A41BD5DBFA7B32543611">
    <w:name w:val="289428796C9C4A41BD5DBFA7B32543611"/>
    <w:pPr>
      <w:spacing w:after="210" w:line="250" w:lineRule="auto"/>
      <w:ind w:left="10" w:hanging="10"/>
    </w:pPr>
    <w:rPr>
      <w:rFonts w:ascii="Arial" w:eastAsia="Arial" w:hAnsi="Arial" w:cs="Arial"/>
      <w:color w:val="000000"/>
      <w:sz w:val="20"/>
    </w:rPr>
  </w:style>
  <w:style w:type="paragraph" w:customStyle="1" w:styleId="43E837B2BF7348EAB4464241A5E62E441">
    <w:name w:val="43E837B2BF7348EAB4464241A5E62E441"/>
    <w:pPr>
      <w:spacing w:after="210" w:line="250" w:lineRule="auto"/>
      <w:ind w:left="10" w:hanging="10"/>
    </w:pPr>
    <w:rPr>
      <w:rFonts w:ascii="Arial" w:eastAsia="Arial" w:hAnsi="Arial" w:cs="Arial"/>
      <w:color w:val="000000"/>
      <w:sz w:val="20"/>
    </w:rPr>
  </w:style>
  <w:style w:type="paragraph" w:customStyle="1" w:styleId="A38BDA31FED74CA499B6CE3880411E591">
    <w:name w:val="A38BDA31FED74CA499B6CE3880411E591"/>
    <w:pPr>
      <w:spacing w:after="210" w:line="250" w:lineRule="auto"/>
      <w:ind w:left="10" w:hanging="10"/>
    </w:pPr>
    <w:rPr>
      <w:rFonts w:ascii="Arial" w:eastAsia="Arial" w:hAnsi="Arial" w:cs="Arial"/>
      <w:color w:val="000000"/>
      <w:sz w:val="20"/>
    </w:rPr>
  </w:style>
  <w:style w:type="paragraph" w:customStyle="1" w:styleId="7F079B4B21FE4E318ECA1DF7A5C4A6B71">
    <w:name w:val="7F079B4B21FE4E318ECA1DF7A5C4A6B71"/>
    <w:pPr>
      <w:spacing w:after="210" w:line="250" w:lineRule="auto"/>
      <w:ind w:left="10" w:hanging="10"/>
    </w:pPr>
    <w:rPr>
      <w:rFonts w:ascii="Arial" w:eastAsia="Arial" w:hAnsi="Arial" w:cs="Arial"/>
      <w:color w:val="000000"/>
      <w:sz w:val="20"/>
    </w:rPr>
  </w:style>
  <w:style w:type="paragraph" w:customStyle="1" w:styleId="846DB465855944EB914FCA72631B49D11">
    <w:name w:val="846DB465855944EB914FCA72631B49D11"/>
    <w:pPr>
      <w:spacing w:after="210" w:line="250" w:lineRule="auto"/>
      <w:ind w:left="10" w:hanging="10"/>
    </w:pPr>
    <w:rPr>
      <w:rFonts w:ascii="Arial" w:eastAsia="Arial" w:hAnsi="Arial" w:cs="Arial"/>
      <w:color w:val="000000"/>
      <w:sz w:val="20"/>
    </w:rPr>
  </w:style>
  <w:style w:type="paragraph" w:customStyle="1" w:styleId="E380523CAB594CF7970F67D42AC2F1491">
    <w:name w:val="E380523CAB594CF7970F67D42AC2F1491"/>
    <w:pPr>
      <w:spacing w:after="210" w:line="250" w:lineRule="auto"/>
      <w:ind w:left="10" w:hanging="10"/>
    </w:pPr>
    <w:rPr>
      <w:rFonts w:ascii="Arial" w:eastAsia="Arial" w:hAnsi="Arial" w:cs="Arial"/>
      <w:color w:val="000000"/>
      <w:sz w:val="20"/>
    </w:rPr>
  </w:style>
  <w:style w:type="paragraph" w:customStyle="1" w:styleId="617B95DE0C294EB482D10391C438B7C71">
    <w:name w:val="617B95DE0C294EB482D10391C438B7C71"/>
    <w:pPr>
      <w:spacing w:after="210" w:line="250" w:lineRule="auto"/>
      <w:ind w:left="10" w:hanging="10"/>
    </w:pPr>
    <w:rPr>
      <w:rFonts w:ascii="Arial" w:eastAsia="Arial" w:hAnsi="Arial" w:cs="Arial"/>
      <w:color w:val="000000"/>
      <w:sz w:val="20"/>
    </w:rPr>
  </w:style>
  <w:style w:type="paragraph" w:customStyle="1" w:styleId="FD0C677F272E4C5C8812A1502BA33C231">
    <w:name w:val="FD0C677F272E4C5C8812A1502BA33C231"/>
    <w:pPr>
      <w:spacing w:after="210" w:line="250" w:lineRule="auto"/>
      <w:ind w:left="10" w:hanging="10"/>
    </w:pPr>
    <w:rPr>
      <w:rFonts w:ascii="Arial" w:eastAsia="Arial" w:hAnsi="Arial" w:cs="Arial"/>
      <w:color w:val="000000"/>
      <w:sz w:val="20"/>
    </w:rPr>
  </w:style>
  <w:style w:type="paragraph" w:customStyle="1" w:styleId="AAE35573A3914434BCC11A7E1DF3B55C1">
    <w:name w:val="AAE35573A3914434BCC11A7E1DF3B55C1"/>
    <w:pPr>
      <w:spacing w:after="210" w:line="250" w:lineRule="auto"/>
      <w:ind w:left="10" w:hanging="10"/>
    </w:pPr>
    <w:rPr>
      <w:rFonts w:ascii="Arial" w:eastAsia="Arial" w:hAnsi="Arial" w:cs="Arial"/>
      <w:color w:val="000000"/>
      <w:sz w:val="20"/>
    </w:rPr>
  </w:style>
  <w:style w:type="paragraph" w:customStyle="1" w:styleId="A9780B83FEB6495A99D8764AE266EEBE1">
    <w:name w:val="A9780B83FEB6495A99D8764AE266EEBE1"/>
    <w:pPr>
      <w:spacing w:after="210" w:line="250" w:lineRule="auto"/>
      <w:ind w:left="10" w:hanging="10"/>
    </w:pPr>
    <w:rPr>
      <w:rFonts w:ascii="Arial" w:eastAsia="Arial" w:hAnsi="Arial" w:cs="Arial"/>
      <w:color w:val="000000"/>
      <w:sz w:val="20"/>
    </w:rPr>
  </w:style>
  <w:style w:type="paragraph" w:customStyle="1" w:styleId="5F89BEF4D1364289AD6FB485FA0B09091">
    <w:name w:val="5F89BEF4D1364289AD6FB485FA0B09091"/>
    <w:pPr>
      <w:spacing w:after="210" w:line="250" w:lineRule="auto"/>
      <w:ind w:left="10" w:hanging="10"/>
    </w:pPr>
    <w:rPr>
      <w:rFonts w:ascii="Arial" w:eastAsia="Arial" w:hAnsi="Arial" w:cs="Arial"/>
      <w:color w:val="000000"/>
      <w:sz w:val="20"/>
    </w:rPr>
  </w:style>
  <w:style w:type="paragraph" w:customStyle="1" w:styleId="6FAB90DA257E4EF789637CA812BC47451">
    <w:name w:val="6FAB90DA257E4EF789637CA812BC47451"/>
    <w:pPr>
      <w:spacing w:after="210" w:line="250" w:lineRule="auto"/>
      <w:ind w:left="10" w:hanging="10"/>
    </w:pPr>
    <w:rPr>
      <w:rFonts w:ascii="Arial" w:eastAsia="Arial" w:hAnsi="Arial" w:cs="Arial"/>
      <w:color w:val="000000"/>
      <w:sz w:val="20"/>
    </w:rPr>
  </w:style>
  <w:style w:type="paragraph" w:customStyle="1" w:styleId="E169B9E380244E4BBB530E99F43A823A1">
    <w:name w:val="E169B9E380244E4BBB530E99F43A823A1"/>
    <w:pPr>
      <w:spacing w:after="210" w:line="250" w:lineRule="auto"/>
      <w:ind w:left="10" w:hanging="10"/>
    </w:pPr>
    <w:rPr>
      <w:rFonts w:ascii="Arial" w:eastAsia="Arial" w:hAnsi="Arial" w:cs="Arial"/>
      <w:color w:val="000000"/>
      <w:sz w:val="20"/>
    </w:rPr>
  </w:style>
  <w:style w:type="paragraph" w:customStyle="1" w:styleId="9CECB03188334C15AA7FFAFC340E58931">
    <w:name w:val="9CECB03188334C15AA7FFAFC340E58931"/>
    <w:pPr>
      <w:spacing w:after="210" w:line="250" w:lineRule="auto"/>
      <w:ind w:left="10" w:hanging="10"/>
    </w:pPr>
    <w:rPr>
      <w:rFonts w:ascii="Arial" w:eastAsia="Arial" w:hAnsi="Arial" w:cs="Arial"/>
      <w:color w:val="000000"/>
      <w:sz w:val="20"/>
    </w:rPr>
  </w:style>
  <w:style w:type="paragraph" w:customStyle="1" w:styleId="6FA631A0C15A41C7BAF73EC4D88C1EAE1">
    <w:name w:val="6FA631A0C15A41C7BAF73EC4D88C1EAE1"/>
    <w:pPr>
      <w:spacing w:after="210" w:line="250" w:lineRule="auto"/>
      <w:ind w:left="10" w:hanging="10"/>
    </w:pPr>
    <w:rPr>
      <w:rFonts w:ascii="Arial" w:eastAsia="Arial" w:hAnsi="Arial" w:cs="Arial"/>
      <w:color w:val="000000"/>
      <w:sz w:val="20"/>
    </w:rPr>
  </w:style>
  <w:style w:type="paragraph" w:customStyle="1" w:styleId="AEF27E71A28F4245BBBCB7412A445D9C1">
    <w:name w:val="AEF27E71A28F4245BBBCB7412A445D9C1"/>
    <w:pPr>
      <w:spacing w:after="210" w:line="250" w:lineRule="auto"/>
      <w:ind w:left="10" w:hanging="10"/>
    </w:pPr>
    <w:rPr>
      <w:rFonts w:ascii="Arial" w:eastAsia="Arial" w:hAnsi="Arial" w:cs="Arial"/>
      <w:color w:val="000000"/>
      <w:sz w:val="20"/>
    </w:rPr>
  </w:style>
  <w:style w:type="paragraph" w:customStyle="1" w:styleId="2DF5255D9D1240588D1B19E7E7C2319D1">
    <w:name w:val="2DF5255D9D1240588D1B19E7E7C2319D1"/>
    <w:pPr>
      <w:spacing w:after="210" w:line="250" w:lineRule="auto"/>
      <w:ind w:left="10" w:hanging="10"/>
    </w:pPr>
    <w:rPr>
      <w:rFonts w:ascii="Arial" w:eastAsia="Arial" w:hAnsi="Arial" w:cs="Arial"/>
      <w:color w:val="000000"/>
      <w:sz w:val="20"/>
    </w:rPr>
  </w:style>
  <w:style w:type="paragraph" w:customStyle="1" w:styleId="BD112FC6634C4F618C8BB549AACE4DB61">
    <w:name w:val="BD112FC6634C4F618C8BB549AACE4DB61"/>
    <w:pPr>
      <w:spacing w:after="210" w:line="250" w:lineRule="auto"/>
      <w:ind w:left="10" w:hanging="10"/>
    </w:pPr>
    <w:rPr>
      <w:rFonts w:ascii="Arial" w:eastAsia="Arial" w:hAnsi="Arial" w:cs="Arial"/>
      <w:color w:val="000000"/>
      <w:sz w:val="20"/>
    </w:rPr>
  </w:style>
  <w:style w:type="paragraph" w:customStyle="1" w:styleId="E8C7C76D6CF44F18BE171E545E007BD31">
    <w:name w:val="E8C7C76D6CF44F18BE171E545E007BD31"/>
    <w:pPr>
      <w:spacing w:after="210" w:line="250" w:lineRule="auto"/>
      <w:ind w:left="10" w:hanging="10"/>
    </w:pPr>
    <w:rPr>
      <w:rFonts w:ascii="Arial" w:eastAsia="Arial" w:hAnsi="Arial" w:cs="Arial"/>
      <w:color w:val="000000"/>
      <w:sz w:val="20"/>
    </w:rPr>
  </w:style>
  <w:style w:type="paragraph" w:customStyle="1" w:styleId="2C7B07212FD948EA9EF0A2D32C0A17B71">
    <w:name w:val="2C7B07212FD948EA9EF0A2D32C0A17B71"/>
    <w:pPr>
      <w:spacing w:after="210" w:line="250" w:lineRule="auto"/>
      <w:ind w:left="10" w:hanging="10"/>
    </w:pPr>
    <w:rPr>
      <w:rFonts w:ascii="Arial" w:eastAsia="Arial" w:hAnsi="Arial" w:cs="Arial"/>
      <w:color w:val="000000"/>
      <w:sz w:val="20"/>
    </w:rPr>
  </w:style>
  <w:style w:type="paragraph" w:customStyle="1" w:styleId="12B922BA66E94B22AB33E95FF8BBA1761">
    <w:name w:val="12B922BA66E94B22AB33E95FF8BBA1761"/>
    <w:pPr>
      <w:spacing w:after="210" w:line="250" w:lineRule="auto"/>
      <w:ind w:left="10" w:hanging="10"/>
    </w:pPr>
    <w:rPr>
      <w:rFonts w:ascii="Arial" w:eastAsia="Arial" w:hAnsi="Arial" w:cs="Arial"/>
      <w:color w:val="000000"/>
      <w:sz w:val="20"/>
    </w:rPr>
  </w:style>
  <w:style w:type="paragraph" w:customStyle="1" w:styleId="525660B847EA4FAD9A870D223D1A06621">
    <w:name w:val="525660B847EA4FAD9A870D223D1A06621"/>
    <w:pPr>
      <w:spacing w:after="210" w:line="250" w:lineRule="auto"/>
      <w:ind w:left="10" w:hanging="10"/>
    </w:pPr>
    <w:rPr>
      <w:rFonts w:ascii="Arial" w:eastAsia="Arial" w:hAnsi="Arial" w:cs="Arial"/>
      <w:color w:val="000000"/>
      <w:sz w:val="20"/>
    </w:rPr>
  </w:style>
  <w:style w:type="paragraph" w:customStyle="1" w:styleId="BB4D006A3CFD49359A35DD27E0E58FA4">
    <w:name w:val="BB4D006A3CFD49359A35DD27E0E58FA4"/>
  </w:style>
  <w:style w:type="paragraph" w:customStyle="1" w:styleId="C84AE6A2184E4B59B6463B4287CB744A">
    <w:name w:val="C84AE6A2184E4B59B6463B4287CB744A"/>
  </w:style>
  <w:style w:type="paragraph" w:customStyle="1" w:styleId="E2B2AD1F2FA34F448CCC0380D40976C5">
    <w:name w:val="E2B2AD1F2FA34F448CCC0380D40976C5"/>
  </w:style>
  <w:style w:type="paragraph" w:customStyle="1" w:styleId="B5A4A99071EE4DB28BF9678EF11374F0">
    <w:name w:val="B5A4A99071EE4DB28BF9678EF11374F0"/>
  </w:style>
  <w:style w:type="paragraph" w:customStyle="1" w:styleId="3DA87FD27720496EB5DC3998539BE71A">
    <w:name w:val="3DA87FD27720496EB5DC3998539BE71A"/>
  </w:style>
  <w:style w:type="paragraph" w:customStyle="1" w:styleId="9A35567903284FCAB74D630EE29EDFBE">
    <w:name w:val="9A35567903284FCAB74D630EE29EDFBE"/>
  </w:style>
  <w:style w:type="paragraph" w:customStyle="1" w:styleId="946CDA5A22F34476AD6BC69FD6629DEC">
    <w:name w:val="946CDA5A22F34476AD6BC69FD6629DEC"/>
  </w:style>
  <w:style w:type="paragraph" w:customStyle="1" w:styleId="6F01754170974127BB5A9203CA0FA4A1">
    <w:name w:val="6F01754170974127BB5A9203CA0FA4A1"/>
  </w:style>
  <w:style w:type="paragraph" w:customStyle="1" w:styleId="7A02B7768D3542738372E5A8FA9C4CC4">
    <w:name w:val="7A02B7768D3542738372E5A8FA9C4CC4"/>
  </w:style>
  <w:style w:type="paragraph" w:customStyle="1" w:styleId="C8729774D0E9439F8919CAE85331BEFA">
    <w:name w:val="C8729774D0E9439F8919CAE85331BEFA"/>
  </w:style>
  <w:style w:type="paragraph" w:customStyle="1" w:styleId="4F8582814BA94C529AA56BA5E1CC6709">
    <w:name w:val="4F8582814BA94C529AA56BA5E1CC6709"/>
  </w:style>
  <w:style w:type="paragraph" w:customStyle="1" w:styleId="6F55DD3D9ED642068DB3062C0A425E9C">
    <w:name w:val="6F55DD3D9ED642068DB3062C0A425E9C"/>
  </w:style>
  <w:style w:type="paragraph" w:customStyle="1" w:styleId="CD3CF36FE1C44E6A97AAA2DAFDF35319">
    <w:name w:val="CD3CF36FE1C44E6A97AAA2DAFDF35319"/>
  </w:style>
  <w:style w:type="paragraph" w:customStyle="1" w:styleId="3CDA8ECE8CF545E9B6C4887870F8D4EC">
    <w:name w:val="3CDA8ECE8CF545E9B6C4887870F8D4EC"/>
  </w:style>
  <w:style w:type="paragraph" w:customStyle="1" w:styleId="F63E5F5B1E4E4BE689BA269420BC433F">
    <w:name w:val="F63E5F5B1E4E4BE689BA269420BC433F"/>
  </w:style>
  <w:style w:type="paragraph" w:customStyle="1" w:styleId="5E18A254CD064CEAB976C05724BED035">
    <w:name w:val="5E18A254CD064CEAB976C05724BED035"/>
  </w:style>
  <w:style w:type="paragraph" w:customStyle="1" w:styleId="8B984C73411F461AB565326AAA567681">
    <w:name w:val="8B984C73411F461AB565326AAA567681"/>
  </w:style>
  <w:style w:type="paragraph" w:customStyle="1" w:styleId="0000BC16A81B403488710096CA5C784E">
    <w:name w:val="0000BC16A81B403488710096CA5C784E"/>
  </w:style>
  <w:style w:type="paragraph" w:customStyle="1" w:styleId="EE3C14240C3144FA8A1B96C37157943A">
    <w:name w:val="EE3C14240C3144FA8A1B96C37157943A"/>
  </w:style>
  <w:style w:type="paragraph" w:customStyle="1" w:styleId="2F08A28400F748C9B5AEB65CF0630EDD">
    <w:name w:val="2F08A28400F748C9B5AEB65CF0630EDD"/>
  </w:style>
  <w:style w:type="paragraph" w:customStyle="1" w:styleId="7EF922F53BB0474E85EBBFEAEBF26835">
    <w:name w:val="7EF922F53BB0474E85EBBFEAEBF26835"/>
  </w:style>
  <w:style w:type="paragraph" w:customStyle="1" w:styleId="EF3B418EC28B441994CA8658FB23710B">
    <w:name w:val="EF3B418EC28B441994CA8658FB23710B"/>
  </w:style>
  <w:style w:type="paragraph" w:customStyle="1" w:styleId="9466CF97CADE455EA0B6ED62BA1ED1D0">
    <w:name w:val="9466CF97CADE455EA0B6ED62BA1ED1D0"/>
  </w:style>
  <w:style w:type="paragraph" w:customStyle="1" w:styleId="584C5037739B45A68E57B299E1F96202">
    <w:name w:val="584C5037739B45A68E57B299E1F96202"/>
  </w:style>
  <w:style w:type="paragraph" w:customStyle="1" w:styleId="6307CE82DA654A4F9713A46E7F870FB7">
    <w:name w:val="6307CE82DA654A4F9713A46E7F870FB7"/>
  </w:style>
  <w:style w:type="paragraph" w:customStyle="1" w:styleId="668DE1712D97424981D6DA6C1CC5451F">
    <w:name w:val="668DE1712D97424981D6DA6C1CC5451F"/>
  </w:style>
  <w:style w:type="paragraph" w:customStyle="1" w:styleId="81CD7572C1484A7BBA072CE36F6D18A9">
    <w:name w:val="81CD7572C1484A7BBA072CE36F6D18A9"/>
  </w:style>
  <w:style w:type="paragraph" w:customStyle="1" w:styleId="4EF8A27EAFF4460DA8AC88B81FDF59E6">
    <w:name w:val="4EF8A27EAFF4460DA8AC88B81FDF59E6"/>
  </w:style>
  <w:style w:type="paragraph" w:customStyle="1" w:styleId="78C181303E32436BA467D276B9E37DCC">
    <w:name w:val="78C181303E32436BA467D276B9E37DCC"/>
  </w:style>
  <w:style w:type="paragraph" w:customStyle="1" w:styleId="2E05C191E2334DC589BDB4666EE8ED2A">
    <w:name w:val="2E05C191E2334DC589BDB4666EE8ED2A"/>
  </w:style>
  <w:style w:type="paragraph" w:customStyle="1" w:styleId="77D2C6322BBF4B799F022D664A1570C7">
    <w:name w:val="77D2C6322BBF4B799F022D664A1570C7"/>
  </w:style>
  <w:style w:type="paragraph" w:customStyle="1" w:styleId="6FD0664A007A413EB9E44B2A94B2AA92">
    <w:name w:val="6FD0664A007A413EB9E44B2A94B2AA92"/>
  </w:style>
  <w:style w:type="paragraph" w:customStyle="1" w:styleId="8E6A0ACD5ABA4C33BC63D78D2A3300A8">
    <w:name w:val="8E6A0ACD5ABA4C33BC63D78D2A3300A8"/>
  </w:style>
  <w:style w:type="paragraph" w:customStyle="1" w:styleId="96010F76570F446D9A03627F2D15F7F6">
    <w:name w:val="96010F76570F446D9A03627F2D15F7F6"/>
  </w:style>
  <w:style w:type="paragraph" w:customStyle="1" w:styleId="94AE03C3A6F54CD5BB8A98096FD5F31E">
    <w:name w:val="94AE03C3A6F54CD5BB8A98096FD5F31E"/>
  </w:style>
  <w:style w:type="paragraph" w:customStyle="1" w:styleId="D851E4F51074480F9746FFF77230D27F">
    <w:name w:val="D851E4F51074480F9746FFF77230D27F"/>
  </w:style>
  <w:style w:type="paragraph" w:customStyle="1" w:styleId="F47D30A086E5499BB0921D4CE70BF95F">
    <w:name w:val="F47D30A086E5499BB0921D4CE70BF95F"/>
  </w:style>
  <w:style w:type="paragraph" w:customStyle="1" w:styleId="CE211482D6614B85B1FEA4E09FF4F45A">
    <w:name w:val="CE211482D6614B85B1FEA4E09FF4F45A"/>
  </w:style>
  <w:style w:type="paragraph" w:customStyle="1" w:styleId="BC493459F67D491BAD58683C8C5EFF50">
    <w:name w:val="BC493459F67D491BAD58683C8C5EFF50"/>
  </w:style>
  <w:style w:type="paragraph" w:customStyle="1" w:styleId="758EF836EFA2436D8974A89BC488EEB7">
    <w:name w:val="758EF836EFA2436D8974A89BC488EEB7"/>
  </w:style>
  <w:style w:type="paragraph" w:customStyle="1" w:styleId="CE1C8646E1404D5AA68FB316FAAE6ABF">
    <w:name w:val="CE1C8646E1404D5AA68FB316FAAE6ABF"/>
  </w:style>
  <w:style w:type="paragraph" w:customStyle="1" w:styleId="5A9EAB20135C47718A8D485C50C8E593">
    <w:name w:val="5A9EAB20135C47718A8D485C50C8E593"/>
  </w:style>
  <w:style w:type="paragraph" w:customStyle="1" w:styleId="A2C3F3F852A44A1089F0CB73756F2D5D">
    <w:name w:val="A2C3F3F852A44A1089F0CB73756F2D5D"/>
  </w:style>
  <w:style w:type="paragraph" w:customStyle="1" w:styleId="68144978726E4AEDBECE5EE547B51634">
    <w:name w:val="68144978726E4AEDBECE5EE547B51634"/>
  </w:style>
  <w:style w:type="paragraph" w:customStyle="1" w:styleId="372BD8CFCBCE4E2E879F1EBE716D087C">
    <w:name w:val="372BD8CFCBCE4E2E879F1EBE716D087C"/>
  </w:style>
  <w:style w:type="paragraph" w:customStyle="1" w:styleId="2C5DFB85DFB545378EE38497319C87AD">
    <w:name w:val="2C5DFB85DFB545378EE38497319C87AD"/>
  </w:style>
  <w:style w:type="paragraph" w:customStyle="1" w:styleId="225F730C501443C1A526FCF99C49838D">
    <w:name w:val="225F730C501443C1A526FCF99C49838D"/>
  </w:style>
  <w:style w:type="paragraph" w:customStyle="1" w:styleId="E90D876182194694B8FCF1F1E66C77FF">
    <w:name w:val="E90D876182194694B8FCF1F1E66C77FF"/>
  </w:style>
  <w:style w:type="paragraph" w:customStyle="1" w:styleId="B8C6E0FC1116476E94B62D4B1E7F0841">
    <w:name w:val="B8C6E0FC1116476E94B62D4B1E7F0841"/>
  </w:style>
  <w:style w:type="paragraph" w:customStyle="1" w:styleId="BE4B966E9E314C3BAF44A85FE2362320">
    <w:name w:val="BE4B966E9E314C3BAF44A85FE2362320"/>
  </w:style>
  <w:style w:type="paragraph" w:customStyle="1" w:styleId="C8A81ED48F1B4209A3CE36265515764B">
    <w:name w:val="C8A81ED48F1B4209A3CE36265515764B"/>
  </w:style>
  <w:style w:type="paragraph" w:customStyle="1" w:styleId="810A54E1D5A24F3781A926E6579DBC31">
    <w:name w:val="810A54E1D5A24F3781A926E6579DBC31"/>
  </w:style>
  <w:style w:type="paragraph" w:customStyle="1" w:styleId="34E08A9A3F5B4913A3C80F162C1A94F8">
    <w:name w:val="34E08A9A3F5B4913A3C80F162C1A94F8"/>
  </w:style>
  <w:style w:type="paragraph" w:customStyle="1" w:styleId="4C64379C97FA447982B20B0A5BD7F12C">
    <w:name w:val="4C64379C97FA447982B20B0A5BD7F12C"/>
  </w:style>
  <w:style w:type="paragraph" w:customStyle="1" w:styleId="26592E6C693247E5805836DC9C467373">
    <w:name w:val="26592E6C693247E5805836DC9C467373"/>
  </w:style>
  <w:style w:type="paragraph" w:customStyle="1" w:styleId="BEAE1808D48B4AD1BC91F518EA8E3524">
    <w:name w:val="BEAE1808D48B4AD1BC91F518EA8E3524"/>
  </w:style>
  <w:style w:type="paragraph" w:customStyle="1" w:styleId="F3D5A46F38ED4AA69E99DA8463C8973F">
    <w:name w:val="F3D5A46F38ED4AA69E99DA8463C8973F"/>
  </w:style>
  <w:style w:type="paragraph" w:customStyle="1" w:styleId="FC6B6EF7CEB9487881013480EF4F8AE7">
    <w:name w:val="FC6B6EF7CEB9487881013480EF4F8AE7"/>
  </w:style>
  <w:style w:type="paragraph" w:customStyle="1" w:styleId="1C2CB47D136C46649532000A6F8541E0">
    <w:name w:val="1C2CB47D136C46649532000A6F8541E0"/>
  </w:style>
  <w:style w:type="paragraph" w:customStyle="1" w:styleId="895F413C13454106B738BDB7A3039E13">
    <w:name w:val="895F413C13454106B738BDB7A3039E13"/>
  </w:style>
  <w:style w:type="paragraph" w:customStyle="1" w:styleId="22737C5625734DB4B8F41C02D048C97E">
    <w:name w:val="22737C5625734DB4B8F41C02D048C97E"/>
  </w:style>
  <w:style w:type="paragraph" w:customStyle="1" w:styleId="264908BE4274463294D54ADA363AC4B5">
    <w:name w:val="264908BE4274463294D54ADA363AC4B5"/>
  </w:style>
  <w:style w:type="paragraph" w:customStyle="1" w:styleId="2AD58C1D4C9F4CB28FECEE2AA1CF7EA3">
    <w:name w:val="2AD58C1D4C9F4CB28FECEE2AA1CF7EA3"/>
  </w:style>
  <w:style w:type="paragraph" w:customStyle="1" w:styleId="1875578BD3144E7F824A31AD29A6B447">
    <w:name w:val="1875578BD3144E7F824A31AD29A6B447"/>
  </w:style>
  <w:style w:type="paragraph" w:customStyle="1" w:styleId="FA3A9A3C27364BE59D925E6739DD4A69">
    <w:name w:val="FA3A9A3C27364BE59D925E6739DD4A69"/>
  </w:style>
  <w:style w:type="paragraph" w:customStyle="1" w:styleId="953CDB3A05A14802A15C4258E53CCBAB">
    <w:name w:val="953CDB3A05A14802A15C4258E53CCBAB"/>
  </w:style>
  <w:style w:type="paragraph" w:customStyle="1" w:styleId="4CB1679833C3492A907CDE9A1E811327">
    <w:name w:val="4CB1679833C3492A907CDE9A1E811327"/>
  </w:style>
  <w:style w:type="paragraph" w:customStyle="1" w:styleId="0008AC71117C434093A7DEDCDC4D3476">
    <w:name w:val="0008AC71117C434093A7DEDCDC4D3476"/>
  </w:style>
  <w:style w:type="paragraph" w:customStyle="1" w:styleId="499AA796B71F4CC8AADC60B4312D9F0B">
    <w:name w:val="499AA796B71F4CC8AADC60B4312D9F0B"/>
  </w:style>
  <w:style w:type="paragraph" w:customStyle="1" w:styleId="DA661F94D90744E5A315DE860720F5B2">
    <w:name w:val="DA661F94D90744E5A315DE860720F5B2"/>
  </w:style>
  <w:style w:type="paragraph" w:customStyle="1" w:styleId="66CE8BCAF88B4B0598F6310AB22B4358">
    <w:name w:val="66CE8BCAF88B4B0598F6310AB22B4358"/>
  </w:style>
  <w:style w:type="paragraph" w:customStyle="1" w:styleId="487CAABE33F14E3793022305D3D1A2F9">
    <w:name w:val="487CAABE33F14E3793022305D3D1A2F9"/>
  </w:style>
  <w:style w:type="paragraph" w:customStyle="1" w:styleId="87657B836D794A059095204C141A30DF">
    <w:name w:val="87657B836D794A059095204C141A30DF"/>
  </w:style>
  <w:style w:type="paragraph" w:customStyle="1" w:styleId="6CDFBF643B544C0190D9954AA0F3FEF6">
    <w:name w:val="6CDFBF643B544C0190D9954AA0F3FEF6"/>
  </w:style>
  <w:style w:type="paragraph" w:customStyle="1" w:styleId="506F64AC34A9436B804F1F0A64D2162B">
    <w:name w:val="506F64AC34A9436B804F1F0A64D2162B"/>
  </w:style>
  <w:style w:type="paragraph" w:customStyle="1" w:styleId="75985292F5514F0EB6387DA2E4C9139B">
    <w:name w:val="75985292F5514F0EB6387DA2E4C9139B"/>
  </w:style>
  <w:style w:type="paragraph" w:customStyle="1" w:styleId="6162735CC94A4EE28CA543F51D67C0BC">
    <w:name w:val="6162735CC94A4EE28CA543F51D67C0BC"/>
  </w:style>
  <w:style w:type="paragraph" w:customStyle="1" w:styleId="0014C334557C41A0952EA81C851C54B3">
    <w:name w:val="0014C334557C41A0952EA81C851C54B3"/>
  </w:style>
  <w:style w:type="paragraph" w:customStyle="1" w:styleId="86524FAD1EAD41E6A0E569C5A7927372">
    <w:name w:val="86524FAD1EAD41E6A0E569C5A7927372"/>
  </w:style>
  <w:style w:type="paragraph" w:customStyle="1" w:styleId="C6E0D0FD3A9B498E92ACB50E7DC2AEB3">
    <w:name w:val="C6E0D0FD3A9B498E92ACB50E7DC2A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3950-3A2A-4C01-81AC-98A28407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2719</Words>
  <Characters>17130</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 Sabine</dc:creator>
  <cp:keywords/>
  <cp:lastModifiedBy>Knop Sabine</cp:lastModifiedBy>
  <cp:revision>47</cp:revision>
  <dcterms:created xsi:type="dcterms:W3CDTF">2025-01-24T12:50:00Z</dcterms:created>
  <dcterms:modified xsi:type="dcterms:W3CDTF">2026-01-29T13:42:00Z</dcterms:modified>
</cp:coreProperties>
</file>