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/03/005 - Los 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lektroinstallationsarbeiten im Zuge der energetischen Sanierung des Forstdienstgehöfts (FDG) Raffelsbrand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ektroinstallationsarbeiten im Zuge der energetischen Sanierung des Forstdienstgehöfts (FDG) Raffelsbrand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