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121/2025-GM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31.10.2025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Neubau Nordstrasse - Dachabdichtung und Fassaden und Dachbekleidung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 xml:space="preserve">Neubau eines Verwaltungsgebäudes mit nutzbaren Räumen für die Bürger/innen der Stadt
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