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-B501700003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Frog Lizenzen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