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alle inkl. Eindeckung für die Futterzentrale und Quarantänestalls im Projekt ZISSAU, 2. Baufenster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as mit Bundesmitteln geförderte Projekt ZUKUNFTSFÄHIGE UND INNOVATIVE STALLBAUKONZEPTE FÜR SAUEN UND AUFZUCHTFERKEL ("ZISSAU") soll dem Titel entsprechende Stallbaukonzepte im Rahmen von Neubau- und Umbaumaßnahmen zeigen. 
Teil dieses Projekts ist die Halle inkl. Eindeckung für Futterzentrale und Quarantänestall am Standort Haus Düsse.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