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25-25-00463 - Kopie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opie von BLB NRW Köln / Rheinische Friedrich-Wilhelms-Universität Bonn, Kernsanierung Hauptgebäude (KSHG), Technische Ausrüstung ELT der KG 440, 450, 460, 612, 490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