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50_00_00_1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Freianlagen Zwölf-Räume-Haus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 xml:space="preserve"> Bodenarbeiten, Wegebau, Pflanzungen und Ansaaten
 ca. 330 m3 Schottertragschicht (Baustelleneinrichtung) rückbauen
 ca. 180 m3 Füllboden liefern und einbauen
 ca. 200 m3 Oberboden liefern und einbauen
 ca. 130 St Sträucher bis H 250-300
 ca. 6 St Obstbäume 18-20
 ca. 840 m2 Wiesenfläche ansäen
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