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50_00_00_1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27.02.2026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Freianlagen Zwölf-Räume-Haus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 Bodenarbeiten, Wegebau, Pflanzungen und Ansaaten
 ca. 330 m3 Schottertragschicht (Baustelleneinrichtung) rückbauen
 ca. 180 m3 Füllboden liefern und einbauen
 ca. 200 m3 Oberboden liefern und einbauen
 ca. 130 St Sträucher bis H 250-300
 ca. 6 St Obstbäume 18-20
 ca. 840 m2 Wiesenfläche ansäen
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