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- 042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Cs und Bildschirme Berufskolleg kaufmännische Schulen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