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03_09_OLGK/0102/2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ittagsverpflegung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