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D8ED" w14:textId="07EF55AC" w:rsidR="007054D2" w:rsidRPr="006E305C" w:rsidRDefault="00752FF9" w:rsidP="0092657A">
      <w:pPr>
        <w:rPr>
          <w:b/>
          <w:sz w:val="24"/>
          <w:szCs w:val="24"/>
          <w:u w:val="double"/>
        </w:rPr>
      </w:pPr>
      <w:r>
        <w:rPr>
          <w:b/>
          <w:sz w:val="24"/>
          <w:szCs w:val="24"/>
          <w:u w:val="double"/>
        </w:rPr>
        <w:t xml:space="preserve">Los 1, Los 2: </w:t>
      </w:r>
      <w:r w:rsidR="0092657A" w:rsidRPr="006E305C">
        <w:rPr>
          <w:b/>
          <w:sz w:val="24"/>
          <w:szCs w:val="24"/>
          <w:u w:val="double"/>
        </w:rPr>
        <w:t>Wertungsmethode für das wirtschaftlichste Angebot</w:t>
      </w:r>
    </w:p>
    <w:p w14:paraId="739CD183" w14:textId="77777777" w:rsidR="0092657A" w:rsidRDefault="0092657A" w:rsidP="0092657A">
      <w:pPr>
        <w:jc w:val="center"/>
        <w:rPr>
          <w:b/>
          <w:sz w:val="30"/>
          <w:szCs w:val="30"/>
          <w:u w:val="single"/>
        </w:rPr>
      </w:pPr>
    </w:p>
    <w:p w14:paraId="621E917D" w14:textId="77777777" w:rsidR="0092657A" w:rsidRPr="0092657A" w:rsidRDefault="0092657A" w:rsidP="0092657A">
      <w:pPr>
        <w:jc w:val="left"/>
        <w:rPr>
          <w:b/>
          <w:sz w:val="24"/>
          <w:szCs w:val="24"/>
          <w:u w:val="single"/>
        </w:rPr>
      </w:pPr>
      <w:r w:rsidRPr="0092657A">
        <w:rPr>
          <w:b/>
          <w:sz w:val="24"/>
          <w:szCs w:val="24"/>
          <w:u w:val="single"/>
        </w:rPr>
        <w:t>Bewertungsmatrix</w:t>
      </w:r>
    </w:p>
    <w:p w14:paraId="49C04ED6" w14:textId="77777777" w:rsidR="0092657A" w:rsidRPr="0092657A" w:rsidRDefault="0092657A" w:rsidP="0092657A">
      <w:pPr>
        <w:jc w:val="left"/>
        <w:rPr>
          <w:szCs w:val="22"/>
        </w:rPr>
      </w:pPr>
    </w:p>
    <w:p w14:paraId="719D4D31" w14:textId="41D4C11A" w:rsidR="007C7269" w:rsidRPr="0092657A" w:rsidRDefault="007C7269" w:rsidP="007C7269">
      <w:pPr>
        <w:jc w:val="left"/>
        <w:rPr>
          <w:szCs w:val="22"/>
        </w:rPr>
      </w:pPr>
      <w:r w:rsidRPr="0092657A">
        <w:rPr>
          <w:szCs w:val="22"/>
        </w:rPr>
        <w:t>Preis</w:t>
      </w:r>
      <w:r w:rsidRPr="0092657A">
        <w:rPr>
          <w:szCs w:val="22"/>
        </w:rPr>
        <w:tab/>
      </w:r>
      <w:r w:rsidRPr="0092657A">
        <w:rPr>
          <w:szCs w:val="22"/>
        </w:rPr>
        <w:tab/>
      </w:r>
      <w:r w:rsidRPr="0092657A">
        <w:rPr>
          <w:szCs w:val="22"/>
        </w:rPr>
        <w:tab/>
      </w:r>
      <w:r w:rsidRPr="0092657A">
        <w:rPr>
          <w:szCs w:val="22"/>
        </w:rPr>
        <w:tab/>
      </w:r>
      <w:r w:rsidRPr="0092657A">
        <w:rPr>
          <w:szCs w:val="22"/>
        </w:rPr>
        <w:tab/>
      </w:r>
      <w:r w:rsidRPr="0092657A">
        <w:rPr>
          <w:szCs w:val="22"/>
        </w:rPr>
        <w:tab/>
      </w:r>
      <w:r w:rsidRPr="0092657A">
        <w:rPr>
          <w:szCs w:val="22"/>
        </w:rPr>
        <w:tab/>
      </w:r>
      <w:r w:rsidR="00280130">
        <w:rPr>
          <w:szCs w:val="22"/>
        </w:rPr>
        <w:t>70</w:t>
      </w:r>
      <w:r w:rsidRPr="0092657A">
        <w:rPr>
          <w:szCs w:val="22"/>
        </w:rPr>
        <w:t xml:space="preserve"> % (max. </w:t>
      </w:r>
      <w:r w:rsidR="00D0451D">
        <w:rPr>
          <w:szCs w:val="22"/>
        </w:rPr>
        <w:t xml:space="preserve">10 </w:t>
      </w:r>
      <w:r w:rsidRPr="0092657A">
        <w:rPr>
          <w:szCs w:val="22"/>
        </w:rPr>
        <w:t>Punkte möglich)</w:t>
      </w:r>
    </w:p>
    <w:p w14:paraId="3F8528FD" w14:textId="26502AA3" w:rsidR="0092657A" w:rsidRPr="009550E4" w:rsidRDefault="001E6E3C" w:rsidP="0092657A">
      <w:pPr>
        <w:jc w:val="left"/>
        <w:rPr>
          <w:szCs w:val="22"/>
        </w:rPr>
      </w:pPr>
      <w:r>
        <w:rPr>
          <w:szCs w:val="22"/>
        </w:rPr>
        <w:t>Ersatzpersonalkonzept</w:t>
      </w:r>
      <w:r>
        <w:rPr>
          <w:szCs w:val="22"/>
        </w:rPr>
        <w:tab/>
      </w:r>
      <w:r>
        <w:rPr>
          <w:szCs w:val="22"/>
        </w:rPr>
        <w:tab/>
      </w:r>
      <w:r w:rsidR="00403067">
        <w:rPr>
          <w:szCs w:val="22"/>
        </w:rPr>
        <w:tab/>
      </w:r>
      <w:r w:rsidR="00403067">
        <w:rPr>
          <w:szCs w:val="22"/>
        </w:rPr>
        <w:tab/>
      </w:r>
      <w:r w:rsidR="00280130">
        <w:rPr>
          <w:szCs w:val="22"/>
        </w:rPr>
        <w:t>30</w:t>
      </w:r>
      <w:r>
        <w:rPr>
          <w:szCs w:val="22"/>
        </w:rPr>
        <w:t xml:space="preserve"> </w:t>
      </w:r>
      <w:r w:rsidR="00D0451D">
        <w:rPr>
          <w:szCs w:val="22"/>
        </w:rPr>
        <w:t>% (max. 10</w:t>
      </w:r>
      <w:r w:rsidR="00403067">
        <w:rPr>
          <w:szCs w:val="22"/>
        </w:rPr>
        <w:t xml:space="preserve"> Punkte möglich)</w:t>
      </w:r>
    </w:p>
    <w:p w14:paraId="72825ACF" w14:textId="77777777" w:rsidR="0092657A" w:rsidRDefault="0092657A" w:rsidP="0092657A">
      <w:pPr>
        <w:jc w:val="left"/>
        <w:rPr>
          <w:b/>
          <w:szCs w:val="22"/>
        </w:rPr>
      </w:pPr>
    </w:p>
    <w:p w14:paraId="0DE29C6E" w14:textId="77777777" w:rsidR="0092657A" w:rsidRPr="009F1E9B" w:rsidRDefault="0092657A" w:rsidP="0092657A">
      <w:pPr>
        <w:jc w:val="left"/>
        <w:rPr>
          <w:b/>
          <w:sz w:val="24"/>
          <w:szCs w:val="24"/>
          <w:u w:val="single"/>
        </w:rPr>
      </w:pPr>
      <w:r w:rsidRPr="009F1E9B">
        <w:rPr>
          <w:b/>
          <w:sz w:val="24"/>
          <w:szCs w:val="24"/>
          <w:u w:val="single"/>
        </w:rPr>
        <w:t xml:space="preserve">Zuschlagskriterien </w:t>
      </w:r>
    </w:p>
    <w:p w14:paraId="64148EFA" w14:textId="55F93C2D" w:rsidR="009F1E9B" w:rsidRPr="009550E4" w:rsidRDefault="0092657A" w:rsidP="0092657A">
      <w:pPr>
        <w:jc w:val="left"/>
        <w:rPr>
          <w:b/>
          <w:szCs w:val="22"/>
        </w:rPr>
      </w:pPr>
      <w:r w:rsidRPr="0092657A">
        <w:rPr>
          <w:b/>
          <w:szCs w:val="22"/>
        </w:rPr>
        <w:tab/>
      </w:r>
    </w:p>
    <w:p w14:paraId="03BDE983" w14:textId="77777777" w:rsidR="009F1E9B" w:rsidRPr="009F1E9B" w:rsidRDefault="009F1E9B" w:rsidP="009F1E9B">
      <w:pPr>
        <w:pStyle w:val="Listenabsatz"/>
        <w:numPr>
          <w:ilvl w:val="0"/>
          <w:numId w:val="1"/>
        </w:numPr>
        <w:ind w:left="284" w:hanging="284"/>
        <w:jc w:val="left"/>
        <w:rPr>
          <w:b/>
          <w:szCs w:val="22"/>
        </w:rPr>
      </w:pPr>
      <w:r w:rsidRPr="009F1E9B">
        <w:rPr>
          <w:b/>
          <w:szCs w:val="22"/>
        </w:rPr>
        <w:t>Preis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 xml:space="preserve">max. </w:t>
      </w:r>
      <w:r w:rsidR="00D0451D">
        <w:rPr>
          <w:b/>
          <w:szCs w:val="22"/>
        </w:rPr>
        <w:t>10</w:t>
      </w:r>
      <w:r>
        <w:rPr>
          <w:b/>
          <w:szCs w:val="22"/>
        </w:rPr>
        <w:t xml:space="preserve"> Punkte</w:t>
      </w:r>
    </w:p>
    <w:p w14:paraId="27B3EE27" w14:textId="77777777" w:rsidR="009F1E9B" w:rsidRDefault="009F1E9B" w:rsidP="009F1E9B">
      <w:pPr>
        <w:jc w:val="left"/>
        <w:rPr>
          <w:szCs w:val="22"/>
        </w:rPr>
      </w:pPr>
    </w:p>
    <w:p w14:paraId="3CC42469" w14:textId="5B7C7476" w:rsidR="000B124C" w:rsidRDefault="000B124C" w:rsidP="008B740E">
      <w:pPr>
        <w:rPr>
          <w:szCs w:val="22"/>
        </w:rPr>
      </w:pPr>
      <w:r>
        <w:rPr>
          <w:szCs w:val="22"/>
        </w:rPr>
        <w:t xml:space="preserve">Der niedrigste Preis erhält </w:t>
      </w:r>
      <w:r w:rsidR="00D0451D">
        <w:rPr>
          <w:szCs w:val="22"/>
        </w:rPr>
        <w:t>10</w:t>
      </w:r>
      <w:r>
        <w:rPr>
          <w:szCs w:val="22"/>
        </w:rPr>
        <w:t xml:space="preserve"> Punkt</w:t>
      </w:r>
      <w:r w:rsidR="00757055">
        <w:rPr>
          <w:szCs w:val="22"/>
        </w:rPr>
        <w:t>e</w:t>
      </w:r>
    </w:p>
    <w:p w14:paraId="389A89E8" w14:textId="04305F35" w:rsidR="009F1E9B" w:rsidRDefault="000B124C" w:rsidP="008B740E">
      <w:pPr>
        <w:rPr>
          <w:szCs w:val="22"/>
        </w:rPr>
      </w:pPr>
      <w:r w:rsidRPr="009F1E9B">
        <w:rPr>
          <w:color w:val="000000"/>
          <w:szCs w:val="22"/>
          <w:lang w:eastAsia="de-DE"/>
        </w:rPr>
        <w:t xml:space="preserve">Für je </w:t>
      </w:r>
      <w:r>
        <w:rPr>
          <w:color w:val="000000"/>
          <w:szCs w:val="22"/>
          <w:lang w:eastAsia="de-DE"/>
        </w:rPr>
        <w:t xml:space="preserve">3 % </w:t>
      </w:r>
      <w:r w:rsidRPr="009F1E9B">
        <w:rPr>
          <w:color w:val="000000"/>
          <w:szCs w:val="22"/>
          <w:lang w:eastAsia="de-DE"/>
        </w:rPr>
        <w:t>Abweichung</w:t>
      </w:r>
      <w:r>
        <w:rPr>
          <w:color w:val="000000"/>
          <w:szCs w:val="22"/>
          <w:lang w:eastAsia="de-DE"/>
        </w:rPr>
        <w:t>,</w:t>
      </w:r>
      <w:r w:rsidRPr="009F1E9B">
        <w:rPr>
          <w:color w:val="000000"/>
          <w:szCs w:val="22"/>
          <w:lang w:eastAsia="de-DE"/>
        </w:rPr>
        <w:t xml:space="preserve"> </w:t>
      </w:r>
      <w:r>
        <w:rPr>
          <w:color w:val="000000"/>
          <w:szCs w:val="22"/>
          <w:lang w:eastAsia="de-DE"/>
        </w:rPr>
        <w:t>ausgehend vom niedrigsten Angebot,</w:t>
      </w:r>
      <w:r w:rsidRPr="009F1E9B">
        <w:rPr>
          <w:color w:val="000000"/>
          <w:szCs w:val="22"/>
          <w:lang w:eastAsia="de-DE"/>
        </w:rPr>
        <w:t xml:space="preserve"> erfolgt eine</w:t>
      </w:r>
      <w:r w:rsidR="00254344">
        <w:rPr>
          <w:color w:val="000000"/>
          <w:szCs w:val="22"/>
          <w:lang w:eastAsia="de-DE"/>
        </w:rPr>
        <w:t xml:space="preserve"> </w:t>
      </w:r>
      <w:r w:rsidRPr="009F1E9B">
        <w:rPr>
          <w:color w:val="000000"/>
          <w:szCs w:val="22"/>
          <w:lang w:eastAsia="de-DE"/>
        </w:rPr>
        <w:t>Reduzierung</w:t>
      </w:r>
      <w:r>
        <w:rPr>
          <w:color w:val="000000"/>
          <w:szCs w:val="22"/>
          <w:lang w:eastAsia="de-DE"/>
        </w:rPr>
        <w:t xml:space="preserve"> </w:t>
      </w:r>
      <w:r w:rsidRPr="009F1E9B">
        <w:rPr>
          <w:color w:val="000000"/>
          <w:szCs w:val="22"/>
          <w:lang w:eastAsia="de-DE"/>
        </w:rPr>
        <w:t xml:space="preserve">um </w:t>
      </w:r>
      <w:r>
        <w:rPr>
          <w:color w:val="000000"/>
          <w:szCs w:val="22"/>
          <w:lang w:eastAsia="de-DE"/>
        </w:rPr>
        <w:t>3</w:t>
      </w:r>
      <w:r w:rsidRPr="009F1E9B">
        <w:rPr>
          <w:color w:val="000000"/>
          <w:szCs w:val="22"/>
          <w:lang w:eastAsia="de-DE"/>
        </w:rPr>
        <w:t xml:space="preserve"> Punkt</w:t>
      </w:r>
      <w:r>
        <w:rPr>
          <w:color w:val="000000"/>
          <w:szCs w:val="22"/>
          <w:lang w:eastAsia="de-DE"/>
        </w:rPr>
        <w:t>e.</w:t>
      </w:r>
    </w:p>
    <w:p w14:paraId="1BA9649F" w14:textId="77777777" w:rsidR="000B124C" w:rsidRDefault="000B124C" w:rsidP="008B740E">
      <w:pPr>
        <w:rPr>
          <w:szCs w:val="22"/>
        </w:rPr>
      </w:pPr>
    </w:p>
    <w:p w14:paraId="4C85EB59" w14:textId="77777777" w:rsidR="00D376FA" w:rsidRDefault="00D376FA" w:rsidP="008B740E">
      <w:pPr>
        <w:rPr>
          <w:szCs w:val="22"/>
        </w:rPr>
      </w:pPr>
      <w:r>
        <w:rPr>
          <w:szCs w:val="22"/>
        </w:rPr>
        <w:t xml:space="preserve">Der Preis wird auf zwei Stellen nach dem Komma gerundet. </w:t>
      </w:r>
      <w:r>
        <w:rPr>
          <w:rStyle w:val="hgkelc"/>
          <w:rFonts w:eastAsiaTheme="majorEastAsia"/>
        </w:rPr>
        <w:t>Eine 1-4 führt zum Abrunden, eine 5-9 zum Aufrunden</w:t>
      </w:r>
      <w:r>
        <w:rPr>
          <w:szCs w:val="22"/>
        </w:rPr>
        <w:t xml:space="preserve">. </w:t>
      </w:r>
    </w:p>
    <w:p w14:paraId="1E6FA743" w14:textId="77777777" w:rsidR="00C53545" w:rsidRPr="009550E4" w:rsidRDefault="00C53545" w:rsidP="009550E4">
      <w:pPr>
        <w:jc w:val="left"/>
        <w:rPr>
          <w:b/>
          <w:szCs w:val="22"/>
        </w:rPr>
      </w:pPr>
    </w:p>
    <w:p w14:paraId="325054AA" w14:textId="77777777" w:rsidR="001E6E3C" w:rsidRDefault="001E6E3C" w:rsidP="001E6E3C">
      <w:pPr>
        <w:pStyle w:val="Listenabsatz"/>
        <w:numPr>
          <w:ilvl w:val="0"/>
          <w:numId w:val="1"/>
        </w:numPr>
        <w:ind w:left="284" w:hanging="284"/>
        <w:jc w:val="left"/>
        <w:rPr>
          <w:b/>
          <w:szCs w:val="22"/>
        </w:rPr>
      </w:pPr>
      <w:r>
        <w:rPr>
          <w:b/>
          <w:szCs w:val="22"/>
        </w:rPr>
        <w:t>Ersatzpersonalkonzept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 xml:space="preserve">max. </w:t>
      </w:r>
      <w:r w:rsidRPr="00517EF1">
        <w:rPr>
          <w:b/>
          <w:szCs w:val="22"/>
        </w:rPr>
        <w:t xml:space="preserve">10 </w:t>
      </w:r>
      <w:r>
        <w:rPr>
          <w:b/>
          <w:szCs w:val="22"/>
        </w:rPr>
        <w:t>Punkte</w:t>
      </w:r>
    </w:p>
    <w:p w14:paraId="4ECCCDB5" w14:textId="77777777" w:rsidR="001E6E3C" w:rsidRDefault="001E6E3C" w:rsidP="001E6E3C">
      <w:pPr>
        <w:jc w:val="left"/>
        <w:rPr>
          <w:b/>
          <w:szCs w:val="22"/>
        </w:rPr>
      </w:pPr>
    </w:p>
    <w:p w14:paraId="21FC6B54" w14:textId="77777777" w:rsidR="001E6E3C" w:rsidRDefault="001E6E3C" w:rsidP="001E6E3C">
      <w:pPr>
        <w:rPr>
          <w:b/>
          <w:szCs w:val="22"/>
        </w:rPr>
      </w:pPr>
      <w:r w:rsidRPr="000C703D">
        <w:rPr>
          <w:rStyle w:val="Fett"/>
          <w:b w:val="0"/>
          <w:lang w:eastAsia="de-DE"/>
        </w:rPr>
        <w:t xml:space="preserve">Die Wertung der Konzepte richtet sich danach, wie vollständig, fundiert, präzise und explizit die Bieter die im einzelnen Konzept an </w:t>
      </w:r>
      <w:r>
        <w:rPr>
          <w:rStyle w:val="Fett"/>
          <w:b w:val="0"/>
          <w:lang w:eastAsia="de-DE"/>
        </w:rPr>
        <w:t>sie</w:t>
      </w:r>
      <w:r w:rsidRPr="000C703D">
        <w:rPr>
          <w:rStyle w:val="Fett"/>
          <w:b w:val="0"/>
          <w:lang w:eastAsia="de-DE"/>
        </w:rPr>
        <w:t xml:space="preserve"> gerichteten Anforderungen jeweils ausgereift und</w:t>
      </w:r>
      <w:r>
        <w:rPr>
          <w:rStyle w:val="Fett"/>
          <w:b w:val="0"/>
          <w:lang w:eastAsia="de-DE"/>
        </w:rPr>
        <w:t xml:space="preserve"> überzeugend darstellen </w:t>
      </w:r>
      <w:r w:rsidRPr="000C703D">
        <w:rPr>
          <w:rStyle w:val="Fett"/>
          <w:b w:val="0"/>
          <w:lang w:eastAsia="de-DE"/>
        </w:rPr>
        <w:t xml:space="preserve">und damit, wie sehr die beschriebene Vorgehensweise </w:t>
      </w:r>
      <w:r>
        <w:rPr>
          <w:rStyle w:val="Fett"/>
          <w:b w:val="0"/>
          <w:lang w:eastAsia="de-DE"/>
        </w:rPr>
        <w:t xml:space="preserve">eine </w:t>
      </w:r>
      <w:r w:rsidRPr="00021542">
        <w:rPr>
          <w:rStyle w:val="Fett"/>
          <w:b w:val="0"/>
          <w:lang w:eastAsia="de-DE"/>
        </w:rPr>
        <w:t xml:space="preserve">zeitgerechte </w:t>
      </w:r>
      <w:r w:rsidRPr="00517EF1">
        <w:rPr>
          <w:rStyle w:val="Fett"/>
          <w:b w:val="0"/>
          <w:lang w:eastAsia="de-DE"/>
        </w:rPr>
        <w:t xml:space="preserve">und organisierte </w:t>
      </w:r>
      <w:r>
        <w:rPr>
          <w:rStyle w:val="Fett"/>
          <w:b w:val="0"/>
          <w:lang w:eastAsia="de-DE"/>
        </w:rPr>
        <w:t>Ersatzpersonalgestellung</w:t>
      </w:r>
      <w:r w:rsidRPr="000C703D">
        <w:rPr>
          <w:rStyle w:val="Fett"/>
          <w:b w:val="0"/>
          <w:lang w:eastAsia="de-DE"/>
        </w:rPr>
        <w:t xml:space="preserve"> erwarten lässt.</w:t>
      </w:r>
    </w:p>
    <w:p w14:paraId="6BAE2F6F" w14:textId="77777777" w:rsidR="001E6E3C" w:rsidRDefault="001E6E3C" w:rsidP="001E6E3C">
      <w:pPr>
        <w:rPr>
          <w:rStyle w:val="Fett"/>
          <w:b w:val="0"/>
          <w:lang w:eastAsia="de-DE"/>
        </w:rPr>
      </w:pPr>
    </w:p>
    <w:p w14:paraId="145E9ED4" w14:textId="77777777" w:rsidR="001E6E3C" w:rsidRDefault="001E6E3C" w:rsidP="001E6E3C">
      <w:pPr>
        <w:rPr>
          <w:rStyle w:val="Fett"/>
          <w:b w:val="0"/>
          <w:lang w:eastAsia="de-DE"/>
        </w:rPr>
      </w:pPr>
      <w:r w:rsidRPr="000C703D">
        <w:rPr>
          <w:rStyle w:val="Fett"/>
          <w:b w:val="0"/>
          <w:lang w:eastAsia="de-DE"/>
        </w:rPr>
        <w:t xml:space="preserve">Zeigt die beschriebene Herangehensweise ein nur oberflächliches und lückenhaftes Verständnis der Anforderungen oder werden diese nur schematisch und rudimentär dargelegt, lässt die dargestellte Herangehensweise eine nur </w:t>
      </w:r>
      <w:r>
        <w:rPr>
          <w:rStyle w:val="Fett"/>
          <w:b w:val="0"/>
          <w:lang w:eastAsia="de-DE"/>
        </w:rPr>
        <w:t>unzureichende oder gar verspätete</w:t>
      </w:r>
      <w:r w:rsidRPr="0090774C">
        <w:rPr>
          <w:rStyle w:val="Fett"/>
          <w:b w:val="0"/>
          <w:color w:val="FF0000"/>
          <w:lang w:eastAsia="de-DE"/>
        </w:rPr>
        <w:t xml:space="preserve"> </w:t>
      </w:r>
      <w:r>
        <w:rPr>
          <w:rStyle w:val="Fett"/>
          <w:b w:val="0"/>
          <w:lang w:eastAsia="de-DE"/>
        </w:rPr>
        <w:t>Ersatzpersonalgestellung</w:t>
      </w:r>
      <w:r w:rsidRPr="000C703D">
        <w:rPr>
          <w:rStyle w:val="Fett"/>
          <w:b w:val="0"/>
          <w:lang w:eastAsia="de-DE"/>
        </w:rPr>
        <w:t xml:space="preserve"> erwarten</w:t>
      </w:r>
      <w:r>
        <w:rPr>
          <w:rStyle w:val="Fett"/>
          <w:b w:val="0"/>
          <w:lang w:eastAsia="de-DE"/>
        </w:rPr>
        <w:t>, führt dies zu einer schlechte</w:t>
      </w:r>
      <w:r w:rsidRPr="000C703D">
        <w:rPr>
          <w:rStyle w:val="Fett"/>
          <w:b w:val="0"/>
          <w:lang w:eastAsia="de-DE"/>
        </w:rPr>
        <w:t>ren Punktwertung.</w:t>
      </w:r>
      <w:r w:rsidRPr="00D33DE7">
        <w:rPr>
          <w:rStyle w:val="Fett"/>
          <w:b w:val="0"/>
          <w:lang w:eastAsia="de-DE"/>
        </w:rPr>
        <w:t xml:space="preserve"> </w:t>
      </w:r>
    </w:p>
    <w:p w14:paraId="0CFFD4E7" w14:textId="77777777" w:rsidR="001E6E3C" w:rsidRDefault="001E6E3C" w:rsidP="001E6E3C">
      <w:pPr>
        <w:rPr>
          <w:rStyle w:val="Fett"/>
          <w:b w:val="0"/>
          <w:lang w:eastAsia="de-DE"/>
        </w:rPr>
      </w:pPr>
    </w:p>
    <w:p w14:paraId="4D976A00" w14:textId="0F9ACCAE" w:rsidR="001E6E3C" w:rsidRDefault="001E6E3C" w:rsidP="001E6E3C">
      <w:pPr>
        <w:rPr>
          <w:rStyle w:val="Fett"/>
          <w:b w:val="0"/>
          <w:lang w:eastAsia="de-DE"/>
        </w:rPr>
      </w:pPr>
      <w:r w:rsidRPr="000C703D">
        <w:rPr>
          <w:rStyle w:val="Fett"/>
          <w:b w:val="0"/>
          <w:lang w:eastAsia="de-DE"/>
        </w:rPr>
        <w:t>Zeigen die Bieter in der Darlegung ihrer jeweiligen Konzepte dagegen ein tiefgehendes und umfassendes Verständn</w:t>
      </w:r>
      <w:r>
        <w:rPr>
          <w:rStyle w:val="Fett"/>
          <w:b w:val="0"/>
          <w:lang w:eastAsia="de-DE"/>
        </w:rPr>
        <w:t>is für die Anforderung</w:t>
      </w:r>
      <w:r w:rsidRPr="000C703D">
        <w:rPr>
          <w:rStyle w:val="Fett"/>
          <w:b w:val="0"/>
          <w:lang w:eastAsia="de-DE"/>
        </w:rPr>
        <w:t>, indem sie sie praxisgerecht, umfassend, logisch und strukturiert beschreiben und lässt die H</w:t>
      </w:r>
      <w:r>
        <w:rPr>
          <w:rStyle w:val="Fett"/>
          <w:b w:val="0"/>
          <w:lang w:eastAsia="de-DE"/>
        </w:rPr>
        <w:t xml:space="preserve">erangehensweise daher eine gute, </w:t>
      </w:r>
      <w:r w:rsidRPr="00021542">
        <w:rPr>
          <w:rStyle w:val="Fett"/>
          <w:b w:val="0"/>
          <w:lang w:eastAsia="de-DE"/>
        </w:rPr>
        <w:t xml:space="preserve">zeitgerechte und organisierte Ersatzpersonalgestellung </w:t>
      </w:r>
      <w:r w:rsidRPr="000C703D">
        <w:rPr>
          <w:rStyle w:val="Fett"/>
          <w:b w:val="0"/>
          <w:lang w:eastAsia="de-DE"/>
        </w:rPr>
        <w:t>erwarten, führt dies zu einer besseren Bewertung</w:t>
      </w:r>
      <w:r w:rsidR="00AB0C5A">
        <w:rPr>
          <w:rStyle w:val="Fett"/>
          <w:b w:val="0"/>
          <w:lang w:eastAsia="de-DE"/>
        </w:rPr>
        <w:t>.</w:t>
      </w:r>
    </w:p>
    <w:p w14:paraId="44CA51CC" w14:textId="77777777" w:rsidR="001E6E3C" w:rsidRDefault="001E6E3C" w:rsidP="001E6E3C">
      <w:pPr>
        <w:rPr>
          <w:rStyle w:val="Fett"/>
          <w:b w:val="0"/>
          <w:lang w:eastAsia="de-DE"/>
        </w:rPr>
      </w:pPr>
    </w:p>
    <w:p w14:paraId="20B0EA1C" w14:textId="77777777" w:rsidR="001E6E3C" w:rsidRPr="00D33DE7" w:rsidRDefault="001E6E3C" w:rsidP="001E6E3C">
      <w:pPr>
        <w:rPr>
          <w:rStyle w:val="Fett"/>
          <w:lang w:eastAsia="de-DE"/>
        </w:rPr>
      </w:pPr>
      <w:r w:rsidRPr="00D33DE7">
        <w:rPr>
          <w:rStyle w:val="Fett"/>
          <w:lang w:eastAsia="de-DE"/>
        </w:rPr>
        <w:t>Punktevergabe: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</w:tblGrid>
      <w:tr w:rsidR="001E6E3C" w:rsidRPr="000C703D" w14:paraId="522403A1" w14:textId="77777777" w:rsidTr="00206E2F">
        <w:trPr>
          <w:trHeight w:val="28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1F656" w14:textId="77777777" w:rsidR="001E6E3C" w:rsidRPr="000C703D" w:rsidRDefault="001E6E3C" w:rsidP="00206E2F">
            <w:pPr>
              <w:rPr>
                <w:rStyle w:val="Fett"/>
                <w:b w:val="0"/>
                <w:lang w:eastAsia="de-DE"/>
              </w:rPr>
            </w:pPr>
          </w:p>
        </w:tc>
      </w:tr>
      <w:tr w:rsidR="001E6E3C" w:rsidRPr="000C703D" w14:paraId="6C0B1B8B" w14:textId="77777777" w:rsidTr="00206E2F">
        <w:trPr>
          <w:trHeight w:val="28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D996" w14:textId="5DC15F99" w:rsidR="001E6E3C" w:rsidRPr="000C703D" w:rsidRDefault="001E6E3C" w:rsidP="00745D34">
            <w:pPr>
              <w:rPr>
                <w:rStyle w:val="Fett"/>
                <w:b w:val="0"/>
                <w:lang w:eastAsia="de-DE"/>
              </w:rPr>
            </w:pPr>
            <w:r>
              <w:rPr>
                <w:rStyle w:val="Fett"/>
                <w:b w:val="0"/>
                <w:lang w:eastAsia="de-DE"/>
              </w:rPr>
              <w:t>10</w:t>
            </w:r>
            <w:r w:rsidRPr="000C703D">
              <w:rPr>
                <w:rStyle w:val="Fett"/>
                <w:b w:val="0"/>
                <w:lang w:eastAsia="de-DE"/>
              </w:rPr>
              <w:t xml:space="preserve"> Punkte:</w:t>
            </w:r>
          </w:p>
        </w:tc>
      </w:tr>
      <w:tr w:rsidR="001E6E3C" w:rsidRPr="000C703D" w14:paraId="24EAA5E2" w14:textId="77777777" w:rsidTr="00206E2F">
        <w:trPr>
          <w:trHeight w:val="85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C8B5A" w14:textId="77777777" w:rsidR="001E6E3C" w:rsidRPr="00021542" w:rsidRDefault="001E6E3C" w:rsidP="00206E2F">
            <w:pPr>
              <w:rPr>
                <w:rStyle w:val="Fett"/>
                <w:b w:val="0"/>
                <w:lang w:eastAsia="de-DE"/>
              </w:rPr>
            </w:pPr>
            <w:r w:rsidRPr="00021542">
              <w:rPr>
                <w:rStyle w:val="Fett"/>
                <w:b w:val="0"/>
                <w:lang w:eastAsia="de-DE"/>
              </w:rPr>
              <w:t>Sehr schlüssige und überaus fundiert dargestellte und angebotene Herangehensweise; die dargestellte und angebotene Herangehensweise ist in allen Punkten sehr gut nachvollziehbar und dient in herausragender Weise der Zielerreichung einer zeitgerechten und organisierten Ersatzpersonalgestellung.</w:t>
            </w:r>
          </w:p>
        </w:tc>
      </w:tr>
      <w:tr w:rsidR="001E6E3C" w:rsidRPr="000C703D" w14:paraId="3539A204" w14:textId="77777777" w:rsidTr="00206E2F">
        <w:trPr>
          <w:trHeight w:val="28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8CB1" w14:textId="77777777" w:rsidR="001E6E3C" w:rsidRPr="00021542" w:rsidRDefault="001E6E3C" w:rsidP="00206E2F">
            <w:pPr>
              <w:rPr>
                <w:rStyle w:val="Fett"/>
                <w:b w:val="0"/>
                <w:lang w:eastAsia="de-DE"/>
              </w:rPr>
            </w:pPr>
          </w:p>
          <w:p w14:paraId="41A36A81" w14:textId="5E7D49D3" w:rsidR="001E6E3C" w:rsidRPr="00021542" w:rsidRDefault="001E6E3C" w:rsidP="00745D34">
            <w:pPr>
              <w:rPr>
                <w:rStyle w:val="Fett"/>
                <w:b w:val="0"/>
                <w:lang w:eastAsia="de-DE"/>
              </w:rPr>
            </w:pPr>
            <w:r w:rsidRPr="00021542">
              <w:rPr>
                <w:rStyle w:val="Fett"/>
                <w:b w:val="0"/>
                <w:lang w:eastAsia="de-DE"/>
              </w:rPr>
              <w:t>7 Punkte:</w:t>
            </w:r>
          </w:p>
        </w:tc>
      </w:tr>
      <w:tr w:rsidR="001E6E3C" w:rsidRPr="000C703D" w14:paraId="23F81BA2" w14:textId="77777777" w:rsidTr="00206E2F">
        <w:trPr>
          <w:trHeight w:val="85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95468" w14:textId="77777777" w:rsidR="001E6E3C" w:rsidRPr="00021542" w:rsidRDefault="001E6E3C" w:rsidP="00206E2F">
            <w:pPr>
              <w:rPr>
                <w:rStyle w:val="Fett"/>
                <w:b w:val="0"/>
                <w:lang w:eastAsia="de-DE"/>
              </w:rPr>
            </w:pPr>
            <w:r w:rsidRPr="00021542">
              <w:rPr>
                <w:rStyle w:val="Fett"/>
                <w:b w:val="0"/>
                <w:lang w:eastAsia="de-DE"/>
              </w:rPr>
              <w:t>Sehr schlüssige, fundierte und gut dargestellte und angebotene Herangehensweise; die dargestellte und angebotene Herangehensweise ist gut nachvollziehbar und dient in besonderer Weise der Zielerreichung einer zeitgerechten und organisierten Ersatzpersonalgestellung.</w:t>
            </w:r>
          </w:p>
        </w:tc>
      </w:tr>
      <w:tr w:rsidR="001E6E3C" w:rsidRPr="000C703D" w14:paraId="42F4CA21" w14:textId="77777777" w:rsidTr="00206E2F">
        <w:trPr>
          <w:trHeight w:val="28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E774" w14:textId="77777777" w:rsidR="001E6E3C" w:rsidRDefault="001E6E3C" w:rsidP="00206E2F">
            <w:pPr>
              <w:rPr>
                <w:rStyle w:val="Fett"/>
                <w:b w:val="0"/>
                <w:lang w:eastAsia="de-DE"/>
              </w:rPr>
            </w:pPr>
          </w:p>
          <w:p w14:paraId="4FDBEBE0" w14:textId="4084123D" w:rsidR="001E6E3C" w:rsidRPr="000C703D" w:rsidRDefault="001E6E3C" w:rsidP="00206E2F">
            <w:pPr>
              <w:rPr>
                <w:rStyle w:val="Fett"/>
                <w:b w:val="0"/>
                <w:lang w:eastAsia="de-DE"/>
              </w:rPr>
            </w:pPr>
            <w:r>
              <w:rPr>
                <w:rStyle w:val="Fett"/>
                <w:b w:val="0"/>
                <w:lang w:eastAsia="de-DE"/>
              </w:rPr>
              <w:t>4</w:t>
            </w:r>
            <w:r w:rsidRPr="000C703D">
              <w:rPr>
                <w:rStyle w:val="Fett"/>
                <w:b w:val="0"/>
                <w:lang w:eastAsia="de-DE"/>
              </w:rPr>
              <w:t xml:space="preserve"> Pu</w:t>
            </w:r>
            <w:r w:rsidR="00030E79">
              <w:rPr>
                <w:rStyle w:val="Fett"/>
                <w:b w:val="0"/>
                <w:lang w:eastAsia="de-DE"/>
              </w:rPr>
              <w:t>nkte:</w:t>
            </w:r>
          </w:p>
        </w:tc>
      </w:tr>
      <w:tr w:rsidR="001E6E3C" w:rsidRPr="000C703D" w14:paraId="174AA1FB" w14:textId="77777777" w:rsidTr="00206E2F">
        <w:trPr>
          <w:trHeight w:val="66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35C5" w14:textId="77777777" w:rsidR="001E6E3C" w:rsidRPr="00021542" w:rsidRDefault="001E6E3C" w:rsidP="00206E2F">
            <w:pPr>
              <w:rPr>
                <w:rStyle w:val="Fett"/>
                <w:b w:val="0"/>
                <w:lang w:eastAsia="de-DE"/>
              </w:rPr>
            </w:pPr>
            <w:r w:rsidRPr="00021542">
              <w:rPr>
                <w:rStyle w:val="Fett"/>
                <w:b w:val="0"/>
                <w:lang w:eastAsia="de-DE"/>
              </w:rPr>
              <w:t>Schlüssige Herangehensweise; die dargestellte und angebotene Herangehensweise ist nachvollziehbar und dient daher der Zielerreichung einer zeitgerechten und organisierten Ersatzpersonalgestellung.</w:t>
            </w:r>
          </w:p>
        </w:tc>
      </w:tr>
      <w:tr w:rsidR="001E6E3C" w:rsidRPr="000C703D" w14:paraId="36FCC66E" w14:textId="77777777" w:rsidTr="00206E2F">
        <w:trPr>
          <w:trHeight w:val="285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FAF3" w14:textId="77777777" w:rsidR="00745D34" w:rsidRPr="00021542" w:rsidRDefault="00745D34" w:rsidP="00206E2F">
            <w:pPr>
              <w:rPr>
                <w:rStyle w:val="Fett"/>
                <w:b w:val="0"/>
                <w:lang w:eastAsia="de-DE"/>
              </w:rPr>
            </w:pPr>
          </w:p>
          <w:p w14:paraId="417B93AB" w14:textId="77777777" w:rsidR="006E305C" w:rsidRDefault="001E6E3C" w:rsidP="006E305C">
            <w:pPr>
              <w:rPr>
                <w:rStyle w:val="Fett"/>
                <w:b w:val="0"/>
                <w:lang w:eastAsia="de-DE"/>
              </w:rPr>
            </w:pPr>
            <w:r w:rsidRPr="00021542">
              <w:rPr>
                <w:rStyle w:val="Fett"/>
                <w:b w:val="0"/>
                <w:lang w:eastAsia="de-DE"/>
              </w:rPr>
              <w:t>1 Punkt:</w:t>
            </w:r>
            <w:r w:rsidR="006E305C" w:rsidRPr="00021542">
              <w:rPr>
                <w:rStyle w:val="Fett"/>
                <w:b w:val="0"/>
                <w:lang w:eastAsia="de-DE"/>
              </w:rPr>
              <w:t xml:space="preserve"> </w:t>
            </w:r>
          </w:p>
          <w:p w14:paraId="7EED1FE3" w14:textId="4C17A0AB" w:rsidR="006E305C" w:rsidRPr="00021542" w:rsidRDefault="006E305C" w:rsidP="006E305C">
            <w:pPr>
              <w:rPr>
                <w:rStyle w:val="Fett"/>
                <w:b w:val="0"/>
                <w:lang w:eastAsia="de-DE"/>
              </w:rPr>
            </w:pPr>
            <w:r w:rsidRPr="00021542">
              <w:rPr>
                <w:rStyle w:val="Fett"/>
                <w:b w:val="0"/>
                <w:lang w:eastAsia="de-DE"/>
              </w:rPr>
              <w:t>Die dargestellte und angebotene Herangehensweise ist rudimentär, befasst sich inhaltlich</w:t>
            </w:r>
          </w:p>
          <w:p w14:paraId="2861D43B" w14:textId="250748AC" w:rsidR="001E6E3C" w:rsidRDefault="006E305C" w:rsidP="006E305C">
            <w:pPr>
              <w:rPr>
                <w:rStyle w:val="Fett"/>
                <w:b w:val="0"/>
                <w:lang w:eastAsia="de-DE"/>
              </w:rPr>
            </w:pPr>
            <w:r w:rsidRPr="00021542">
              <w:rPr>
                <w:rStyle w:val="Fett"/>
                <w:b w:val="0"/>
                <w:lang w:eastAsia="de-DE"/>
              </w:rPr>
              <w:lastRenderedPageBreak/>
              <w:t>nicht mit der Thematik oder ist lückenhaft und kaum nachvollziehbar. Sie dient daher nicht / nur unzureichend der Zielerreichung einer zeitgerechten und organisierten Ersatzpersonalgestellung</w:t>
            </w:r>
            <w:r>
              <w:rPr>
                <w:rStyle w:val="Fett"/>
                <w:b w:val="0"/>
                <w:lang w:eastAsia="de-DE"/>
              </w:rPr>
              <w:t>.</w:t>
            </w:r>
          </w:p>
          <w:p w14:paraId="72EE31E3" w14:textId="69ED4FFB" w:rsidR="006E305C" w:rsidRPr="00021542" w:rsidRDefault="006E305C" w:rsidP="006E305C">
            <w:pPr>
              <w:rPr>
                <w:rStyle w:val="Fett"/>
                <w:b w:val="0"/>
                <w:lang w:eastAsia="de-DE"/>
              </w:rPr>
            </w:pPr>
          </w:p>
        </w:tc>
      </w:tr>
    </w:tbl>
    <w:p w14:paraId="5A010087" w14:textId="77777777" w:rsidR="006E305C" w:rsidRDefault="006E305C" w:rsidP="00C53545">
      <w:pPr>
        <w:jc w:val="left"/>
        <w:rPr>
          <w:b/>
          <w:szCs w:val="22"/>
        </w:rPr>
      </w:pPr>
    </w:p>
    <w:p w14:paraId="419300FF" w14:textId="237BA8A1" w:rsidR="00C53545" w:rsidRDefault="00C53545" w:rsidP="00C53545">
      <w:pPr>
        <w:jc w:val="left"/>
        <w:rPr>
          <w:b/>
          <w:szCs w:val="22"/>
        </w:rPr>
      </w:pPr>
      <w:r w:rsidRPr="00D9069F">
        <w:rPr>
          <w:b/>
          <w:szCs w:val="22"/>
        </w:rPr>
        <w:t xml:space="preserve">Hinweis: </w:t>
      </w:r>
    </w:p>
    <w:p w14:paraId="15098366" w14:textId="1C8AE245" w:rsidR="00403067" w:rsidRPr="00B81CC3" w:rsidRDefault="00C53545" w:rsidP="00403067">
      <w:pPr>
        <w:jc w:val="left"/>
        <w:rPr>
          <w:b/>
          <w:szCs w:val="22"/>
        </w:rPr>
      </w:pPr>
      <w:r w:rsidRPr="00D9069F">
        <w:rPr>
          <w:b/>
          <w:szCs w:val="22"/>
        </w:rPr>
        <w:t xml:space="preserve">Bei gleicher </w:t>
      </w:r>
      <w:r>
        <w:rPr>
          <w:b/>
          <w:szCs w:val="22"/>
        </w:rPr>
        <w:t>Gesamtp</w:t>
      </w:r>
      <w:r w:rsidRPr="00D9069F">
        <w:rPr>
          <w:b/>
          <w:szCs w:val="22"/>
        </w:rPr>
        <w:t xml:space="preserve">unktzahl erhält den Zuschlag </w:t>
      </w:r>
      <w:r>
        <w:rPr>
          <w:b/>
          <w:szCs w:val="22"/>
        </w:rPr>
        <w:t>das kostengünstigere Angebot.</w:t>
      </w:r>
    </w:p>
    <w:sectPr w:rsidR="00403067" w:rsidRPr="00B81CC3" w:rsidSect="00745D34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962B" w14:textId="77777777" w:rsidR="0092657A" w:rsidRDefault="0092657A" w:rsidP="0092657A">
      <w:r>
        <w:separator/>
      </w:r>
    </w:p>
  </w:endnote>
  <w:endnote w:type="continuationSeparator" w:id="0">
    <w:p w14:paraId="670CC5AF" w14:textId="77777777" w:rsidR="0092657A" w:rsidRDefault="0092657A" w:rsidP="0092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8A07E" w14:textId="77777777" w:rsidR="0092657A" w:rsidRDefault="0092657A" w:rsidP="0092657A">
      <w:r>
        <w:separator/>
      </w:r>
    </w:p>
  </w:footnote>
  <w:footnote w:type="continuationSeparator" w:id="0">
    <w:p w14:paraId="15A88C7F" w14:textId="77777777" w:rsidR="0092657A" w:rsidRDefault="0092657A" w:rsidP="0092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B60EA"/>
    <w:multiLevelType w:val="hybridMultilevel"/>
    <w:tmpl w:val="959AC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72718"/>
    <w:multiLevelType w:val="hybridMultilevel"/>
    <w:tmpl w:val="2A241E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42974">
    <w:abstractNumId w:val="0"/>
  </w:num>
  <w:num w:numId="2" w16cid:durableId="239366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7A"/>
    <w:rsid w:val="0000694F"/>
    <w:rsid w:val="00021542"/>
    <w:rsid w:val="00030E79"/>
    <w:rsid w:val="000703A6"/>
    <w:rsid w:val="000942BF"/>
    <w:rsid w:val="000966E8"/>
    <w:rsid w:val="000B124C"/>
    <w:rsid w:val="000B1FD8"/>
    <w:rsid w:val="000F2733"/>
    <w:rsid w:val="00131CB5"/>
    <w:rsid w:val="00141ED4"/>
    <w:rsid w:val="00183E0E"/>
    <w:rsid w:val="001C03DE"/>
    <w:rsid w:val="001E0A68"/>
    <w:rsid w:val="001E6E3C"/>
    <w:rsid w:val="00223A30"/>
    <w:rsid w:val="0025303E"/>
    <w:rsid w:val="00254344"/>
    <w:rsid w:val="00280130"/>
    <w:rsid w:val="002A08D2"/>
    <w:rsid w:val="002B13D2"/>
    <w:rsid w:val="003679AE"/>
    <w:rsid w:val="00383484"/>
    <w:rsid w:val="003D1718"/>
    <w:rsid w:val="00403067"/>
    <w:rsid w:val="00426341"/>
    <w:rsid w:val="00453B56"/>
    <w:rsid w:val="00456BC9"/>
    <w:rsid w:val="004F7407"/>
    <w:rsid w:val="00517EF1"/>
    <w:rsid w:val="00675A02"/>
    <w:rsid w:val="00676965"/>
    <w:rsid w:val="006A04DF"/>
    <w:rsid w:val="006E305C"/>
    <w:rsid w:val="007054D2"/>
    <w:rsid w:val="00745D34"/>
    <w:rsid w:val="00752FF9"/>
    <w:rsid w:val="00757055"/>
    <w:rsid w:val="0078274B"/>
    <w:rsid w:val="007C7269"/>
    <w:rsid w:val="007D354F"/>
    <w:rsid w:val="007E65D8"/>
    <w:rsid w:val="00816B3F"/>
    <w:rsid w:val="008179C6"/>
    <w:rsid w:val="00865CDA"/>
    <w:rsid w:val="008B740E"/>
    <w:rsid w:val="008C7A5E"/>
    <w:rsid w:val="008F2637"/>
    <w:rsid w:val="0090774C"/>
    <w:rsid w:val="0092657A"/>
    <w:rsid w:val="009550E4"/>
    <w:rsid w:val="00984297"/>
    <w:rsid w:val="009A1958"/>
    <w:rsid w:val="009D166B"/>
    <w:rsid w:val="009F1E9B"/>
    <w:rsid w:val="00AA6205"/>
    <w:rsid w:val="00AA7802"/>
    <w:rsid w:val="00AB0C5A"/>
    <w:rsid w:val="00AD22BF"/>
    <w:rsid w:val="00AE6E45"/>
    <w:rsid w:val="00B81CC3"/>
    <w:rsid w:val="00C25958"/>
    <w:rsid w:val="00C53545"/>
    <w:rsid w:val="00C60442"/>
    <w:rsid w:val="00D0451D"/>
    <w:rsid w:val="00D376FA"/>
    <w:rsid w:val="00D9069F"/>
    <w:rsid w:val="00E1349E"/>
    <w:rsid w:val="00E54BA9"/>
    <w:rsid w:val="00E859DD"/>
    <w:rsid w:val="00FE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7DA8"/>
  <w15:docId w15:val="{89B04886-48DD-48D3-B4BE-DE5D33F7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7407"/>
    <w:pPr>
      <w:jc w:val="both"/>
    </w:pPr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4F7407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4F7407"/>
    <w:pPr>
      <w:keepNext/>
      <w:spacing w:before="240" w:after="60"/>
      <w:outlineLvl w:val="1"/>
    </w:pPr>
    <w:rPr>
      <w:rFonts w:eastAsiaTheme="majorEastAs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4F7407"/>
    <w:pPr>
      <w:keepNext/>
      <w:spacing w:before="240" w:after="60"/>
      <w:outlineLvl w:val="2"/>
    </w:pPr>
    <w:rPr>
      <w:rFonts w:eastAsiaTheme="majorEastAs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4F7407"/>
    <w:pPr>
      <w:keepNext/>
      <w:spacing w:before="240" w:after="60"/>
      <w:outlineLvl w:val="3"/>
    </w:pPr>
    <w:rPr>
      <w:rFonts w:eastAsiaTheme="majorEastAsia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4F7407"/>
    <w:pPr>
      <w:spacing w:before="240" w:after="60"/>
      <w:outlineLvl w:val="4"/>
    </w:pPr>
    <w:rPr>
      <w:rFonts w:eastAsiaTheme="majorEastAsia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4F7407"/>
    <w:pPr>
      <w:spacing w:before="240" w:after="60"/>
      <w:outlineLvl w:val="5"/>
    </w:pPr>
    <w:rPr>
      <w:rFonts w:eastAsiaTheme="majorEastAsia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4F7407"/>
    <w:pPr>
      <w:spacing w:before="240" w:after="60"/>
      <w:outlineLvl w:val="6"/>
    </w:pPr>
    <w:rPr>
      <w:rFonts w:eastAsiaTheme="majorEastAsia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4F7407"/>
    <w:pPr>
      <w:spacing w:before="240" w:after="60"/>
      <w:outlineLvl w:val="7"/>
    </w:pPr>
    <w:rPr>
      <w:rFonts w:eastAsiaTheme="majorEastAsia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4F7407"/>
    <w:pPr>
      <w:spacing w:before="240" w:after="60"/>
      <w:outlineLvl w:val="8"/>
    </w:pPr>
    <w:rPr>
      <w:rFonts w:eastAsiaTheme="majorEastAs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966E8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0966E8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0966E8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0966E8"/>
    <w:rPr>
      <w:rFonts w:ascii="Arial" w:eastAsiaTheme="majorEastAsia" w:hAnsi="Arial" w:cs="Arial"/>
      <w:b/>
      <w:bCs/>
      <w:sz w:val="28"/>
      <w:szCs w:val="28"/>
    </w:rPr>
  </w:style>
  <w:style w:type="paragraph" w:styleId="Titel">
    <w:name w:val="Title"/>
    <w:basedOn w:val="Standard"/>
    <w:link w:val="TitelZchn"/>
    <w:qFormat/>
    <w:rsid w:val="004F7407"/>
    <w:pPr>
      <w:spacing w:before="240" w:after="60"/>
      <w:jc w:val="center"/>
      <w:outlineLvl w:val="0"/>
    </w:pPr>
    <w:rPr>
      <w:rFonts w:eastAsiaTheme="majorEastAs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0966E8"/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berschrift5Zchn">
    <w:name w:val="Überschrift 5 Zchn"/>
    <w:basedOn w:val="Absatz-Standardschriftart"/>
    <w:link w:val="berschrift5"/>
    <w:rsid w:val="00676965"/>
    <w:rPr>
      <w:rFonts w:ascii="Arial" w:eastAsiaTheme="majorEastAsia" w:hAnsi="Arial" w:cs="Arial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676965"/>
    <w:rPr>
      <w:rFonts w:ascii="Arial" w:eastAsiaTheme="majorEastAsia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rsid w:val="00676965"/>
    <w:rPr>
      <w:rFonts w:ascii="Arial" w:eastAsiaTheme="majorEastAsia" w:hAnsi="Arial" w:cs="Arial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676965"/>
    <w:rPr>
      <w:rFonts w:ascii="Arial" w:eastAsiaTheme="majorEastAsia" w:hAnsi="Arial" w:cs="Arial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676965"/>
    <w:rPr>
      <w:rFonts w:ascii="Arial" w:eastAsiaTheme="majorEastAsia" w:hAnsi="Arial" w:cs="Arial"/>
      <w:sz w:val="22"/>
      <w:szCs w:val="22"/>
    </w:rPr>
  </w:style>
  <w:style w:type="paragraph" w:styleId="Untertitel">
    <w:name w:val="Subtitle"/>
    <w:basedOn w:val="Standard"/>
    <w:link w:val="UntertitelZchn"/>
    <w:qFormat/>
    <w:rsid w:val="004F7407"/>
    <w:pPr>
      <w:spacing w:after="60"/>
      <w:jc w:val="center"/>
      <w:outlineLvl w:val="1"/>
    </w:pPr>
    <w:rPr>
      <w:rFonts w:eastAsiaTheme="majorEastAsia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676965"/>
    <w:rPr>
      <w:rFonts w:ascii="Arial" w:eastAsiaTheme="majorEastAsia" w:hAnsi="Arial" w:cs="Arial"/>
      <w:sz w:val="24"/>
      <w:szCs w:val="24"/>
    </w:rPr>
  </w:style>
  <w:style w:type="character" w:styleId="Fett">
    <w:name w:val="Strong"/>
    <w:qFormat/>
    <w:rsid w:val="004F7407"/>
    <w:rPr>
      <w:rFonts w:ascii="Arial" w:hAnsi="Arial" w:cs="Arial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676965"/>
    <w:rPr>
      <w:rFonts w:ascii="Arial" w:hAnsi="Arial" w:cs="Arial"/>
      <w:b/>
      <w:bCs/>
      <w:i/>
      <w:iCs/>
      <w:color w:val="005B79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6965"/>
    <w:pPr>
      <w:pBdr>
        <w:bottom w:val="single" w:sz="4" w:space="4" w:color="005B79" w:themeColor="accent1"/>
      </w:pBdr>
      <w:spacing w:before="200" w:after="280"/>
      <w:ind w:left="936" w:right="936"/>
    </w:pPr>
    <w:rPr>
      <w:b/>
      <w:bCs/>
      <w:i/>
      <w:iCs/>
      <w:color w:val="005B7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6965"/>
    <w:rPr>
      <w:rFonts w:ascii="Arial" w:hAnsi="Arial" w:cs="Arial"/>
      <w:b/>
      <w:bCs/>
      <w:i/>
      <w:iCs/>
      <w:color w:val="005B79" w:themeColor="accent1"/>
      <w:sz w:val="22"/>
    </w:rPr>
  </w:style>
  <w:style w:type="character" w:styleId="IntensiverVerweis">
    <w:name w:val="Intense Reference"/>
    <w:basedOn w:val="Absatz-Standardschriftart"/>
    <w:uiPriority w:val="32"/>
    <w:qFormat/>
    <w:rsid w:val="00676965"/>
    <w:rPr>
      <w:rFonts w:ascii="Arial" w:hAnsi="Arial" w:cs="Arial"/>
      <w:b/>
      <w:bCs/>
      <w:smallCaps/>
      <w:color w:val="AAB315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676965"/>
    <w:rPr>
      <w:rFonts w:ascii="Arial" w:hAnsi="Arial" w:cs="Arial"/>
      <w:b/>
      <w:bCs/>
      <w:smallCaps/>
      <w:spacing w:val="5"/>
    </w:rPr>
  </w:style>
  <w:style w:type="paragraph" w:styleId="Zitat">
    <w:name w:val="Quote"/>
    <w:basedOn w:val="Standard"/>
    <w:next w:val="Standard"/>
    <w:link w:val="ZitatZchn"/>
    <w:uiPriority w:val="29"/>
    <w:qFormat/>
    <w:rsid w:val="006769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76965"/>
    <w:rPr>
      <w:rFonts w:ascii="Arial" w:hAnsi="Arial" w:cs="Arial"/>
      <w:i/>
      <w:iCs/>
      <w:color w:val="000000" w:themeColor="text1"/>
      <w:sz w:val="22"/>
    </w:rPr>
  </w:style>
  <w:style w:type="paragraph" w:styleId="NurText">
    <w:name w:val="Plain Text"/>
    <w:basedOn w:val="Standard"/>
    <w:link w:val="NurTextZchn"/>
    <w:uiPriority w:val="99"/>
    <w:semiHidden/>
    <w:unhideWhenUsed/>
    <w:rsid w:val="00676965"/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76965"/>
    <w:rPr>
      <w:rFonts w:ascii="Arial" w:hAnsi="Arial" w:cs="Arial"/>
      <w:sz w:val="21"/>
      <w:szCs w:val="21"/>
    </w:rPr>
  </w:style>
  <w:style w:type="paragraph" w:styleId="Standardeinzug">
    <w:name w:val="Normal Indent"/>
    <w:basedOn w:val="Standard"/>
    <w:uiPriority w:val="99"/>
    <w:semiHidden/>
    <w:unhideWhenUsed/>
    <w:rsid w:val="00676965"/>
    <w:pPr>
      <w:ind w:left="708"/>
    </w:pPr>
  </w:style>
  <w:style w:type="paragraph" w:styleId="KeinLeerraum">
    <w:name w:val="No Spacing"/>
    <w:uiPriority w:val="1"/>
    <w:qFormat/>
    <w:rsid w:val="00676965"/>
    <w:pPr>
      <w:jc w:val="both"/>
    </w:pPr>
    <w:rPr>
      <w:rFonts w:ascii="Arial" w:hAnsi="Arial" w:cs="Arial"/>
      <w:sz w:val="22"/>
    </w:rPr>
  </w:style>
  <w:style w:type="character" w:styleId="Hervorhebung">
    <w:name w:val="Emphasis"/>
    <w:qFormat/>
    <w:rsid w:val="004F7407"/>
    <w:rPr>
      <w:i/>
      <w:iCs/>
    </w:rPr>
  </w:style>
  <w:style w:type="paragraph" w:styleId="Listenabsatz">
    <w:name w:val="List Paragraph"/>
    <w:basedOn w:val="Standard"/>
    <w:uiPriority w:val="34"/>
    <w:qFormat/>
    <w:rsid w:val="004F7407"/>
    <w:pPr>
      <w:ind w:left="708"/>
    </w:pPr>
    <w:rPr>
      <w:rFonts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9265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657A"/>
    <w:rPr>
      <w:rFonts w:ascii="Arial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9265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657A"/>
    <w:rPr>
      <w:rFonts w:ascii="Arial" w:hAnsi="Arial" w:cs="Arial"/>
      <w:sz w:val="22"/>
    </w:rPr>
  </w:style>
  <w:style w:type="character" w:customStyle="1" w:styleId="hgkelc">
    <w:name w:val="hgkelc"/>
    <w:basedOn w:val="Absatz-Standardschriftart"/>
    <w:rsid w:val="00D376FA"/>
  </w:style>
  <w:style w:type="character" w:styleId="Kommentarzeichen">
    <w:name w:val="annotation reference"/>
    <w:basedOn w:val="Absatz-Standardschriftart"/>
    <w:uiPriority w:val="99"/>
    <w:semiHidden/>
    <w:unhideWhenUsed/>
    <w:rsid w:val="00E859D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859D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859DD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59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59DD"/>
    <w:rPr>
      <w:rFonts w:ascii="Arial" w:hAnsi="Arial" w:cs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59D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59DD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E6E3C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tadtMuensterCD">
  <a:themeElements>
    <a:clrScheme name="Stadt Münster C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B79"/>
      </a:accent1>
      <a:accent2>
        <a:srgbClr val="AAB315"/>
      </a:accent2>
      <a:accent3>
        <a:srgbClr val="3AA0D5"/>
      </a:accent3>
      <a:accent4>
        <a:srgbClr val="470072"/>
      </a:accent4>
      <a:accent5>
        <a:srgbClr val="820744"/>
      </a:accent5>
      <a:accent6>
        <a:srgbClr val="003E0B"/>
      </a:accent6>
      <a:hlink>
        <a:srgbClr val="0563C1"/>
      </a:hlink>
      <a:folHlink>
        <a:srgbClr val="954F72"/>
      </a:folHlink>
    </a:clrScheme>
    <a:fontScheme name="Stadt Münster C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Müller</dc:creator>
  <cp:lastModifiedBy>Marie Benning</cp:lastModifiedBy>
  <cp:revision>25</cp:revision>
  <dcterms:created xsi:type="dcterms:W3CDTF">2025-07-01T12:26:00Z</dcterms:created>
  <dcterms:modified xsi:type="dcterms:W3CDTF">2026-04-16T13:11:00Z</dcterms:modified>
</cp:coreProperties>
</file>