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2026/15/002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Anschaffung einer Multifunktionsraupe für die Ausbildungswerkstatt des Forstbetriebsbezirkes Tiergarten des Regionalforstamtes Münsterland des Landesbetriebes Wald und Holz Nordrhein-Westfalen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