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C0416" w14:textId="1FB2C3D1" w:rsidR="002325E3" w:rsidRDefault="00F17CFA">
      <w:pPr>
        <w:rPr>
          <w:b/>
          <w:sz w:val="28"/>
        </w:rPr>
      </w:pPr>
      <w:r>
        <w:rPr>
          <w:b/>
          <w:sz w:val="28"/>
        </w:rPr>
        <w:t xml:space="preserve"> </w:t>
      </w:r>
      <w:r w:rsidR="001E36DA">
        <w:rPr>
          <w:b/>
          <w:sz w:val="28"/>
        </w:rPr>
        <w:t xml:space="preserve">Anlage </w:t>
      </w:r>
      <w:r w:rsidR="00F303BA">
        <w:rPr>
          <w:b/>
          <w:sz w:val="28"/>
        </w:rPr>
        <w:t>V.03</w:t>
      </w:r>
      <w:r w:rsidR="001E36DA">
        <w:rPr>
          <w:b/>
          <w:sz w:val="28"/>
        </w:rPr>
        <w:t xml:space="preserve">: </w:t>
      </w:r>
      <w:r>
        <w:rPr>
          <w:b/>
          <w:sz w:val="28"/>
        </w:rPr>
        <w:t xml:space="preserve">Eigenerklärung </w:t>
      </w:r>
      <w:r w:rsidR="001C025E">
        <w:rPr>
          <w:b/>
          <w:sz w:val="28"/>
        </w:rPr>
        <w:t>Sprach</w:t>
      </w:r>
      <w:r w:rsidR="00F303BA">
        <w:rPr>
          <w:b/>
          <w:sz w:val="28"/>
        </w:rPr>
        <w:t>niveau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1"/>
        <w:gridCol w:w="120"/>
        <w:gridCol w:w="3362"/>
        <w:gridCol w:w="196"/>
        <w:gridCol w:w="160"/>
      </w:tblGrid>
      <w:tr w:rsidR="002325E3" w14:paraId="64A2915F" w14:textId="77777777">
        <w:trPr>
          <w:trHeight w:val="300"/>
        </w:trPr>
        <w:tc>
          <w:tcPr>
            <w:tcW w:w="9271" w:type="dxa"/>
            <w:gridSpan w:val="4"/>
            <w:shd w:val="clear" w:color="000000" w:fill="FFFFFF"/>
            <w:vAlign w:val="bottom"/>
          </w:tcPr>
          <w:p w14:paraId="1885B303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Bergische Universität Wuppertal</w:t>
            </w:r>
          </w:p>
        </w:tc>
        <w:tc>
          <w:tcPr>
            <w:tcW w:w="8" w:type="dxa"/>
          </w:tcPr>
          <w:p w14:paraId="5C312699" w14:textId="77777777" w:rsidR="002325E3" w:rsidRDefault="002325E3">
            <w:pPr>
              <w:widowControl w:val="0"/>
            </w:pPr>
          </w:p>
        </w:tc>
      </w:tr>
      <w:tr w:rsidR="002325E3" w14:paraId="58019BC2" w14:textId="77777777">
        <w:trPr>
          <w:trHeight w:val="255"/>
        </w:trPr>
        <w:tc>
          <w:tcPr>
            <w:tcW w:w="9271" w:type="dxa"/>
            <w:gridSpan w:val="4"/>
            <w:shd w:val="clear" w:color="000000" w:fill="FFFFFF"/>
            <w:vAlign w:val="bottom"/>
          </w:tcPr>
          <w:p w14:paraId="4BAFE8E4" w14:textId="5E9F6B19" w:rsidR="002325E3" w:rsidRDefault="00F17CF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Rahmenvertrag Umzugsdienstleistungen</w:t>
            </w:r>
          </w:p>
        </w:tc>
        <w:tc>
          <w:tcPr>
            <w:tcW w:w="8" w:type="dxa"/>
          </w:tcPr>
          <w:p w14:paraId="36864493" w14:textId="77777777" w:rsidR="002325E3" w:rsidRDefault="002325E3">
            <w:pPr>
              <w:widowControl w:val="0"/>
            </w:pPr>
          </w:p>
        </w:tc>
      </w:tr>
      <w:tr w:rsidR="002325E3" w14:paraId="7414496A" w14:textId="77777777">
        <w:trPr>
          <w:trHeight w:val="255"/>
        </w:trPr>
        <w:tc>
          <w:tcPr>
            <w:tcW w:w="565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50C151F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616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23717D0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" w:type="dxa"/>
          </w:tcPr>
          <w:p w14:paraId="53D6D773" w14:textId="77777777" w:rsidR="002325E3" w:rsidRDefault="002325E3">
            <w:pPr>
              <w:widowControl w:val="0"/>
            </w:pPr>
          </w:p>
        </w:tc>
      </w:tr>
      <w:tr w:rsidR="002325E3" w14:paraId="70A9D183" w14:textId="77777777">
        <w:trPr>
          <w:trHeight w:val="255"/>
        </w:trPr>
        <w:tc>
          <w:tcPr>
            <w:tcW w:w="5655" w:type="dxa"/>
            <w:gridSpan w:val="2"/>
            <w:shd w:val="clear" w:color="000000" w:fill="FFFFFF"/>
            <w:vAlign w:val="bottom"/>
          </w:tcPr>
          <w:p w14:paraId="49516443" w14:textId="77777777" w:rsidR="002325E3" w:rsidRPr="001E36DA" w:rsidRDefault="002325E3" w:rsidP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616" w:type="dxa"/>
            <w:gridSpan w:val="2"/>
            <w:shd w:val="clear" w:color="000000" w:fill="FFFFFF"/>
            <w:vAlign w:val="bottom"/>
          </w:tcPr>
          <w:p w14:paraId="528048D0" w14:textId="77777777" w:rsidR="002325E3" w:rsidRDefault="001E36DA">
            <w:pPr>
              <w:widowControl w:val="0"/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  <w:p w14:paraId="1E7631AD" w14:textId="77777777" w:rsidR="002325E3" w:rsidRDefault="002325E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" w:type="dxa"/>
          </w:tcPr>
          <w:p w14:paraId="375C72B8" w14:textId="77777777" w:rsidR="002325E3" w:rsidRDefault="002325E3">
            <w:pPr>
              <w:widowControl w:val="0"/>
            </w:pPr>
          </w:p>
        </w:tc>
      </w:tr>
      <w:tr w:rsidR="002325E3" w14:paraId="3DEE80C0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0D43C4E6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  <w:t>Bieter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7BE566E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shd w:val="clear" w:color="000000" w:fill="FFFFFF"/>
            <w:vAlign w:val="bottom"/>
          </w:tcPr>
          <w:p w14:paraId="2AA95A00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63BB8E9D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01CE1BEC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Firma: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1DBDD" w14:textId="77777777" w:rsidR="002325E3" w:rsidRDefault="002325E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90C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2AFA8AD8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2D5B193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Straße: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245D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D34A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45398CF8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68AD4AB8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PLZ, Ort: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8754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7BEA4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40CA76E2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4BE1D57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Internet-Adresse: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6379A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www.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FE9D6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797FBBC6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323F8229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Telefon: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1325D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600F7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3008EF5E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3453960A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Telefax: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FC1E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E33E0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</w:tbl>
    <w:p w14:paraId="61D3BE91" w14:textId="46D3A5DC" w:rsidR="001E36DA" w:rsidRDefault="001E36DA">
      <w:pPr>
        <w:spacing w:after="0" w:line="240" w:lineRule="auto"/>
        <w:rPr>
          <w:rFonts w:ascii="Arial" w:hAnsi="Arial" w:cs="Arial"/>
          <w:sz w:val="24"/>
        </w:rPr>
      </w:pPr>
    </w:p>
    <w:p w14:paraId="5FDCD68B" w14:textId="77777777" w:rsidR="009068FE" w:rsidRDefault="009068FE" w:rsidP="009068FE">
      <w:pPr>
        <w:jc w:val="center"/>
        <w:rPr>
          <w:rFonts w:ascii="Arial" w:hAnsi="Arial" w:cs="Arial"/>
          <w:b/>
          <w:sz w:val="32"/>
          <w:szCs w:val="32"/>
        </w:rPr>
      </w:pPr>
      <w:r w:rsidRPr="009A24CF">
        <w:rPr>
          <w:rFonts w:ascii="Arial" w:hAnsi="Arial" w:cs="Arial"/>
          <w:b/>
          <w:sz w:val="32"/>
          <w:szCs w:val="32"/>
        </w:rPr>
        <w:t>Eigenerklärung Sprachkenntnisse</w:t>
      </w:r>
    </w:p>
    <w:p w14:paraId="73B075AE" w14:textId="77777777" w:rsidR="009068FE" w:rsidRDefault="009068FE" w:rsidP="009068FE">
      <w:pPr>
        <w:rPr>
          <w:rFonts w:ascii="Arial" w:hAnsi="Arial" w:cs="Arial"/>
        </w:rPr>
      </w:pPr>
    </w:p>
    <w:p w14:paraId="2AD70639" w14:textId="0BF5E548" w:rsidR="009068FE" w:rsidRPr="008A66C1" w:rsidRDefault="009068FE" w:rsidP="005B6A89">
      <w:pPr>
        <w:spacing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8A66C1">
        <w:rPr>
          <w:rFonts w:ascii="Arial" w:hAnsi="Arial" w:cs="Arial"/>
          <w:sz w:val="24"/>
          <w:szCs w:val="24"/>
        </w:rPr>
        <w:t>Hier</w:t>
      </w:r>
      <w:r w:rsidR="005B6A89" w:rsidRPr="008A66C1">
        <w:rPr>
          <w:rFonts w:ascii="Arial" w:hAnsi="Arial" w:cs="Arial"/>
          <w:sz w:val="24"/>
          <w:szCs w:val="24"/>
        </w:rPr>
        <w:t>mit erklären wir, dass die von uns</w:t>
      </w:r>
      <w:r w:rsidRPr="008A66C1">
        <w:rPr>
          <w:rFonts w:ascii="Arial" w:hAnsi="Arial" w:cs="Arial"/>
          <w:sz w:val="24"/>
          <w:szCs w:val="24"/>
        </w:rPr>
        <w:t xml:space="preserve"> für die Bergische Universität Wuppertal </w:t>
      </w:r>
      <w:r w:rsidR="005B6A89" w:rsidRPr="008A66C1">
        <w:rPr>
          <w:rFonts w:ascii="Arial" w:hAnsi="Arial" w:cs="Arial"/>
          <w:sz w:val="24"/>
          <w:szCs w:val="24"/>
        </w:rPr>
        <w:t xml:space="preserve">zentral eingesetzte Ansprechperson </w:t>
      </w:r>
      <w:r w:rsidR="005E7339">
        <w:rPr>
          <w:rFonts w:ascii="Arial" w:hAnsi="Arial" w:cs="Arial"/>
          <w:sz w:val="24"/>
          <w:szCs w:val="24"/>
        </w:rPr>
        <w:t>und deren Vertretung</w:t>
      </w:r>
    </w:p>
    <w:p w14:paraId="79AD126A" w14:textId="2F1A7F67" w:rsidR="005B6A89" w:rsidRPr="008A66C1" w:rsidRDefault="005B6A89" w:rsidP="005B6A89">
      <w:pPr>
        <w:pStyle w:val="Listenabsatz"/>
        <w:numPr>
          <w:ilvl w:val="0"/>
          <w:numId w:val="3"/>
        </w:numPr>
        <w:spacing w:after="120"/>
        <w:ind w:right="991"/>
        <w:contextualSpacing w:val="0"/>
        <w:rPr>
          <w:rFonts w:ascii="Arial" w:hAnsi="Arial" w:cs="Arial"/>
        </w:rPr>
      </w:pPr>
      <w:r w:rsidRPr="008A66C1">
        <w:rPr>
          <w:rFonts w:ascii="Arial" w:hAnsi="Arial" w:cs="Arial"/>
          <w:b/>
        </w:rPr>
        <w:t>Mindestens über deutsche Sprachkenntnisse B2</w:t>
      </w:r>
      <w:r w:rsidRPr="008A66C1">
        <w:rPr>
          <w:rFonts w:ascii="Arial" w:hAnsi="Arial" w:cs="Arial"/>
        </w:rPr>
        <w:t xml:space="preserve"> des Europäischen Referenzrahmens </w:t>
      </w:r>
      <w:hyperlink r:id="rId7" w:history="1">
        <w:r w:rsidRPr="008A66C1">
          <w:rPr>
            <w:rStyle w:val="Hyperlink"/>
            <w:rFonts w:ascii="Arial" w:hAnsi="Arial" w:cs="Arial"/>
          </w:rPr>
          <w:t>https://www.europaeischer-referenzrahmen.de/sprachniveau.php</w:t>
        </w:r>
      </w:hyperlink>
      <w:r w:rsidRPr="008A66C1">
        <w:rPr>
          <w:rFonts w:ascii="Arial" w:hAnsi="Arial" w:cs="Arial"/>
        </w:rPr>
        <w:t xml:space="preserve">  verfügt.</w:t>
      </w:r>
    </w:p>
    <w:p w14:paraId="53E72DC6" w14:textId="7DBC2627" w:rsidR="005B6A89" w:rsidRPr="008A66C1" w:rsidRDefault="005B6A89" w:rsidP="005B6A89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A66C1">
        <w:rPr>
          <w:rFonts w:ascii="Arial" w:hAnsi="Arial" w:cs="Arial"/>
          <w:b/>
        </w:rPr>
        <w:t>Zielniveau:</w:t>
      </w:r>
      <w:r w:rsidRPr="008A66C1">
        <w:rPr>
          <w:rFonts w:ascii="Arial" w:hAnsi="Arial" w:cs="Arial"/>
        </w:rPr>
        <w:t xml:space="preserve"> Kann die Hauptinhalte komplexer Texte zu konkreten und abstrakten Themen verstehen; versteht im eigenen Spezialgebiet auch Fachdiskussionen. Kann sich so spontan und fließend verständigen, dass ein normales Gespräch</w:t>
      </w:r>
      <w:r w:rsidR="00862748">
        <w:rPr>
          <w:rFonts w:ascii="Arial" w:hAnsi="Arial" w:cs="Arial"/>
        </w:rPr>
        <w:t xml:space="preserve"> mit Muttersprachlern ohne größ</w:t>
      </w:r>
      <w:r w:rsidRPr="008A66C1">
        <w:rPr>
          <w:rFonts w:ascii="Arial" w:hAnsi="Arial" w:cs="Arial"/>
        </w:rPr>
        <w:t>ere Anstrengung auf beiden Seiten gut möglich ist. Kann sich zu einem breiten Themenspektrum klar und detailliert ausdrücken, einen Standpunkt zu einer aktuellen Frage erläutern und die Vor- und Nachteile verschiedener Möglichkeiten angeben.</w:t>
      </w:r>
    </w:p>
    <w:p w14:paraId="357AA6CA" w14:textId="4D05472F" w:rsidR="005B6A89" w:rsidRPr="008A66C1" w:rsidRDefault="005B6A89" w:rsidP="005B6A89">
      <w:pPr>
        <w:spacing w:after="120"/>
        <w:ind w:right="991"/>
        <w:rPr>
          <w:rFonts w:ascii="Arial" w:hAnsi="Arial" w:cs="Arial"/>
          <w:sz w:val="24"/>
          <w:szCs w:val="24"/>
        </w:rPr>
      </w:pPr>
    </w:p>
    <w:p w14:paraId="5E88BEBF" w14:textId="0DE32D61" w:rsidR="005B6A89" w:rsidRPr="008A66C1" w:rsidRDefault="006C465B" w:rsidP="005B6A89">
      <w:pPr>
        <w:spacing w:after="120"/>
        <w:ind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Folgende</w:t>
      </w:r>
      <w:r w:rsidR="008A66C1" w:rsidRPr="008A66C1">
        <w:rPr>
          <w:rFonts w:ascii="Arial" w:hAnsi="Arial" w:cs="Arial"/>
          <w:sz w:val="24"/>
          <w:szCs w:val="24"/>
        </w:rPr>
        <w:t xml:space="preserve"> Aufgaben </w:t>
      </w:r>
      <w:r>
        <w:rPr>
          <w:rFonts w:ascii="Arial" w:hAnsi="Arial" w:cs="Arial"/>
          <w:sz w:val="24"/>
          <w:szCs w:val="24"/>
        </w:rPr>
        <w:t xml:space="preserve">müssen </w:t>
      </w:r>
      <w:r w:rsidR="008A66C1" w:rsidRPr="008A66C1">
        <w:rPr>
          <w:rFonts w:ascii="Arial" w:hAnsi="Arial" w:cs="Arial"/>
          <w:sz w:val="24"/>
          <w:szCs w:val="24"/>
        </w:rPr>
        <w:t>in Wort und Schrift verstanden und umgesetzt werden:</w:t>
      </w:r>
    </w:p>
    <w:p w14:paraId="111A6000" w14:textId="1032BAA0" w:rsidR="008A66C1" w:rsidRPr="008A66C1" w:rsidRDefault="008A66C1" w:rsidP="008A66C1">
      <w:pPr>
        <w:pStyle w:val="Listenabsatz"/>
        <w:numPr>
          <w:ilvl w:val="0"/>
          <w:numId w:val="4"/>
        </w:numPr>
        <w:spacing w:after="120"/>
        <w:ind w:right="991"/>
        <w:rPr>
          <w:rFonts w:ascii="Arial" w:hAnsi="Arial" w:cs="Arial"/>
        </w:rPr>
      </w:pPr>
      <w:r w:rsidRPr="008A66C1">
        <w:rPr>
          <w:rFonts w:ascii="Arial" w:hAnsi="Arial" w:cs="Arial"/>
        </w:rPr>
        <w:t>Anweisungen der BUW</w:t>
      </w:r>
      <w:bookmarkStart w:id="0" w:name="_GoBack"/>
      <w:bookmarkEnd w:id="0"/>
    </w:p>
    <w:p w14:paraId="052E4706" w14:textId="49E91438" w:rsidR="008A66C1" w:rsidRPr="008A66C1" w:rsidRDefault="008A66C1" w:rsidP="008A66C1">
      <w:pPr>
        <w:pStyle w:val="Listenabsatz"/>
        <w:numPr>
          <w:ilvl w:val="0"/>
          <w:numId w:val="4"/>
        </w:numPr>
        <w:spacing w:after="120"/>
        <w:ind w:right="991"/>
        <w:rPr>
          <w:rFonts w:ascii="Arial" w:hAnsi="Arial" w:cs="Arial"/>
        </w:rPr>
      </w:pPr>
      <w:r w:rsidRPr="008A66C1">
        <w:rPr>
          <w:rFonts w:ascii="Arial" w:hAnsi="Arial" w:cs="Arial"/>
        </w:rPr>
        <w:t>Erläuterung von Einsatz- und Sicherheitsvorschriften</w:t>
      </w:r>
    </w:p>
    <w:p w14:paraId="0DB997EA" w14:textId="69E060B0" w:rsidR="008A66C1" w:rsidRPr="008A66C1" w:rsidRDefault="008A66C1" w:rsidP="008A66C1">
      <w:pPr>
        <w:pStyle w:val="Listenabsatz"/>
        <w:numPr>
          <w:ilvl w:val="0"/>
          <w:numId w:val="4"/>
        </w:numPr>
        <w:spacing w:after="120"/>
        <w:ind w:right="991"/>
        <w:rPr>
          <w:rFonts w:ascii="Arial" w:hAnsi="Arial" w:cs="Arial"/>
        </w:rPr>
      </w:pPr>
      <w:r w:rsidRPr="008A66C1">
        <w:rPr>
          <w:rFonts w:ascii="Arial" w:hAnsi="Arial" w:cs="Arial"/>
        </w:rPr>
        <w:t xml:space="preserve">Korrektes Ausfüllen von Dokumenten und </w:t>
      </w:r>
      <w:r w:rsidR="00217A2B">
        <w:rPr>
          <w:rFonts w:ascii="Arial" w:hAnsi="Arial" w:cs="Arial"/>
        </w:rPr>
        <w:t>Lieferscheinen</w:t>
      </w:r>
    </w:p>
    <w:p w14:paraId="53D9FC3C" w14:textId="4D4B8126" w:rsidR="008A66C1" w:rsidRPr="008A66C1" w:rsidRDefault="008A66C1" w:rsidP="008A66C1">
      <w:pPr>
        <w:pStyle w:val="Listenabsatz"/>
        <w:numPr>
          <w:ilvl w:val="0"/>
          <w:numId w:val="4"/>
        </w:numPr>
        <w:spacing w:after="120"/>
        <w:ind w:right="991"/>
        <w:rPr>
          <w:rFonts w:ascii="Arial" w:hAnsi="Arial" w:cs="Arial"/>
        </w:rPr>
      </w:pPr>
      <w:r w:rsidRPr="008A66C1">
        <w:rPr>
          <w:rFonts w:ascii="Arial" w:hAnsi="Arial" w:cs="Arial"/>
        </w:rPr>
        <w:t>Kommunikation mit dem vor Ort tätigen Personal</w:t>
      </w:r>
    </w:p>
    <w:p w14:paraId="4A84BBB7" w14:textId="285CF7B0" w:rsidR="005B6A89" w:rsidRDefault="005B6A89" w:rsidP="005B6A89">
      <w:pPr>
        <w:spacing w:line="276" w:lineRule="auto"/>
        <w:ind w:right="140"/>
        <w:rPr>
          <w:rFonts w:ascii="Arial" w:hAnsi="Arial" w:cs="Arial"/>
        </w:rPr>
      </w:pPr>
    </w:p>
    <w:p w14:paraId="744BDC8F" w14:textId="77777777" w:rsidR="009068FE" w:rsidRPr="00EE2816" w:rsidRDefault="009068FE" w:rsidP="009068FE">
      <w:pPr>
        <w:pStyle w:val="Listenabsatz"/>
        <w:spacing w:line="276" w:lineRule="auto"/>
        <w:jc w:val="both"/>
        <w:rPr>
          <w:rFonts w:ascii="Arial" w:hAnsi="Arial" w:cs="Arial"/>
        </w:rPr>
      </w:pPr>
    </w:p>
    <w:p w14:paraId="408ECCF4" w14:textId="77777777" w:rsidR="009068FE" w:rsidRDefault="009068FE">
      <w:pPr>
        <w:spacing w:after="0" w:line="240" w:lineRule="auto"/>
        <w:rPr>
          <w:rFonts w:ascii="Arial" w:hAnsi="Arial" w:cs="Arial"/>
          <w:sz w:val="24"/>
        </w:rPr>
      </w:pPr>
    </w:p>
    <w:sectPr w:rsidR="009068FE">
      <w:headerReference w:type="default" r:id="rId8"/>
      <w:footerReference w:type="default" r:id="rId9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D1803" w14:textId="77777777" w:rsidR="0084274D" w:rsidRDefault="001E36DA">
      <w:pPr>
        <w:spacing w:after="0" w:line="240" w:lineRule="auto"/>
      </w:pPr>
      <w:r>
        <w:separator/>
      </w:r>
    </w:p>
  </w:endnote>
  <w:endnote w:type="continuationSeparator" w:id="0">
    <w:p w14:paraId="0AC2CD08" w14:textId="77777777" w:rsidR="0084274D" w:rsidRDefault="001E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880789"/>
      <w:docPartObj>
        <w:docPartGallery w:val="Page Numbers (Bottom of Page)"/>
        <w:docPartUnique/>
      </w:docPartObj>
    </w:sdtPr>
    <w:sdtEndPr/>
    <w:sdtContent>
      <w:p w14:paraId="031D54FA" w14:textId="35B15D1F" w:rsidR="007A158D" w:rsidRDefault="007A15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48">
          <w:rPr>
            <w:noProof/>
          </w:rPr>
          <w:t>1</w:t>
        </w:r>
        <w:r>
          <w:fldChar w:fldCharType="end"/>
        </w:r>
        <w:r w:rsidR="00526166">
          <w:t>/1</w:t>
        </w:r>
      </w:p>
    </w:sdtContent>
  </w:sdt>
  <w:p w14:paraId="44E891B1" w14:textId="77777777" w:rsidR="007A158D" w:rsidRDefault="007A15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3440" w14:textId="77777777" w:rsidR="0084274D" w:rsidRDefault="001E36DA">
      <w:pPr>
        <w:spacing w:after="0" w:line="240" w:lineRule="auto"/>
      </w:pPr>
      <w:r>
        <w:separator/>
      </w:r>
    </w:p>
  </w:footnote>
  <w:footnote w:type="continuationSeparator" w:id="0">
    <w:p w14:paraId="32A1C5CE" w14:textId="77777777" w:rsidR="0084274D" w:rsidRDefault="001E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7546" w14:textId="3C9203EC" w:rsidR="002325E3" w:rsidRDefault="001E36DA">
    <w:pPr>
      <w:pStyle w:val="Kopfzeile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" behindDoc="0" locked="0" layoutInCell="0" allowOverlap="1" wp14:anchorId="33F10671" wp14:editId="4090EC1A">
          <wp:simplePos x="0" y="0"/>
          <wp:positionH relativeFrom="margin">
            <wp:posOffset>5257800</wp:posOffset>
          </wp:positionH>
          <wp:positionV relativeFrom="paragraph">
            <wp:posOffset>-29210</wp:posOffset>
          </wp:positionV>
          <wp:extent cx="857250" cy="466725"/>
          <wp:effectExtent l="0" t="0" r="0" b="0"/>
          <wp:wrapThrough wrapText="bothSides">
            <wp:wrapPolygon edited="0">
              <wp:start x="-12" y="0"/>
              <wp:lineTo x="-12" y="21145"/>
              <wp:lineTo x="21113" y="21145"/>
              <wp:lineTo x="21113" y="0"/>
              <wp:lineTo x="-12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A6A6A6" w:themeColor="background1" w:themeShade="A6"/>
        <w:sz w:val="20"/>
        <w:szCs w:val="20"/>
      </w:rPr>
      <w:t xml:space="preserve">Vergabenummer: </w:t>
    </w:r>
    <w:r w:rsidR="00F17CFA">
      <w:rPr>
        <w:rFonts w:ascii="Arial" w:hAnsi="Arial" w:cs="Arial"/>
        <w:color w:val="A6A6A6" w:themeColor="background1" w:themeShade="A6"/>
        <w:sz w:val="20"/>
        <w:szCs w:val="20"/>
      </w:rPr>
      <w:t>EU26002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F2C5C"/>
    <w:multiLevelType w:val="hybridMultilevel"/>
    <w:tmpl w:val="F184D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01E2"/>
    <w:multiLevelType w:val="hybridMultilevel"/>
    <w:tmpl w:val="D5E68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76FC7"/>
    <w:multiLevelType w:val="hybridMultilevel"/>
    <w:tmpl w:val="017C6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525DC"/>
    <w:multiLevelType w:val="hybridMultilevel"/>
    <w:tmpl w:val="21FE7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E3"/>
    <w:rsid w:val="00130787"/>
    <w:rsid w:val="001C025E"/>
    <w:rsid w:val="001E36DA"/>
    <w:rsid w:val="00217A2B"/>
    <w:rsid w:val="002325E3"/>
    <w:rsid w:val="00297EFF"/>
    <w:rsid w:val="00526166"/>
    <w:rsid w:val="005B6A89"/>
    <w:rsid w:val="005E7339"/>
    <w:rsid w:val="006C465B"/>
    <w:rsid w:val="007A158D"/>
    <w:rsid w:val="0084274D"/>
    <w:rsid w:val="00862748"/>
    <w:rsid w:val="008A66C1"/>
    <w:rsid w:val="009068FE"/>
    <w:rsid w:val="00935005"/>
    <w:rsid w:val="00D1706A"/>
    <w:rsid w:val="00EA3712"/>
    <w:rsid w:val="00F17CFA"/>
    <w:rsid w:val="00F303BA"/>
    <w:rsid w:val="00F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29A3"/>
  <w15:docId w15:val="{3CC3EC7E-D41F-4ED6-96E9-4AF6840B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1C2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125D7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125D7"/>
    <w:rPr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A125D7"/>
    <w:rPr>
      <w:rFonts w:ascii="Arial" w:eastAsiaTheme="majorEastAsia" w:hAnsi="Arial" w:cstheme="majorBidi"/>
      <w:b/>
      <w:color w:val="000000" w:themeColor="text1"/>
      <w:spacing w:val="5"/>
      <w:kern w:val="2"/>
      <w:sz w:val="24"/>
      <w:szCs w:val="5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13FB9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97BBC"/>
  </w:style>
  <w:style w:type="character" w:customStyle="1" w:styleId="FuzeileZchn">
    <w:name w:val="Fußzeile Zchn"/>
    <w:basedOn w:val="Absatz-Standardschriftart"/>
    <w:link w:val="Fuzeile"/>
    <w:uiPriority w:val="99"/>
    <w:qFormat/>
    <w:rsid w:val="00697BBC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125D7"/>
    <w:pPr>
      <w:spacing w:line="240" w:lineRule="auto"/>
    </w:pPr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125D7"/>
    <w:pPr>
      <w:spacing w:before="120" w:after="120" w:line="360" w:lineRule="auto"/>
      <w:contextualSpacing/>
      <w:jc w:val="both"/>
    </w:pPr>
    <w:rPr>
      <w:rFonts w:ascii="Arial" w:eastAsiaTheme="majorEastAsia" w:hAnsi="Arial" w:cstheme="majorBidi"/>
      <w:b/>
      <w:color w:val="000000" w:themeColor="text1"/>
      <w:spacing w:val="5"/>
      <w:kern w:val="2"/>
      <w:sz w:val="24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13F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97BBC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97BBC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10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68F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Absatz-Standardschriftart"/>
    <w:rsid w:val="009068FE"/>
  </w:style>
  <w:style w:type="character" w:styleId="Hyperlink">
    <w:name w:val="Hyperlink"/>
    <w:basedOn w:val="Absatz-Standardschriftart"/>
    <w:uiPriority w:val="99"/>
    <w:unhideWhenUsed/>
    <w:rsid w:val="009068FE"/>
    <w:rPr>
      <w:color w:val="0563C1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66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66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paeischer-referenzrahmen.de/sprachniveau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Neumann</dc:creator>
  <dc:description/>
  <cp:lastModifiedBy>paschen</cp:lastModifiedBy>
  <cp:revision>13</cp:revision>
  <cp:lastPrinted>2024-01-11T12:00:00Z</cp:lastPrinted>
  <dcterms:created xsi:type="dcterms:W3CDTF">2026-02-11T10:40:00Z</dcterms:created>
  <dcterms:modified xsi:type="dcterms:W3CDTF">2026-02-19T09:15:00Z</dcterms:modified>
  <dc:language>de-DE</dc:language>
</cp:coreProperties>
</file>