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0B2FD" w14:textId="3E77C2C9" w:rsidR="003A5C46" w:rsidRPr="00D42A23" w:rsidRDefault="001D5B3B" w:rsidP="00DF54C0">
      <w:pPr>
        <w:spacing w:line="240" w:lineRule="auto"/>
        <w:ind w:right="708"/>
        <w:jc w:val="both"/>
        <w:outlineLvl w:val="0"/>
        <w:rPr>
          <w:rFonts w:ascii="RubFlama" w:hAnsi="RubFlama"/>
          <w:bCs/>
          <w:sz w:val="46"/>
          <w:szCs w:val="46"/>
        </w:rPr>
      </w:pPr>
      <w:r w:rsidRPr="00D42A23">
        <w:rPr>
          <w:rFonts w:ascii="RubFlama" w:hAnsi="RubFlama"/>
          <w:bCs/>
          <w:sz w:val="46"/>
          <w:szCs w:val="46"/>
        </w:rPr>
        <w:t>Leistungs</w:t>
      </w:r>
      <w:r w:rsidR="001F4E03" w:rsidRPr="00D42A23">
        <w:rPr>
          <w:rFonts w:ascii="RubFlama" w:hAnsi="RubFlama"/>
          <w:bCs/>
          <w:sz w:val="46"/>
          <w:szCs w:val="46"/>
        </w:rPr>
        <w:t>beschreibung</w:t>
      </w:r>
    </w:p>
    <w:p w14:paraId="7D7ED2CF" w14:textId="2F4BB203" w:rsidR="00284EBB" w:rsidRPr="00D42A23" w:rsidRDefault="006A5DF2" w:rsidP="00DF54C0">
      <w:pPr>
        <w:spacing w:line="240" w:lineRule="auto"/>
        <w:ind w:right="708"/>
        <w:jc w:val="both"/>
        <w:outlineLvl w:val="0"/>
        <w:rPr>
          <w:rFonts w:ascii="RubFlama" w:hAnsi="RubFlama"/>
          <w:b/>
          <w:sz w:val="22"/>
          <w:szCs w:val="22"/>
        </w:rPr>
      </w:pPr>
      <w:r w:rsidRPr="00D42A23">
        <w:rPr>
          <w:rFonts w:ascii="RubFlama" w:hAnsi="RubFlama"/>
          <w:b/>
          <w:sz w:val="22"/>
          <w:szCs w:val="22"/>
        </w:rPr>
        <w:t xml:space="preserve">RV </w:t>
      </w:r>
      <w:r w:rsidR="00DA2420" w:rsidRPr="00D42A23">
        <w:rPr>
          <w:rFonts w:ascii="RubFlama" w:hAnsi="RubFlama"/>
          <w:b/>
          <w:sz w:val="22"/>
          <w:szCs w:val="22"/>
        </w:rPr>
        <w:t>Einsammlung</w:t>
      </w:r>
      <w:r w:rsidR="00785D70" w:rsidRPr="00D42A23">
        <w:rPr>
          <w:rFonts w:ascii="RubFlama" w:hAnsi="RubFlama"/>
          <w:b/>
          <w:sz w:val="22"/>
          <w:szCs w:val="22"/>
        </w:rPr>
        <w:t xml:space="preserve"> und Entsorgung </w:t>
      </w:r>
      <w:r w:rsidR="001A09A4" w:rsidRPr="00D42A23">
        <w:rPr>
          <w:rFonts w:ascii="RubFlama" w:hAnsi="RubFlama"/>
          <w:b/>
          <w:sz w:val="22"/>
          <w:szCs w:val="22"/>
        </w:rPr>
        <w:t>von gemischten Siedlungsabfällen</w:t>
      </w:r>
      <w:r w:rsidR="00E321AF" w:rsidRPr="00D42A23">
        <w:rPr>
          <w:rFonts w:ascii="RubFlama" w:hAnsi="RubFlama"/>
          <w:b/>
          <w:sz w:val="22"/>
          <w:szCs w:val="22"/>
        </w:rPr>
        <w:t xml:space="preserve"> </w:t>
      </w:r>
      <w:r w:rsidR="00035362" w:rsidRPr="00D42A23">
        <w:rPr>
          <w:rFonts w:ascii="RubFlama" w:hAnsi="RubFlama"/>
          <w:b/>
          <w:sz w:val="22"/>
          <w:szCs w:val="22"/>
        </w:rPr>
        <w:t>und</w:t>
      </w:r>
      <w:r w:rsidR="00E321AF" w:rsidRPr="00D42A23">
        <w:rPr>
          <w:rFonts w:ascii="RubFlama" w:hAnsi="RubFlama"/>
          <w:b/>
          <w:sz w:val="22"/>
          <w:szCs w:val="22"/>
        </w:rPr>
        <w:t xml:space="preserve"> Altpapier </w:t>
      </w:r>
    </w:p>
    <w:p w14:paraId="056A5B8B" w14:textId="77777777" w:rsidR="00284EBB" w:rsidRPr="00D42A23" w:rsidRDefault="00284EBB" w:rsidP="00DF54C0">
      <w:pPr>
        <w:spacing w:line="240" w:lineRule="auto"/>
        <w:ind w:right="0"/>
        <w:jc w:val="both"/>
        <w:rPr>
          <w:rFonts w:ascii="RubFlama" w:hAnsi="RubFlama"/>
          <w:sz w:val="20"/>
          <w:szCs w:val="20"/>
        </w:rPr>
      </w:pPr>
    </w:p>
    <w:p w14:paraId="73A0CF87" w14:textId="750EC841" w:rsidR="006212AE" w:rsidRPr="00D42A23" w:rsidRDefault="006212AE" w:rsidP="00DF54C0">
      <w:pPr>
        <w:spacing w:line="240" w:lineRule="auto"/>
        <w:ind w:right="850"/>
        <w:jc w:val="both"/>
        <w:outlineLvl w:val="0"/>
        <w:rPr>
          <w:rFonts w:ascii="RubFlama" w:hAnsi="RubFlama"/>
          <w:b/>
          <w:sz w:val="20"/>
          <w:szCs w:val="20"/>
        </w:rPr>
      </w:pPr>
      <w:r w:rsidRPr="00D42A23">
        <w:rPr>
          <w:rFonts w:ascii="RubFlama" w:hAnsi="RubFlama"/>
          <w:b/>
          <w:sz w:val="20"/>
          <w:szCs w:val="20"/>
        </w:rPr>
        <w:t>Einleitung</w:t>
      </w:r>
    </w:p>
    <w:p w14:paraId="5FE0B585" w14:textId="6F43050B" w:rsidR="006212AE" w:rsidRPr="00D42A23" w:rsidRDefault="006212AE" w:rsidP="00DF54C0">
      <w:pPr>
        <w:spacing w:line="240" w:lineRule="auto"/>
        <w:ind w:right="850"/>
        <w:jc w:val="both"/>
        <w:rPr>
          <w:rFonts w:ascii="RubFlama" w:hAnsi="RubFlama"/>
          <w:bCs/>
          <w:sz w:val="20"/>
          <w:szCs w:val="20"/>
        </w:rPr>
      </w:pPr>
      <w:r w:rsidRPr="00D42A23">
        <w:rPr>
          <w:rFonts w:ascii="RubFlama" w:hAnsi="RubFlama"/>
          <w:bCs/>
          <w:sz w:val="20"/>
          <w:szCs w:val="20"/>
        </w:rPr>
        <w:t xml:space="preserve">Es wird die Vorbehandlung und Entsorgung von gemischten Siedlungsabfällen sowie die Verwertung von Altpapier der Ruhr-Universität Bochum </w:t>
      </w:r>
      <w:r w:rsidR="00E321AF" w:rsidRPr="00D42A23">
        <w:rPr>
          <w:rFonts w:ascii="RubFlama" w:hAnsi="RubFlama"/>
          <w:bCs/>
          <w:sz w:val="20"/>
          <w:szCs w:val="20"/>
        </w:rPr>
        <w:t xml:space="preserve">(RUB) </w:t>
      </w:r>
      <w:r w:rsidRPr="00D42A23">
        <w:rPr>
          <w:rFonts w:ascii="RubFlama" w:hAnsi="RubFlama"/>
          <w:bCs/>
          <w:sz w:val="20"/>
          <w:szCs w:val="20"/>
        </w:rPr>
        <w:t>ausgeschrieben.</w:t>
      </w:r>
    </w:p>
    <w:p w14:paraId="50243FB7" w14:textId="77777777" w:rsidR="006212AE" w:rsidRPr="00D42A23" w:rsidRDefault="006212AE" w:rsidP="00DF54C0">
      <w:pPr>
        <w:spacing w:line="240" w:lineRule="auto"/>
        <w:ind w:right="850"/>
        <w:jc w:val="both"/>
        <w:rPr>
          <w:rFonts w:ascii="RubFlama" w:hAnsi="RubFlama"/>
          <w:bCs/>
          <w:sz w:val="20"/>
          <w:szCs w:val="20"/>
        </w:rPr>
      </w:pPr>
    </w:p>
    <w:p w14:paraId="4AA09BAA" w14:textId="77777777" w:rsidR="006212AE" w:rsidRPr="00D42A23" w:rsidRDefault="006212AE" w:rsidP="00DF54C0">
      <w:pPr>
        <w:spacing w:line="240" w:lineRule="auto"/>
        <w:ind w:right="850"/>
        <w:jc w:val="both"/>
        <w:rPr>
          <w:rFonts w:ascii="RubFlama" w:hAnsi="RubFlama"/>
          <w:bCs/>
          <w:sz w:val="20"/>
          <w:szCs w:val="20"/>
        </w:rPr>
      </w:pPr>
      <w:r w:rsidRPr="00D42A23">
        <w:rPr>
          <w:rFonts w:ascii="RubFlama" w:hAnsi="RubFlama"/>
          <w:bCs/>
          <w:sz w:val="20"/>
          <w:szCs w:val="20"/>
        </w:rPr>
        <w:t>Die Ausschreibung erfolgt in zwei Losen:</w:t>
      </w:r>
    </w:p>
    <w:p w14:paraId="452D57C4" w14:textId="08E1F616" w:rsidR="008C52F8" w:rsidRPr="00D42A23" w:rsidRDefault="006212AE" w:rsidP="00DF54C0">
      <w:pPr>
        <w:pStyle w:val="Listenabsatz"/>
        <w:numPr>
          <w:ilvl w:val="0"/>
          <w:numId w:val="28"/>
        </w:numPr>
        <w:spacing w:line="240" w:lineRule="auto"/>
        <w:ind w:right="850"/>
        <w:jc w:val="both"/>
        <w:rPr>
          <w:rFonts w:ascii="RubFlama" w:hAnsi="RubFlama"/>
          <w:bCs/>
          <w:sz w:val="20"/>
          <w:szCs w:val="20"/>
        </w:rPr>
      </w:pPr>
      <w:r w:rsidRPr="00D42A23">
        <w:rPr>
          <w:rFonts w:ascii="RubFlama" w:hAnsi="RubFlama"/>
          <w:bCs/>
          <w:sz w:val="20"/>
          <w:szCs w:val="20"/>
        </w:rPr>
        <w:t xml:space="preserve">Los 1: </w:t>
      </w:r>
      <w:r w:rsidR="00FF4109" w:rsidRPr="00D42A23">
        <w:rPr>
          <w:rFonts w:ascii="RubFlama" w:hAnsi="RubFlama"/>
          <w:bCs/>
          <w:sz w:val="20"/>
          <w:szCs w:val="20"/>
        </w:rPr>
        <w:t>Einsammlung, Vorbehandlung und Entsorgung von gemischten Siedlungsabfällen</w:t>
      </w:r>
    </w:p>
    <w:p w14:paraId="75EAF045" w14:textId="26B3AC0D" w:rsidR="006212AE" w:rsidRPr="00D42A23" w:rsidRDefault="006212AE" w:rsidP="00DF54C0">
      <w:pPr>
        <w:pStyle w:val="Listenabsatz"/>
        <w:numPr>
          <w:ilvl w:val="0"/>
          <w:numId w:val="28"/>
        </w:numPr>
        <w:spacing w:line="240" w:lineRule="auto"/>
        <w:ind w:right="850"/>
        <w:jc w:val="both"/>
        <w:rPr>
          <w:rFonts w:ascii="RubFlama" w:hAnsi="RubFlama"/>
          <w:bCs/>
          <w:sz w:val="20"/>
          <w:szCs w:val="20"/>
        </w:rPr>
      </w:pPr>
      <w:r w:rsidRPr="00D42A23">
        <w:rPr>
          <w:rFonts w:ascii="RubFlama" w:hAnsi="RubFlama"/>
          <w:bCs/>
          <w:sz w:val="20"/>
          <w:szCs w:val="20"/>
        </w:rPr>
        <w:t xml:space="preserve">Los 2: </w:t>
      </w:r>
      <w:r w:rsidR="00FF4109" w:rsidRPr="00D42A23">
        <w:rPr>
          <w:rFonts w:ascii="RubFlama" w:hAnsi="RubFlama"/>
          <w:bCs/>
          <w:sz w:val="20"/>
          <w:szCs w:val="20"/>
        </w:rPr>
        <w:t>Einsammlung und Verwertung von Altpapier</w:t>
      </w:r>
    </w:p>
    <w:p w14:paraId="21DACEB0" w14:textId="77777777" w:rsidR="006212AE" w:rsidRPr="00D42A23" w:rsidRDefault="006212AE" w:rsidP="00DF54C0">
      <w:pPr>
        <w:spacing w:line="240" w:lineRule="auto"/>
        <w:ind w:right="850"/>
        <w:jc w:val="both"/>
        <w:rPr>
          <w:rFonts w:ascii="RubFlama" w:hAnsi="RubFlama"/>
          <w:bCs/>
          <w:sz w:val="20"/>
          <w:szCs w:val="20"/>
        </w:rPr>
      </w:pPr>
    </w:p>
    <w:p w14:paraId="69704992" w14:textId="1ACFD79D" w:rsidR="00284EBB" w:rsidRPr="00D42A23" w:rsidRDefault="006212AE" w:rsidP="00DF54C0">
      <w:pPr>
        <w:spacing w:line="240" w:lineRule="auto"/>
        <w:ind w:right="850"/>
        <w:jc w:val="both"/>
        <w:rPr>
          <w:rFonts w:ascii="RubFlama" w:hAnsi="RubFlama"/>
          <w:bCs/>
          <w:sz w:val="20"/>
          <w:szCs w:val="20"/>
        </w:rPr>
      </w:pPr>
      <w:r w:rsidRPr="00D42A23">
        <w:rPr>
          <w:rFonts w:ascii="RubFlama" w:hAnsi="RubFlama"/>
          <w:bCs/>
          <w:sz w:val="20"/>
          <w:szCs w:val="20"/>
        </w:rPr>
        <w:t xml:space="preserve">Die Ruhr-Universität Bochum ist eine Volluniversität mit derzeit ca. 6.471 </w:t>
      </w:r>
      <w:r w:rsidR="00817DDF">
        <w:rPr>
          <w:rFonts w:ascii="RubFlama" w:hAnsi="RubFlama"/>
          <w:bCs/>
          <w:sz w:val="20"/>
          <w:szCs w:val="20"/>
        </w:rPr>
        <w:t>Beschäftigten</w:t>
      </w:r>
      <w:r w:rsidRPr="00D42A23">
        <w:rPr>
          <w:rFonts w:ascii="RubFlama" w:hAnsi="RubFlama"/>
          <w:bCs/>
          <w:sz w:val="20"/>
          <w:szCs w:val="20"/>
        </w:rPr>
        <w:t xml:space="preserve"> und ca. 37.600 Studierenden. Die Abfälle fallen auf dem Campusgelände sowie an Außenstellen im Stadtgebiet Bochum an und sind </w:t>
      </w:r>
      <w:r w:rsidRPr="00D42A23">
        <w:rPr>
          <w:rFonts w:ascii="RubFlama" w:hAnsi="RubFlama"/>
          <w:b/>
          <w:sz w:val="20"/>
          <w:szCs w:val="20"/>
        </w:rPr>
        <w:t>mittels Umleerfahrzeug</w:t>
      </w:r>
      <w:r w:rsidRPr="00D42A23">
        <w:rPr>
          <w:rFonts w:ascii="RubFlama" w:hAnsi="RubFlama"/>
          <w:bCs/>
          <w:sz w:val="20"/>
          <w:szCs w:val="20"/>
        </w:rPr>
        <w:t xml:space="preserve"> zu übernehmen.</w:t>
      </w:r>
    </w:p>
    <w:p w14:paraId="5CDF9967" w14:textId="77777777" w:rsidR="006212AE" w:rsidRPr="00D42A23" w:rsidRDefault="006212AE" w:rsidP="00DF54C0">
      <w:pPr>
        <w:spacing w:line="240" w:lineRule="auto"/>
        <w:ind w:right="850"/>
        <w:jc w:val="both"/>
        <w:rPr>
          <w:rFonts w:ascii="RubFlama" w:hAnsi="RubFlama"/>
          <w:sz w:val="20"/>
          <w:szCs w:val="20"/>
        </w:rPr>
      </w:pPr>
    </w:p>
    <w:p w14:paraId="2041B19D" w14:textId="131D0852" w:rsidR="00D63308" w:rsidRPr="00D42A23" w:rsidRDefault="00D63308" w:rsidP="00EF61DC">
      <w:pPr>
        <w:spacing w:line="240" w:lineRule="auto"/>
        <w:ind w:right="850"/>
        <w:jc w:val="both"/>
        <w:outlineLvl w:val="0"/>
        <w:rPr>
          <w:rFonts w:ascii="RubFlama" w:hAnsi="RubFlama"/>
          <w:b/>
          <w:sz w:val="24"/>
          <w:szCs w:val="24"/>
        </w:rPr>
      </w:pPr>
      <w:r w:rsidRPr="00D42A23">
        <w:rPr>
          <w:rFonts w:ascii="RubFlama" w:hAnsi="RubFlama"/>
          <w:b/>
          <w:sz w:val="24"/>
          <w:szCs w:val="24"/>
        </w:rPr>
        <w:t>Los 1: Einsammlung, Vorbehandlung und Entsorgung von gemischten</w:t>
      </w:r>
      <w:r w:rsidR="00EF61DC">
        <w:rPr>
          <w:rFonts w:ascii="RubFlama" w:hAnsi="RubFlama"/>
          <w:b/>
          <w:sz w:val="24"/>
          <w:szCs w:val="24"/>
        </w:rPr>
        <w:t xml:space="preserve"> </w:t>
      </w:r>
      <w:r w:rsidRPr="00D42A23">
        <w:rPr>
          <w:rFonts w:ascii="RubFlama" w:hAnsi="RubFlama"/>
          <w:b/>
          <w:sz w:val="24"/>
          <w:szCs w:val="24"/>
        </w:rPr>
        <w:t>Siedlungsabfällen</w:t>
      </w:r>
    </w:p>
    <w:p w14:paraId="1347936D" w14:textId="77777777" w:rsidR="00D63308" w:rsidRPr="00D42A23" w:rsidRDefault="00D63308" w:rsidP="00D63308">
      <w:pPr>
        <w:spacing w:line="240" w:lineRule="auto"/>
        <w:ind w:right="850"/>
        <w:jc w:val="both"/>
        <w:outlineLvl w:val="0"/>
        <w:rPr>
          <w:rFonts w:ascii="RubFlama" w:hAnsi="RubFlama"/>
          <w:bCs/>
          <w:sz w:val="20"/>
          <w:szCs w:val="20"/>
        </w:rPr>
      </w:pPr>
      <w:r w:rsidRPr="00D42A23">
        <w:rPr>
          <w:rFonts w:ascii="RubFlama" w:hAnsi="RubFlama"/>
          <w:bCs/>
          <w:sz w:val="20"/>
          <w:szCs w:val="20"/>
        </w:rPr>
        <w:t xml:space="preserve">In dem ersten Los wird die </w:t>
      </w:r>
      <w:r>
        <w:rPr>
          <w:rFonts w:ascii="RubFlama" w:hAnsi="RubFlama"/>
          <w:bCs/>
          <w:sz w:val="20"/>
          <w:szCs w:val="20"/>
        </w:rPr>
        <w:t xml:space="preserve">ausgeschriebene </w:t>
      </w:r>
      <w:r w:rsidRPr="00D42A23">
        <w:rPr>
          <w:rFonts w:ascii="RubFlama" w:hAnsi="RubFlama"/>
          <w:bCs/>
          <w:sz w:val="20"/>
          <w:szCs w:val="20"/>
        </w:rPr>
        <w:t xml:space="preserve">Dienstleistung „Einsammlung, Vorbehandlung und Entsorgung von gemischten Siedlungsabfällen“ beschrieben. </w:t>
      </w:r>
      <w:r w:rsidRPr="00817DDF">
        <w:rPr>
          <w:rFonts w:ascii="RubFlama" w:hAnsi="RubFlama"/>
          <w:bCs/>
          <w:sz w:val="20"/>
          <w:szCs w:val="20"/>
        </w:rPr>
        <w:t>Die Einsammlung der Abfälle hat mittels Umleerfahrzeug zu erfolgen.</w:t>
      </w:r>
    </w:p>
    <w:p w14:paraId="3BEF89B3" w14:textId="77777777" w:rsidR="00D63308" w:rsidRPr="00D42A23" w:rsidRDefault="00D63308" w:rsidP="00D63308">
      <w:pPr>
        <w:spacing w:line="240" w:lineRule="auto"/>
        <w:ind w:right="850"/>
        <w:jc w:val="both"/>
        <w:outlineLvl w:val="0"/>
        <w:rPr>
          <w:rFonts w:ascii="RubFlama" w:hAnsi="RubFlama"/>
          <w:bCs/>
          <w:sz w:val="20"/>
          <w:szCs w:val="20"/>
        </w:rPr>
      </w:pPr>
    </w:p>
    <w:p w14:paraId="6F826E58" w14:textId="77777777" w:rsidR="00D63308" w:rsidRPr="00D42A23" w:rsidRDefault="00D63308" w:rsidP="00D63308">
      <w:pPr>
        <w:spacing w:line="240" w:lineRule="auto"/>
        <w:ind w:right="850"/>
        <w:jc w:val="both"/>
        <w:outlineLvl w:val="0"/>
        <w:rPr>
          <w:rFonts w:ascii="RubFlama" w:hAnsi="RubFlama"/>
          <w:b/>
          <w:sz w:val="24"/>
          <w:szCs w:val="24"/>
        </w:rPr>
      </w:pPr>
      <w:r w:rsidRPr="00D42A23">
        <w:rPr>
          <w:rFonts w:ascii="RubFlama" w:hAnsi="RubFlama"/>
          <w:b/>
          <w:sz w:val="20"/>
          <w:szCs w:val="20"/>
        </w:rPr>
        <w:t xml:space="preserve">Die nachfolgend beschriebenen Punkte stehen im direkten Zusammenhang </w:t>
      </w:r>
      <w:r>
        <w:rPr>
          <w:rFonts w:ascii="RubFlama" w:hAnsi="RubFlama"/>
          <w:b/>
          <w:sz w:val="20"/>
          <w:szCs w:val="20"/>
        </w:rPr>
        <w:t>mit</w:t>
      </w:r>
      <w:r w:rsidRPr="00D42A23">
        <w:rPr>
          <w:rFonts w:ascii="RubFlama" w:hAnsi="RubFlama"/>
          <w:b/>
          <w:sz w:val="20"/>
          <w:szCs w:val="20"/>
        </w:rPr>
        <w:t xml:space="preserve"> den gleichnamigen Tabellen in der Einzelpreisaufstellung.</w:t>
      </w:r>
    </w:p>
    <w:p w14:paraId="79D00965" w14:textId="77777777" w:rsidR="00D63308" w:rsidRPr="00D42A23" w:rsidRDefault="00D63308" w:rsidP="00D63308">
      <w:pPr>
        <w:spacing w:line="240" w:lineRule="auto"/>
        <w:ind w:right="850"/>
        <w:jc w:val="both"/>
        <w:outlineLvl w:val="0"/>
        <w:rPr>
          <w:rFonts w:ascii="RubFlama" w:hAnsi="RubFlama"/>
          <w:b/>
          <w:sz w:val="20"/>
          <w:szCs w:val="20"/>
        </w:rPr>
      </w:pPr>
    </w:p>
    <w:p w14:paraId="3D056965" w14:textId="77777777" w:rsidR="00D63308" w:rsidRPr="00D42A23" w:rsidRDefault="00D63308" w:rsidP="00EF61DC">
      <w:pPr>
        <w:pStyle w:val="Listenabsatz"/>
        <w:numPr>
          <w:ilvl w:val="0"/>
          <w:numId w:val="7"/>
        </w:numPr>
        <w:spacing w:line="240" w:lineRule="auto"/>
        <w:ind w:right="850"/>
        <w:rPr>
          <w:rFonts w:ascii="RubFlama" w:hAnsi="RubFlama"/>
          <w:sz w:val="20"/>
          <w:szCs w:val="20"/>
        </w:rPr>
      </w:pPr>
      <w:r w:rsidRPr="00D42A23">
        <w:rPr>
          <w:rFonts w:ascii="RubFlama" w:hAnsi="RubFlama"/>
          <w:b/>
          <w:sz w:val="20"/>
          <w:szCs w:val="20"/>
        </w:rPr>
        <w:t>Vorbehandlung und Entsorgung von gemischten Siedlungsabfällen- ohne Kraftstoff</w:t>
      </w:r>
      <w:r w:rsidRPr="00D42A23">
        <w:rPr>
          <w:rFonts w:ascii="RubFlama" w:hAnsi="RubFlama"/>
          <w:b/>
          <w:sz w:val="20"/>
          <w:szCs w:val="20"/>
        </w:rPr>
        <w:br/>
      </w:r>
      <w:r w:rsidRPr="00D42A23">
        <w:rPr>
          <w:rFonts w:ascii="RubFlama" w:hAnsi="RubFlama"/>
          <w:sz w:val="20"/>
          <w:szCs w:val="20"/>
        </w:rPr>
        <w:t>(siehe Pos. 1 der Einzelpreisaufstellung)</w:t>
      </w:r>
    </w:p>
    <w:p w14:paraId="13A90B5B" w14:textId="77777777" w:rsidR="00D63308" w:rsidRPr="00D42A23" w:rsidRDefault="00D63308" w:rsidP="005B6F53">
      <w:pPr>
        <w:pStyle w:val="Listenabsatz"/>
        <w:spacing w:line="240" w:lineRule="auto"/>
        <w:ind w:left="360" w:right="850"/>
        <w:jc w:val="both"/>
        <w:rPr>
          <w:rFonts w:ascii="RubFlama" w:hAnsi="RubFlama"/>
          <w:sz w:val="20"/>
          <w:szCs w:val="20"/>
        </w:rPr>
      </w:pPr>
      <w:r w:rsidRPr="00D42A23">
        <w:rPr>
          <w:rFonts w:ascii="RubFlama" w:hAnsi="RubFlama"/>
          <w:sz w:val="20"/>
          <w:szCs w:val="20"/>
        </w:rPr>
        <w:t xml:space="preserve">Vorbehandlung und Entsorgung von ca. </w:t>
      </w:r>
      <w:r>
        <w:rPr>
          <w:rFonts w:ascii="RubFlama" w:hAnsi="RubFlama"/>
          <w:sz w:val="20"/>
          <w:szCs w:val="20"/>
        </w:rPr>
        <w:t>360</w:t>
      </w:r>
      <w:r w:rsidRPr="00D42A23">
        <w:rPr>
          <w:rFonts w:ascii="RubFlama" w:hAnsi="RubFlama"/>
          <w:sz w:val="20"/>
          <w:szCs w:val="20"/>
        </w:rPr>
        <w:t xml:space="preserve"> t/a gemischte</w:t>
      </w:r>
      <w:r>
        <w:rPr>
          <w:rFonts w:ascii="RubFlama" w:hAnsi="RubFlama"/>
          <w:sz w:val="20"/>
          <w:szCs w:val="20"/>
        </w:rPr>
        <w:t>r</w:t>
      </w:r>
      <w:r w:rsidRPr="00D42A23">
        <w:rPr>
          <w:rFonts w:ascii="RubFlama" w:hAnsi="RubFlama"/>
          <w:sz w:val="20"/>
          <w:szCs w:val="20"/>
        </w:rPr>
        <w:t xml:space="preserve"> Siedlungsabfälle. Dabei garantiert der Auftraggeber keine Mindestmengen.</w:t>
      </w:r>
    </w:p>
    <w:p w14:paraId="5725565C" w14:textId="77777777" w:rsidR="00D63308" w:rsidRPr="00D42A23" w:rsidRDefault="00D63308" w:rsidP="005B6F53">
      <w:pPr>
        <w:spacing w:line="240" w:lineRule="auto"/>
        <w:ind w:right="850"/>
        <w:jc w:val="both"/>
        <w:rPr>
          <w:rFonts w:ascii="RubFlama" w:hAnsi="RubFlama"/>
          <w:sz w:val="20"/>
          <w:szCs w:val="20"/>
        </w:rPr>
      </w:pPr>
    </w:p>
    <w:p w14:paraId="4E6ED905" w14:textId="77777777" w:rsidR="00D63308" w:rsidRPr="00D42A23"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 xml:space="preserve">Die zusätzlichen Kosten für die Vorbehandlung der gemischten Siedlungsabfälle sind bei </w:t>
      </w:r>
      <w:r>
        <w:rPr>
          <w:rFonts w:ascii="RubFlama" w:hAnsi="RubFlama"/>
          <w:sz w:val="20"/>
          <w:szCs w:val="20"/>
        </w:rPr>
        <w:t xml:space="preserve">der </w:t>
      </w:r>
      <w:r w:rsidRPr="00D42A23">
        <w:rPr>
          <w:rFonts w:ascii="RubFlama" w:hAnsi="RubFlama"/>
          <w:sz w:val="20"/>
          <w:szCs w:val="20"/>
        </w:rPr>
        <w:t>Ermittlung des Entsorgungspreises zu berücksichtigen.</w:t>
      </w:r>
    </w:p>
    <w:p w14:paraId="0D88673E" w14:textId="77777777" w:rsidR="00D63308" w:rsidRPr="00D42A23" w:rsidRDefault="00D63308" w:rsidP="005B6F53">
      <w:pPr>
        <w:spacing w:line="240" w:lineRule="auto"/>
        <w:ind w:left="360" w:right="850"/>
        <w:jc w:val="both"/>
        <w:rPr>
          <w:rFonts w:ascii="RubFlama" w:hAnsi="RubFlama"/>
          <w:sz w:val="20"/>
          <w:szCs w:val="20"/>
        </w:rPr>
      </w:pPr>
    </w:p>
    <w:p w14:paraId="44ED6182" w14:textId="77777777" w:rsidR="00D63308" w:rsidRPr="00D42A23"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 xml:space="preserve">Das tatsächliche Gewicht der übernommenen Abfälle </w:t>
      </w:r>
      <w:r>
        <w:rPr>
          <w:rFonts w:ascii="RubFlama" w:hAnsi="RubFlama"/>
          <w:sz w:val="20"/>
          <w:szCs w:val="20"/>
        </w:rPr>
        <w:t>ist</w:t>
      </w:r>
      <w:r w:rsidRPr="00D42A23">
        <w:rPr>
          <w:rFonts w:ascii="RubFlama" w:hAnsi="RubFlama"/>
          <w:sz w:val="20"/>
          <w:szCs w:val="20"/>
        </w:rPr>
        <w:t xml:space="preserve"> vom Auftragnehmer anhand von Wiegescheinen</w:t>
      </w:r>
      <w:r>
        <w:rPr>
          <w:rFonts w:ascii="RubFlama" w:hAnsi="RubFlama"/>
          <w:sz w:val="20"/>
          <w:szCs w:val="20"/>
        </w:rPr>
        <w:t xml:space="preserve"> nachzuweisen</w:t>
      </w:r>
      <w:r w:rsidRPr="00D42A23">
        <w:rPr>
          <w:rFonts w:ascii="RubFlama" w:hAnsi="RubFlama"/>
          <w:sz w:val="20"/>
          <w:szCs w:val="20"/>
        </w:rPr>
        <w:t>. Eine Vermischung der gemischten Siedlungsabfälle der RUB mit Abfällen anderer Firmen ist vor der Verwiegung nicht zulässig.</w:t>
      </w:r>
    </w:p>
    <w:p w14:paraId="61C2839A" w14:textId="77777777" w:rsidR="00D63308" w:rsidRPr="00D42A23" w:rsidRDefault="00D63308" w:rsidP="005B6F53">
      <w:pPr>
        <w:spacing w:line="240" w:lineRule="auto"/>
        <w:ind w:left="360" w:right="850"/>
        <w:jc w:val="both"/>
        <w:rPr>
          <w:rFonts w:ascii="RubFlama" w:hAnsi="RubFlama"/>
          <w:sz w:val="20"/>
          <w:szCs w:val="20"/>
        </w:rPr>
      </w:pPr>
    </w:p>
    <w:p w14:paraId="7E3FA0CE" w14:textId="77777777" w:rsidR="00D63308" w:rsidRPr="00D42A23"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Die gemischten Siedlungsabfälle, Abfallschlüssel 20 03 01, sind im Sinne des aktuellen Kreislaufwirtschaftsgesetz</w:t>
      </w:r>
      <w:r>
        <w:rPr>
          <w:rFonts w:ascii="RubFlama" w:hAnsi="RubFlama"/>
          <w:sz w:val="20"/>
          <w:szCs w:val="20"/>
        </w:rPr>
        <w:t>es</w:t>
      </w:r>
      <w:r w:rsidRPr="00D42A23">
        <w:rPr>
          <w:rFonts w:ascii="RubFlama" w:hAnsi="RubFlama"/>
          <w:sz w:val="20"/>
          <w:szCs w:val="20"/>
        </w:rPr>
        <w:t xml:space="preserve"> </w:t>
      </w:r>
      <w:r>
        <w:rPr>
          <w:rFonts w:ascii="RubFlama" w:hAnsi="RubFlama"/>
          <w:sz w:val="20"/>
          <w:szCs w:val="20"/>
        </w:rPr>
        <w:t>sowie</w:t>
      </w:r>
      <w:r w:rsidRPr="00D42A23">
        <w:rPr>
          <w:rFonts w:ascii="RubFlama" w:hAnsi="RubFlama"/>
          <w:sz w:val="20"/>
          <w:szCs w:val="20"/>
        </w:rPr>
        <w:t xml:space="preserve"> den dazugehörigen Verordnungen, insbesondere der Gewerbeabfallverordnung (GewAbfV) zu entsorgen.</w:t>
      </w:r>
    </w:p>
    <w:p w14:paraId="6A08F452" w14:textId="77777777" w:rsidR="00D63308" w:rsidRPr="00D42A23" w:rsidRDefault="00D63308" w:rsidP="005B6F53">
      <w:pPr>
        <w:spacing w:line="240" w:lineRule="auto"/>
        <w:ind w:right="850"/>
        <w:jc w:val="both"/>
        <w:rPr>
          <w:rFonts w:ascii="RubFlama" w:hAnsi="RubFlama"/>
          <w:sz w:val="20"/>
          <w:szCs w:val="20"/>
        </w:rPr>
      </w:pPr>
    </w:p>
    <w:p w14:paraId="7491E6CC" w14:textId="77777777" w:rsidR="00D63308"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Bei den gemischten Siedlungsabfällen handelt es sich um Gemische</w:t>
      </w:r>
      <w:r>
        <w:rPr>
          <w:rFonts w:ascii="RubFlama" w:hAnsi="RubFlama"/>
          <w:sz w:val="20"/>
          <w:szCs w:val="20"/>
        </w:rPr>
        <w:t>,</w:t>
      </w:r>
      <w:r w:rsidRPr="00D42A23">
        <w:rPr>
          <w:rFonts w:ascii="RubFlama" w:hAnsi="RubFlama"/>
          <w:sz w:val="20"/>
          <w:szCs w:val="20"/>
        </w:rPr>
        <w:t xml:space="preserve"> die aufgrund der Gegebenheiten an der RUB </w:t>
      </w:r>
      <w:r w:rsidRPr="00D42A23">
        <w:rPr>
          <w:rFonts w:ascii="RubFlama" w:hAnsi="RubFlama"/>
          <w:b/>
          <w:bCs/>
          <w:sz w:val="20"/>
          <w:szCs w:val="20"/>
        </w:rPr>
        <w:t>nicht</w:t>
      </w:r>
      <w:r w:rsidRPr="00D42A23">
        <w:rPr>
          <w:rFonts w:ascii="RubFlama" w:hAnsi="RubFlama"/>
          <w:sz w:val="20"/>
          <w:szCs w:val="20"/>
        </w:rPr>
        <w:t xml:space="preserve"> getrennt erfasst werden. Diese Gemische sind gemäß der GewAbfV einer genehmigten Vorbehandlungsanlage zuzuführen. </w:t>
      </w:r>
    </w:p>
    <w:p w14:paraId="1C50075D" w14:textId="77777777" w:rsidR="00D63308" w:rsidRDefault="00D63308" w:rsidP="005B6F53">
      <w:pPr>
        <w:spacing w:line="240" w:lineRule="auto"/>
        <w:ind w:left="360" w:right="850"/>
        <w:jc w:val="both"/>
        <w:rPr>
          <w:rFonts w:ascii="RubFlama" w:hAnsi="RubFlama"/>
          <w:sz w:val="20"/>
          <w:szCs w:val="20"/>
        </w:rPr>
      </w:pPr>
    </w:p>
    <w:p w14:paraId="453739F3" w14:textId="77777777" w:rsidR="00D63308" w:rsidRPr="00D42A23"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Die anschließenden Verwertungs- und Beseitigungsverfahren der unterschiedlichen Fraktionen haben unter Berücksichtigung der Abfallhierarchie gemäß § 6 Kreislaufwirtschaftsgesetz möglichst umweltschonend zu erfolgen</w:t>
      </w:r>
    </w:p>
    <w:p w14:paraId="72B6FDD6" w14:textId="77777777" w:rsidR="00D63308" w:rsidRPr="00D42A23" w:rsidRDefault="00D63308" w:rsidP="005B6F53">
      <w:pPr>
        <w:spacing w:line="240" w:lineRule="auto"/>
        <w:ind w:right="850"/>
        <w:jc w:val="both"/>
        <w:rPr>
          <w:rFonts w:ascii="RubFlama" w:hAnsi="RubFlama"/>
          <w:sz w:val="20"/>
          <w:szCs w:val="20"/>
        </w:rPr>
      </w:pPr>
    </w:p>
    <w:p w14:paraId="7134DD6C" w14:textId="77777777" w:rsidR="00D63308"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Mit dem Angebot ist die Bestätigung abzugeben, dass die gemischten Siedlungsabfälle der RUB einer geeigneten Vorbehandlungsanlage gemäß GewAbfV zugeführt werden. Dazu ist das Dokument 05 „Eigenerklärung - Bestätigung der Vorbehandlung nach GewAbfV“ auszufüllen. Die getätigten Angaben des Bieters haben der Wahrheit zu entsprechen. Von jeder in der Tabelle ei</w:t>
      </w:r>
      <w:r>
        <w:rPr>
          <w:rFonts w:ascii="RubFlama" w:hAnsi="RubFlama"/>
          <w:sz w:val="20"/>
          <w:szCs w:val="20"/>
        </w:rPr>
        <w:t>n</w:t>
      </w:r>
      <w:r w:rsidRPr="00D42A23">
        <w:rPr>
          <w:rFonts w:ascii="RubFlama" w:hAnsi="RubFlama"/>
          <w:sz w:val="20"/>
          <w:szCs w:val="20"/>
        </w:rPr>
        <w:t xml:space="preserve">getragenen Firma </w:t>
      </w:r>
      <w:r w:rsidRPr="00D42A23">
        <w:rPr>
          <w:rFonts w:ascii="RubFlama" w:hAnsi="RubFlama"/>
          <w:sz w:val="20"/>
          <w:szCs w:val="20"/>
        </w:rPr>
        <w:lastRenderedPageBreak/>
        <w:t>ist dem Angebot ein gültiges Entsorgungsfachbetriebe-Zertifikat beizufügen. Nach Auftragsbeginn dürfen andere, nicht aufgeführte Firmen nur nach schriftlicher Zustimmung des Abfallbeauftragten der RUB eingesetzt werden.</w:t>
      </w:r>
    </w:p>
    <w:p w14:paraId="141F5A9E" w14:textId="77777777" w:rsidR="00D63308" w:rsidRDefault="00D63308" w:rsidP="00D63308">
      <w:pPr>
        <w:spacing w:line="240" w:lineRule="auto"/>
        <w:ind w:left="360" w:right="850"/>
        <w:rPr>
          <w:rFonts w:ascii="RubFlama" w:hAnsi="RubFlama"/>
          <w:sz w:val="20"/>
          <w:szCs w:val="20"/>
        </w:rPr>
      </w:pPr>
    </w:p>
    <w:p w14:paraId="11E425E9" w14:textId="77777777" w:rsidR="00D63308" w:rsidRPr="00BE781D" w:rsidRDefault="00D63308" w:rsidP="00D63308">
      <w:pPr>
        <w:pStyle w:val="Listenabsatz"/>
        <w:numPr>
          <w:ilvl w:val="0"/>
          <w:numId w:val="7"/>
        </w:numPr>
        <w:spacing w:line="240" w:lineRule="auto"/>
        <w:ind w:right="850"/>
        <w:rPr>
          <w:rFonts w:ascii="RubFlama" w:hAnsi="RubFlama"/>
          <w:b/>
          <w:bCs/>
          <w:sz w:val="20"/>
          <w:szCs w:val="20"/>
        </w:rPr>
      </w:pPr>
      <w:r w:rsidRPr="00BE781D">
        <w:rPr>
          <w:rFonts w:ascii="RubFlama" w:hAnsi="RubFlama"/>
          <w:b/>
          <w:bCs/>
          <w:sz w:val="20"/>
          <w:szCs w:val="20"/>
        </w:rPr>
        <w:t>CO₂-Zuschlag für gemischte Siedlungsabfälle gemäß BEHG</w:t>
      </w:r>
      <w:r w:rsidRPr="00D42A23">
        <w:rPr>
          <w:rFonts w:ascii="RubFlama" w:hAnsi="RubFlama"/>
          <w:b/>
          <w:sz w:val="20"/>
          <w:szCs w:val="20"/>
        </w:rPr>
        <w:t>- ohne Kraftstoff</w:t>
      </w:r>
    </w:p>
    <w:p w14:paraId="788F0C32" w14:textId="19C1A34F" w:rsidR="00D63308" w:rsidRPr="00BE781D" w:rsidRDefault="00D63308" w:rsidP="00D63308">
      <w:pPr>
        <w:spacing w:line="240" w:lineRule="auto"/>
        <w:ind w:left="360" w:right="850"/>
        <w:rPr>
          <w:rFonts w:ascii="RubFlama" w:hAnsi="RubFlama"/>
          <w:sz w:val="20"/>
          <w:szCs w:val="20"/>
        </w:rPr>
      </w:pPr>
      <w:r w:rsidRPr="00BE781D">
        <w:rPr>
          <w:rFonts w:ascii="RubFlama" w:hAnsi="RubFlama"/>
          <w:sz w:val="20"/>
          <w:szCs w:val="20"/>
        </w:rPr>
        <w:t xml:space="preserve">(siehe Pos. </w:t>
      </w:r>
      <w:r>
        <w:rPr>
          <w:rFonts w:ascii="RubFlama" w:hAnsi="RubFlama"/>
          <w:sz w:val="20"/>
          <w:szCs w:val="20"/>
        </w:rPr>
        <w:t>2</w:t>
      </w:r>
      <w:r w:rsidRPr="00BE781D">
        <w:rPr>
          <w:rFonts w:ascii="RubFlama" w:hAnsi="RubFlama"/>
          <w:sz w:val="20"/>
          <w:szCs w:val="20"/>
        </w:rPr>
        <w:t xml:space="preserve"> der Einzelpreisaufstellung)</w:t>
      </w:r>
    </w:p>
    <w:p w14:paraId="22D3CEFB" w14:textId="5BD4E797" w:rsidR="00D63308" w:rsidRPr="00BE781D" w:rsidRDefault="00D63308" w:rsidP="005B6F53">
      <w:pPr>
        <w:spacing w:line="240" w:lineRule="auto"/>
        <w:ind w:left="360" w:right="850"/>
        <w:jc w:val="both"/>
        <w:rPr>
          <w:rFonts w:ascii="RubFlama" w:hAnsi="RubFlama"/>
          <w:sz w:val="20"/>
          <w:szCs w:val="20"/>
        </w:rPr>
      </w:pPr>
      <w:r w:rsidRPr="00BE781D">
        <w:rPr>
          <w:rFonts w:ascii="RubFlama" w:hAnsi="RubFlama"/>
          <w:sz w:val="20"/>
          <w:szCs w:val="20"/>
        </w:rPr>
        <w:t xml:space="preserve">Weitergabe der tatsächlich anfallenden Kosten </w:t>
      </w:r>
      <w:r>
        <w:rPr>
          <w:rFonts w:ascii="RubFlama" w:hAnsi="RubFlama"/>
          <w:sz w:val="20"/>
          <w:szCs w:val="20"/>
        </w:rPr>
        <w:t>auf Basis des</w:t>
      </w:r>
      <w:r w:rsidRPr="00BE781D">
        <w:rPr>
          <w:rFonts w:ascii="RubFlama" w:hAnsi="RubFlama"/>
          <w:sz w:val="20"/>
          <w:szCs w:val="20"/>
        </w:rPr>
        <w:t xml:space="preserve"> Brennstoffemissionshandelsgesetz</w:t>
      </w:r>
      <w:r>
        <w:rPr>
          <w:rFonts w:ascii="RubFlama" w:hAnsi="RubFlama"/>
          <w:sz w:val="20"/>
          <w:szCs w:val="20"/>
        </w:rPr>
        <w:t>es</w:t>
      </w:r>
      <w:r w:rsidRPr="00BE781D">
        <w:rPr>
          <w:rFonts w:ascii="RubFlama" w:hAnsi="RubFlama"/>
          <w:sz w:val="20"/>
          <w:szCs w:val="20"/>
        </w:rPr>
        <w:t xml:space="preserve"> (BEHG) für die thermische Behandlung gemischter Siedlungsabfälle in der jeweils geltenden Fassung. Der in der Einzelpreisaufstellung ausgewiesene CO₂-Zuschlag von 80,36 €/t für gemischte Siedlungsabfälle basiert auf einer Kalkulationsannahme </w:t>
      </w:r>
      <w:r>
        <w:rPr>
          <w:rFonts w:ascii="RubFlama" w:hAnsi="RubFlama"/>
          <w:sz w:val="20"/>
          <w:szCs w:val="20"/>
        </w:rPr>
        <w:t xml:space="preserve">eines </w:t>
      </w:r>
      <w:r w:rsidRPr="00BE781D">
        <w:rPr>
          <w:rFonts w:ascii="RubFlama" w:hAnsi="RubFlama"/>
          <w:sz w:val="20"/>
          <w:szCs w:val="20"/>
        </w:rPr>
        <w:t>CO₂-Preises von 200 €/t CO₂.</w:t>
      </w:r>
    </w:p>
    <w:p w14:paraId="32B82D8E" w14:textId="77777777" w:rsidR="00D63308" w:rsidRDefault="00D63308" w:rsidP="005B6F53">
      <w:pPr>
        <w:spacing w:line="240" w:lineRule="auto"/>
        <w:ind w:left="360" w:right="850"/>
        <w:jc w:val="both"/>
        <w:rPr>
          <w:rFonts w:ascii="RubFlama" w:hAnsi="RubFlama"/>
          <w:sz w:val="20"/>
          <w:szCs w:val="20"/>
        </w:rPr>
      </w:pPr>
      <w:r w:rsidRPr="00BE781D">
        <w:rPr>
          <w:rFonts w:ascii="RubFlama" w:hAnsi="RubFlama"/>
          <w:sz w:val="20"/>
          <w:szCs w:val="20"/>
        </w:rPr>
        <w:t xml:space="preserve">Die </w:t>
      </w:r>
      <w:r>
        <w:rPr>
          <w:rFonts w:ascii="RubFlama" w:hAnsi="RubFlama"/>
          <w:sz w:val="20"/>
          <w:szCs w:val="20"/>
        </w:rPr>
        <w:t xml:space="preserve">tatsächliche </w:t>
      </w:r>
      <w:r w:rsidRPr="00BE781D">
        <w:rPr>
          <w:rFonts w:ascii="RubFlama" w:hAnsi="RubFlama"/>
          <w:sz w:val="20"/>
          <w:szCs w:val="20"/>
        </w:rPr>
        <w:t>Abrechnung erfolgt auf Grundlage des zum Zeitpunkt der Leistungserbringung gültigen gesetzlichen CO₂-Preises</w:t>
      </w:r>
      <w:r>
        <w:rPr>
          <w:rFonts w:ascii="RubFlama" w:hAnsi="RubFlama"/>
          <w:sz w:val="20"/>
          <w:szCs w:val="20"/>
        </w:rPr>
        <w:t>.</w:t>
      </w:r>
    </w:p>
    <w:p w14:paraId="5EB8672B" w14:textId="77777777" w:rsidR="00D63308" w:rsidRPr="00D42A23" w:rsidRDefault="00D63308" w:rsidP="00D63308">
      <w:pPr>
        <w:spacing w:line="240" w:lineRule="auto"/>
        <w:ind w:right="850"/>
        <w:rPr>
          <w:rFonts w:ascii="RubFlama" w:hAnsi="RubFlama"/>
          <w:sz w:val="20"/>
          <w:szCs w:val="20"/>
        </w:rPr>
      </w:pPr>
    </w:p>
    <w:p w14:paraId="635ABA81" w14:textId="77777777" w:rsidR="00D63308" w:rsidRPr="00D42A23" w:rsidRDefault="00D63308" w:rsidP="00D63308">
      <w:pPr>
        <w:pStyle w:val="Listenabsatz"/>
        <w:numPr>
          <w:ilvl w:val="0"/>
          <w:numId w:val="7"/>
        </w:numPr>
        <w:spacing w:line="240" w:lineRule="auto"/>
        <w:ind w:right="850"/>
        <w:jc w:val="both"/>
        <w:rPr>
          <w:rFonts w:ascii="RubFlama" w:hAnsi="RubFlama"/>
          <w:sz w:val="20"/>
          <w:szCs w:val="20"/>
        </w:rPr>
      </w:pPr>
      <w:bookmarkStart w:id="0" w:name="_Hlk110259768"/>
      <w:bookmarkStart w:id="1" w:name="_Hlk112932691"/>
      <w:r w:rsidRPr="00346468">
        <w:rPr>
          <w:rFonts w:ascii="RubFlama" w:hAnsi="RubFlama"/>
          <w:b/>
          <w:sz w:val="20"/>
          <w:szCs w:val="20"/>
        </w:rPr>
        <w:t>An- und Rückfahrt inkl. der Außenstellen- ohne Kraftstoff</w:t>
      </w:r>
      <w:bookmarkEnd w:id="0"/>
      <w:bookmarkEnd w:id="1"/>
    </w:p>
    <w:p w14:paraId="2AB1D78F" w14:textId="34A2D0B0" w:rsidR="00D63308" w:rsidRPr="00D42A23" w:rsidRDefault="00D63308" w:rsidP="00D63308">
      <w:pPr>
        <w:pStyle w:val="Listenabsatz"/>
        <w:spacing w:line="240" w:lineRule="auto"/>
        <w:ind w:left="360" w:right="850"/>
        <w:jc w:val="both"/>
        <w:rPr>
          <w:rFonts w:ascii="RubFlama" w:hAnsi="RubFlama"/>
          <w:sz w:val="20"/>
          <w:szCs w:val="20"/>
        </w:rPr>
      </w:pPr>
      <w:r w:rsidRPr="00D42A23">
        <w:rPr>
          <w:rFonts w:ascii="RubFlama" w:hAnsi="RubFlama"/>
          <w:sz w:val="20"/>
          <w:szCs w:val="20"/>
        </w:rPr>
        <w:t xml:space="preserve">(siehe Pos. </w:t>
      </w:r>
      <w:r>
        <w:rPr>
          <w:rFonts w:ascii="RubFlama" w:hAnsi="RubFlama"/>
          <w:sz w:val="20"/>
          <w:szCs w:val="20"/>
        </w:rPr>
        <w:t>3</w:t>
      </w:r>
      <w:r w:rsidRPr="00D42A23">
        <w:rPr>
          <w:rFonts w:ascii="RubFlama" w:hAnsi="RubFlama"/>
          <w:sz w:val="20"/>
          <w:szCs w:val="20"/>
        </w:rPr>
        <w:t xml:space="preserve"> der Einzelpreisaufstellung):</w:t>
      </w:r>
    </w:p>
    <w:p w14:paraId="03A7439F" w14:textId="77777777" w:rsidR="00D63308" w:rsidRPr="00D42A23"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Diese Position umfasst die Anfahrt zum Campusgelände sowie die Rückfahrt vom zuletzt angefahrenen Standplatz der Müllbehälter zur Behandlungsanlage bzw. zum Zwischenlager. Die Standplätze befinden sich auf dem Campusgelände sowie im Stadtgebiet Bochum</w:t>
      </w:r>
      <w:r>
        <w:rPr>
          <w:rFonts w:ascii="RubFlama" w:hAnsi="RubFlama"/>
          <w:sz w:val="20"/>
          <w:szCs w:val="20"/>
        </w:rPr>
        <w:t xml:space="preserve"> (Außenstellen)</w:t>
      </w:r>
      <w:r w:rsidRPr="00D42A23">
        <w:rPr>
          <w:rFonts w:ascii="RubFlama" w:hAnsi="RubFlama"/>
          <w:sz w:val="20"/>
          <w:szCs w:val="20"/>
        </w:rPr>
        <w:t>.</w:t>
      </w:r>
    </w:p>
    <w:p w14:paraId="42D9E6DB" w14:textId="77777777" w:rsidR="00D63308" w:rsidRPr="00D42A23" w:rsidRDefault="00D63308" w:rsidP="005B6F53">
      <w:pPr>
        <w:spacing w:line="240" w:lineRule="auto"/>
        <w:ind w:left="360" w:right="850"/>
        <w:jc w:val="both"/>
        <w:rPr>
          <w:rFonts w:ascii="RubFlama" w:hAnsi="RubFlama"/>
          <w:sz w:val="20"/>
          <w:szCs w:val="20"/>
        </w:rPr>
      </w:pPr>
    </w:p>
    <w:p w14:paraId="3C7A2CF6" w14:textId="77777777" w:rsidR="00D63308" w:rsidRPr="00D42A23"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 xml:space="preserve">Die Abholung der Abfälle hat dreimal pro Woche zu erfolgen. </w:t>
      </w:r>
      <w:r w:rsidRPr="00567FA6">
        <w:rPr>
          <w:rFonts w:ascii="RubFlama" w:hAnsi="RubFlama"/>
          <w:sz w:val="20"/>
          <w:szCs w:val="20"/>
        </w:rPr>
        <w:t>Die Standorte der RUB sind montags, mittwochs und freitags anzufahren.</w:t>
      </w:r>
      <w:r>
        <w:rPr>
          <w:rFonts w:ascii="RubFlama" w:hAnsi="RubFlama"/>
          <w:sz w:val="20"/>
          <w:szCs w:val="20"/>
        </w:rPr>
        <w:t xml:space="preserve"> </w:t>
      </w:r>
      <w:r w:rsidRPr="00D42A23">
        <w:rPr>
          <w:rFonts w:ascii="RubFlama" w:hAnsi="RubFlama"/>
          <w:sz w:val="20"/>
          <w:szCs w:val="20"/>
        </w:rPr>
        <w:t xml:space="preserve">Einige Behälterstandorte mit einer geringeren Anzahl wöchentlicher Leerungen sind gemäß den Vorgaben </w:t>
      </w:r>
      <w:r>
        <w:rPr>
          <w:rFonts w:ascii="RubFlama" w:hAnsi="RubFlama"/>
          <w:sz w:val="20"/>
          <w:szCs w:val="20"/>
        </w:rPr>
        <w:t xml:space="preserve">des </w:t>
      </w:r>
      <w:r w:rsidRPr="00D42A23">
        <w:rPr>
          <w:rFonts w:ascii="RubFlama" w:hAnsi="RubFlama"/>
          <w:sz w:val="20"/>
          <w:szCs w:val="20"/>
        </w:rPr>
        <w:t>Dokument</w:t>
      </w:r>
      <w:r>
        <w:rPr>
          <w:rFonts w:ascii="RubFlama" w:hAnsi="RubFlama"/>
          <w:sz w:val="20"/>
          <w:szCs w:val="20"/>
        </w:rPr>
        <w:t>s</w:t>
      </w:r>
      <w:r w:rsidRPr="00D42A23">
        <w:rPr>
          <w:rFonts w:ascii="RubFlama" w:hAnsi="RubFlama"/>
          <w:sz w:val="20"/>
          <w:szCs w:val="20"/>
        </w:rPr>
        <w:t xml:space="preserve"> 03</w:t>
      </w:r>
      <w:r w:rsidRPr="00D42A23">
        <w:t xml:space="preserve"> „</w:t>
      </w:r>
      <w:r w:rsidRPr="00D42A23">
        <w:rPr>
          <w:rFonts w:ascii="RubFlama" w:hAnsi="RubFlama"/>
          <w:sz w:val="20"/>
          <w:szCs w:val="20"/>
        </w:rPr>
        <w:t>Leistungsnachweis für die Einsammlung von gemischten Siedlungsabfällen“ anzufahren.</w:t>
      </w:r>
    </w:p>
    <w:p w14:paraId="361BA532" w14:textId="77777777" w:rsidR="00D63308" w:rsidRPr="00D42A23" w:rsidRDefault="00D63308" w:rsidP="005B6F53">
      <w:pPr>
        <w:spacing w:line="240" w:lineRule="auto"/>
        <w:ind w:left="360" w:right="850"/>
        <w:jc w:val="both"/>
        <w:rPr>
          <w:rFonts w:ascii="RubFlama" w:hAnsi="RubFlama"/>
          <w:sz w:val="20"/>
          <w:szCs w:val="20"/>
        </w:rPr>
      </w:pPr>
    </w:p>
    <w:p w14:paraId="5D9D421C" w14:textId="1C410A4E" w:rsidR="00D63308" w:rsidRPr="00D42A23"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Der Auftraggeber behält sich vor, die Anzahl der An-/Rückfahrten und der damit verbundenen Einsammlung</w:t>
      </w:r>
      <w:r>
        <w:rPr>
          <w:rFonts w:ascii="RubFlama" w:hAnsi="RubFlama"/>
          <w:sz w:val="20"/>
          <w:szCs w:val="20"/>
        </w:rPr>
        <w:t>en</w:t>
      </w:r>
      <w:r w:rsidRPr="00D42A23">
        <w:rPr>
          <w:rFonts w:ascii="RubFlama" w:hAnsi="RubFlama"/>
          <w:sz w:val="20"/>
          <w:szCs w:val="20"/>
        </w:rPr>
        <w:t xml:space="preserve"> auf Grundlage der tatsächlich anfallenden Abfallmengen zu reduzieren oder zu</w:t>
      </w:r>
      <w:r>
        <w:rPr>
          <w:rFonts w:ascii="RubFlama" w:hAnsi="RubFlama"/>
          <w:sz w:val="20"/>
          <w:szCs w:val="20"/>
        </w:rPr>
        <w:t xml:space="preserve"> erhöhen</w:t>
      </w:r>
      <w:r w:rsidRPr="00D42A23">
        <w:rPr>
          <w:rFonts w:ascii="RubFlama" w:hAnsi="RubFlama"/>
          <w:sz w:val="20"/>
          <w:szCs w:val="20"/>
        </w:rPr>
        <w:t>.</w:t>
      </w:r>
    </w:p>
    <w:p w14:paraId="74FE08EE" w14:textId="77777777" w:rsidR="00D63308" w:rsidRPr="00D42A23" w:rsidRDefault="00D63308" w:rsidP="00D63308">
      <w:pPr>
        <w:spacing w:line="240" w:lineRule="auto"/>
        <w:ind w:left="360" w:right="850"/>
        <w:rPr>
          <w:rFonts w:ascii="RubFlama" w:hAnsi="RubFlama"/>
          <w:sz w:val="20"/>
          <w:szCs w:val="20"/>
        </w:rPr>
      </w:pPr>
    </w:p>
    <w:p w14:paraId="50A98DB8" w14:textId="77777777" w:rsidR="00D63308" w:rsidRPr="00D42A23" w:rsidRDefault="00D63308" w:rsidP="00D63308">
      <w:pPr>
        <w:spacing w:line="240" w:lineRule="auto"/>
        <w:ind w:left="360" w:right="850"/>
        <w:rPr>
          <w:rFonts w:ascii="RubFlama" w:hAnsi="RubFlama"/>
          <w:sz w:val="20"/>
          <w:szCs w:val="20"/>
        </w:rPr>
      </w:pPr>
      <w:r w:rsidRPr="00D42A23">
        <w:rPr>
          <w:rFonts w:ascii="RubFlama" w:hAnsi="RubFlama"/>
          <w:sz w:val="20"/>
          <w:szCs w:val="20"/>
        </w:rPr>
        <w:t>Pro Sammeltag kann der Auftragnehmer maximal eine An-/Rückfahrt abrechnen.</w:t>
      </w:r>
    </w:p>
    <w:p w14:paraId="13AE9E0B" w14:textId="77777777" w:rsidR="00D63308" w:rsidRPr="00D42A23" w:rsidRDefault="00D63308" w:rsidP="00D63308">
      <w:pPr>
        <w:spacing w:line="240" w:lineRule="auto"/>
        <w:ind w:right="850"/>
        <w:jc w:val="both"/>
        <w:outlineLvl w:val="0"/>
        <w:rPr>
          <w:rFonts w:ascii="RubFlama" w:hAnsi="RubFlama"/>
          <w:b/>
          <w:sz w:val="20"/>
          <w:szCs w:val="20"/>
        </w:rPr>
      </w:pPr>
    </w:p>
    <w:p w14:paraId="2CF1C970" w14:textId="77777777" w:rsidR="00D63308" w:rsidRPr="00D42A23" w:rsidRDefault="00D63308" w:rsidP="00D63308">
      <w:pPr>
        <w:pStyle w:val="Listenabsatz"/>
        <w:numPr>
          <w:ilvl w:val="0"/>
          <w:numId w:val="7"/>
        </w:numPr>
        <w:spacing w:line="240" w:lineRule="auto"/>
        <w:ind w:right="850"/>
        <w:jc w:val="both"/>
        <w:rPr>
          <w:rFonts w:ascii="RubFlama" w:hAnsi="RubFlama"/>
          <w:sz w:val="20"/>
          <w:szCs w:val="20"/>
        </w:rPr>
      </w:pPr>
      <w:bookmarkStart w:id="2" w:name="_Hlk112943447"/>
      <w:r w:rsidRPr="00D42A23">
        <w:rPr>
          <w:rFonts w:ascii="RubFlama" w:hAnsi="RubFlama"/>
          <w:b/>
          <w:sz w:val="20"/>
          <w:szCs w:val="20"/>
        </w:rPr>
        <w:t>Einsammlung der Abfälle inkl. Standplatzvollservice - ohne Kraftstoff</w:t>
      </w:r>
    </w:p>
    <w:bookmarkEnd w:id="2"/>
    <w:p w14:paraId="52C9A56D" w14:textId="7EBF1192" w:rsidR="00D63308" w:rsidRPr="00D42A23" w:rsidRDefault="00D63308" w:rsidP="00D63308">
      <w:pPr>
        <w:spacing w:line="240" w:lineRule="auto"/>
        <w:ind w:right="850" w:firstLine="360"/>
        <w:jc w:val="both"/>
        <w:rPr>
          <w:rFonts w:ascii="RubFlama" w:hAnsi="RubFlama"/>
          <w:sz w:val="20"/>
          <w:szCs w:val="20"/>
        </w:rPr>
      </w:pPr>
      <w:r w:rsidRPr="00D42A23">
        <w:rPr>
          <w:rFonts w:ascii="RubFlama" w:hAnsi="RubFlama"/>
          <w:sz w:val="20"/>
          <w:szCs w:val="20"/>
        </w:rPr>
        <w:t xml:space="preserve">(siehe Pos. </w:t>
      </w:r>
      <w:r>
        <w:rPr>
          <w:rFonts w:ascii="RubFlama" w:hAnsi="RubFlama"/>
          <w:sz w:val="20"/>
          <w:szCs w:val="20"/>
        </w:rPr>
        <w:t>4</w:t>
      </w:r>
      <w:r w:rsidRPr="00D42A23">
        <w:rPr>
          <w:rFonts w:ascii="RubFlama" w:hAnsi="RubFlama"/>
          <w:sz w:val="20"/>
          <w:szCs w:val="20"/>
        </w:rPr>
        <w:t xml:space="preserve"> Einzelpreisaufstellung)</w:t>
      </w:r>
    </w:p>
    <w:p w14:paraId="1CDC3B57" w14:textId="77777777" w:rsidR="00D63308" w:rsidRPr="00D42A23" w:rsidRDefault="00D63308" w:rsidP="00D63308">
      <w:pPr>
        <w:spacing w:line="240" w:lineRule="auto"/>
        <w:ind w:left="360" w:right="850"/>
        <w:jc w:val="both"/>
        <w:rPr>
          <w:rFonts w:ascii="RubFlama" w:hAnsi="RubFlama"/>
          <w:sz w:val="20"/>
          <w:szCs w:val="20"/>
        </w:rPr>
      </w:pPr>
      <w:r w:rsidRPr="00CF733C">
        <w:rPr>
          <w:rFonts w:ascii="RubFlama" w:hAnsi="RubFlama"/>
          <w:sz w:val="20"/>
          <w:szCs w:val="20"/>
        </w:rPr>
        <w:t>Aufgrund der Baustellen- und Verkehrssituation auf dem Campusgelände wird als frühestmögliche Anfangszeit für die Einsammlung 6:30 Uhr empfohlen</w:t>
      </w:r>
      <w:r>
        <w:rPr>
          <w:rFonts w:ascii="RubFlama" w:hAnsi="RubFlama"/>
          <w:sz w:val="20"/>
          <w:szCs w:val="20"/>
        </w:rPr>
        <w:t xml:space="preserve">. </w:t>
      </w:r>
      <w:r w:rsidRPr="00CF733C">
        <w:rPr>
          <w:rFonts w:ascii="RubFlama" w:hAnsi="RubFlama"/>
          <w:sz w:val="20"/>
          <w:szCs w:val="20"/>
        </w:rPr>
        <w:t>Die Einsammlung ist spätestens bis 13:00 Uhr abzuschließen.</w:t>
      </w:r>
    </w:p>
    <w:p w14:paraId="47DD2BEE" w14:textId="77777777" w:rsidR="00D63308" w:rsidRPr="00D42A23" w:rsidRDefault="00D63308" w:rsidP="00D63308">
      <w:pPr>
        <w:spacing w:line="240" w:lineRule="auto"/>
        <w:ind w:left="360" w:right="850"/>
        <w:jc w:val="both"/>
        <w:rPr>
          <w:rFonts w:ascii="RubFlama" w:hAnsi="RubFlama"/>
          <w:sz w:val="20"/>
          <w:szCs w:val="20"/>
        </w:rPr>
      </w:pPr>
    </w:p>
    <w:p w14:paraId="0AEB3390" w14:textId="77777777" w:rsidR="00D63308" w:rsidRPr="00D42A23" w:rsidRDefault="00D63308" w:rsidP="00D63308">
      <w:pPr>
        <w:spacing w:line="240" w:lineRule="auto"/>
        <w:ind w:left="360" w:right="850"/>
        <w:jc w:val="both"/>
        <w:rPr>
          <w:rFonts w:ascii="RubFlama" w:hAnsi="RubFlama"/>
          <w:sz w:val="20"/>
          <w:szCs w:val="20"/>
        </w:rPr>
      </w:pPr>
      <w:r w:rsidRPr="00D42A23">
        <w:rPr>
          <w:rFonts w:ascii="RubFlama" w:hAnsi="RubFlama"/>
          <w:sz w:val="20"/>
          <w:szCs w:val="20"/>
        </w:rPr>
        <w:t xml:space="preserve">Die </w:t>
      </w:r>
      <w:r w:rsidRPr="00D42A23">
        <w:rPr>
          <w:rFonts w:ascii="RubFlama" w:hAnsi="RubFlama"/>
          <w:b/>
          <w:sz w:val="20"/>
          <w:szCs w:val="20"/>
        </w:rPr>
        <w:t>maximale Durchfahrts- und Ladehöhe</w:t>
      </w:r>
      <w:r w:rsidRPr="00F72336">
        <w:rPr>
          <w:rFonts w:ascii="RubFlama" w:hAnsi="RubFlama"/>
          <w:bCs/>
          <w:sz w:val="20"/>
          <w:szCs w:val="20"/>
        </w:rPr>
        <w:t xml:space="preserve"> ist</w:t>
      </w:r>
      <w:r w:rsidRPr="00D42A23">
        <w:rPr>
          <w:rFonts w:ascii="RubFlama" w:hAnsi="RubFlama"/>
          <w:b/>
          <w:sz w:val="20"/>
          <w:szCs w:val="20"/>
        </w:rPr>
        <w:t xml:space="preserve"> </w:t>
      </w:r>
      <w:r w:rsidRPr="00D42A23">
        <w:rPr>
          <w:rFonts w:ascii="RubFlama" w:hAnsi="RubFlama"/>
          <w:sz w:val="20"/>
          <w:szCs w:val="20"/>
        </w:rPr>
        <w:t xml:space="preserve">aufgrund der baulichen Gegebenheiten der RUB </w:t>
      </w:r>
      <w:r>
        <w:rPr>
          <w:rFonts w:ascii="RubFlama" w:hAnsi="RubFlama"/>
          <w:sz w:val="20"/>
          <w:szCs w:val="20"/>
        </w:rPr>
        <w:t xml:space="preserve">auf </w:t>
      </w:r>
      <w:r w:rsidRPr="00D42A23">
        <w:rPr>
          <w:rFonts w:ascii="RubFlama" w:hAnsi="RubFlama"/>
          <w:b/>
          <w:sz w:val="20"/>
          <w:szCs w:val="20"/>
        </w:rPr>
        <w:t>3,50</w:t>
      </w:r>
      <w:r w:rsidRPr="00D42A23">
        <w:rPr>
          <w:rFonts w:ascii="RubFlama" w:hAnsi="RubFlama"/>
          <w:sz w:val="20"/>
          <w:szCs w:val="20"/>
        </w:rPr>
        <w:t xml:space="preserve"> </w:t>
      </w:r>
      <w:r w:rsidRPr="00D42A23">
        <w:rPr>
          <w:rFonts w:ascii="RubFlama" w:hAnsi="RubFlama"/>
          <w:b/>
          <w:sz w:val="20"/>
          <w:szCs w:val="20"/>
        </w:rPr>
        <w:t>m</w:t>
      </w:r>
      <w:r w:rsidRPr="00D42A23">
        <w:rPr>
          <w:rFonts w:ascii="RubFlama" w:hAnsi="RubFlama"/>
          <w:sz w:val="20"/>
          <w:szCs w:val="20"/>
        </w:rPr>
        <w:t xml:space="preserve"> beschränkt. Dementsprechend sind Abfallsammelfahrzeuge, die diese Höhe überschreiten, nicht geeignet. </w:t>
      </w:r>
    </w:p>
    <w:p w14:paraId="7C25D694" w14:textId="77777777" w:rsidR="00D63308" w:rsidRPr="00D42A23" w:rsidRDefault="00D63308" w:rsidP="00D63308">
      <w:pPr>
        <w:spacing w:line="240" w:lineRule="auto"/>
        <w:ind w:left="360" w:right="850"/>
        <w:jc w:val="both"/>
        <w:rPr>
          <w:rFonts w:ascii="RubFlama" w:hAnsi="RubFlama"/>
          <w:sz w:val="20"/>
          <w:szCs w:val="20"/>
        </w:rPr>
      </w:pPr>
    </w:p>
    <w:p w14:paraId="52A5DF9B" w14:textId="36A2F487" w:rsidR="00D63308" w:rsidRPr="00D42A23" w:rsidRDefault="00D63308" w:rsidP="00D63308">
      <w:pPr>
        <w:spacing w:line="240" w:lineRule="auto"/>
        <w:ind w:left="360" w:right="850"/>
        <w:jc w:val="both"/>
        <w:rPr>
          <w:rFonts w:ascii="RubFlama" w:hAnsi="RubFlama"/>
          <w:sz w:val="20"/>
          <w:szCs w:val="20"/>
        </w:rPr>
      </w:pPr>
      <w:r w:rsidRPr="00D42A23">
        <w:rPr>
          <w:rFonts w:ascii="RubFlama" w:hAnsi="RubFlama"/>
          <w:sz w:val="20"/>
          <w:szCs w:val="20"/>
        </w:rPr>
        <w:t xml:space="preserve">Die gemischten Siedlungsabfälle sind gemäß den Vorgaben </w:t>
      </w:r>
      <w:r>
        <w:rPr>
          <w:rFonts w:ascii="RubFlama" w:hAnsi="RubFlama"/>
          <w:sz w:val="20"/>
          <w:szCs w:val="20"/>
        </w:rPr>
        <w:t>i</w:t>
      </w:r>
      <w:r w:rsidR="00426ABE">
        <w:rPr>
          <w:rFonts w:ascii="RubFlama" w:hAnsi="RubFlama"/>
          <w:sz w:val="20"/>
          <w:szCs w:val="20"/>
        </w:rPr>
        <w:t>n</w:t>
      </w:r>
      <w:r w:rsidRPr="00D42A23">
        <w:rPr>
          <w:rFonts w:ascii="RubFlama" w:hAnsi="RubFlama"/>
          <w:sz w:val="20"/>
          <w:szCs w:val="20"/>
        </w:rPr>
        <w:t xml:space="preserve"> dem Dokument 03</w:t>
      </w:r>
      <w:r w:rsidRPr="00D42A23">
        <w:t xml:space="preserve"> „</w:t>
      </w:r>
      <w:r w:rsidRPr="00D42A23">
        <w:rPr>
          <w:rFonts w:ascii="RubFlama" w:hAnsi="RubFlama"/>
          <w:sz w:val="20"/>
          <w:szCs w:val="20"/>
        </w:rPr>
        <w:t xml:space="preserve">Leistungsnachweis für die Einsammlung von gemischten Siedlungsabfällen“ mittels Abfallsammelfahrzeug anzufahren und einzusammeln. </w:t>
      </w:r>
      <w:r>
        <w:rPr>
          <w:rFonts w:ascii="RubFlama" w:hAnsi="RubFlama"/>
          <w:sz w:val="20"/>
          <w:szCs w:val="20"/>
        </w:rPr>
        <w:t xml:space="preserve">In </w:t>
      </w:r>
      <w:r w:rsidRPr="00D42A23">
        <w:rPr>
          <w:rFonts w:ascii="RubFlama" w:hAnsi="RubFlama"/>
          <w:sz w:val="20"/>
          <w:szCs w:val="20"/>
        </w:rPr>
        <w:t xml:space="preserve">diesem Dokument sind die Standplätze auf dem Campusgelände und die Außenstellen im Stadtgebiet Bochum aufgelistet. </w:t>
      </w:r>
      <w:r>
        <w:rPr>
          <w:rFonts w:ascii="RubFlama" w:hAnsi="RubFlama"/>
          <w:sz w:val="20"/>
          <w:szCs w:val="20"/>
        </w:rPr>
        <w:t>D</w:t>
      </w:r>
      <w:r w:rsidRPr="00FD36ED">
        <w:rPr>
          <w:rFonts w:ascii="RubFlama" w:hAnsi="RubFlama"/>
          <w:sz w:val="20"/>
          <w:szCs w:val="20"/>
        </w:rPr>
        <w:t xml:space="preserve">as Dokument wird nach Bedarf </w:t>
      </w:r>
      <w:r>
        <w:rPr>
          <w:rFonts w:ascii="RubFlama" w:hAnsi="RubFlama"/>
          <w:sz w:val="20"/>
          <w:szCs w:val="20"/>
        </w:rPr>
        <w:t xml:space="preserve">vom </w:t>
      </w:r>
      <w:r w:rsidRPr="00FD36ED">
        <w:rPr>
          <w:rFonts w:ascii="RubFlama" w:hAnsi="RubFlama"/>
          <w:sz w:val="20"/>
          <w:szCs w:val="20"/>
        </w:rPr>
        <w:t>Auftraggeber aktualisier</w:t>
      </w:r>
      <w:r>
        <w:rPr>
          <w:rFonts w:ascii="RubFlama" w:hAnsi="RubFlama"/>
          <w:sz w:val="20"/>
          <w:szCs w:val="20"/>
        </w:rPr>
        <w:t>t</w:t>
      </w:r>
      <w:r w:rsidRPr="00FD36ED">
        <w:rPr>
          <w:rFonts w:ascii="RubFlama" w:hAnsi="RubFlama"/>
          <w:sz w:val="20"/>
          <w:szCs w:val="20"/>
        </w:rPr>
        <w:t xml:space="preserve"> bzw. an</w:t>
      </w:r>
      <w:r>
        <w:rPr>
          <w:rFonts w:ascii="RubFlama" w:hAnsi="RubFlama"/>
          <w:sz w:val="20"/>
          <w:szCs w:val="20"/>
        </w:rPr>
        <w:t>ge</w:t>
      </w:r>
      <w:r w:rsidRPr="00FD36ED">
        <w:rPr>
          <w:rFonts w:ascii="RubFlama" w:hAnsi="RubFlama"/>
          <w:sz w:val="20"/>
          <w:szCs w:val="20"/>
        </w:rPr>
        <w:t>pass</w:t>
      </w:r>
      <w:r>
        <w:rPr>
          <w:rFonts w:ascii="RubFlama" w:hAnsi="RubFlama"/>
          <w:sz w:val="20"/>
          <w:szCs w:val="20"/>
        </w:rPr>
        <w:t>t</w:t>
      </w:r>
      <w:r w:rsidRPr="00FD36ED">
        <w:rPr>
          <w:rFonts w:ascii="RubFlama" w:hAnsi="RubFlama"/>
          <w:sz w:val="20"/>
          <w:szCs w:val="20"/>
        </w:rPr>
        <w:t>.</w:t>
      </w:r>
    </w:p>
    <w:p w14:paraId="40801041" w14:textId="77777777" w:rsidR="00D63308" w:rsidRPr="00D42A23" w:rsidRDefault="00D63308" w:rsidP="00D63308">
      <w:pPr>
        <w:spacing w:line="240" w:lineRule="auto"/>
        <w:ind w:left="360" w:right="850"/>
        <w:jc w:val="both"/>
        <w:rPr>
          <w:rFonts w:ascii="RubFlama" w:hAnsi="RubFlama"/>
          <w:sz w:val="20"/>
          <w:szCs w:val="20"/>
        </w:rPr>
      </w:pPr>
    </w:p>
    <w:p w14:paraId="0BFC6A61" w14:textId="77777777" w:rsidR="00D63308" w:rsidRPr="00D42A23" w:rsidRDefault="00D63308" w:rsidP="00D63308">
      <w:pPr>
        <w:spacing w:line="240" w:lineRule="auto"/>
        <w:ind w:left="360" w:right="850"/>
        <w:jc w:val="both"/>
        <w:rPr>
          <w:rFonts w:ascii="RubFlama" w:hAnsi="RubFlama"/>
          <w:sz w:val="20"/>
          <w:szCs w:val="20"/>
        </w:rPr>
      </w:pPr>
      <w:r w:rsidRPr="00D42A23">
        <w:rPr>
          <w:rFonts w:ascii="RubFlama" w:hAnsi="RubFlama"/>
          <w:sz w:val="20"/>
          <w:szCs w:val="20"/>
        </w:rPr>
        <w:t>Die Müllbehälter stehen, wie im Dokument 03 aufgelistet, auf vorgegebenen Standplätzen in Müllräumen von Gebäuden, in Müllumhausungen, auf Parkplätzen und in der Nähe von Straßen etc. Das Personal des Auftragnehmers holt die gefüllten Umleerbehälter unter Einhaltung der Arbeitssicherheit</w:t>
      </w:r>
      <w:r>
        <w:rPr>
          <w:rFonts w:ascii="RubFlama" w:hAnsi="RubFlama"/>
          <w:sz w:val="20"/>
          <w:szCs w:val="20"/>
        </w:rPr>
        <w:t>svorschriften</w:t>
      </w:r>
      <w:r w:rsidRPr="00D42A23">
        <w:rPr>
          <w:rFonts w:ascii="RubFlama" w:hAnsi="RubFlama"/>
          <w:sz w:val="20"/>
          <w:szCs w:val="20"/>
        </w:rPr>
        <w:t xml:space="preserve"> von den Standplätzen und transportiert diese bis zur Haltestelle des Abfallsammelfahrzeuges. Nach dem Entleeren sind die Behälter vom Auftragnehmer wieder auf die vorgesehen</w:t>
      </w:r>
      <w:r>
        <w:rPr>
          <w:rFonts w:ascii="RubFlama" w:hAnsi="RubFlama"/>
          <w:sz w:val="20"/>
          <w:szCs w:val="20"/>
        </w:rPr>
        <w:t>en</w:t>
      </w:r>
      <w:r w:rsidRPr="00D42A23">
        <w:rPr>
          <w:rFonts w:ascii="RubFlama" w:hAnsi="RubFlama"/>
          <w:sz w:val="20"/>
          <w:szCs w:val="20"/>
        </w:rPr>
        <w:t xml:space="preserve"> Standplätze zurückzustellen. </w:t>
      </w:r>
    </w:p>
    <w:p w14:paraId="6D89B9C4" w14:textId="77777777" w:rsidR="00D63308" w:rsidRPr="00D42A23" w:rsidRDefault="00D63308" w:rsidP="00D63308">
      <w:pPr>
        <w:spacing w:line="240" w:lineRule="auto"/>
        <w:ind w:left="360" w:right="850"/>
        <w:jc w:val="both"/>
        <w:rPr>
          <w:rFonts w:ascii="RubFlama" w:hAnsi="RubFlama"/>
          <w:sz w:val="20"/>
          <w:szCs w:val="20"/>
        </w:rPr>
      </w:pPr>
    </w:p>
    <w:p w14:paraId="57A88CB0" w14:textId="77777777" w:rsidR="00D63308" w:rsidRPr="00D42A23" w:rsidRDefault="00D63308" w:rsidP="00D63308">
      <w:pPr>
        <w:spacing w:line="240" w:lineRule="auto"/>
        <w:ind w:left="360" w:right="850"/>
        <w:jc w:val="both"/>
        <w:rPr>
          <w:rFonts w:ascii="RubFlama" w:hAnsi="RubFlama"/>
          <w:sz w:val="20"/>
          <w:szCs w:val="20"/>
        </w:rPr>
      </w:pPr>
      <w:r w:rsidRPr="00D42A23">
        <w:rPr>
          <w:rFonts w:ascii="RubFlama" w:hAnsi="RubFlama"/>
          <w:sz w:val="20"/>
          <w:szCs w:val="20"/>
        </w:rPr>
        <w:lastRenderedPageBreak/>
        <w:t>Die Anzahl der Leerungen ist vom Personal des Auftraggebers täglich auf dem Dokument 03</w:t>
      </w:r>
      <w:r w:rsidRPr="00D42A23">
        <w:t xml:space="preserve"> „</w:t>
      </w:r>
      <w:r w:rsidRPr="00D42A23">
        <w:rPr>
          <w:rFonts w:ascii="RubFlama" w:hAnsi="RubFlama"/>
          <w:sz w:val="20"/>
          <w:szCs w:val="20"/>
        </w:rPr>
        <w:t>Leistungsnachweis…“ zu dokumentieren. Außerdem dokumentiert das Personal des Auftragnehmers die Anfangs- und Endzeit der Einsammlung sowie die resultierende Sammelzeit ohne Pause</w:t>
      </w:r>
      <w:r>
        <w:rPr>
          <w:rFonts w:ascii="RubFlama" w:hAnsi="RubFlama"/>
          <w:sz w:val="20"/>
          <w:szCs w:val="20"/>
        </w:rPr>
        <w:t>n</w:t>
      </w:r>
      <w:r w:rsidRPr="00D42A23">
        <w:rPr>
          <w:rFonts w:ascii="RubFlama" w:hAnsi="RubFlama"/>
          <w:sz w:val="20"/>
          <w:szCs w:val="20"/>
        </w:rPr>
        <w:t xml:space="preserve"> auf dem Leistungsnachweis.</w:t>
      </w:r>
    </w:p>
    <w:p w14:paraId="782A18C5" w14:textId="77777777" w:rsidR="00D63308" w:rsidRPr="00D42A23" w:rsidRDefault="00D63308" w:rsidP="00D63308">
      <w:pPr>
        <w:spacing w:line="240" w:lineRule="auto"/>
        <w:ind w:left="360" w:right="850"/>
        <w:jc w:val="both"/>
        <w:rPr>
          <w:rFonts w:ascii="RubFlama" w:hAnsi="RubFlama"/>
          <w:sz w:val="20"/>
          <w:szCs w:val="20"/>
        </w:rPr>
      </w:pPr>
    </w:p>
    <w:p w14:paraId="02053FCC" w14:textId="77777777" w:rsidR="00D63308" w:rsidRDefault="00D63308" w:rsidP="00D63308">
      <w:pPr>
        <w:spacing w:line="240" w:lineRule="auto"/>
        <w:ind w:left="360" w:right="850"/>
        <w:jc w:val="both"/>
        <w:outlineLvl w:val="0"/>
        <w:rPr>
          <w:rFonts w:ascii="RubFlama" w:hAnsi="RubFlama"/>
          <w:sz w:val="20"/>
          <w:szCs w:val="20"/>
        </w:rPr>
      </w:pPr>
      <w:r w:rsidRPr="00D42A23">
        <w:rPr>
          <w:rFonts w:ascii="RubFlama" w:hAnsi="RubFlama"/>
          <w:sz w:val="20"/>
          <w:szCs w:val="20"/>
        </w:rPr>
        <w:t xml:space="preserve">Die Leistungsnachweise </w:t>
      </w:r>
      <w:r>
        <w:rPr>
          <w:rFonts w:ascii="RubFlama" w:hAnsi="RubFlama"/>
          <w:sz w:val="20"/>
          <w:szCs w:val="20"/>
        </w:rPr>
        <w:t>bilden</w:t>
      </w:r>
      <w:r w:rsidRPr="00D42A23">
        <w:rPr>
          <w:rFonts w:ascii="RubFlama" w:hAnsi="RubFlama"/>
          <w:sz w:val="20"/>
          <w:szCs w:val="20"/>
        </w:rPr>
        <w:t xml:space="preserve"> die Grundlage für die monatliche Abrechnung und sind </w:t>
      </w:r>
      <w:r>
        <w:rPr>
          <w:rFonts w:ascii="RubFlama" w:hAnsi="RubFlama"/>
          <w:sz w:val="20"/>
          <w:szCs w:val="20"/>
        </w:rPr>
        <w:t>den jeweiligen</w:t>
      </w:r>
      <w:r w:rsidRPr="00D42A23">
        <w:rPr>
          <w:rFonts w:ascii="RubFlama" w:hAnsi="RubFlama"/>
          <w:sz w:val="20"/>
          <w:szCs w:val="20"/>
        </w:rPr>
        <w:t xml:space="preserve"> Rechnung</w:t>
      </w:r>
      <w:r>
        <w:rPr>
          <w:rFonts w:ascii="RubFlama" w:hAnsi="RubFlama"/>
          <w:sz w:val="20"/>
          <w:szCs w:val="20"/>
        </w:rPr>
        <w:t>en</w:t>
      </w:r>
      <w:r w:rsidRPr="00D42A23">
        <w:rPr>
          <w:rFonts w:ascii="RubFlama" w:hAnsi="RubFlama"/>
          <w:sz w:val="20"/>
          <w:szCs w:val="20"/>
        </w:rPr>
        <w:t xml:space="preserve"> beizufügen. Die Abrechnung der Sammelzeit hat minutengenau zu erfolgen. </w:t>
      </w:r>
    </w:p>
    <w:p w14:paraId="1E6D1CE6" w14:textId="77777777" w:rsidR="00D63308" w:rsidRDefault="00D63308" w:rsidP="00D63308">
      <w:pPr>
        <w:spacing w:line="240" w:lineRule="auto"/>
        <w:ind w:left="360" w:right="850"/>
        <w:jc w:val="both"/>
        <w:outlineLvl w:val="0"/>
        <w:rPr>
          <w:rFonts w:ascii="RubFlama" w:hAnsi="RubFlama"/>
          <w:sz w:val="20"/>
          <w:szCs w:val="20"/>
        </w:rPr>
      </w:pPr>
    </w:p>
    <w:p w14:paraId="5AFA6857" w14:textId="77777777" w:rsidR="00D63308" w:rsidRDefault="00D63308" w:rsidP="00D63308">
      <w:pPr>
        <w:spacing w:line="240" w:lineRule="auto"/>
        <w:ind w:left="360" w:right="850"/>
        <w:jc w:val="both"/>
        <w:outlineLvl w:val="0"/>
        <w:rPr>
          <w:rFonts w:ascii="RubFlama" w:hAnsi="RubFlama"/>
          <w:sz w:val="20"/>
          <w:szCs w:val="20"/>
        </w:rPr>
      </w:pPr>
      <w:r w:rsidRPr="00D42A23">
        <w:rPr>
          <w:rFonts w:ascii="RubFlama" w:hAnsi="RubFlama"/>
          <w:sz w:val="20"/>
          <w:szCs w:val="20"/>
        </w:rPr>
        <w:t>Der Auftraggeber behält sich vor, auf das Ausfüllen des Leistungsnachweis</w:t>
      </w:r>
      <w:r>
        <w:rPr>
          <w:rFonts w:ascii="RubFlama" w:hAnsi="RubFlama"/>
          <w:sz w:val="20"/>
          <w:szCs w:val="20"/>
        </w:rPr>
        <w:t>es</w:t>
      </w:r>
      <w:r w:rsidRPr="00D42A23">
        <w:rPr>
          <w:rFonts w:ascii="RubFlama" w:hAnsi="RubFlama"/>
          <w:sz w:val="20"/>
          <w:szCs w:val="20"/>
        </w:rPr>
        <w:t xml:space="preserve"> </w:t>
      </w:r>
      <w:r>
        <w:rPr>
          <w:rFonts w:ascii="RubFlama" w:hAnsi="RubFlama"/>
          <w:sz w:val="20"/>
          <w:szCs w:val="20"/>
        </w:rPr>
        <w:t xml:space="preserve">zu </w:t>
      </w:r>
      <w:r w:rsidRPr="00D42A23">
        <w:rPr>
          <w:rFonts w:ascii="RubFlama" w:hAnsi="RubFlama"/>
          <w:sz w:val="20"/>
          <w:szCs w:val="20"/>
        </w:rPr>
        <w:t>verzichten. In diesem Fall ist ein Leistungsnachweis des Auftragnehmers pro Sammeltag beizufügen, auf dem der Fahrer die Sammelzeit vermerkt hat. Grundsätzlich hat der Auftraggeber jederzeit das Recht, das Ausfüllen des Leistungsnachweis</w:t>
      </w:r>
      <w:r>
        <w:rPr>
          <w:rFonts w:ascii="RubFlama" w:hAnsi="RubFlama"/>
          <w:sz w:val="20"/>
          <w:szCs w:val="20"/>
        </w:rPr>
        <w:t>es</w:t>
      </w:r>
      <w:r w:rsidRPr="00D42A23">
        <w:rPr>
          <w:rFonts w:ascii="RubFlama" w:hAnsi="RubFlama"/>
          <w:sz w:val="20"/>
          <w:szCs w:val="20"/>
        </w:rPr>
        <w:t xml:space="preserve"> wieder</w:t>
      </w:r>
      <w:r>
        <w:rPr>
          <w:rFonts w:ascii="RubFlama" w:hAnsi="RubFlama"/>
          <w:sz w:val="20"/>
          <w:szCs w:val="20"/>
        </w:rPr>
        <w:t xml:space="preserve"> einzufordern</w:t>
      </w:r>
      <w:r w:rsidRPr="00D42A23">
        <w:rPr>
          <w:rFonts w:ascii="RubFlama" w:hAnsi="RubFlama"/>
          <w:sz w:val="20"/>
          <w:szCs w:val="20"/>
        </w:rPr>
        <w:t>.</w:t>
      </w:r>
    </w:p>
    <w:p w14:paraId="36CE0DF5" w14:textId="77777777" w:rsidR="00EF61DC" w:rsidRDefault="00EF61DC" w:rsidP="00D63308">
      <w:pPr>
        <w:spacing w:line="240" w:lineRule="auto"/>
        <w:ind w:left="360" w:right="850"/>
        <w:jc w:val="both"/>
        <w:outlineLvl w:val="0"/>
        <w:rPr>
          <w:rFonts w:ascii="RubFlama" w:hAnsi="RubFlama"/>
          <w:sz w:val="20"/>
          <w:szCs w:val="20"/>
        </w:rPr>
      </w:pPr>
    </w:p>
    <w:p w14:paraId="2E85DC75" w14:textId="742A2F2D" w:rsidR="00EF61DC" w:rsidRPr="00D42A23" w:rsidRDefault="00EF61DC" w:rsidP="00EF61DC">
      <w:pPr>
        <w:spacing w:line="240" w:lineRule="auto"/>
        <w:ind w:left="360" w:right="850"/>
        <w:jc w:val="both"/>
        <w:outlineLvl w:val="0"/>
        <w:rPr>
          <w:rFonts w:ascii="RubFlama" w:hAnsi="RubFlama"/>
          <w:sz w:val="20"/>
          <w:szCs w:val="20"/>
        </w:rPr>
      </w:pPr>
      <w:r w:rsidRPr="00BF1EA2">
        <w:rPr>
          <w:rFonts w:ascii="RubFlama" w:hAnsi="RubFlama"/>
          <w:b/>
          <w:bCs/>
          <w:sz w:val="20"/>
          <w:szCs w:val="20"/>
        </w:rPr>
        <w:t>Das Ladepersonal hat nur die Umleerbehälter zu leeren, die mehr als 1/3 befüllt sind</w:t>
      </w:r>
      <w:r w:rsidRPr="00FD36ED">
        <w:rPr>
          <w:rFonts w:ascii="RubFlama" w:hAnsi="RubFlama"/>
          <w:sz w:val="20"/>
          <w:szCs w:val="20"/>
        </w:rPr>
        <w:t xml:space="preserve">. </w:t>
      </w:r>
      <w:r w:rsidRPr="00034BE2">
        <w:rPr>
          <w:rFonts w:ascii="RubFlama" w:hAnsi="RubFlama"/>
          <w:sz w:val="20"/>
          <w:szCs w:val="20"/>
        </w:rPr>
        <w:t>Der Auftraggeber kann diese Vorgabe jederzeit anpassen.</w:t>
      </w:r>
    </w:p>
    <w:p w14:paraId="5381B8B5" w14:textId="77777777" w:rsidR="00D63308" w:rsidRPr="00D42A23" w:rsidRDefault="00D63308" w:rsidP="00D63308">
      <w:pPr>
        <w:spacing w:line="240" w:lineRule="auto"/>
        <w:ind w:right="850"/>
        <w:jc w:val="both"/>
        <w:rPr>
          <w:rFonts w:ascii="RubFlama" w:hAnsi="RubFlama"/>
          <w:sz w:val="20"/>
          <w:szCs w:val="20"/>
        </w:rPr>
      </w:pPr>
    </w:p>
    <w:p w14:paraId="3297CF32" w14:textId="77777777" w:rsidR="00D63308" w:rsidRPr="00FD36ED" w:rsidRDefault="00D63308" w:rsidP="00D63308">
      <w:pPr>
        <w:spacing w:line="240" w:lineRule="auto"/>
        <w:ind w:left="360" w:right="850"/>
        <w:jc w:val="both"/>
        <w:outlineLvl w:val="0"/>
        <w:rPr>
          <w:rFonts w:ascii="RubFlama" w:hAnsi="RubFlama"/>
          <w:sz w:val="20"/>
          <w:szCs w:val="20"/>
        </w:rPr>
      </w:pPr>
      <w:r w:rsidRPr="00D42A23">
        <w:rPr>
          <w:rFonts w:ascii="RubFlama" w:hAnsi="RubFlama"/>
          <w:sz w:val="20"/>
          <w:szCs w:val="20"/>
        </w:rPr>
        <w:t xml:space="preserve">Auf dem Campusgelände wird die Zufahrt zu den Müllräumen bzw. Entsorgungspunkten teilweise durch Schranken oder durch Absperrpfosten beschränkt. Zudem sind die Türen der Müllräume auf dem Campusgelände mit elektronischen Schlössern ausgestattet. Die Zugangsberechtigungen erhält der Auftragnehmer über Schlüssel und Transponder, etc. </w:t>
      </w:r>
      <w:r>
        <w:rPr>
          <w:rFonts w:ascii="RubFlama" w:hAnsi="RubFlama"/>
          <w:sz w:val="20"/>
          <w:szCs w:val="20"/>
        </w:rPr>
        <w:t>Diese hat der Fahrer</w:t>
      </w:r>
      <w:r w:rsidRPr="00FD36ED">
        <w:rPr>
          <w:rFonts w:ascii="RubFlama" w:hAnsi="RubFlama"/>
          <w:sz w:val="20"/>
          <w:szCs w:val="20"/>
        </w:rPr>
        <w:t xml:space="preserve"> mit</w:t>
      </w:r>
      <w:r>
        <w:rPr>
          <w:rFonts w:ascii="RubFlama" w:hAnsi="RubFlama"/>
          <w:sz w:val="20"/>
          <w:szCs w:val="20"/>
        </w:rPr>
        <w:t>zuführen</w:t>
      </w:r>
      <w:r w:rsidRPr="00FD36ED">
        <w:rPr>
          <w:rFonts w:ascii="RubFlama" w:hAnsi="RubFlama"/>
          <w:sz w:val="20"/>
          <w:szCs w:val="20"/>
        </w:rPr>
        <w:t xml:space="preserve">. </w:t>
      </w:r>
    </w:p>
    <w:p w14:paraId="04F48A08" w14:textId="77777777" w:rsidR="00D63308" w:rsidRPr="00D42A23" w:rsidRDefault="00D63308" w:rsidP="00D63308">
      <w:pPr>
        <w:spacing w:line="240" w:lineRule="auto"/>
        <w:ind w:left="360" w:right="850"/>
        <w:jc w:val="both"/>
        <w:rPr>
          <w:rFonts w:ascii="RubFlama" w:hAnsi="RubFlama"/>
          <w:sz w:val="20"/>
          <w:szCs w:val="20"/>
        </w:rPr>
      </w:pPr>
    </w:p>
    <w:p w14:paraId="346018B8" w14:textId="77777777" w:rsidR="00D63308" w:rsidRPr="00D42A23"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 xml:space="preserve">Am Müllraum UV müssen die Umleerbehälter zusätzlich über eine ortsfeste, elektrisch betriebene Hebebühne verfahren werden. Beim Bedienen der Hebebühne ist die DGUV 100-500, Kapitel 2.10, zu berücksichtigen. </w:t>
      </w:r>
    </w:p>
    <w:p w14:paraId="65A10D14" w14:textId="77777777" w:rsidR="00D63308" w:rsidRPr="00D42A23" w:rsidRDefault="00D63308" w:rsidP="00D63308">
      <w:pPr>
        <w:spacing w:line="240" w:lineRule="auto"/>
        <w:ind w:right="850"/>
        <w:jc w:val="both"/>
        <w:rPr>
          <w:rFonts w:ascii="RubFlama" w:hAnsi="RubFlama"/>
          <w:sz w:val="20"/>
          <w:szCs w:val="20"/>
        </w:rPr>
      </w:pPr>
    </w:p>
    <w:p w14:paraId="6E7FA7FB" w14:textId="77777777" w:rsidR="00D63308" w:rsidRPr="00D42A23" w:rsidRDefault="00D63308" w:rsidP="00D63308">
      <w:pPr>
        <w:spacing w:line="240" w:lineRule="auto"/>
        <w:ind w:left="360" w:right="850"/>
        <w:jc w:val="both"/>
        <w:rPr>
          <w:rFonts w:ascii="RubFlama" w:hAnsi="RubFlama"/>
          <w:sz w:val="20"/>
          <w:szCs w:val="20"/>
        </w:rPr>
      </w:pPr>
      <w:r w:rsidRPr="00D42A23">
        <w:rPr>
          <w:rFonts w:ascii="RubFlama" w:hAnsi="RubFlama"/>
          <w:sz w:val="20"/>
          <w:szCs w:val="20"/>
        </w:rPr>
        <w:t xml:space="preserve">In seltenen Fällen kann es vorkommen, dass Müllsäcke mit gemischten Siedlungsabfällen neben den Behältern liegen. In diesem Fall sind die Abfälle vom Ladepersonal über einen zuvor geleerten Behälter zu erfassen und über die Aufnahme des Abfallsammelfahrzeugs zu leeren. Kommt dieser Fall an einem Standort mehrfach vor, so ist das Sachgebiet der Entsorgung zu informieren, sodass Maßnahmen eingeleitet werden können. </w:t>
      </w:r>
    </w:p>
    <w:p w14:paraId="325C41B8" w14:textId="77777777" w:rsidR="00D63308" w:rsidRPr="00D42A23" w:rsidRDefault="00D63308" w:rsidP="00D63308">
      <w:pPr>
        <w:spacing w:line="240" w:lineRule="auto"/>
        <w:ind w:right="850"/>
        <w:jc w:val="both"/>
        <w:rPr>
          <w:rFonts w:ascii="RubFlama" w:hAnsi="RubFlama"/>
          <w:sz w:val="20"/>
          <w:szCs w:val="20"/>
        </w:rPr>
      </w:pPr>
    </w:p>
    <w:p w14:paraId="1851FB4D" w14:textId="77777777" w:rsidR="00D63308" w:rsidRPr="00D42A23" w:rsidRDefault="00D63308" w:rsidP="005B6F53">
      <w:pPr>
        <w:spacing w:line="240" w:lineRule="auto"/>
        <w:ind w:left="360" w:right="850"/>
        <w:jc w:val="both"/>
        <w:outlineLvl w:val="0"/>
        <w:rPr>
          <w:rFonts w:ascii="RubFlama" w:hAnsi="RubFlama"/>
          <w:sz w:val="20"/>
          <w:szCs w:val="20"/>
        </w:rPr>
      </w:pPr>
      <w:r w:rsidRPr="00D42A23">
        <w:rPr>
          <w:rFonts w:ascii="RubFlama" w:hAnsi="RubFlama"/>
          <w:sz w:val="20"/>
          <w:szCs w:val="20"/>
        </w:rPr>
        <w:t xml:space="preserve">Aufgrund der vielen Großbaustellen können Behälterstandorte nicht immer auf dem kürzesten Weg erreicht werden. Es ist während der gesamten Vertragslaufzeit mit dauerhaften Großbaustellen sowie den daraus resultierenden Umwegen und schwierigen Wendemanövern zu rechnen. </w:t>
      </w:r>
      <w:r w:rsidRPr="00034BE2">
        <w:rPr>
          <w:rFonts w:ascii="RubFlama" w:hAnsi="RubFlama"/>
          <w:sz w:val="20"/>
          <w:szCs w:val="20"/>
        </w:rPr>
        <w:t>Daher</w:t>
      </w:r>
      <w:r w:rsidRPr="00D42A23">
        <w:rPr>
          <w:rFonts w:ascii="RubFlama" w:hAnsi="RubFlama"/>
          <w:sz w:val="20"/>
          <w:szCs w:val="20"/>
        </w:rPr>
        <w:t xml:space="preserve"> wird dem Bieter dringend empfohlen, sich über das Entsorgungsgebiet zu informieren.</w:t>
      </w:r>
    </w:p>
    <w:p w14:paraId="1C226914" w14:textId="77777777" w:rsidR="00D63308" w:rsidRPr="00D42A23" w:rsidRDefault="00D63308" w:rsidP="00D63308">
      <w:pPr>
        <w:spacing w:line="240" w:lineRule="auto"/>
        <w:ind w:left="360" w:right="850"/>
        <w:jc w:val="both"/>
        <w:rPr>
          <w:rFonts w:ascii="RubFlama" w:hAnsi="RubFlama"/>
          <w:sz w:val="20"/>
          <w:szCs w:val="20"/>
        </w:rPr>
      </w:pPr>
    </w:p>
    <w:p w14:paraId="6F25EF44" w14:textId="77777777" w:rsidR="00D63308" w:rsidRPr="00D42A23" w:rsidRDefault="00D63308" w:rsidP="00D63308">
      <w:pPr>
        <w:spacing w:line="240" w:lineRule="auto"/>
        <w:ind w:left="360" w:right="850"/>
        <w:jc w:val="both"/>
        <w:rPr>
          <w:rFonts w:ascii="RubFlama" w:hAnsi="RubFlama"/>
          <w:sz w:val="20"/>
          <w:szCs w:val="20"/>
        </w:rPr>
      </w:pPr>
      <w:r w:rsidRPr="00D42A23">
        <w:rPr>
          <w:rFonts w:ascii="RubFlama" w:hAnsi="RubFlama"/>
          <w:sz w:val="20"/>
          <w:szCs w:val="20"/>
        </w:rPr>
        <w:t>Bei einer Zuweg</w:t>
      </w:r>
      <w:r>
        <w:rPr>
          <w:rFonts w:ascii="RubFlama" w:hAnsi="RubFlama"/>
          <w:sz w:val="20"/>
          <w:szCs w:val="20"/>
        </w:rPr>
        <w:t>ungs</w:t>
      </w:r>
      <w:r w:rsidRPr="00D42A23">
        <w:rPr>
          <w:rFonts w:ascii="RubFlama" w:hAnsi="RubFlama"/>
          <w:sz w:val="20"/>
          <w:szCs w:val="20"/>
        </w:rPr>
        <w:t xml:space="preserve">blockade ist das Sachgebiet Entsorgung der RUB unmittelbar telefonisch zu informieren, sodass der Ausfall einer Behälterleerung möglichst verhindert werden kann. </w:t>
      </w:r>
    </w:p>
    <w:p w14:paraId="1D58FD17" w14:textId="77777777" w:rsidR="00D63308" w:rsidRPr="00D42A23" w:rsidRDefault="00D63308" w:rsidP="00D63308">
      <w:pPr>
        <w:spacing w:line="240" w:lineRule="auto"/>
        <w:ind w:left="360" w:right="850"/>
        <w:jc w:val="both"/>
        <w:rPr>
          <w:rFonts w:ascii="RubFlama" w:hAnsi="RubFlama"/>
          <w:sz w:val="20"/>
          <w:szCs w:val="20"/>
        </w:rPr>
      </w:pPr>
    </w:p>
    <w:p w14:paraId="79F218B8" w14:textId="77777777" w:rsidR="00D63308" w:rsidRPr="00D42A23" w:rsidRDefault="00D63308" w:rsidP="00D63308">
      <w:pPr>
        <w:pStyle w:val="Listenabsatz"/>
        <w:numPr>
          <w:ilvl w:val="0"/>
          <w:numId w:val="7"/>
        </w:numPr>
        <w:spacing w:line="240" w:lineRule="auto"/>
        <w:ind w:right="850"/>
        <w:rPr>
          <w:rFonts w:ascii="RubFlama" w:hAnsi="RubFlama"/>
          <w:b/>
          <w:sz w:val="20"/>
          <w:szCs w:val="20"/>
        </w:rPr>
      </w:pPr>
      <w:r w:rsidRPr="00D42A23">
        <w:rPr>
          <w:rFonts w:ascii="RubFlama" w:hAnsi="RubFlama"/>
          <w:b/>
          <w:sz w:val="20"/>
          <w:szCs w:val="20"/>
        </w:rPr>
        <w:t>Miete für Abfallbehälter- ohne Kraftstoff</w:t>
      </w:r>
      <w:r w:rsidRPr="00D42A23">
        <w:rPr>
          <w:rFonts w:ascii="RubFlama" w:hAnsi="RubFlama"/>
          <w:b/>
          <w:sz w:val="20"/>
          <w:szCs w:val="20"/>
        </w:rPr>
        <w:br/>
        <w:t xml:space="preserve"> </w:t>
      </w:r>
      <w:r w:rsidRPr="00D42A23">
        <w:rPr>
          <w:rFonts w:ascii="RubFlama" w:hAnsi="RubFlama"/>
          <w:sz w:val="20"/>
          <w:szCs w:val="20"/>
        </w:rPr>
        <w:t xml:space="preserve">(siehe Pos. </w:t>
      </w:r>
      <w:r>
        <w:rPr>
          <w:rFonts w:ascii="RubFlama" w:hAnsi="RubFlama"/>
          <w:sz w:val="20"/>
          <w:szCs w:val="20"/>
        </w:rPr>
        <w:t>5</w:t>
      </w:r>
      <w:r w:rsidRPr="00D42A23">
        <w:rPr>
          <w:rFonts w:ascii="RubFlama" w:hAnsi="RubFlama"/>
          <w:sz w:val="20"/>
          <w:szCs w:val="20"/>
        </w:rPr>
        <w:t>-</w:t>
      </w:r>
      <w:r>
        <w:rPr>
          <w:rFonts w:ascii="RubFlama" w:hAnsi="RubFlama"/>
          <w:sz w:val="20"/>
          <w:szCs w:val="20"/>
        </w:rPr>
        <w:t>8</w:t>
      </w:r>
      <w:r w:rsidRPr="00D42A23">
        <w:rPr>
          <w:rFonts w:ascii="RubFlama" w:hAnsi="RubFlama"/>
          <w:sz w:val="20"/>
          <w:szCs w:val="20"/>
        </w:rPr>
        <w:t xml:space="preserve"> der Einzelpreisaufstellung):</w:t>
      </w:r>
    </w:p>
    <w:p w14:paraId="57AB41FB" w14:textId="679A5A1C" w:rsidR="00D63308" w:rsidRPr="00D42A23" w:rsidRDefault="00D63308" w:rsidP="00D63308">
      <w:pPr>
        <w:pStyle w:val="Listenabsatz"/>
        <w:spacing w:line="240" w:lineRule="auto"/>
        <w:ind w:left="360" w:right="850"/>
        <w:jc w:val="both"/>
        <w:outlineLvl w:val="0"/>
        <w:rPr>
          <w:rFonts w:ascii="RubFlama" w:hAnsi="RubFlama"/>
          <w:sz w:val="20"/>
          <w:szCs w:val="20"/>
        </w:rPr>
      </w:pPr>
      <w:r w:rsidRPr="00D42A23">
        <w:rPr>
          <w:rFonts w:ascii="RubFlama" w:hAnsi="RubFlama"/>
          <w:sz w:val="20"/>
          <w:szCs w:val="20"/>
        </w:rPr>
        <w:t>Bereitstellung von derzeit 63 x 1.100 l-, 1 x 770 l- und 2 x 240 l– Umleerbehälter</w:t>
      </w:r>
      <w:r w:rsidR="00565F33">
        <w:rPr>
          <w:rFonts w:ascii="RubFlama" w:hAnsi="RubFlama"/>
          <w:sz w:val="20"/>
          <w:szCs w:val="20"/>
        </w:rPr>
        <w:t>n</w:t>
      </w:r>
      <w:r w:rsidRPr="00D42A23">
        <w:rPr>
          <w:rFonts w:ascii="RubFlama" w:hAnsi="RubFlama"/>
          <w:sz w:val="20"/>
          <w:szCs w:val="20"/>
        </w:rPr>
        <w:t xml:space="preserve"> in Anthrazitgrau gemäß dem „Dokument 02 „Lageplan…“ und dem Dokument 03 „Leistungsnachweis…“. Bei Bedarfsänderungen und zu Optimierungszwecken hat der Auftraggeber das Recht die Anzahl und die Größe der Behälter zu verändern. Entsprechende Änderungen sind innerhalb einer Woche nach Anforderung vom Auftragnehmer umzusetzen.</w:t>
      </w:r>
    </w:p>
    <w:p w14:paraId="600F0CD4" w14:textId="77777777" w:rsidR="00D63308" w:rsidRPr="007367F8" w:rsidRDefault="00D63308" w:rsidP="00D63308">
      <w:pPr>
        <w:spacing w:line="240" w:lineRule="auto"/>
        <w:ind w:right="850"/>
        <w:jc w:val="both"/>
        <w:outlineLvl w:val="0"/>
        <w:rPr>
          <w:rFonts w:ascii="RubFlama" w:hAnsi="RubFlama"/>
          <w:sz w:val="20"/>
          <w:szCs w:val="20"/>
        </w:rPr>
      </w:pPr>
    </w:p>
    <w:p w14:paraId="3C6C0844" w14:textId="77777777" w:rsidR="00D63308" w:rsidRDefault="00D63308" w:rsidP="00D63308">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Die Abfallsammelbehälter sind in einem sicheren und ordnungsgemäßen Betriebszustand </w:t>
      </w:r>
      <w:r>
        <w:rPr>
          <w:rFonts w:ascii="RubFlama" w:hAnsi="RubFlama"/>
          <w:sz w:val="20"/>
          <w:szCs w:val="20"/>
        </w:rPr>
        <w:t>bereitzustellen</w:t>
      </w:r>
      <w:r w:rsidRPr="00FD36ED">
        <w:rPr>
          <w:rFonts w:ascii="RubFlama" w:hAnsi="RubFlama"/>
          <w:sz w:val="20"/>
          <w:szCs w:val="20"/>
        </w:rPr>
        <w:t xml:space="preserve">. Dabei ist </w:t>
      </w:r>
      <w:r>
        <w:rPr>
          <w:rFonts w:ascii="RubFlama" w:hAnsi="RubFlama"/>
          <w:sz w:val="20"/>
          <w:szCs w:val="20"/>
        </w:rPr>
        <w:t>sicherzustellen</w:t>
      </w:r>
      <w:r w:rsidRPr="00FD36ED">
        <w:rPr>
          <w:rFonts w:ascii="RubFlama" w:hAnsi="RubFlama"/>
          <w:sz w:val="20"/>
          <w:szCs w:val="20"/>
        </w:rPr>
        <w:t xml:space="preserve">, dass die 770l - und 1.100 l – Behälter mit einer </w:t>
      </w:r>
      <w:r w:rsidRPr="00EC65E9">
        <w:rPr>
          <w:rFonts w:ascii="RubFlama" w:hAnsi="RubFlama"/>
          <w:sz w:val="20"/>
          <w:szCs w:val="20"/>
        </w:rPr>
        <w:t>funktionsfähigen</w:t>
      </w:r>
      <w:r w:rsidRPr="00FD36ED">
        <w:rPr>
          <w:rFonts w:ascii="RubFlama" w:hAnsi="RubFlama"/>
          <w:sz w:val="20"/>
          <w:szCs w:val="20"/>
        </w:rPr>
        <w:t xml:space="preserve"> Feststellbremse ausgestattet sind. </w:t>
      </w:r>
    </w:p>
    <w:p w14:paraId="1785FE15" w14:textId="77777777" w:rsidR="00D63308" w:rsidRDefault="00D63308" w:rsidP="00D63308">
      <w:pPr>
        <w:spacing w:line="240" w:lineRule="auto"/>
        <w:ind w:left="360" w:right="850"/>
        <w:jc w:val="both"/>
        <w:outlineLvl w:val="0"/>
        <w:rPr>
          <w:rFonts w:ascii="RubFlama" w:hAnsi="RubFlama"/>
          <w:sz w:val="20"/>
          <w:szCs w:val="20"/>
        </w:rPr>
      </w:pPr>
    </w:p>
    <w:p w14:paraId="0A713C41" w14:textId="43B4CF4F" w:rsidR="00D63308" w:rsidRPr="00FD36ED" w:rsidRDefault="00D63308" w:rsidP="00D63308">
      <w:pPr>
        <w:spacing w:line="240" w:lineRule="auto"/>
        <w:ind w:left="360" w:right="850"/>
        <w:jc w:val="both"/>
        <w:outlineLvl w:val="0"/>
        <w:rPr>
          <w:rFonts w:ascii="RubFlama" w:hAnsi="RubFlama"/>
          <w:sz w:val="20"/>
          <w:szCs w:val="20"/>
        </w:rPr>
      </w:pPr>
      <w:r w:rsidRPr="00EC65E9">
        <w:rPr>
          <w:rFonts w:ascii="RubFlama" w:hAnsi="RubFlama"/>
          <w:sz w:val="20"/>
          <w:szCs w:val="20"/>
        </w:rPr>
        <w:t>Darüber hinaus müssen sämtliche Behälter bei der Auslieferung in einem optisch einwandfreien Zustand sein und mit einem großflächigen Aufkleber „</w:t>
      </w:r>
      <w:r>
        <w:rPr>
          <w:rFonts w:ascii="RubFlama" w:hAnsi="RubFlama"/>
          <w:sz w:val="20"/>
          <w:szCs w:val="20"/>
        </w:rPr>
        <w:t>gemischte Siedlungsabfälle</w:t>
      </w:r>
      <w:r w:rsidRPr="00EC65E9">
        <w:rPr>
          <w:rFonts w:ascii="RubFlama" w:hAnsi="RubFlama"/>
          <w:sz w:val="20"/>
          <w:szCs w:val="20"/>
        </w:rPr>
        <w:t xml:space="preserve">“ gekennzeichnet werden. Zudem muss der </w:t>
      </w:r>
      <w:r w:rsidR="00EF61DC">
        <w:rPr>
          <w:rFonts w:ascii="RubFlama" w:hAnsi="RubFlama"/>
          <w:sz w:val="20"/>
          <w:szCs w:val="20"/>
        </w:rPr>
        <w:t>Behälter</w:t>
      </w:r>
      <w:r w:rsidRPr="00EC65E9">
        <w:rPr>
          <w:rFonts w:ascii="RubFlama" w:hAnsi="RubFlama"/>
          <w:sz w:val="20"/>
          <w:szCs w:val="20"/>
        </w:rPr>
        <w:t xml:space="preserve"> vollständig </w:t>
      </w:r>
      <w:r w:rsidR="00EF61DC">
        <w:rPr>
          <w:rFonts w:ascii="RubFlama" w:hAnsi="RubFlama"/>
          <w:sz w:val="20"/>
          <w:szCs w:val="20"/>
        </w:rPr>
        <w:t>grau</w:t>
      </w:r>
      <w:r w:rsidRPr="00EC65E9">
        <w:rPr>
          <w:rFonts w:ascii="RubFlama" w:hAnsi="RubFlama"/>
          <w:sz w:val="20"/>
          <w:szCs w:val="20"/>
        </w:rPr>
        <w:t xml:space="preserve"> ausgeführt sein.</w:t>
      </w:r>
    </w:p>
    <w:p w14:paraId="35214E2C" w14:textId="77777777" w:rsidR="00D63308" w:rsidRDefault="00D63308" w:rsidP="00D63308">
      <w:pPr>
        <w:spacing w:line="240" w:lineRule="auto"/>
        <w:ind w:right="850"/>
        <w:rPr>
          <w:rFonts w:ascii="RubFlama" w:hAnsi="RubFlama"/>
          <w:sz w:val="20"/>
          <w:szCs w:val="20"/>
        </w:rPr>
      </w:pPr>
    </w:p>
    <w:p w14:paraId="59C0CF8A" w14:textId="77777777" w:rsidR="00D63308" w:rsidRPr="00500D72" w:rsidRDefault="00D63308" w:rsidP="005B6F53">
      <w:pPr>
        <w:spacing w:line="240" w:lineRule="auto"/>
        <w:ind w:left="360" w:right="850"/>
        <w:jc w:val="both"/>
        <w:rPr>
          <w:rFonts w:ascii="RubFlama" w:hAnsi="RubFlama"/>
          <w:sz w:val="20"/>
          <w:szCs w:val="20"/>
        </w:rPr>
      </w:pPr>
      <w:r w:rsidRPr="00D42A23">
        <w:rPr>
          <w:rFonts w:ascii="RubFlama" w:hAnsi="RubFlama"/>
          <w:sz w:val="20"/>
          <w:szCs w:val="20"/>
        </w:rPr>
        <w:t>Zusätzlich sind für maximal 2-3 Veranstaltungen pro Jahr weitere Abfallbehälter temporär bereitzustellen. Dabei werden kurzfristig bis zu 10 x 1.100 l - Umleerbehälter benötigt. Die Abfallbehälter sind innerhalb einer Woche nach Bestellung durch das Sachgebiet Entsorgung der RUB aufzustellen. Der Abzug der Behälter hat in Absprache mit dem Sachgebiet Entsorgung zeitnah nach der Veranstaltung zu erfolgen.</w:t>
      </w:r>
    </w:p>
    <w:p w14:paraId="54E6CE01" w14:textId="77777777" w:rsidR="00D63308" w:rsidRPr="00500D72" w:rsidRDefault="00D63308" w:rsidP="005B6F53">
      <w:pPr>
        <w:spacing w:line="240" w:lineRule="auto"/>
        <w:ind w:left="360" w:right="850"/>
        <w:jc w:val="both"/>
        <w:rPr>
          <w:rFonts w:ascii="RubFlama" w:hAnsi="RubFlama"/>
          <w:sz w:val="20"/>
          <w:szCs w:val="20"/>
        </w:rPr>
      </w:pPr>
    </w:p>
    <w:p w14:paraId="3579D348" w14:textId="77777777" w:rsidR="00D63308" w:rsidRPr="00500D72" w:rsidRDefault="00D63308" w:rsidP="005B6F53">
      <w:pPr>
        <w:pStyle w:val="Listenabsatz"/>
        <w:spacing w:line="240" w:lineRule="auto"/>
        <w:ind w:left="360" w:right="850"/>
        <w:jc w:val="both"/>
        <w:outlineLvl w:val="0"/>
        <w:rPr>
          <w:rFonts w:ascii="RubFlama" w:hAnsi="RubFlama"/>
          <w:sz w:val="20"/>
          <w:szCs w:val="20"/>
        </w:rPr>
      </w:pPr>
      <w:r w:rsidRPr="00500D72">
        <w:rPr>
          <w:rFonts w:ascii="RubFlama" w:hAnsi="RubFlama"/>
          <w:sz w:val="20"/>
          <w:szCs w:val="20"/>
        </w:rPr>
        <w:t>Die Miete schließt stets die Anlieferung von aufzustellenden Behältern sowie den kostenlosen Austausch von defekten Behältern ein.</w:t>
      </w:r>
    </w:p>
    <w:p w14:paraId="1DAB3F9C" w14:textId="77777777" w:rsidR="00D63308" w:rsidRPr="00500D72" w:rsidRDefault="00D63308" w:rsidP="00D63308">
      <w:pPr>
        <w:pStyle w:val="Listenabsatz"/>
        <w:spacing w:line="240" w:lineRule="auto"/>
        <w:ind w:left="360" w:right="850"/>
        <w:jc w:val="both"/>
        <w:outlineLvl w:val="0"/>
        <w:rPr>
          <w:rFonts w:ascii="RubFlama" w:hAnsi="RubFlama"/>
          <w:sz w:val="20"/>
          <w:szCs w:val="20"/>
        </w:rPr>
      </w:pPr>
    </w:p>
    <w:p w14:paraId="4DB3FDF7" w14:textId="77777777" w:rsidR="00D63308" w:rsidRPr="00611498" w:rsidRDefault="00D63308" w:rsidP="00D63308">
      <w:pPr>
        <w:pStyle w:val="Listenabsatz"/>
        <w:numPr>
          <w:ilvl w:val="0"/>
          <w:numId w:val="4"/>
        </w:numPr>
        <w:spacing w:line="240" w:lineRule="auto"/>
        <w:ind w:right="850"/>
        <w:rPr>
          <w:rFonts w:ascii="RubFlama" w:hAnsi="RubFlama"/>
          <w:sz w:val="20"/>
          <w:szCs w:val="20"/>
        </w:rPr>
      </w:pPr>
      <w:bookmarkStart w:id="3" w:name="_Hlk112843602"/>
      <w:r w:rsidRPr="00611498">
        <w:rPr>
          <w:rFonts w:ascii="RubFlama" w:hAnsi="RubFlama"/>
          <w:b/>
          <w:sz w:val="20"/>
          <w:szCs w:val="20"/>
        </w:rPr>
        <w:t>Entgelt für Kraftstoff</w:t>
      </w:r>
    </w:p>
    <w:bookmarkEnd w:id="3"/>
    <w:p w14:paraId="0D22D2B6" w14:textId="77777777" w:rsidR="00D63308" w:rsidRPr="00611498" w:rsidRDefault="00D63308" w:rsidP="00D63308">
      <w:pPr>
        <w:pStyle w:val="Listenabsatz"/>
        <w:spacing w:line="240" w:lineRule="auto"/>
        <w:ind w:left="360" w:right="850"/>
        <w:rPr>
          <w:rFonts w:ascii="RubFlama" w:hAnsi="RubFlama"/>
          <w:sz w:val="20"/>
          <w:szCs w:val="20"/>
        </w:rPr>
      </w:pPr>
      <w:r w:rsidRPr="00611498">
        <w:rPr>
          <w:rFonts w:ascii="RubFlama" w:hAnsi="RubFlama"/>
          <w:sz w:val="20"/>
          <w:szCs w:val="20"/>
        </w:rPr>
        <w:t>(siehe Pos. 15 der Einzelpreisaufstellung):</w:t>
      </w:r>
    </w:p>
    <w:p w14:paraId="0BFA4BC3" w14:textId="77777777" w:rsidR="00D63308" w:rsidRPr="00611498" w:rsidRDefault="00D63308" w:rsidP="005B6F53">
      <w:pPr>
        <w:spacing w:line="240" w:lineRule="auto"/>
        <w:ind w:left="360" w:right="850"/>
        <w:jc w:val="both"/>
        <w:outlineLvl w:val="0"/>
        <w:rPr>
          <w:rFonts w:ascii="RubFlama" w:hAnsi="RubFlama"/>
          <w:sz w:val="20"/>
          <w:szCs w:val="20"/>
        </w:rPr>
      </w:pPr>
      <w:r w:rsidRPr="00611498">
        <w:rPr>
          <w:rFonts w:ascii="RubFlama" w:hAnsi="RubFlama"/>
          <w:sz w:val="20"/>
          <w:szCs w:val="20"/>
        </w:rPr>
        <w:t xml:space="preserve">Unter diesem Punkt sind der Einzelpreis Kraftstoff und der Kraftstoffverbrauch separat zu bestimmen. Hintergrund sind mögliche Vertragsanpassungen und das Zuschlagskriterium „Energieeffizienz“. </w:t>
      </w:r>
    </w:p>
    <w:p w14:paraId="1C3941CC" w14:textId="77777777" w:rsidR="00D63308" w:rsidRPr="00611498" w:rsidRDefault="00D63308" w:rsidP="005B6F53">
      <w:pPr>
        <w:spacing w:line="240" w:lineRule="auto"/>
        <w:ind w:left="360" w:right="850"/>
        <w:jc w:val="both"/>
        <w:rPr>
          <w:rFonts w:ascii="RubFlama" w:hAnsi="RubFlama"/>
          <w:sz w:val="20"/>
          <w:szCs w:val="20"/>
        </w:rPr>
      </w:pPr>
      <w:r w:rsidRPr="00611498">
        <w:rPr>
          <w:rFonts w:ascii="RubFlama" w:hAnsi="RubFlama"/>
          <w:sz w:val="20"/>
          <w:szCs w:val="20"/>
        </w:rPr>
        <w:br/>
        <w:t>Dabei ist der Kraftstoffverbrauch pro Sammeltag (An- und Rückfahrt zzgl. Einsammlung der Abfälle) zu ermitteln und einzutragen.</w:t>
      </w:r>
    </w:p>
    <w:p w14:paraId="5B9DED4C" w14:textId="77777777" w:rsidR="00D63308" w:rsidRPr="00611498" w:rsidRDefault="00D63308" w:rsidP="005B6F53">
      <w:pPr>
        <w:spacing w:line="240" w:lineRule="auto"/>
        <w:ind w:left="360" w:right="850"/>
        <w:jc w:val="both"/>
        <w:rPr>
          <w:rFonts w:ascii="RubFlama" w:hAnsi="RubFlama"/>
          <w:sz w:val="20"/>
          <w:szCs w:val="20"/>
        </w:rPr>
      </w:pPr>
    </w:p>
    <w:p w14:paraId="54A573AB" w14:textId="40DE6943" w:rsidR="00D63308" w:rsidRPr="00611498" w:rsidRDefault="00D63308" w:rsidP="005B6F53">
      <w:pPr>
        <w:spacing w:line="240" w:lineRule="auto"/>
        <w:ind w:left="360" w:right="850"/>
        <w:jc w:val="both"/>
        <w:rPr>
          <w:rFonts w:ascii="RubFlama" w:hAnsi="RubFlama"/>
          <w:sz w:val="20"/>
          <w:szCs w:val="20"/>
        </w:rPr>
      </w:pPr>
      <w:r w:rsidRPr="00611498">
        <w:rPr>
          <w:rFonts w:ascii="RubFlama" w:hAnsi="RubFlama"/>
          <w:sz w:val="20"/>
          <w:szCs w:val="20"/>
        </w:rPr>
        <w:t>In das Feld „Einzelpreis Kraftstoff…“ ist für den Dieselkraftstoff der aktuelle</w:t>
      </w:r>
      <w:r w:rsidR="001D6F75" w:rsidRPr="00611498">
        <w:rPr>
          <w:rFonts w:ascii="RubFlama" w:hAnsi="RubFlama"/>
          <w:sz w:val="20"/>
          <w:szCs w:val="20"/>
        </w:rPr>
        <w:t>, durchschnittliche</w:t>
      </w:r>
      <w:r w:rsidRPr="00611498">
        <w:rPr>
          <w:rFonts w:ascii="RubFlama" w:hAnsi="RubFlama"/>
          <w:sz w:val="20"/>
          <w:szCs w:val="20"/>
        </w:rPr>
        <w:t xml:space="preserve"> Netto-Diesel</w:t>
      </w:r>
      <w:r w:rsidR="001D6F75" w:rsidRPr="00611498">
        <w:rPr>
          <w:rFonts w:ascii="RubFlama" w:hAnsi="RubFlama"/>
          <w:sz w:val="20"/>
          <w:szCs w:val="20"/>
        </w:rPr>
        <w:t>bezugs</w:t>
      </w:r>
      <w:r w:rsidRPr="00611498">
        <w:rPr>
          <w:rFonts w:ascii="RubFlama" w:hAnsi="RubFlama"/>
          <w:sz w:val="20"/>
          <w:szCs w:val="20"/>
        </w:rPr>
        <w:t xml:space="preserve">preis pro Liter zum Zeitpunkt der Angebotsabgabe einzutragen. </w:t>
      </w:r>
      <w:r w:rsidRPr="00611498">
        <w:rPr>
          <w:rFonts w:ascii="RubFlama" w:hAnsi="RubFlama"/>
          <w:b/>
          <w:bCs/>
          <w:sz w:val="20"/>
          <w:szCs w:val="20"/>
        </w:rPr>
        <w:t>Nur</w:t>
      </w:r>
      <w:r w:rsidRPr="00611498">
        <w:rPr>
          <w:rFonts w:ascii="RubFlama" w:hAnsi="RubFlama"/>
          <w:sz w:val="20"/>
          <w:szCs w:val="20"/>
        </w:rPr>
        <w:t xml:space="preserve"> bei der Verwendung von anderen Kraftstoffarten als Diesel ist der aktuelle Kraftstoffpreis des verwendeten Kraftstoffs energetisch auf 1 Liter Diesel umzurechnen und einzutragen. </w:t>
      </w:r>
    </w:p>
    <w:p w14:paraId="6A535903" w14:textId="77777777" w:rsidR="00D63308" w:rsidRPr="00611498" w:rsidRDefault="00D63308" w:rsidP="005B6F53">
      <w:pPr>
        <w:spacing w:line="240" w:lineRule="auto"/>
        <w:ind w:left="360" w:right="850"/>
        <w:jc w:val="both"/>
        <w:rPr>
          <w:rFonts w:ascii="RubFlama" w:hAnsi="RubFlama"/>
          <w:sz w:val="20"/>
          <w:szCs w:val="20"/>
        </w:rPr>
      </w:pPr>
    </w:p>
    <w:p w14:paraId="2A00417F" w14:textId="61B266D2" w:rsidR="00D63308" w:rsidRPr="00611498" w:rsidRDefault="00D63308" w:rsidP="004B7EC0">
      <w:pPr>
        <w:spacing w:line="240" w:lineRule="auto"/>
        <w:ind w:left="360" w:right="850"/>
        <w:jc w:val="both"/>
        <w:rPr>
          <w:rFonts w:ascii="RubFlama" w:hAnsi="RubFlama"/>
          <w:sz w:val="20"/>
          <w:szCs w:val="20"/>
        </w:rPr>
      </w:pPr>
      <w:r w:rsidRPr="00611498">
        <w:rPr>
          <w:rFonts w:ascii="RubFlama" w:hAnsi="RubFlama"/>
          <w:sz w:val="20"/>
          <w:szCs w:val="20"/>
        </w:rPr>
        <w:t xml:space="preserve">In das Feld „Kraftstoffverbrauch…“ ist bei einem LKW mit Dieselantrieb der Kraftstoffverbrauch in Liter Diesel pro Sammeltag einzutragen. </w:t>
      </w:r>
      <w:r w:rsidRPr="00611498">
        <w:rPr>
          <w:rFonts w:ascii="RubFlama" w:hAnsi="RubFlama"/>
          <w:b/>
          <w:bCs/>
          <w:sz w:val="20"/>
          <w:szCs w:val="20"/>
        </w:rPr>
        <w:t>Nur</w:t>
      </w:r>
      <w:r w:rsidRPr="00611498">
        <w:rPr>
          <w:rFonts w:ascii="RubFlama" w:hAnsi="RubFlama"/>
          <w:sz w:val="20"/>
          <w:szCs w:val="20"/>
        </w:rPr>
        <w:t xml:space="preserve"> bei der Verwendung von anderen Antriebsarten als den Dieselantrieb ist der Kraftstoffverbrauch über den tatsächlichen Wirkungsgrad der Antriebe der eingesetzten LKWs zu berechnen und einzutragen. </w:t>
      </w:r>
    </w:p>
    <w:p w14:paraId="66DD5EFB" w14:textId="77777777" w:rsidR="00D63308" w:rsidRPr="00611498" w:rsidRDefault="00D63308" w:rsidP="005B6F53">
      <w:pPr>
        <w:spacing w:line="240" w:lineRule="auto"/>
        <w:ind w:left="360" w:right="850"/>
        <w:jc w:val="both"/>
        <w:rPr>
          <w:rFonts w:ascii="RubFlama" w:hAnsi="RubFlama"/>
          <w:sz w:val="20"/>
          <w:szCs w:val="20"/>
        </w:rPr>
      </w:pPr>
    </w:p>
    <w:p w14:paraId="5591A5B7" w14:textId="77777777" w:rsidR="00D63308" w:rsidRPr="00611498" w:rsidRDefault="00D63308" w:rsidP="005B6F53">
      <w:pPr>
        <w:spacing w:line="240" w:lineRule="auto"/>
        <w:ind w:left="360" w:right="850"/>
        <w:jc w:val="both"/>
        <w:rPr>
          <w:rFonts w:ascii="RubFlama" w:hAnsi="RubFlama"/>
          <w:sz w:val="20"/>
          <w:szCs w:val="20"/>
        </w:rPr>
      </w:pPr>
      <w:r w:rsidRPr="00611498">
        <w:rPr>
          <w:rFonts w:ascii="RubFlama" w:hAnsi="RubFlama"/>
          <w:sz w:val="20"/>
          <w:szCs w:val="20"/>
        </w:rPr>
        <w:t>Als Hilfestellung für die Berechnung im Zusammenhang mit der Verwendung von anderen Kraftstoffarten als Diesel und anderen Antriebsarten als den Dieselantrieb steht dem Bieter das „Dokument 11 „Berücksichtigung anderer Kraftstoffarten als Diesel“ zur Verfügung.</w:t>
      </w:r>
    </w:p>
    <w:p w14:paraId="4F8F31D9" w14:textId="77777777" w:rsidR="00D63308" w:rsidRPr="00611498" w:rsidRDefault="00D63308" w:rsidP="005B6F53">
      <w:pPr>
        <w:spacing w:line="240" w:lineRule="auto"/>
        <w:ind w:left="360" w:right="850"/>
        <w:jc w:val="both"/>
        <w:rPr>
          <w:rFonts w:ascii="RubFlama" w:hAnsi="RubFlama"/>
          <w:sz w:val="20"/>
          <w:szCs w:val="20"/>
        </w:rPr>
      </w:pPr>
    </w:p>
    <w:p w14:paraId="43783FE7" w14:textId="52A1D058" w:rsidR="00D63308" w:rsidRPr="00500D72" w:rsidRDefault="00D63308" w:rsidP="005B6F53">
      <w:pPr>
        <w:spacing w:line="240" w:lineRule="auto"/>
        <w:ind w:left="360" w:right="850"/>
        <w:jc w:val="both"/>
        <w:rPr>
          <w:rFonts w:ascii="RubFlama" w:hAnsi="RubFlama"/>
          <w:sz w:val="20"/>
          <w:szCs w:val="20"/>
        </w:rPr>
      </w:pPr>
      <w:r w:rsidRPr="00611498">
        <w:rPr>
          <w:rFonts w:ascii="RubFlama" w:hAnsi="RubFlama"/>
          <w:sz w:val="20"/>
          <w:szCs w:val="20"/>
        </w:rPr>
        <w:t>Beim Einsatz von Abfallsammelfahrzeugen mit unterschiedlichen Antriebsarten ist der Mittelwert zu berechnen und in die entsprechenden Felder der Pos. 1</w:t>
      </w:r>
      <w:r w:rsidR="001D5DEF" w:rsidRPr="00611498">
        <w:rPr>
          <w:rFonts w:ascii="RubFlama" w:hAnsi="RubFlama"/>
          <w:sz w:val="20"/>
          <w:szCs w:val="20"/>
        </w:rPr>
        <w:t>5</w:t>
      </w:r>
      <w:r w:rsidRPr="00611498">
        <w:rPr>
          <w:rFonts w:ascii="RubFlama" w:hAnsi="RubFlama"/>
          <w:sz w:val="20"/>
          <w:szCs w:val="20"/>
        </w:rPr>
        <w:t xml:space="preserve"> der Einzelpreisaufstellung einzutragen.</w:t>
      </w:r>
      <w:r w:rsidRPr="00500D72">
        <w:rPr>
          <w:rFonts w:ascii="RubFlama" w:hAnsi="RubFlama"/>
          <w:sz w:val="20"/>
          <w:szCs w:val="20"/>
        </w:rPr>
        <w:t xml:space="preserve"> </w:t>
      </w:r>
    </w:p>
    <w:p w14:paraId="7738543C" w14:textId="77777777" w:rsidR="00D63308" w:rsidRPr="00500D72" w:rsidRDefault="00D63308" w:rsidP="00D63308">
      <w:pPr>
        <w:spacing w:line="240" w:lineRule="auto"/>
        <w:ind w:left="360" w:right="850"/>
        <w:rPr>
          <w:rFonts w:ascii="RubFlama" w:hAnsi="RubFlama"/>
          <w:sz w:val="20"/>
          <w:szCs w:val="20"/>
        </w:rPr>
      </w:pPr>
    </w:p>
    <w:p w14:paraId="47048166" w14:textId="77777777" w:rsidR="00D63308" w:rsidRPr="00086B7B" w:rsidRDefault="00D63308" w:rsidP="00086B7B">
      <w:pPr>
        <w:pStyle w:val="Listenabsatz"/>
        <w:numPr>
          <w:ilvl w:val="0"/>
          <w:numId w:val="4"/>
        </w:numPr>
        <w:spacing w:line="240" w:lineRule="auto"/>
        <w:ind w:right="850"/>
        <w:jc w:val="both"/>
        <w:outlineLvl w:val="0"/>
        <w:rPr>
          <w:rFonts w:ascii="RubFlama" w:hAnsi="RubFlama"/>
          <w:sz w:val="20"/>
          <w:szCs w:val="20"/>
        </w:rPr>
      </w:pPr>
      <w:r w:rsidRPr="00086B7B">
        <w:rPr>
          <w:rFonts w:ascii="RubFlama" w:hAnsi="RubFlama"/>
          <w:b/>
          <w:bCs/>
          <w:sz w:val="20"/>
          <w:szCs w:val="20"/>
        </w:rPr>
        <w:t>A</w:t>
      </w:r>
      <w:r w:rsidRPr="00086B7B">
        <w:rPr>
          <w:rFonts w:ascii="RubFlama" w:hAnsi="RubFlama"/>
          <w:b/>
          <w:sz w:val="20"/>
          <w:szCs w:val="20"/>
        </w:rPr>
        <w:t>brechnung</w:t>
      </w:r>
      <w:r w:rsidRPr="00086B7B">
        <w:rPr>
          <w:rFonts w:ascii="RubFlama" w:hAnsi="RubFlama"/>
          <w:sz w:val="20"/>
          <w:szCs w:val="20"/>
        </w:rPr>
        <w:br/>
        <w:t>Zu Beginn eines Kalendermonats wird die Abrechnung der Leistungen aus dem vorherigen Kalendermonat der RUB übermittelt. Der Rechnung sind die vom Fahrer ausgefüllten Leistungsnachweise und die Wiegebelege über die täglich entsorgte Menge beizufügen.</w:t>
      </w:r>
    </w:p>
    <w:p w14:paraId="12E50CC9" w14:textId="77777777" w:rsidR="00D63308" w:rsidRPr="00500D72" w:rsidRDefault="00D63308" w:rsidP="00D63308">
      <w:pPr>
        <w:spacing w:line="240" w:lineRule="auto"/>
        <w:ind w:right="0"/>
        <w:rPr>
          <w:rFonts w:ascii="RubFlama" w:hAnsi="RubFlama"/>
          <w:sz w:val="20"/>
          <w:szCs w:val="20"/>
        </w:rPr>
      </w:pPr>
    </w:p>
    <w:p w14:paraId="78282F9E" w14:textId="77777777" w:rsidR="00D63308" w:rsidRPr="00500D72" w:rsidRDefault="00D63308" w:rsidP="00D63308">
      <w:pPr>
        <w:spacing w:line="240" w:lineRule="auto"/>
        <w:ind w:right="850" w:firstLine="360"/>
        <w:rPr>
          <w:rFonts w:ascii="RubFlama" w:hAnsi="RubFlama"/>
          <w:b/>
          <w:bCs/>
          <w:sz w:val="20"/>
          <w:szCs w:val="20"/>
        </w:rPr>
      </w:pPr>
      <w:r w:rsidRPr="00500D72">
        <w:rPr>
          <w:rFonts w:ascii="RubFlama" w:hAnsi="RubFlama"/>
          <w:b/>
          <w:bCs/>
          <w:sz w:val="20"/>
          <w:szCs w:val="20"/>
        </w:rPr>
        <w:t>Die Rechnung ist zu adressieren an:</w:t>
      </w:r>
    </w:p>
    <w:p w14:paraId="38B7ADDF" w14:textId="77777777" w:rsidR="00D63308" w:rsidRPr="00500D72" w:rsidRDefault="00D63308" w:rsidP="00D63308">
      <w:pPr>
        <w:spacing w:line="240" w:lineRule="auto"/>
        <w:ind w:left="709" w:right="850"/>
        <w:rPr>
          <w:rFonts w:ascii="RubFlama" w:hAnsi="RubFlama"/>
          <w:sz w:val="20"/>
          <w:szCs w:val="20"/>
        </w:rPr>
      </w:pPr>
    </w:p>
    <w:p w14:paraId="79960605" w14:textId="77777777" w:rsidR="00D63308" w:rsidRPr="00500D72" w:rsidRDefault="00D63308" w:rsidP="00D63308">
      <w:pPr>
        <w:spacing w:line="240" w:lineRule="auto"/>
        <w:ind w:right="850" w:firstLine="360"/>
        <w:rPr>
          <w:rFonts w:ascii="RubFlama" w:hAnsi="RubFlama"/>
          <w:sz w:val="20"/>
          <w:szCs w:val="20"/>
        </w:rPr>
      </w:pPr>
      <w:r w:rsidRPr="00500D72">
        <w:rPr>
          <w:rFonts w:ascii="RubFlama" w:hAnsi="RubFlama"/>
          <w:sz w:val="20"/>
          <w:szCs w:val="20"/>
        </w:rPr>
        <w:t>Ruhr-Universität Bochum</w:t>
      </w:r>
    </w:p>
    <w:p w14:paraId="0B71EEFF" w14:textId="77777777" w:rsidR="00D63308" w:rsidRPr="00500D72" w:rsidRDefault="00D63308" w:rsidP="00D63308">
      <w:pPr>
        <w:spacing w:line="240" w:lineRule="auto"/>
        <w:ind w:left="360" w:right="850"/>
        <w:rPr>
          <w:rFonts w:ascii="RubFlama" w:hAnsi="RubFlama"/>
          <w:sz w:val="20"/>
          <w:szCs w:val="20"/>
        </w:rPr>
      </w:pPr>
      <w:r w:rsidRPr="00500D72">
        <w:rPr>
          <w:rFonts w:ascii="RubFlama" w:hAnsi="RubFlama"/>
          <w:sz w:val="20"/>
          <w:szCs w:val="20"/>
        </w:rPr>
        <w:t>Zentraler Rechnungseingang</w:t>
      </w:r>
      <w:r w:rsidRPr="00500D72">
        <w:rPr>
          <w:rFonts w:ascii="RubFlama" w:hAnsi="RubFlama"/>
          <w:sz w:val="20"/>
          <w:szCs w:val="20"/>
        </w:rPr>
        <w:br/>
        <w:t>Stabsstelle Arbeitssicherheit und Umweltschutz</w:t>
      </w:r>
      <w:r w:rsidRPr="00500D72">
        <w:rPr>
          <w:rFonts w:ascii="RubFlama" w:hAnsi="RubFlama"/>
          <w:sz w:val="20"/>
          <w:szCs w:val="20"/>
        </w:rPr>
        <w:br/>
        <w:t>Postfach 10 20 20</w:t>
      </w:r>
      <w:r w:rsidRPr="00500D72">
        <w:rPr>
          <w:rFonts w:ascii="RubFlama" w:hAnsi="RubFlama"/>
          <w:sz w:val="20"/>
          <w:szCs w:val="20"/>
        </w:rPr>
        <w:br/>
        <w:t>44720 Bochum</w:t>
      </w:r>
    </w:p>
    <w:p w14:paraId="2CEA65CF" w14:textId="77777777" w:rsidR="00D63308" w:rsidRPr="00500D72" w:rsidRDefault="00D63308" w:rsidP="00D63308">
      <w:pPr>
        <w:spacing w:line="240" w:lineRule="auto"/>
        <w:ind w:right="850"/>
        <w:rPr>
          <w:rFonts w:ascii="RubFlama" w:hAnsi="RubFlama"/>
          <w:sz w:val="20"/>
          <w:szCs w:val="20"/>
        </w:rPr>
      </w:pPr>
    </w:p>
    <w:p w14:paraId="37508061" w14:textId="2A52EDD7" w:rsidR="00D63308" w:rsidRPr="00500D72" w:rsidRDefault="00D63308" w:rsidP="005B6F53">
      <w:pPr>
        <w:spacing w:line="240" w:lineRule="auto"/>
        <w:ind w:left="360" w:right="850"/>
        <w:jc w:val="both"/>
        <w:outlineLvl w:val="0"/>
        <w:rPr>
          <w:rFonts w:ascii="RubFlama" w:hAnsi="RubFlama"/>
          <w:sz w:val="20"/>
          <w:szCs w:val="20"/>
        </w:rPr>
      </w:pPr>
      <w:r w:rsidRPr="00500D72">
        <w:rPr>
          <w:rFonts w:ascii="RubFlama" w:hAnsi="RubFlama"/>
          <w:sz w:val="20"/>
          <w:szCs w:val="20"/>
        </w:rPr>
        <w:t xml:space="preserve">Zusätzlich ist die </w:t>
      </w:r>
      <w:r w:rsidR="00EF61DC">
        <w:rPr>
          <w:rFonts w:ascii="RubFlama" w:hAnsi="RubFlama"/>
          <w:sz w:val="20"/>
          <w:szCs w:val="20"/>
        </w:rPr>
        <w:t>Auftragsnummer</w:t>
      </w:r>
      <w:r w:rsidRPr="00500D72">
        <w:rPr>
          <w:rFonts w:ascii="RubFlama" w:hAnsi="RubFlama"/>
          <w:sz w:val="20"/>
          <w:szCs w:val="20"/>
        </w:rPr>
        <w:t xml:space="preserve"> der RUB auf der Rechnung zu vermerken. Diese wird dem Auftragnehmer bei der Auftragsvergabe mitgeteilt.</w:t>
      </w:r>
    </w:p>
    <w:p w14:paraId="2659DC56" w14:textId="77777777" w:rsidR="00D63308" w:rsidRPr="00500D72" w:rsidRDefault="00D63308" w:rsidP="00D63308">
      <w:pPr>
        <w:spacing w:line="240" w:lineRule="auto"/>
        <w:ind w:left="709" w:right="850"/>
        <w:rPr>
          <w:rFonts w:ascii="RubFlama" w:hAnsi="RubFlama"/>
          <w:sz w:val="20"/>
          <w:szCs w:val="20"/>
        </w:rPr>
      </w:pPr>
    </w:p>
    <w:p w14:paraId="60669393" w14:textId="77777777" w:rsidR="00D63308" w:rsidRPr="00500D72" w:rsidRDefault="00D63308" w:rsidP="00D63308">
      <w:pPr>
        <w:spacing w:line="240" w:lineRule="auto"/>
        <w:ind w:right="850" w:firstLine="360"/>
        <w:rPr>
          <w:rFonts w:ascii="RubFlama" w:hAnsi="RubFlama"/>
          <w:sz w:val="20"/>
          <w:szCs w:val="20"/>
        </w:rPr>
      </w:pPr>
      <w:r w:rsidRPr="00500D72">
        <w:rPr>
          <w:rFonts w:ascii="RubFlama" w:hAnsi="RubFlama"/>
          <w:sz w:val="20"/>
          <w:szCs w:val="20"/>
        </w:rPr>
        <w:t>Es gilt die gesetzliche Zahlungsfrist von 30 Tagen nach Erhalt der Rechnung.</w:t>
      </w:r>
      <w:r w:rsidRPr="00500D72">
        <w:rPr>
          <w:rFonts w:ascii="RubFlama" w:hAnsi="RubFlama"/>
          <w:sz w:val="20"/>
          <w:szCs w:val="20"/>
        </w:rPr>
        <w:br w:type="page"/>
      </w:r>
    </w:p>
    <w:p w14:paraId="5A38616A" w14:textId="77777777" w:rsidR="00D63308" w:rsidRPr="00F26854" w:rsidRDefault="00D63308" w:rsidP="00D63308">
      <w:pPr>
        <w:pStyle w:val="Listenabsatz"/>
        <w:numPr>
          <w:ilvl w:val="0"/>
          <w:numId w:val="4"/>
        </w:numPr>
        <w:spacing w:line="240" w:lineRule="auto"/>
        <w:ind w:right="850"/>
        <w:rPr>
          <w:rFonts w:ascii="RubFlama" w:hAnsi="RubFlama"/>
          <w:b/>
          <w:sz w:val="20"/>
          <w:szCs w:val="20"/>
        </w:rPr>
      </w:pPr>
      <w:r w:rsidRPr="00F26854">
        <w:rPr>
          <w:rFonts w:ascii="RubFlama" w:hAnsi="RubFlama"/>
          <w:b/>
          <w:sz w:val="20"/>
          <w:szCs w:val="20"/>
        </w:rPr>
        <w:lastRenderedPageBreak/>
        <w:t>Vergütungsanpassung</w:t>
      </w:r>
    </w:p>
    <w:p w14:paraId="3FFE18BE" w14:textId="77777777" w:rsidR="00D63308" w:rsidRPr="00F26854" w:rsidRDefault="00D63308" w:rsidP="005B6F53">
      <w:pPr>
        <w:pStyle w:val="Listenabsatz"/>
        <w:spacing w:line="240" w:lineRule="auto"/>
        <w:ind w:left="360" w:right="850"/>
        <w:jc w:val="both"/>
        <w:rPr>
          <w:rFonts w:ascii="RubFlama" w:hAnsi="RubFlama"/>
          <w:sz w:val="20"/>
          <w:szCs w:val="20"/>
        </w:rPr>
      </w:pPr>
      <w:r w:rsidRPr="00F26854">
        <w:rPr>
          <w:rFonts w:ascii="RubFlama" w:hAnsi="RubFlama"/>
          <w:sz w:val="20"/>
          <w:szCs w:val="20"/>
        </w:rPr>
        <w:t>Der CO₂-Zuschlag gemäß Brennstoffemissionshandelsgesetz (BEHG) ist nicht Bestandteil der Vergütungsanpassung. Er wird unabhängig von der vertraglich vereinbarten Preisgleitung in der jeweils tatsächlich anfallenden Höhe gesondert berechnet.</w:t>
      </w:r>
    </w:p>
    <w:p w14:paraId="120806D2" w14:textId="77777777" w:rsidR="00D63308" w:rsidRDefault="00D63308" w:rsidP="005B6F53">
      <w:pPr>
        <w:spacing w:line="240" w:lineRule="auto"/>
        <w:ind w:right="850"/>
        <w:jc w:val="both"/>
        <w:rPr>
          <w:rFonts w:ascii="RubFlama" w:hAnsi="RubFlama"/>
          <w:sz w:val="20"/>
          <w:szCs w:val="20"/>
        </w:rPr>
      </w:pPr>
    </w:p>
    <w:p w14:paraId="58FA58F0" w14:textId="05055DA2" w:rsidR="00D63308" w:rsidRPr="00500D72" w:rsidRDefault="00D63308" w:rsidP="005B6F53">
      <w:pPr>
        <w:spacing w:line="240" w:lineRule="auto"/>
        <w:ind w:left="360" w:right="850"/>
        <w:jc w:val="both"/>
        <w:rPr>
          <w:rFonts w:ascii="RubFlama" w:hAnsi="RubFlama"/>
          <w:sz w:val="20"/>
          <w:szCs w:val="20"/>
        </w:rPr>
      </w:pPr>
      <w:r w:rsidRPr="00A04023">
        <w:rPr>
          <w:rFonts w:ascii="RubFlama" w:hAnsi="RubFlama"/>
          <w:sz w:val="20"/>
          <w:szCs w:val="20"/>
        </w:rPr>
        <w:t xml:space="preserve">Eine Vergütungsanpassung steht den Vertragspartnern erstmalig zum 01.01.2028 und ausschließlich dann zu, wenn sich die Kostenfaktoren aus den Preisgleitklauseln so verändern, dass sich die Gesamtsumme der Entgelte </w:t>
      </w:r>
      <w:r w:rsidR="00B14B71" w:rsidRPr="00A04023">
        <w:rPr>
          <w:rFonts w:ascii="RubFlama" w:hAnsi="RubFlama"/>
          <w:sz w:val="20"/>
          <w:szCs w:val="20"/>
        </w:rPr>
        <w:t xml:space="preserve">pro Jahr </w:t>
      </w:r>
      <w:r w:rsidRPr="00A04023">
        <w:rPr>
          <w:rFonts w:ascii="RubFlama" w:hAnsi="RubFlama"/>
          <w:sz w:val="20"/>
          <w:szCs w:val="20"/>
        </w:rPr>
        <w:t xml:space="preserve">(Pos. 18 der Einzelpreisaufstellung) abzüglich </w:t>
      </w:r>
      <w:r w:rsidR="00A04023" w:rsidRPr="00A04023">
        <w:rPr>
          <w:rFonts w:ascii="RubFlama" w:hAnsi="RubFlama"/>
          <w:sz w:val="20"/>
          <w:szCs w:val="20"/>
        </w:rPr>
        <w:t xml:space="preserve">des Entgelts für den CO₂-Zuschlags für gemischte Siedlungsabfälle (Pos. 2 der Einzelpreisaufstellung) </w:t>
      </w:r>
      <w:r w:rsidRPr="00A04023">
        <w:rPr>
          <w:rFonts w:ascii="RubFlama" w:hAnsi="RubFlama"/>
          <w:sz w:val="20"/>
          <w:szCs w:val="20"/>
        </w:rPr>
        <w:t>um mehr als 3 % ändert. Bei einer prozentualen Änderung von 3% oder weniger (gerundet</w:t>
      </w:r>
      <w:bookmarkStart w:id="4" w:name="_Hlk112924712"/>
      <w:r w:rsidRPr="00A04023">
        <w:rPr>
          <w:rFonts w:ascii="RubFlama" w:hAnsi="RubFlama"/>
          <w:sz w:val="20"/>
          <w:szCs w:val="20"/>
        </w:rPr>
        <w:t xml:space="preserve"> auf zwei Stellen nach dem Komma</w:t>
      </w:r>
      <w:bookmarkEnd w:id="4"/>
      <w:r w:rsidRPr="00A04023">
        <w:rPr>
          <w:rFonts w:ascii="RubFlama" w:hAnsi="RubFlama"/>
          <w:sz w:val="20"/>
          <w:szCs w:val="20"/>
        </w:rPr>
        <w:t>) erfolgt keine Preisanpassung.</w:t>
      </w:r>
      <w:r w:rsidRPr="00500D72">
        <w:rPr>
          <w:rFonts w:ascii="RubFlama" w:hAnsi="RubFlama"/>
          <w:sz w:val="20"/>
          <w:szCs w:val="20"/>
        </w:rPr>
        <w:t xml:space="preserve"> </w:t>
      </w:r>
    </w:p>
    <w:p w14:paraId="1732E74D" w14:textId="77777777" w:rsidR="00D63308" w:rsidRPr="00500D72" w:rsidRDefault="00D63308" w:rsidP="005B6F53">
      <w:pPr>
        <w:spacing w:line="240" w:lineRule="auto"/>
        <w:ind w:right="850"/>
        <w:jc w:val="both"/>
        <w:rPr>
          <w:rFonts w:ascii="RubFlama" w:hAnsi="RubFlama"/>
          <w:sz w:val="20"/>
          <w:szCs w:val="20"/>
        </w:rPr>
      </w:pPr>
    </w:p>
    <w:p w14:paraId="16E02EF8" w14:textId="77777777" w:rsidR="00D63308" w:rsidRPr="000B3380" w:rsidRDefault="00D63308" w:rsidP="005B6F53">
      <w:pPr>
        <w:spacing w:line="240" w:lineRule="auto"/>
        <w:ind w:left="360" w:right="850"/>
        <w:jc w:val="both"/>
        <w:rPr>
          <w:rFonts w:ascii="RubFlama" w:hAnsi="RubFlama"/>
          <w:sz w:val="20"/>
          <w:szCs w:val="20"/>
        </w:rPr>
      </w:pPr>
      <w:r w:rsidRPr="000B3380">
        <w:rPr>
          <w:rFonts w:ascii="RubFlama" w:hAnsi="RubFlama"/>
          <w:sz w:val="20"/>
          <w:szCs w:val="20"/>
        </w:rPr>
        <w:t xml:space="preserve">Die Vergütungsanpassung muss </w:t>
      </w:r>
      <w:r>
        <w:rPr>
          <w:rFonts w:ascii="RubFlama" w:hAnsi="RubFlama"/>
          <w:sz w:val="20"/>
          <w:szCs w:val="20"/>
        </w:rPr>
        <w:t xml:space="preserve">von </w:t>
      </w:r>
      <w:r w:rsidRPr="000B3380">
        <w:rPr>
          <w:rFonts w:ascii="RubFlama" w:hAnsi="RubFlama"/>
          <w:sz w:val="20"/>
          <w:szCs w:val="20"/>
        </w:rPr>
        <w:t>ein</w:t>
      </w:r>
      <w:r>
        <w:rPr>
          <w:rFonts w:ascii="RubFlama" w:hAnsi="RubFlama"/>
          <w:sz w:val="20"/>
          <w:szCs w:val="20"/>
        </w:rPr>
        <w:t>em</w:t>
      </w:r>
      <w:r w:rsidRPr="000B3380">
        <w:rPr>
          <w:rFonts w:ascii="RubFlama" w:hAnsi="RubFlama"/>
          <w:sz w:val="20"/>
          <w:szCs w:val="20"/>
        </w:rPr>
        <w:t xml:space="preserve"> Vertragspartner mindestens 4 Monate vor Ablauf des Kalenderjahres (bis 31.08.) beim anderen Vertragspartner schriftlich beantrag</w:t>
      </w:r>
      <w:r>
        <w:rPr>
          <w:rFonts w:ascii="RubFlama" w:hAnsi="RubFlama"/>
          <w:sz w:val="20"/>
          <w:szCs w:val="20"/>
        </w:rPr>
        <w:t>t werden</w:t>
      </w:r>
      <w:r w:rsidRPr="000B3380">
        <w:rPr>
          <w:rFonts w:ascii="RubFlama" w:hAnsi="RubFlama"/>
          <w:sz w:val="20"/>
          <w:szCs w:val="20"/>
        </w:rPr>
        <w:t>, wenn die Preisanpassung zum 01.01. des folgenden Kalenderjahres berücksichtigt werden soll. Eine Vergütungsanpassung kann nur einmal im Jahr schriftlich beantragt werden. Im Antrag ist das Überschreiten der 3%-</w:t>
      </w:r>
      <w:r>
        <w:rPr>
          <w:rFonts w:ascii="RubFlama" w:hAnsi="RubFlama"/>
          <w:sz w:val="20"/>
          <w:szCs w:val="20"/>
        </w:rPr>
        <w:t>Grenze</w:t>
      </w:r>
      <w:r w:rsidRPr="000B3380">
        <w:rPr>
          <w:rFonts w:ascii="RubFlama" w:hAnsi="RubFlama"/>
          <w:sz w:val="20"/>
          <w:szCs w:val="20"/>
        </w:rPr>
        <w:t xml:space="preserve"> durch </w:t>
      </w:r>
      <w:r>
        <w:rPr>
          <w:rFonts w:ascii="RubFlama" w:hAnsi="RubFlama"/>
          <w:sz w:val="20"/>
          <w:szCs w:val="20"/>
        </w:rPr>
        <w:t xml:space="preserve">Anwendung </w:t>
      </w:r>
      <w:r w:rsidRPr="000B3380">
        <w:rPr>
          <w:rFonts w:ascii="RubFlama" w:hAnsi="RubFlama"/>
          <w:sz w:val="20"/>
          <w:szCs w:val="20"/>
        </w:rPr>
        <w:t xml:space="preserve">der Formel „Voraussetzung für eine Vergütungsanpassung“ rechnerisch nachzuweisen. </w:t>
      </w:r>
    </w:p>
    <w:p w14:paraId="3176AA33" w14:textId="77777777" w:rsidR="00D63308" w:rsidRPr="00500D72" w:rsidRDefault="00D63308" w:rsidP="005B6F53">
      <w:pPr>
        <w:spacing w:line="240" w:lineRule="auto"/>
        <w:ind w:right="850"/>
        <w:jc w:val="both"/>
        <w:rPr>
          <w:rFonts w:ascii="RubFlama" w:hAnsi="RubFlama"/>
          <w:b/>
          <w:bCs/>
          <w:sz w:val="20"/>
          <w:szCs w:val="20"/>
        </w:rPr>
      </w:pPr>
    </w:p>
    <w:p w14:paraId="306C32A8" w14:textId="77777777" w:rsidR="00D63308" w:rsidRPr="00611498" w:rsidRDefault="00D63308" w:rsidP="00D63308">
      <w:pPr>
        <w:pStyle w:val="Listenabsatz"/>
        <w:numPr>
          <w:ilvl w:val="0"/>
          <w:numId w:val="29"/>
        </w:numPr>
        <w:spacing w:line="240" w:lineRule="auto"/>
        <w:ind w:right="850"/>
        <w:rPr>
          <w:rFonts w:ascii="RubFlama" w:hAnsi="RubFlama"/>
          <w:b/>
          <w:bCs/>
          <w:sz w:val="20"/>
          <w:szCs w:val="20"/>
        </w:rPr>
      </w:pPr>
      <w:r w:rsidRPr="00611498">
        <w:rPr>
          <w:rFonts w:ascii="RubFlama" w:hAnsi="RubFlama"/>
          <w:b/>
          <w:bCs/>
          <w:sz w:val="20"/>
          <w:szCs w:val="20"/>
        </w:rPr>
        <w:t>Formel „Voraussetzung für eine Vergütungsanpassung“</w:t>
      </w:r>
    </w:p>
    <w:p w14:paraId="41E01F7D" w14:textId="77777777" w:rsidR="00D63308" w:rsidRPr="00611498" w:rsidRDefault="00D63308" w:rsidP="00D63308">
      <w:pPr>
        <w:spacing w:line="240" w:lineRule="auto"/>
        <w:ind w:right="850" w:firstLine="708"/>
        <w:rPr>
          <w:rFonts w:ascii="RubFlama" w:hAnsi="RubFlama"/>
          <w:sz w:val="20"/>
          <w:szCs w:val="20"/>
        </w:rPr>
      </w:pPr>
      <w:r w:rsidRPr="00611498">
        <w:rPr>
          <w:rFonts w:ascii="RubFlama" w:hAnsi="RubFlama"/>
          <w:b/>
          <w:bCs/>
          <w:sz w:val="20"/>
          <w:szCs w:val="20"/>
        </w:rPr>
        <w:t>EG</w:t>
      </w:r>
      <w:r w:rsidRPr="00611498">
        <w:rPr>
          <w:rFonts w:ascii="RubFlama" w:hAnsi="RubFlama"/>
          <w:b/>
          <w:bCs/>
          <w:sz w:val="24"/>
          <w:szCs w:val="24"/>
          <w:vertAlign w:val="subscript"/>
        </w:rPr>
        <w:t>neu</w:t>
      </w:r>
      <w:r w:rsidRPr="00611498">
        <w:rPr>
          <w:rFonts w:ascii="RubFlama" w:hAnsi="RubFlama"/>
          <w:b/>
          <w:bCs/>
          <w:sz w:val="20"/>
          <w:szCs w:val="20"/>
        </w:rPr>
        <w:t xml:space="preserve"> = E</w:t>
      </w:r>
      <w:r w:rsidRPr="00611498">
        <w:rPr>
          <w:rFonts w:ascii="RubFlama" w:hAnsi="RubFlama"/>
          <w:b/>
          <w:bCs/>
          <w:sz w:val="24"/>
          <w:szCs w:val="24"/>
          <w:vertAlign w:val="subscript"/>
        </w:rPr>
        <w:t>alt</w:t>
      </w:r>
      <w:r w:rsidRPr="00611498">
        <w:rPr>
          <w:rFonts w:ascii="RubFlama" w:hAnsi="RubFlama"/>
          <w:b/>
          <w:bCs/>
          <w:sz w:val="20"/>
          <w:szCs w:val="20"/>
        </w:rPr>
        <w:t xml:space="preserve"> </w:t>
      </w:r>
      <w:r w:rsidRPr="00611498">
        <w:rPr>
          <w:rFonts w:ascii="Cambria Math" w:hAnsi="Cambria Math" w:cs="Cambria Math"/>
          <w:b/>
          <w:bCs/>
          <w:sz w:val="20"/>
          <w:szCs w:val="20"/>
        </w:rPr>
        <w:t>⋅</w:t>
      </w:r>
      <w:r w:rsidRPr="00611498">
        <w:rPr>
          <w:rFonts w:ascii="RubFlama" w:hAnsi="RubFlama" w:cs="Cambria Math"/>
          <w:b/>
          <w:bCs/>
          <w:sz w:val="20"/>
          <w:szCs w:val="20"/>
        </w:rPr>
        <w:t xml:space="preserve"> [</w:t>
      </w:r>
      <w:r w:rsidRPr="00611498">
        <w:rPr>
          <w:rFonts w:ascii="RubFlama" w:hAnsi="RubFlama"/>
          <w:b/>
          <w:bCs/>
          <w:sz w:val="20"/>
          <w:szCs w:val="20"/>
        </w:rPr>
        <w:t xml:space="preserve">0,65 </w:t>
      </w:r>
      <w:r w:rsidRPr="00611498">
        <w:rPr>
          <w:rFonts w:ascii="Cambria Math" w:hAnsi="Cambria Math" w:cs="Cambria Math"/>
          <w:b/>
          <w:bCs/>
          <w:sz w:val="20"/>
          <w:szCs w:val="20"/>
        </w:rPr>
        <w:t>⋅</w:t>
      </w:r>
      <w:r w:rsidRPr="00611498">
        <w:rPr>
          <w:rFonts w:ascii="RubFlama" w:hAnsi="RubFlama" w:cs="Cambria Math"/>
          <w:b/>
          <w:bCs/>
          <w:sz w:val="20"/>
          <w:szCs w:val="20"/>
        </w:rPr>
        <w:t xml:space="preserve"> </w:t>
      </w:r>
      <w:r w:rsidRPr="00611498">
        <w:rPr>
          <w:rFonts w:ascii="RubFlama" w:hAnsi="RubFlama"/>
          <w:b/>
          <w:bCs/>
          <w:sz w:val="20"/>
          <w:szCs w:val="20"/>
        </w:rPr>
        <w:t>(L</w:t>
      </w:r>
      <w:r w:rsidRPr="00611498">
        <w:rPr>
          <w:rFonts w:ascii="RubFlama" w:hAnsi="RubFlama"/>
          <w:b/>
          <w:bCs/>
          <w:sz w:val="24"/>
          <w:szCs w:val="20"/>
          <w:vertAlign w:val="subscript"/>
        </w:rPr>
        <w:t>neu</w:t>
      </w:r>
      <w:r w:rsidRPr="00611498">
        <w:rPr>
          <w:rFonts w:ascii="RubFlama" w:hAnsi="RubFlama"/>
          <w:b/>
          <w:bCs/>
          <w:sz w:val="20"/>
          <w:szCs w:val="20"/>
        </w:rPr>
        <w:t>/L</w:t>
      </w:r>
      <w:r w:rsidRPr="00611498">
        <w:rPr>
          <w:rFonts w:ascii="RubFlama" w:hAnsi="RubFlama"/>
          <w:b/>
          <w:bCs/>
          <w:sz w:val="24"/>
          <w:szCs w:val="24"/>
          <w:vertAlign w:val="subscript"/>
        </w:rPr>
        <w:t>alt</w:t>
      </w:r>
      <w:r w:rsidRPr="00611498">
        <w:rPr>
          <w:rFonts w:ascii="RubFlama" w:hAnsi="RubFlama"/>
          <w:b/>
          <w:bCs/>
          <w:sz w:val="20"/>
          <w:szCs w:val="20"/>
        </w:rPr>
        <w:t xml:space="preserve">) + 0,14 </w:t>
      </w:r>
      <w:r w:rsidRPr="00611498">
        <w:rPr>
          <w:rFonts w:ascii="Cambria Math" w:hAnsi="Cambria Math" w:cs="Cambria Math"/>
          <w:b/>
          <w:bCs/>
          <w:sz w:val="20"/>
          <w:szCs w:val="20"/>
        </w:rPr>
        <w:t>⋅</w:t>
      </w:r>
      <w:r w:rsidRPr="00611498">
        <w:rPr>
          <w:rFonts w:ascii="RubFlama" w:hAnsi="RubFlama" w:cs="Cambria Math"/>
          <w:b/>
          <w:bCs/>
          <w:sz w:val="20"/>
          <w:szCs w:val="20"/>
        </w:rPr>
        <w:t xml:space="preserve"> </w:t>
      </w:r>
      <w:r w:rsidRPr="00611498">
        <w:rPr>
          <w:rFonts w:ascii="RubFlama" w:hAnsi="RubFlama"/>
          <w:b/>
          <w:bCs/>
          <w:sz w:val="20"/>
          <w:szCs w:val="20"/>
        </w:rPr>
        <w:t>(F</w:t>
      </w:r>
      <w:r w:rsidRPr="00611498">
        <w:rPr>
          <w:rFonts w:ascii="RubFlama" w:hAnsi="RubFlama"/>
          <w:b/>
          <w:bCs/>
          <w:sz w:val="24"/>
          <w:szCs w:val="24"/>
          <w:vertAlign w:val="subscript"/>
        </w:rPr>
        <w:t>neu</w:t>
      </w:r>
      <w:r w:rsidRPr="00611498">
        <w:rPr>
          <w:rFonts w:ascii="RubFlama" w:hAnsi="RubFlama"/>
          <w:b/>
          <w:bCs/>
          <w:sz w:val="20"/>
          <w:szCs w:val="20"/>
        </w:rPr>
        <w:t>/F</w:t>
      </w:r>
      <w:r w:rsidRPr="00611498">
        <w:rPr>
          <w:rFonts w:ascii="RubFlama" w:hAnsi="RubFlama"/>
          <w:b/>
          <w:bCs/>
          <w:sz w:val="24"/>
          <w:szCs w:val="24"/>
          <w:vertAlign w:val="subscript"/>
        </w:rPr>
        <w:t>alt</w:t>
      </w:r>
      <w:r w:rsidRPr="00611498">
        <w:rPr>
          <w:rFonts w:ascii="RubFlama" w:hAnsi="RubFlama"/>
          <w:b/>
          <w:bCs/>
          <w:sz w:val="20"/>
          <w:szCs w:val="20"/>
        </w:rPr>
        <w:t>) + 0,21] + EK</w:t>
      </w:r>
      <w:r w:rsidRPr="00611498">
        <w:rPr>
          <w:rFonts w:ascii="RubFlama" w:hAnsi="RubFlama"/>
          <w:b/>
          <w:bCs/>
          <w:sz w:val="24"/>
          <w:szCs w:val="20"/>
          <w:vertAlign w:val="subscript"/>
        </w:rPr>
        <w:t>alt</w:t>
      </w:r>
      <w:r w:rsidRPr="00611498">
        <w:rPr>
          <w:rFonts w:ascii="RubFlama" w:hAnsi="RubFlama"/>
          <w:b/>
          <w:bCs/>
          <w:sz w:val="20"/>
          <w:szCs w:val="20"/>
        </w:rPr>
        <w:t xml:space="preserve"> </w:t>
      </w:r>
      <w:r w:rsidRPr="00611498">
        <w:rPr>
          <w:rFonts w:ascii="Cambria Math" w:hAnsi="Cambria Math" w:cs="Cambria Math"/>
          <w:b/>
          <w:bCs/>
          <w:sz w:val="24"/>
          <w:szCs w:val="24"/>
        </w:rPr>
        <w:t xml:space="preserve">⋅ </w:t>
      </w:r>
      <w:r w:rsidRPr="00611498">
        <w:rPr>
          <w:rFonts w:ascii="RubFlama" w:hAnsi="RubFlama"/>
          <w:b/>
          <w:bCs/>
          <w:sz w:val="20"/>
          <w:szCs w:val="20"/>
        </w:rPr>
        <w:t>(D</w:t>
      </w:r>
      <w:r w:rsidRPr="00611498">
        <w:rPr>
          <w:rFonts w:ascii="RubFlama" w:hAnsi="RubFlama"/>
          <w:b/>
          <w:bCs/>
          <w:sz w:val="24"/>
          <w:szCs w:val="20"/>
          <w:vertAlign w:val="subscript"/>
        </w:rPr>
        <w:t>neu</w:t>
      </w:r>
      <w:r w:rsidRPr="00611498">
        <w:rPr>
          <w:rFonts w:ascii="RubFlama" w:hAnsi="RubFlama"/>
          <w:b/>
          <w:bCs/>
          <w:sz w:val="20"/>
          <w:szCs w:val="20"/>
        </w:rPr>
        <w:t>/D</w:t>
      </w:r>
      <w:r w:rsidRPr="00611498">
        <w:rPr>
          <w:rFonts w:ascii="RubFlama" w:hAnsi="RubFlama"/>
          <w:b/>
          <w:bCs/>
          <w:sz w:val="24"/>
          <w:szCs w:val="20"/>
          <w:vertAlign w:val="subscript"/>
        </w:rPr>
        <w:t>alt</w:t>
      </w:r>
      <w:r w:rsidRPr="00611498">
        <w:rPr>
          <w:rFonts w:ascii="RubFlama" w:hAnsi="RubFlama"/>
          <w:b/>
          <w:bCs/>
          <w:sz w:val="20"/>
          <w:szCs w:val="20"/>
        </w:rPr>
        <w:t>)</w:t>
      </w:r>
      <w:r w:rsidRPr="00611498">
        <w:rPr>
          <w:rFonts w:ascii="RubFlama" w:hAnsi="RubFlama"/>
          <w:sz w:val="20"/>
          <w:szCs w:val="20"/>
        </w:rPr>
        <w:t xml:space="preserve"> </w:t>
      </w:r>
    </w:p>
    <w:p w14:paraId="4E24CAB0" w14:textId="77777777" w:rsidR="00D63308" w:rsidRPr="00611498" w:rsidRDefault="00D63308" w:rsidP="00D63308">
      <w:pPr>
        <w:spacing w:line="240" w:lineRule="auto"/>
        <w:ind w:right="850"/>
        <w:rPr>
          <w:rFonts w:ascii="RubFlama" w:hAnsi="RubFlama"/>
          <w:sz w:val="20"/>
          <w:szCs w:val="20"/>
        </w:rPr>
      </w:pPr>
    </w:p>
    <w:p w14:paraId="74809854" w14:textId="77777777" w:rsidR="00D63308" w:rsidRPr="00611498" w:rsidRDefault="00D63308" w:rsidP="00D63308">
      <w:pPr>
        <w:spacing w:line="240" w:lineRule="auto"/>
        <w:ind w:right="850" w:firstLine="708"/>
        <w:rPr>
          <w:rFonts w:ascii="RubFlama" w:hAnsi="RubFlama"/>
          <w:sz w:val="20"/>
          <w:szCs w:val="20"/>
        </w:rPr>
      </w:pPr>
      <w:r w:rsidRPr="00611498">
        <w:rPr>
          <w:rFonts w:ascii="RubFlama" w:hAnsi="RubFlama"/>
          <w:b/>
          <w:bCs/>
          <w:sz w:val="20"/>
          <w:szCs w:val="20"/>
        </w:rPr>
        <w:t>EG</w:t>
      </w:r>
      <w:r w:rsidRPr="00611498">
        <w:rPr>
          <w:rFonts w:ascii="RubFlama" w:hAnsi="RubFlama"/>
          <w:b/>
          <w:bCs/>
          <w:sz w:val="24"/>
          <w:szCs w:val="24"/>
          <w:vertAlign w:val="subscript"/>
        </w:rPr>
        <w:t xml:space="preserve">neu </w:t>
      </w:r>
      <w:r w:rsidRPr="00611498">
        <w:rPr>
          <w:rFonts w:ascii="RubFlama" w:hAnsi="RubFlama"/>
          <w:b/>
          <w:bCs/>
          <w:sz w:val="20"/>
          <w:szCs w:val="20"/>
        </w:rPr>
        <w:t xml:space="preserve">= </w:t>
      </w:r>
      <w:r w:rsidRPr="00611498">
        <w:rPr>
          <w:rFonts w:ascii="RubFlama" w:hAnsi="RubFlama"/>
          <w:sz w:val="20"/>
          <w:szCs w:val="20"/>
        </w:rPr>
        <w:t>neue</w:t>
      </w:r>
      <w:r w:rsidRPr="00611498">
        <w:rPr>
          <w:rFonts w:ascii="RubFlama" w:hAnsi="RubFlama"/>
          <w:sz w:val="24"/>
          <w:szCs w:val="24"/>
          <w:vertAlign w:val="subscript"/>
        </w:rPr>
        <w:t xml:space="preserve"> „</w:t>
      </w:r>
      <w:r w:rsidRPr="00611498">
        <w:rPr>
          <w:rFonts w:ascii="RubFlama" w:hAnsi="RubFlama"/>
          <w:sz w:val="20"/>
          <w:szCs w:val="20"/>
        </w:rPr>
        <w:t>Gesamtsumme der Entgelte“</w:t>
      </w:r>
    </w:p>
    <w:p w14:paraId="0460B8EB" w14:textId="7C707078" w:rsidR="00D63308" w:rsidRPr="00611498" w:rsidRDefault="00D63308" w:rsidP="005B6F53">
      <w:pPr>
        <w:spacing w:line="240" w:lineRule="auto"/>
        <w:ind w:left="708" w:right="850"/>
        <w:jc w:val="both"/>
        <w:rPr>
          <w:rFonts w:ascii="RubFlama" w:hAnsi="RubFlama"/>
          <w:sz w:val="20"/>
          <w:szCs w:val="20"/>
        </w:rPr>
      </w:pPr>
      <w:r w:rsidRPr="00611498">
        <w:rPr>
          <w:rFonts w:ascii="RubFlama" w:hAnsi="RubFlama"/>
          <w:b/>
          <w:bCs/>
          <w:sz w:val="20"/>
          <w:szCs w:val="20"/>
        </w:rPr>
        <w:t>E</w:t>
      </w:r>
      <w:r w:rsidRPr="00611498">
        <w:rPr>
          <w:rFonts w:ascii="RubFlama" w:hAnsi="RubFlama"/>
          <w:b/>
          <w:bCs/>
          <w:sz w:val="24"/>
          <w:szCs w:val="24"/>
          <w:vertAlign w:val="subscript"/>
        </w:rPr>
        <w:t xml:space="preserve">alt </w:t>
      </w:r>
      <w:r w:rsidRPr="00611498">
        <w:rPr>
          <w:rFonts w:ascii="RubFlama" w:hAnsi="RubFlama"/>
          <w:b/>
          <w:bCs/>
          <w:sz w:val="20"/>
          <w:szCs w:val="20"/>
        </w:rPr>
        <w:t>= „</w:t>
      </w:r>
      <w:r w:rsidRPr="00611498">
        <w:rPr>
          <w:rFonts w:ascii="RubFlama" w:hAnsi="RubFlama"/>
          <w:sz w:val="20"/>
          <w:szCs w:val="20"/>
        </w:rPr>
        <w:t xml:space="preserve">Entgelte ohne Kraftstoff“ </w:t>
      </w:r>
      <w:r w:rsidR="00A04023" w:rsidRPr="00611498">
        <w:rPr>
          <w:rFonts w:ascii="RubFlama" w:hAnsi="RubFlama"/>
          <w:sz w:val="20"/>
          <w:szCs w:val="20"/>
        </w:rPr>
        <w:t xml:space="preserve">abzüglich des Entgelts für den CO₂-Zuschlags für gemischte Siedlungsabfälle (Pos. 2 der Einzelpreisaufstellung) </w:t>
      </w:r>
      <w:r w:rsidRPr="00611498">
        <w:rPr>
          <w:rFonts w:ascii="RubFlama" w:hAnsi="RubFlama"/>
          <w:sz w:val="20"/>
          <w:szCs w:val="20"/>
        </w:rPr>
        <w:t>auf Basis der vorangegangenen Preisanpassung. Bei der ersten Preisanpassung ist die Pos. 14 des Angebots „Entgelte ohne Kraftstoff“ abzüglich des CO₂-Zuschlags einzusetzen.</w:t>
      </w:r>
    </w:p>
    <w:p w14:paraId="0DA2C027" w14:textId="77777777" w:rsidR="00D63308" w:rsidRPr="00611498" w:rsidRDefault="00D63308" w:rsidP="005B6F53">
      <w:pPr>
        <w:spacing w:line="240" w:lineRule="auto"/>
        <w:ind w:left="708" w:right="850"/>
        <w:jc w:val="both"/>
        <w:rPr>
          <w:rFonts w:ascii="RubFlama" w:hAnsi="RubFlama"/>
          <w:sz w:val="20"/>
          <w:szCs w:val="20"/>
        </w:rPr>
      </w:pPr>
      <w:r w:rsidRPr="00611498">
        <w:rPr>
          <w:rFonts w:ascii="RubFlama" w:hAnsi="RubFlama"/>
          <w:b/>
          <w:bCs/>
          <w:sz w:val="20"/>
          <w:szCs w:val="20"/>
        </w:rPr>
        <w:t>EK</w:t>
      </w:r>
      <w:r w:rsidRPr="00611498">
        <w:rPr>
          <w:rFonts w:ascii="RubFlama" w:hAnsi="RubFlama"/>
          <w:b/>
          <w:bCs/>
          <w:sz w:val="24"/>
          <w:szCs w:val="20"/>
          <w:vertAlign w:val="subscript"/>
        </w:rPr>
        <w:t xml:space="preserve">alt = </w:t>
      </w:r>
      <w:r w:rsidRPr="00611498">
        <w:rPr>
          <w:rFonts w:ascii="RubFlama" w:hAnsi="RubFlama"/>
          <w:sz w:val="24"/>
          <w:szCs w:val="20"/>
        </w:rPr>
        <w:t>„</w:t>
      </w:r>
      <w:r w:rsidRPr="00611498">
        <w:rPr>
          <w:rFonts w:ascii="RubFlama" w:hAnsi="RubFlama"/>
          <w:sz w:val="20"/>
          <w:szCs w:val="20"/>
        </w:rPr>
        <w:t>Entgelt für Kraftstoff“ auf Basis der vorangegangen Preisanpassung. Bei der ersten Preisanpassung ist die Pos. 15 des Angebots „Entgelt für Kraftstoff“ einzusetzen.</w:t>
      </w:r>
    </w:p>
    <w:p w14:paraId="37B25529" w14:textId="77777777" w:rsidR="00D63308" w:rsidRPr="00500D72" w:rsidRDefault="00D63308" w:rsidP="00D63308">
      <w:pPr>
        <w:spacing w:line="240" w:lineRule="auto"/>
        <w:ind w:right="850" w:firstLine="708"/>
        <w:rPr>
          <w:rFonts w:ascii="RubFlama" w:hAnsi="RubFlama"/>
          <w:sz w:val="20"/>
          <w:szCs w:val="20"/>
        </w:rPr>
      </w:pPr>
      <w:r w:rsidRPr="00611498">
        <w:rPr>
          <w:rFonts w:ascii="RubFlama" w:hAnsi="RubFlama"/>
          <w:b/>
          <w:bCs/>
          <w:sz w:val="20"/>
          <w:szCs w:val="20"/>
        </w:rPr>
        <w:t>Kostenfaktoren</w:t>
      </w:r>
      <w:r w:rsidRPr="00611498">
        <w:rPr>
          <w:rFonts w:ascii="RubFlama" w:hAnsi="RubFlama"/>
          <w:sz w:val="20"/>
          <w:szCs w:val="20"/>
        </w:rPr>
        <w:t xml:space="preserve"> L</w:t>
      </w:r>
      <w:r w:rsidRPr="00611498">
        <w:rPr>
          <w:rFonts w:ascii="RubFlama" w:hAnsi="RubFlama"/>
          <w:sz w:val="24"/>
          <w:szCs w:val="20"/>
          <w:vertAlign w:val="subscript"/>
        </w:rPr>
        <w:t>neu</w:t>
      </w:r>
      <w:r w:rsidRPr="00611498">
        <w:rPr>
          <w:rFonts w:ascii="RubFlama" w:hAnsi="RubFlama"/>
          <w:sz w:val="20"/>
          <w:szCs w:val="20"/>
        </w:rPr>
        <w:t>, L</w:t>
      </w:r>
      <w:r w:rsidRPr="00611498">
        <w:rPr>
          <w:rFonts w:ascii="RubFlama" w:hAnsi="RubFlama"/>
          <w:sz w:val="24"/>
          <w:szCs w:val="24"/>
          <w:vertAlign w:val="subscript"/>
        </w:rPr>
        <w:t>alt</w:t>
      </w:r>
      <w:r w:rsidRPr="00611498">
        <w:rPr>
          <w:rFonts w:ascii="RubFlama" w:hAnsi="RubFlama"/>
          <w:sz w:val="20"/>
          <w:szCs w:val="20"/>
        </w:rPr>
        <w:t>, F</w:t>
      </w:r>
      <w:r w:rsidRPr="00611498">
        <w:rPr>
          <w:rFonts w:ascii="RubFlama" w:hAnsi="RubFlama"/>
          <w:sz w:val="24"/>
          <w:szCs w:val="24"/>
          <w:vertAlign w:val="subscript"/>
        </w:rPr>
        <w:t>neu</w:t>
      </w:r>
      <w:r w:rsidRPr="00611498">
        <w:rPr>
          <w:rFonts w:ascii="RubFlama" w:hAnsi="RubFlama"/>
          <w:sz w:val="20"/>
          <w:szCs w:val="20"/>
        </w:rPr>
        <w:t>, F</w:t>
      </w:r>
      <w:r w:rsidRPr="00611498">
        <w:rPr>
          <w:rFonts w:ascii="RubFlama" w:hAnsi="RubFlama"/>
          <w:sz w:val="24"/>
          <w:szCs w:val="24"/>
          <w:vertAlign w:val="subscript"/>
        </w:rPr>
        <w:t>alt</w:t>
      </w:r>
      <w:r w:rsidRPr="00611498">
        <w:rPr>
          <w:rFonts w:ascii="RubFlama" w:hAnsi="RubFlama"/>
          <w:sz w:val="20"/>
          <w:szCs w:val="20"/>
        </w:rPr>
        <w:t>, D</w:t>
      </w:r>
      <w:r w:rsidRPr="00611498">
        <w:rPr>
          <w:rFonts w:ascii="RubFlama" w:hAnsi="RubFlama"/>
          <w:sz w:val="24"/>
          <w:szCs w:val="20"/>
          <w:vertAlign w:val="subscript"/>
        </w:rPr>
        <w:t>neu</w:t>
      </w:r>
      <w:r w:rsidRPr="00611498">
        <w:rPr>
          <w:rFonts w:ascii="RubFlama" w:hAnsi="RubFlama"/>
          <w:sz w:val="20"/>
          <w:szCs w:val="20"/>
        </w:rPr>
        <w:t>, D</w:t>
      </w:r>
      <w:r w:rsidRPr="00611498">
        <w:rPr>
          <w:rFonts w:ascii="RubFlama" w:hAnsi="RubFlama"/>
          <w:sz w:val="24"/>
          <w:szCs w:val="20"/>
          <w:vertAlign w:val="subscript"/>
        </w:rPr>
        <w:t>alt</w:t>
      </w:r>
      <w:r w:rsidRPr="00611498">
        <w:rPr>
          <w:rFonts w:ascii="RubFlama" w:hAnsi="RubFlama"/>
          <w:sz w:val="20"/>
          <w:szCs w:val="20"/>
        </w:rPr>
        <w:t>:</w:t>
      </w:r>
      <w:r w:rsidRPr="00611498">
        <w:rPr>
          <w:rFonts w:ascii="RubFlama" w:hAnsi="RubFlama"/>
          <w:b/>
          <w:bCs/>
          <w:sz w:val="24"/>
          <w:szCs w:val="20"/>
          <w:vertAlign w:val="subscript"/>
        </w:rPr>
        <w:t xml:space="preserve"> </w:t>
      </w:r>
      <w:r w:rsidRPr="00611498">
        <w:rPr>
          <w:rFonts w:ascii="RubFlama" w:hAnsi="RubFlama"/>
          <w:sz w:val="20"/>
          <w:szCs w:val="20"/>
        </w:rPr>
        <w:t>siehe Preisgleitklauseln</w:t>
      </w:r>
    </w:p>
    <w:p w14:paraId="4F79DA30" w14:textId="77777777" w:rsidR="00D63308" w:rsidRPr="00500D72" w:rsidRDefault="00D63308" w:rsidP="00D63308">
      <w:pPr>
        <w:spacing w:line="240" w:lineRule="auto"/>
        <w:ind w:right="850"/>
        <w:rPr>
          <w:rFonts w:ascii="RubFlama" w:hAnsi="RubFlama"/>
          <w:sz w:val="20"/>
          <w:szCs w:val="20"/>
        </w:rPr>
      </w:pPr>
    </w:p>
    <w:p w14:paraId="10B44A8B" w14:textId="77777777" w:rsidR="00D63308" w:rsidRPr="00FE5ED4" w:rsidRDefault="00D63308" w:rsidP="00D63308">
      <w:pPr>
        <w:pStyle w:val="Listenabsatz"/>
        <w:numPr>
          <w:ilvl w:val="0"/>
          <w:numId w:val="29"/>
        </w:numPr>
        <w:spacing w:line="240" w:lineRule="auto"/>
        <w:ind w:right="0"/>
        <w:rPr>
          <w:rFonts w:ascii="RubFlama" w:hAnsi="RubFlama"/>
          <w:b/>
          <w:sz w:val="20"/>
          <w:szCs w:val="20"/>
        </w:rPr>
      </w:pPr>
      <w:r w:rsidRPr="00FE5ED4">
        <w:rPr>
          <w:rFonts w:ascii="RubFlama" w:hAnsi="RubFlama"/>
          <w:b/>
          <w:sz w:val="20"/>
          <w:szCs w:val="20"/>
        </w:rPr>
        <w:t>Preisgleitklausel „Einzelpreise ohne Kraftstoff“</w:t>
      </w:r>
    </w:p>
    <w:p w14:paraId="6F9C6792" w14:textId="77777777" w:rsidR="00D63308" w:rsidRPr="00500D72" w:rsidRDefault="00D63308" w:rsidP="005B6F53">
      <w:pPr>
        <w:spacing w:line="240" w:lineRule="auto"/>
        <w:ind w:left="708" w:right="850"/>
        <w:jc w:val="both"/>
        <w:rPr>
          <w:rFonts w:ascii="RubFlama" w:hAnsi="RubFlama"/>
          <w:sz w:val="20"/>
          <w:szCs w:val="20"/>
        </w:rPr>
      </w:pPr>
      <w:r w:rsidRPr="00FE5ED4">
        <w:rPr>
          <w:rFonts w:ascii="RubFlama" w:hAnsi="RubFlama"/>
          <w:sz w:val="20"/>
          <w:szCs w:val="20"/>
        </w:rPr>
        <w:t xml:space="preserve">Die Einzelpreise der Einzelpreisaufstellung (ohne den „Einzelpreis Kraftstoff“) </w:t>
      </w:r>
      <w:r>
        <w:rPr>
          <w:rFonts w:ascii="RubFlama" w:hAnsi="RubFlama"/>
          <w:sz w:val="20"/>
          <w:szCs w:val="20"/>
        </w:rPr>
        <w:t xml:space="preserve">sind </w:t>
      </w:r>
      <w:r w:rsidRPr="00FE5ED4">
        <w:rPr>
          <w:rFonts w:ascii="RubFlama" w:hAnsi="RubFlama"/>
          <w:sz w:val="20"/>
          <w:szCs w:val="20"/>
        </w:rPr>
        <w:t>gemäß</w:t>
      </w:r>
      <w:r w:rsidRPr="00500D72">
        <w:rPr>
          <w:rFonts w:ascii="RubFlama" w:hAnsi="RubFlama"/>
          <w:sz w:val="20"/>
          <w:szCs w:val="20"/>
        </w:rPr>
        <w:t xml:space="preserve"> der nachfolgenden Preisgleitklausel anzupassen, sofern die Voraussetzungen für die Vergütungsanpassung erfüllt sind. Dabei sind die neuen Einzelpreise auf zwei Stellen nach dem Komma zu runden. </w:t>
      </w:r>
      <w:bookmarkStart w:id="5" w:name="_Hlk113278446"/>
      <w:r w:rsidRPr="00500D72">
        <w:rPr>
          <w:rFonts w:ascii="RubFlama" w:hAnsi="RubFlama"/>
          <w:sz w:val="20"/>
          <w:szCs w:val="20"/>
        </w:rPr>
        <w:t>Die neuen Einzelpreise hat der Antragsteller dem Vertragspartner anhand der Einzelpreisaufstellung vor der Vertragsanpassung schriftlich zu übermitteln.</w:t>
      </w:r>
      <w:bookmarkEnd w:id="5"/>
    </w:p>
    <w:p w14:paraId="5E3E4B44" w14:textId="77777777" w:rsidR="00D63308" w:rsidRPr="00500D72" w:rsidRDefault="00D63308" w:rsidP="00D63308">
      <w:pPr>
        <w:spacing w:line="240" w:lineRule="auto"/>
        <w:ind w:left="360" w:right="850"/>
        <w:rPr>
          <w:rFonts w:ascii="RubFlama" w:hAnsi="RubFlama"/>
          <w:sz w:val="20"/>
          <w:szCs w:val="20"/>
        </w:rPr>
      </w:pPr>
    </w:p>
    <w:p w14:paraId="16DA5A07" w14:textId="77777777" w:rsidR="00D63308" w:rsidRPr="00500D72" w:rsidRDefault="00D63308" w:rsidP="00D63308">
      <w:pPr>
        <w:spacing w:line="240" w:lineRule="auto"/>
        <w:ind w:right="708" w:firstLine="708"/>
        <w:rPr>
          <w:rFonts w:ascii="RubFlama" w:hAnsi="RubFlama"/>
          <w:b/>
          <w:bCs/>
          <w:sz w:val="20"/>
          <w:szCs w:val="20"/>
        </w:rPr>
      </w:pPr>
      <w:bookmarkStart w:id="6" w:name="OLE_LINK1"/>
      <w:bookmarkStart w:id="7" w:name="OLE_LINK2"/>
      <w:r w:rsidRPr="00500D72">
        <w:rPr>
          <w:rFonts w:ascii="RubFlama" w:hAnsi="RubFlama"/>
          <w:b/>
          <w:bCs/>
          <w:sz w:val="20"/>
          <w:szCs w:val="20"/>
        </w:rPr>
        <w:t>P</w:t>
      </w:r>
      <w:r w:rsidRPr="00500D72">
        <w:rPr>
          <w:rFonts w:ascii="RubFlama" w:hAnsi="RubFlama"/>
          <w:b/>
          <w:bCs/>
          <w:sz w:val="24"/>
          <w:szCs w:val="20"/>
          <w:vertAlign w:val="subscript"/>
        </w:rPr>
        <w:t>neu</w:t>
      </w:r>
      <w:r w:rsidRPr="00500D72">
        <w:rPr>
          <w:rFonts w:ascii="RubFlama" w:hAnsi="RubFlama"/>
          <w:b/>
          <w:bCs/>
          <w:sz w:val="20"/>
          <w:szCs w:val="20"/>
          <w:vertAlign w:val="subscript"/>
        </w:rPr>
        <w:t xml:space="preserve"> </w:t>
      </w:r>
      <w:r w:rsidRPr="00500D72">
        <w:rPr>
          <w:rFonts w:ascii="RubFlama" w:hAnsi="RubFlama"/>
          <w:b/>
          <w:bCs/>
          <w:sz w:val="20"/>
          <w:szCs w:val="20"/>
        </w:rPr>
        <w:t>= P</w:t>
      </w:r>
      <w:r w:rsidRPr="00500D72">
        <w:rPr>
          <w:rFonts w:ascii="RubFlama" w:hAnsi="RubFlama"/>
          <w:b/>
          <w:bCs/>
          <w:sz w:val="24"/>
          <w:szCs w:val="24"/>
          <w:vertAlign w:val="subscript"/>
        </w:rPr>
        <w:t>alt</w:t>
      </w:r>
      <w:r w:rsidRPr="00500D72">
        <w:rPr>
          <w:rFonts w:ascii="RubFlama" w:hAnsi="RubFlama"/>
          <w:b/>
          <w:bCs/>
          <w:sz w:val="20"/>
          <w:szCs w:val="20"/>
        </w:rPr>
        <w:t xml:space="preserve"> </w:t>
      </w:r>
      <w:r w:rsidRPr="00500D72">
        <w:rPr>
          <w:rFonts w:ascii="Cambria Math" w:hAnsi="Cambria Math" w:cs="Cambria Math"/>
          <w:b/>
          <w:bCs/>
          <w:sz w:val="20"/>
          <w:szCs w:val="20"/>
        </w:rPr>
        <w:t>⋅</w:t>
      </w:r>
      <w:r w:rsidRPr="00500D72">
        <w:rPr>
          <w:rFonts w:ascii="RubFlama" w:hAnsi="RubFlama" w:cs="Cambria Math"/>
          <w:b/>
          <w:bCs/>
          <w:sz w:val="20"/>
          <w:szCs w:val="20"/>
        </w:rPr>
        <w:t xml:space="preserve"> [</w:t>
      </w:r>
      <w:r w:rsidRPr="00500D72">
        <w:rPr>
          <w:rFonts w:ascii="RubFlama" w:hAnsi="RubFlama"/>
          <w:b/>
          <w:bCs/>
          <w:sz w:val="20"/>
          <w:szCs w:val="20"/>
        </w:rPr>
        <w:t xml:space="preserve">0,65 </w:t>
      </w:r>
      <w:r w:rsidRPr="00500D72">
        <w:rPr>
          <w:rFonts w:ascii="Cambria Math" w:hAnsi="Cambria Math" w:cs="Cambria Math"/>
          <w:b/>
          <w:bCs/>
          <w:sz w:val="20"/>
          <w:szCs w:val="20"/>
        </w:rPr>
        <w:t>⋅</w:t>
      </w:r>
      <w:r w:rsidRPr="00500D72">
        <w:rPr>
          <w:rFonts w:ascii="RubFlama" w:hAnsi="RubFlama" w:cs="Cambria Math"/>
          <w:b/>
          <w:bCs/>
          <w:sz w:val="20"/>
          <w:szCs w:val="20"/>
        </w:rPr>
        <w:t xml:space="preserve"> </w:t>
      </w:r>
      <w:r w:rsidRPr="00500D72">
        <w:rPr>
          <w:rFonts w:ascii="RubFlama" w:hAnsi="RubFlama"/>
          <w:b/>
          <w:bCs/>
          <w:sz w:val="20"/>
          <w:szCs w:val="20"/>
        </w:rPr>
        <w:t>(L</w:t>
      </w:r>
      <w:r w:rsidRPr="00500D72">
        <w:rPr>
          <w:rFonts w:ascii="RubFlama" w:hAnsi="RubFlama"/>
          <w:b/>
          <w:bCs/>
          <w:sz w:val="24"/>
          <w:szCs w:val="24"/>
          <w:vertAlign w:val="subscript"/>
        </w:rPr>
        <w:t>neu</w:t>
      </w:r>
      <w:r w:rsidRPr="00500D72">
        <w:rPr>
          <w:rFonts w:ascii="RubFlama" w:hAnsi="RubFlama"/>
          <w:b/>
          <w:bCs/>
          <w:sz w:val="20"/>
          <w:szCs w:val="20"/>
        </w:rPr>
        <w:t>/L</w:t>
      </w:r>
      <w:r w:rsidRPr="00500D72">
        <w:rPr>
          <w:rFonts w:ascii="RubFlama" w:hAnsi="RubFlama"/>
          <w:b/>
          <w:bCs/>
          <w:sz w:val="24"/>
          <w:szCs w:val="24"/>
          <w:vertAlign w:val="subscript"/>
        </w:rPr>
        <w:t>alt</w:t>
      </w:r>
      <w:r w:rsidRPr="00500D72">
        <w:rPr>
          <w:rFonts w:ascii="RubFlama" w:hAnsi="RubFlama"/>
          <w:b/>
          <w:bCs/>
          <w:sz w:val="20"/>
          <w:szCs w:val="20"/>
        </w:rPr>
        <w:t xml:space="preserve">) + 0,14 </w:t>
      </w:r>
      <w:r w:rsidRPr="00500D72">
        <w:rPr>
          <w:rFonts w:ascii="Cambria Math" w:hAnsi="Cambria Math" w:cs="Cambria Math"/>
          <w:b/>
          <w:bCs/>
          <w:sz w:val="20"/>
          <w:szCs w:val="20"/>
        </w:rPr>
        <w:t>⋅</w:t>
      </w:r>
      <w:r w:rsidRPr="00500D72">
        <w:rPr>
          <w:rFonts w:ascii="RubFlama" w:hAnsi="RubFlama" w:cs="Cambria Math"/>
          <w:b/>
          <w:bCs/>
          <w:sz w:val="20"/>
          <w:szCs w:val="20"/>
        </w:rPr>
        <w:t xml:space="preserve"> </w:t>
      </w:r>
      <w:r w:rsidRPr="00500D72">
        <w:rPr>
          <w:rFonts w:ascii="RubFlama" w:hAnsi="RubFlama"/>
          <w:b/>
          <w:bCs/>
          <w:sz w:val="20"/>
          <w:szCs w:val="20"/>
        </w:rPr>
        <w:t>(F</w:t>
      </w:r>
      <w:r w:rsidRPr="00500D72">
        <w:rPr>
          <w:rFonts w:ascii="RubFlama" w:hAnsi="RubFlama"/>
          <w:b/>
          <w:bCs/>
          <w:sz w:val="24"/>
          <w:szCs w:val="24"/>
          <w:vertAlign w:val="subscript"/>
        </w:rPr>
        <w:t>neu</w:t>
      </w:r>
      <w:r w:rsidRPr="00500D72">
        <w:rPr>
          <w:rFonts w:ascii="RubFlama" w:hAnsi="RubFlama"/>
          <w:b/>
          <w:bCs/>
          <w:sz w:val="20"/>
          <w:szCs w:val="20"/>
        </w:rPr>
        <w:t>/F</w:t>
      </w:r>
      <w:r w:rsidRPr="00500D72">
        <w:rPr>
          <w:rFonts w:ascii="RubFlama" w:hAnsi="RubFlama"/>
          <w:b/>
          <w:bCs/>
          <w:sz w:val="24"/>
          <w:szCs w:val="24"/>
          <w:vertAlign w:val="subscript"/>
        </w:rPr>
        <w:t>alt</w:t>
      </w:r>
      <w:r w:rsidRPr="00500D72">
        <w:rPr>
          <w:rFonts w:ascii="RubFlama" w:hAnsi="RubFlama"/>
          <w:b/>
          <w:bCs/>
          <w:sz w:val="20"/>
          <w:szCs w:val="20"/>
        </w:rPr>
        <w:t>)</w:t>
      </w:r>
      <w:bookmarkEnd w:id="6"/>
      <w:bookmarkEnd w:id="7"/>
      <w:r w:rsidRPr="00500D72">
        <w:rPr>
          <w:rFonts w:ascii="RubFlama" w:hAnsi="RubFlama"/>
          <w:b/>
          <w:bCs/>
          <w:sz w:val="20"/>
          <w:szCs w:val="20"/>
        </w:rPr>
        <w:t xml:space="preserve"> + 0,21]</w:t>
      </w:r>
    </w:p>
    <w:p w14:paraId="51BC8EB7" w14:textId="77777777" w:rsidR="00D63308" w:rsidRPr="00500D72" w:rsidRDefault="00D63308" w:rsidP="00D63308">
      <w:pPr>
        <w:spacing w:line="240" w:lineRule="auto"/>
        <w:ind w:left="426" w:right="708"/>
        <w:rPr>
          <w:rFonts w:ascii="RubFlama" w:hAnsi="RubFlama"/>
          <w:sz w:val="20"/>
          <w:szCs w:val="20"/>
        </w:rPr>
      </w:pPr>
    </w:p>
    <w:p w14:paraId="49BBE9F5" w14:textId="77777777" w:rsidR="00D63308" w:rsidRPr="00500D72" w:rsidRDefault="00D63308" w:rsidP="005B6F53">
      <w:pPr>
        <w:spacing w:line="240" w:lineRule="auto"/>
        <w:ind w:left="708" w:right="708"/>
        <w:rPr>
          <w:rFonts w:ascii="RubFlama" w:hAnsi="RubFlama"/>
          <w:sz w:val="20"/>
          <w:szCs w:val="20"/>
        </w:rPr>
      </w:pPr>
      <w:r w:rsidRPr="00500D72">
        <w:rPr>
          <w:rFonts w:ascii="RubFlama" w:hAnsi="RubFlama"/>
          <w:b/>
          <w:bCs/>
          <w:sz w:val="20"/>
          <w:szCs w:val="20"/>
        </w:rPr>
        <w:t>P</w:t>
      </w:r>
      <w:r w:rsidRPr="00500D72">
        <w:rPr>
          <w:rFonts w:ascii="RubFlama" w:hAnsi="RubFlama"/>
          <w:b/>
          <w:bCs/>
          <w:sz w:val="24"/>
          <w:szCs w:val="20"/>
          <w:vertAlign w:val="subscript"/>
        </w:rPr>
        <w:t>neu</w:t>
      </w:r>
      <w:r w:rsidRPr="00500D72">
        <w:rPr>
          <w:rFonts w:ascii="RubFlama" w:hAnsi="RubFlama"/>
          <w:sz w:val="28"/>
          <w:szCs w:val="28"/>
          <w:vertAlign w:val="subscript"/>
        </w:rPr>
        <w:t xml:space="preserve"> </w:t>
      </w:r>
      <w:r w:rsidRPr="00500D72">
        <w:rPr>
          <w:rFonts w:ascii="RubFlama" w:hAnsi="RubFlama"/>
          <w:sz w:val="20"/>
          <w:szCs w:val="20"/>
        </w:rPr>
        <w:t>= Neuer Einzelpreis.</w:t>
      </w:r>
      <w:r w:rsidRPr="00500D72">
        <w:rPr>
          <w:rFonts w:ascii="RubFlama" w:hAnsi="RubFlama"/>
          <w:sz w:val="20"/>
          <w:szCs w:val="20"/>
        </w:rPr>
        <w:br/>
      </w:r>
      <w:r w:rsidRPr="00500D72">
        <w:rPr>
          <w:rFonts w:ascii="RubFlama" w:hAnsi="RubFlama"/>
          <w:b/>
          <w:bCs/>
          <w:sz w:val="20"/>
          <w:szCs w:val="20"/>
        </w:rPr>
        <w:t>P</w:t>
      </w:r>
      <w:r w:rsidRPr="00500D72">
        <w:rPr>
          <w:rFonts w:ascii="RubFlama" w:hAnsi="RubFlama"/>
          <w:b/>
          <w:bCs/>
          <w:sz w:val="24"/>
          <w:szCs w:val="20"/>
          <w:vertAlign w:val="subscript"/>
        </w:rPr>
        <w:t>alt</w:t>
      </w:r>
      <w:r w:rsidRPr="00500D72">
        <w:rPr>
          <w:rFonts w:ascii="RubFlama" w:hAnsi="RubFlama"/>
          <w:sz w:val="20"/>
          <w:szCs w:val="20"/>
          <w:vertAlign w:val="subscript"/>
        </w:rPr>
        <w:t xml:space="preserve"> </w:t>
      </w:r>
      <w:r w:rsidRPr="00500D72">
        <w:rPr>
          <w:rFonts w:ascii="RubFlama" w:hAnsi="RubFlama"/>
          <w:sz w:val="20"/>
          <w:szCs w:val="20"/>
        </w:rPr>
        <w:t xml:space="preserve">= </w:t>
      </w:r>
      <w:bookmarkStart w:id="8" w:name="_Hlk109725286"/>
      <w:r w:rsidRPr="00500D72">
        <w:rPr>
          <w:rFonts w:ascii="RubFlama" w:hAnsi="RubFlama"/>
          <w:sz w:val="20"/>
          <w:szCs w:val="20"/>
        </w:rPr>
        <w:t>Einzelpreis auf Basis der vorangegangen</w:t>
      </w:r>
      <w:r>
        <w:rPr>
          <w:rFonts w:ascii="RubFlama" w:hAnsi="RubFlama"/>
          <w:sz w:val="20"/>
          <w:szCs w:val="20"/>
        </w:rPr>
        <w:t>en</w:t>
      </w:r>
      <w:r w:rsidRPr="00500D72">
        <w:rPr>
          <w:rFonts w:ascii="RubFlama" w:hAnsi="RubFlama"/>
          <w:sz w:val="20"/>
          <w:szCs w:val="20"/>
        </w:rPr>
        <w:t xml:space="preserve"> Preisanpassung</w:t>
      </w:r>
      <w:bookmarkEnd w:id="8"/>
      <w:r w:rsidRPr="00500D72">
        <w:rPr>
          <w:rFonts w:ascii="RubFlama" w:hAnsi="RubFlama"/>
          <w:sz w:val="20"/>
          <w:szCs w:val="20"/>
        </w:rPr>
        <w:t xml:space="preserve">. </w:t>
      </w:r>
      <w:bookmarkStart w:id="9" w:name="_Hlk112944068"/>
      <w:r w:rsidRPr="00500D72">
        <w:rPr>
          <w:rFonts w:ascii="RubFlama" w:hAnsi="RubFlama"/>
          <w:sz w:val="20"/>
          <w:szCs w:val="20"/>
        </w:rPr>
        <w:t>Bei der ersten Preisanpassung sind die Einzelpreise des Angebots einzusetzen</w:t>
      </w:r>
      <w:bookmarkEnd w:id="9"/>
      <w:r w:rsidRPr="00500D72">
        <w:rPr>
          <w:rFonts w:ascii="RubFlama" w:hAnsi="RubFlama"/>
          <w:sz w:val="20"/>
          <w:szCs w:val="20"/>
        </w:rPr>
        <w:t>.</w:t>
      </w:r>
    </w:p>
    <w:p w14:paraId="490B2FEC" w14:textId="77777777" w:rsidR="00D63308" w:rsidRPr="00500D72" w:rsidRDefault="00D63308" w:rsidP="005B6F53">
      <w:pPr>
        <w:spacing w:line="240" w:lineRule="auto"/>
        <w:ind w:left="360" w:right="708" w:firstLine="348"/>
        <w:jc w:val="both"/>
        <w:rPr>
          <w:rFonts w:ascii="RubFlama" w:hAnsi="RubFlama"/>
          <w:sz w:val="20"/>
          <w:szCs w:val="20"/>
        </w:rPr>
      </w:pPr>
      <w:r w:rsidRPr="00500D72">
        <w:rPr>
          <w:rFonts w:ascii="RubFlama" w:hAnsi="RubFlama"/>
          <w:b/>
          <w:bCs/>
          <w:sz w:val="20"/>
          <w:szCs w:val="20"/>
        </w:rPr>
        <w:t>L</w:t>
      </w:r>
      <w:r w:rsidRPr="00500D72">
        <w:rPr>
          <w:rFonts w:ascii="RubFlama" w:hAnsi="RubFlama"/>
          <w:b/>
          <w:bCs/>
          <w:sz w:val="24"/>
          <w:szCs w:val="24"/>
          <w:vertAlign w:val="subscript"/>
        </w:rPr>
        <w:t>neu</w:t>
      </w:r>
      <w:r w:rsidRPr="00500D72">
        <w:rPr>
          <w:rFonts w:ascii="RubFlama" w:hAnsi="RubFlama"/>
          <w:sz w:val="20"/>
          <w:szCs w:val="20"/>
        </w:rPr>
        <w:t>= Lohn, der gemäß Stichtag (30.06. im Jahr des Antrags) nach aktuellem Tarifvertrag gilt.</w:t>
      </w:r>
    </w:p>
    <w:p w14:paraId="4D3A5B5B" w14:textId="77777777" w:rsidR="00D63308" w:rsidRPr="00500D72" w:rsidRDefault="00D63308" w:rsidP="005B6F53">
      <w:pPr>
        <w:spacing w:line="240" w:lineRule="auto"/>
        <w:ind w:left="708" w:right="708"/>
        <w:jc w:val="both"/>
        <w:rPr>
          <w:rFonts w:ascii="RubFlama" w:hAnsi="RubFlama"/>
          <w:sz w:val="20"/>
          <w:szCs w:val="20"/>
        </w:rPr>
      </w:pPr>
      <w:r w:rsidRPr="00500D72">
        <w:rPr>
          <w:rFonts w:ascii="RubFlama" w:hAnsi="RubFlama"/>
          <w:b/>
          <w:bCs/>
          <w:sz w:val="20"/>
          <w:szCs w:val="20"/>
        </w:rPr>
        <w:t>L</w:t>
      </w:r>
      <w:r w:rsidRPr="00500D72">
        <w:rPr>
          <w:rFonts w:ascii="RubFlama" w:hAnsi="RubFlama"/>
          <w:b/>
          <w:bCs/>
          <w:sz w:val="24"/>
          <w:szCs w:val="20"/>
          <w:vertAlign w:val="subscript"/>
        </w:rPr>
        <w:t>alt</w:t>
      </w:r>
      <w:r w:rsidRPr="00500D72">
        <w:rPr>
          <w:rFonts w:ascii="RubFlama" w:hAnsi="RubFlama"/>
          <w:sz w:val="20"/>
          <w:szCs w:val="20"/>
        </w:rPr>
        <w:t xml:space="preserve"> = Lohn gemäß Tarifvertrag, der am Angebotsfristende gilt. Ab der 2. Änderung gilt für L</w:t>
      </w:r>
      <w:r w:rsidRPr="00500D72">
        <w:rPr>
          <w:rFonts w:ascii="RubFlama" w:hAnsi="RubFlama"/>
          <w:sz w:val="24"/>
          <w:szCs w:val="20"/>
          <w:vertAlign w:val="subscript"/>
        </w:rPr>
        <w:t>alt</w:t>
      </w:r>
      <w:r w:rsidRPr="00500D72">
        <w:rPr>
          <w:rFonts w:ascii="RubFlama" w:hAnsi="RubFlama"/>
          <w:sz w:val="20"/>
          <w:szCs w:val="20"/>
        </w:rPr>
        <w:t xml:space="preserve"> der Lohn zum Zeitpunkt der vorangegangenen Preisanpassung.</w:t>
      </w:r>
    </w:p>
    <w:p w14:paraId="52CF9E1B" w14:textId="77777777" w:rsidR="00D63308" w:rsidRPr="00500D72" w:rsidRDefault="00D63308" w:rsidP="005B6F53">
      <w:pPr>
        <w:spacing w:line="240" w:lineRule="auto"/>
        <w:ind w:left="360" w:right="708" w:firstLine="348"/>
        <w:jc w:val="both"/>
        <w:rPr>
          <w:rFonts w:ascii="RubFlama" w:hAnsi="RubFlama"/>
          <w:sz w:val="20"/>
          <w:szCs w:val="20"/>
        </w:rPr>
      </w:pPr>
      <w:r w:rsidRPr="00500D72">
        <w:rPr>
          <w:rFonts w:ascii="RubFlama" w:hAnsi="RubFlama"/>
          <w:b/>
          <w:bCs/>
          <w:sz w:val="20"/>
          <w:szCs w:val="20"/>
        </w:rPr>
        <w:t>F</w:t>
      </w:r>
      <w:r w:rsidRPr="00500D72">
        <w:rPr>
          <w:rFonts w:ascii="RubFlama" w:hAnsi="RubFlama"/>
          <w:b/>
          <w:bCs/>
          <w:sz w:val="24"/>
          <w:szCs w:val="20"/>
          <w:vertAlign w:val="subscript"/>
        </w:rPr>
        <w:t>neu</w:t>
      </w:r>
      <w:r w:rsidRPr="00500D72">
        <w:rPr>
          <w:rFonts w:ascii="RubFlama" w:hAnsi="RubFlama"/>
          <w:sz w:val="20"/>
          <w:szCs w:val="20"/>
        </w:rPr>
        <w:t xml:space="preserve"> = Fahrzeugkostenindex gemäß aktuellem Stichtag </w:t>
      </w:r>
      <w:bookmarkStart w:id="10" w:name="_Hlk112939985"/>
      <w:r w:rsidRPr="00500D72">
        <w:rPr>
          <w:rFonts w:ascii="RubFlama" w:hAnsi="RubFlama"/>
          <w:sz w:val="20"/>
          <w:szCs w:val="20"/>
        </w:rPr>
        <w:t>(30.06. im Jahr des Antrags).</w:t>
      </w:r>
    </w:p>
    <w:bookmarkEnd w:id="10"/>
    <w:p w14:paraId="01F148CE" w14:textId="77777777" w:rsidR="00D63308" w:rsidRPr="00500D72" w:rsidRDefault="00D63308" w:rsidP="005B6F53">
      <w:pPr>
        <w:spacing w:line="240" w:lineRule="auto"/>
        <w:ind w:left="708" w:right="708"/>
        <w:jc w:val="both"/>
        <w:rPr>
          <w:rFonts w:ascii="RubFlama" w:hAnsi="RubFlama"/>
          <w:sz w:val="20"/>
          <w:szCs w:val="20"/>
        </w:rPr>
      </w:pPr>
      <w:r w:rsidRPr="00500D72">
        <w:rPr>
          <w:rFonts w:ascii="RubFlama" w:hAnsi="RubFlama"/>
          <w:b/>
          <w:bCs/>
          <w:sz w:val="20"/>
          <w:szCs w:val="20"/>
        </w:rPr>
        <w:t>F</w:t>
      </w:r>
      <w:r w:rsidRPr="00500D72">
        <w:rPr>
          <w:rFonts w:ascii="RubFlama" w:hAnsi="RubFlama"/>
          <w:b/>
          <w:bCs/>
          <w:sz w:val="24"/>
          <w:szCs w:val="20"/>
          <w:vertAlign w:val="subscript"/>
        </w:rPr>
        <w:t>alt</w:t>
      </w:r>
      <w:r w:rsidRPr="00500D72">
        <w:rPr>
          <w:rFonts w:ascii="RubFlama" w:hAnsi="RubFlama"/>
          <w:sz w:val="20"/>
          <w:szCs w:val="20"/>
        </w:rPr>
        <w:t xml:space="preserve"> = Fahrzeugkostenindex, der im Monat des Angebotsfristendes gilt. </w:t>
      </w:r>
    </w:p>
    <w:p w14:paraId="2082B5E5" w14:textId="77777777" w:rsidR="00D63308" w:rsidRPr="00500D72" w:rsidRDefault="00D63308" w:rsidP="005B6F53">
      <w:pPr>
        <w:spacing w:line="240" w:lineRule="auto"/>
        <w:ind w:left="708" w:right="708"/>
        <w:jc w:val="both"/>
        <w:rPr>
          <w:rFonts w:ascii="RubFlama" w:hAnsi="RubFlama"/>
          <w:sz w:val="20"/>
          <w:szCs w:val="20"/>
        </w:rPr>
      </w:pPr>
      <w:r w:rsidRPr="00500D72">
        <w:rPr>
          <w:rFonts w:ascii="RubFlama" w:hAnsi="RubFlama"/>
          <w:sz w:val="20"/>
          <w:szCs w:val="20"/>
        </w:rPr>
        <w:t>Ab der 2. Änderung gilt für F</w:t>
      </w:r>
      <w:r w:rsidRPr="00500D72">
        <w:rPr>
          <w:rFonts w:ascii="RubFlama" w:hAnsi="RubFlama"/>
          <w:sz w:val="24"/>
          <w:szCs w:val="20"/>
          <w:vertAlign w:val="subscript"/>
        </w:rPr>
        <w:t>alt</w:t>
      </w:r>
      <w:r w:rsidRPr="00500D72">
        <w:rPr>
          <w:rFonts w:ascii="RubFlama" w:hAnsi="RubFlama"/>
          <w:b/>
          <w:bCs/>
          <w:sz w:val="24"/>
          <w:szCs w:val="20"/>
        </w:rPr>
        <w:t xml:space="preserve"> </w:t>
      </w:r>
      <w:r w:rsidRPr="00500D72">
        <w:rPr>
          <w:rFonts w:ascii="RubFlama" w:hAnsi="RubFlama"/>
          <w:sz w:val="20"/>
          <w:szCs w:val="20"/>
        </w:rPr>
        <w:t>der Fahrzeugkostenindex zum Zeitpunkt der vorangegangenen Preisanpassung.</w:t>
      </w:r>
    </w:p>
    <w:p w14:paraId="5188C85E" w14:textId="77777777" w:rsidR="00D63308" w:rsidRPr="00500D72" w:rsidRDefault="00D63308" w:rsidP="00D63308">
      <w:pPr>
        <w:spacing w:line="240" w:lineRule="auto"/>
        <w:ind w:left="426" w:right="708"/>
        <w:rPr>
          <w:rFonts w:ascii="RubFlama" w:hAnsi="RubFlama"/>
          <w:b/>
          <w:bCs/>
          <w:sz w:val="20"/>
          <w:szCs w:val="20"/>
        </w:rPr>
      </w:pPr>
    </w:p>
    <w:p w14:paraId="7C502DAC" w14:textId="5F847B10" w:rsidR="009714D6" w:rsidRPr="00FD36ED" w:rsidRDefault="00D63308" w:rsidP="0053359C">
      <w:pPr>
        <w:spacing w:line="240" w:lineRule="auto"/>
        <w:ind w:right="0" w:firstLine="708"/>
        <w:rPr>
          <w:rFonts w:ascii="RubFlama" w:hAnsi="RubFlama"/>
          <w:b/>
          <w:bCs/>
          <w:sz w:val="20"/>
          <w:szCs w:val="20"/>
        </w:rPr>
      </w:pPr>
      <w:r w:rsidRPr="00500D72">
        <w:rPr>
          <w:rFonts w:ascii="RubFlama" w:hAnsi="RubFlama"/>
          <w:b/>
          <w:bCs/>
          <w:sz w:val="20"/>
          <w:szCs w:val="20"/>
        </w:rPr>
        <w:br w:type="page"/>
      </w:r>
      <w:r w:rsidR="009714D6" w:rsidRPr="00FD36ED">
        <w:rPr>
          <w:rFonts w:ascii="RubFlama" w:hAnsi="RubFlama"/>
          <w:b/>
          <w:bCs/>
          <w:sz w:val="20"/>
          <w:szCs w:val="20"/>
        </w:rPr>
        <w:lastRenderedPageBreak/>
        <w:t>Anpassung über den Lohn</w:t>
      </w:r>
    </w:p>
    <w:p w14:paraId="2AF50949" w14:textId="77777777" w:rsidR="009714D6" w:rsidRPr="00FD36ED" w:rsidRDefault="009714D6" w:rsidP="009714D6">
      <w:pPr>
        <w:spacing w:line="240" w:lineRule="auto"/>
        <w:ind w:left="708" w:right="708"/>
        <w:jc w:val="both"/>
        <w:rPr>
          <w:rFonts w:ascii="RubFlama" w:hAnsi="RubFlama"/>
          <w:sz w:val="20"/>
          <w:szCs w:val="20"/>
        </w:rPr>
      </w:pPr>
      <w:r w:rsidRPr="00FD36ED">
        <w:rPr>
          <w:rFonts w:ascii="RubFlama" w:hAnsi="RubFlama"/>
          <w:sz w:val="20"/>
          <w:szCs w:val="20"/>
        </w:rPr>
        <w:t xml:space="preserve">65 % </w:t>
      </w:r>
      <w:r>
        <w:rPr>
          <w:rFonts w:ascii="RubFlama" w:hAnsi="RubFlama"/>
          <w:sz w:val="20"/>
          <w:szCs w:val="20"/>
        </w:rPr>
        <w:t xml:space="preserve">der Vergütungsanpassung </w:t>
      </w:r>
      <w:r w:rsidRPr="00FD36ED">
        <w:rPr>
          <w:rFonts w:ascii="RubFlama" w:hAnsi="RubFlama"/>
          <w:sz w:val="20"/>
          <w:szCs w:val="20"/>
        </w:rPr>
        <w:t>sind über den Lohn in dem Maße anzupassen, wie sich die Monatsvergütung eines Müllwerkers der Entgeltgruppe 5 ändert. Basis für den Lohn ist der Monatstabellenlohn eines Müllwerkers der Entgeltgruppe 5, Stufe 3, Entgelttabelle TVöD-E, öffentlicher Dienst Entsorgung.</w:t>
      </w:r>
    </w:p>
    <w:p w14:paraId="1571FB48" w14:textId="77777777" w:rsidR="009714D6" w:rsidRPr="00FD36ED" w:rsidRDefault="009714D6" w:rsidP="009714D6">
      <w:pPr>
        <w:spacing w:line="240" w:lineRule="auto"/>
        <w:ind w:right="708"/>
        <w:jc w:val="both"/>
        <w:rPr>
          <w:rFonts w:ascii="RubFlama" w:hAnsi="RubFlama"/>
          <w:b/>
          <w:bCs/>
          <w:sz w:val="20"/>
          <w:szCs w:val="20"/>
        </w:rPr>
      </w:pPr>
    </w:p>
    <w:p w14:paraId="50C1B0C1" w14:textId="77777777" w:rsidR="009714D6" w:rsidRPr="00FD36ED" w:rsidRDefault="009714D6" w:rsidP="009714D6">
      <w:pPr>
        <w:spacing w:line="240" w:lineRule="auto"/>
        <w:ind w:right="708" w:firstLine="708"/>
        <w:jc w:val="both"/>
        <w:rPr>
          <w:rFonts w:ascii="RubFlama" w:hAnsi="RubFlama"/>
          <w:b/>
          <w:bCs/>
          <w:sz w:val="20"/>
          <w:szCs w:val="20"/>
        </w:rPr>
      </w:pPr>
      <w:r w:rsidRPr="00FD36ED">
        <w:rPr>
          <w:rFonts w:ascii="RubFlama" w:hAnsi="RubFlama"/>
          <w:b/>
          <w:bCs/>
          <w:sz w:val="20"/>
          <w:szCs w:val="20"/>
        </w:rPr>
        <w:t>Anpassung über Fahrzeugkostenindizes</w:t>
      </w:r>
    </w:p>
    <w:p w14:paraId="31A6AD69" w14:textId="77777777" w:rsidR="009714D6" w:rsidRPr="00500D72" w:rsidRDefault="009714D6" w:rsidP="009714D6">
      <w:pPr>
        <w:spacing w:line="240" w:lineRule="auto"/>
        <w:ind w:left="708" w:right="708"/>
        <w:rPr>
          <w:rFonts w:ascii="RubFlama" w:hAnsi="RubFlama"/>
          <w:sz w:val="20"/>
          <w:szCs w:val="20"/>
        </w:rPr>
      </w:pPr>
      <w:r w:rsidRPr="006753BB">
        <w:rPr>
          <w:rFonts w:ascii="RubFlama" w:hAnsi="RubFlama"/>
          <w:sz w:val="20"/>
          <w:szCs w:val="20"/>
        </w:rPr>
        <w:t xml:space="preserve">14 % </w:t>
      </w:r>
      <w:r>
        <w:rPr>
          <w:rFonts w:ascii="RubFlama" w:hAnsi="RubFlama"/>
          <w:sz w:val="20"/>
          <w:szCs w:val="20"/>
        </w:rPr>
        <w:t>der Vergütungsanpassung hat</w:t>
      </w:r>
      <w:r w:rsidRPr="006753BB">
        <w:rPr>
          <w:rFonts w:ascii="RubFlama" w:hAnsi="RubFlama"/>
          <w:sz w:val="20"/>
          <w:szCs w:val="20"/>
        </w:rPr>
        <w:t xml:space="preserve"> über die </w:t>
      </w:r>
      <w:r>
        <w:rPr>
          <w:rFonts w:ascii="RubFlama" w:hAnsi="RubFlama"/>
          <w:sz w:val="20"/>
          <w:szCs w:val="20"/>
        </w:rPr>
        <w:t xml:space="preserve">Veränderung des </w:t>
      </w:r>
      <w:r w:rsidRPr="006753BB">
        <w:rPr>
          <w:rFonts w:ascii="RubFlama" w:hAnsi="RubFlama"/>
          <w:sz w:val="20"/>
          <w:szCs w:val="20"/>
        </w:rPr>
        <w:t>Fahrzeugkostenindizes</w:t>
      </w:r>
      <w:r>
        <w:rPr>
          <w:rFonts w:ascii="RubFlama" w:hAnsi="RubFlama"/>
          <w:sz w:val="20"/>
          <w:szCs w:val="20"/>
        </w:rPr>
        <w:t xml:space="preserve"> </w:t>
      </w:r>
      <w:r w:rsidRPr="00500D72">
        <w:rPr>
          <w:rFonts w:ascii="RubFlama" w:hAnsi="RubFlama"/>
          <w:sz w:val="20"/>
          <w:szCs w:val="20"/>
        </w:rPr>
        <w:t xml:space="preserve">der Spalte 577 „Lastkraftwagen mit Selbstzündung“ der Tabelle 61241-02 des statistischen Berichtes des Statistischen Bundesamtes „Indizes der Erzeugerpreise gewerblicher Produkte (Inlandsabsatz)“, EVAS-Nummer 61241, zu erfolgen. </w:t>
      </w:r>
    </w:p>
    <w:p w14:paraId="7C4BBDDC" w14:textId="77777777" w:rsidR="00D63308" w:rsidRPr="00500D72" w:rsidRDefault="00D63308" w:rsidP="00D63308">
      <w:pPr>
        <w:spacing w:line="240" w:lineRule="auto"/>
        <w:ind w:left="360" w:right="708"/>
        <w:rPr>
          <w:rFonts w:ascii="RubFlama" w:hAnsi="RubFlama"/>
          <w:b/>
          <w:bCs/>
          <w:sz w:val="20"/>
          <w:szCs w:val="20"/>
        </w:rPr>
      </w:pPr>
    </w:p>
    <w:p w14:paraId="00BFAD7E" w14:textId="77777777" w:rsidR="00D63308" w:rsidRPr="00500D72" w:rsidRDefault="00D63308" w:rsidP="00D63308">
      <w:pPr>
        <w:spacing w:line="240" w:lineRule="auto"/>
        <w:ind w:right="708" w:firstLine="708"/>
        <w:rPr>
          <w:rFonts w:ascii="RubFlama" w:hAnsi="RubFlama"/>
          <w:b/>
          <w:bCs/>
          <w:sz w:val="20"/>
          <w:szCs w:val="20"/>
        </w:rPr>
      </w:pPr>
      <w:r w:rsidRPr="00500D72">
        <w:rPr>
          <w:rFonts w:ascii="RubFlama" w:hAnsi="RubFlama"/>
          <w:b/>
          <w:bCs/>
          <w:sz w:val="20"/>
          <w:szCs w:val="20"/>
        </w:rPr>
        <w:t>Fixkostenanteil</w:t>
      </w:r>
    </w:p>
    <w:p w14:paraId="546F64F5" w14:textId="77777777" w:rsidR="00D63308" w:rsidRPr="00500D72" w:rsidRDefault="00D63308" w:rsidP="005B6F53">
      <w:pPr>
        <w:spacing w:line="240" w:lineRule="auto"/>
        <w:ind w:left="708" w:right="708"/>
        <w:jc w:val="both"/>
        <w:rPr>
          <w:rFonts w:ascii="RubFlama" w:hAnsi="RubFlama"/>
          <w:sz w:val="20"/>
          <w:szCs w:val="20"/>
        </w:rPr>
      </w:pPr>
      <w:r w:rsidRPr="00500D72">
        <w:rPr>
          <w:rFonts w:ascii="RubFlama" w:hAnsi="RubFlama"/>
          <w:sz w:val="20"/>
          <w:szCs w:val="20"/>
        </w:rPr>
        <w:t xml:space="preserve">Der Fixkostenanteil in Höhe von 21 % </w:t>
      </w:r>
      <w:r w:rsidRPr="006753BB">
        <w:rPr>
          <w:rFonts w:ascii="RubFlama" w:hAnsi="RubFlama"/>
          <w:sz w:val="20"/>
          <w:szCs w:val="20"/>
        </w:rPr>
        <w:t>(z. B. Abschreibung, Fahrzeugverzinsung etc.)</w:t>
      </w:r>
      <w:r>
        <w:rPr>
          <w:rFonts w:ascii="RubFlama" w:hAnsi="RubFlama"/>
          <w:sz w:val="20"/>
          <w:szCs w:val="20"/>
        </w:rPr>
        <w:t xml:space="preserve"> </w:t>
      </w:r>
      <w:r w:rsidRPr="00500D72">
        <w:rPr>
          <w:rFonts w:ascii="RubFlama" w:hAnsi="RubFlama"/>
          <w:sz w:val="20"/>
          <w:szCs w:val="20"/>
        </w:rPr>
        <w:t>unterliegt keiner Preisanpassung.</w:t>
      </w:r>
    </w:p>
    <w:p w14:paraId="5080EEF5" w14:textId="77777777" w:rsidR="00D63308" w:rsidRPr="00500D72" w:rsidRDefault="00D63308" w:rsidP="00D63308">
      <w:pPr>
        <w:spacing w:line="240" w:lineRule="auto"/>
        <w:ind w:left="284" w:right="850"/>
        <w:rPr>
          <w:rFonts w:ascii="RubFlama" w:hAnsi="RubFlama"/>
          <w:b/>
          <w:bCs/>
          <w:sz w:val="20"/>
          <w:szCs w:val="20"/>
        </w:rPr>
      </w:pPr>
    </w:p>
    <w:p w14:paraId="7D5C1E24" w14:textId="77777777" w:rsidR="00D63308" w:rsidRPr="00611498" w:rsidRDefault="00D63308" w:rsidP="00D63308">
      <w:pPr>
        <w:pStyle w:val="Listenabsatz"/>
        <w:numPr>
          <w:ilvl w:val="0"/>
          <w:numId w:val="29"/>
        </w:numPr>
        <w:spacing w:line="240" w:lineRule="auto"/>
        <w:ind w:right="850"/>
        <w:rPr>
          <w:rFonts w:ascii="RubFlama" w:hAnsi="RubFlama"/>
          <w:b/>
          <w:bCs/>
          <w:sz w:val="20"/>
          <w:szCs w:val="20"/>
        </w:rPr>
      </w:pPr>
      <w:r w:rsidRPr="00611498">
        <w:rPr>
          <w:rFonts w:ascii="RubFlama" w:hAnsi="RubFlama"/>
          <w:b/>
          <w:bCs/>
          <w:sz w:val="20"/>
          <w:szCs w:val="20"/>
        </w:rPr>
        <w:t>Preisgleitklausel „Einzelpreis für Kraftstoff“</w:t>
      </w:r>
    </w:p>
    <w:p w14:paraId="51FD55EB" w14:textId="77777777" w:rsidR="00D63308" w:rsidRPr="00611498" w:rsidRDefault="00D63308" w:rsidP="005B6F53">
      <w:pPr>
        <w:spacing w:line="240" w:lineRule="auto"/>
        <w:ind w:left="708" w:right="850"/>
        <w:jc w:val="both"/>
        <w:rPr>
          <w:rFonts w:ascii="RubFlama" w:hAnsi="RubFlama"/>
          <w:sz w:val="20"/>
          <w:szCs w:val="20"/>
        </w:rPr>
      </w:pPr>
      <w:r w:rsidRPr="00611498">
        <w:rPr>
          <w:rFonts w:ascii="RubFlama" w:hAnsi="RubFlama"/>
          <w:sz w:val="20"/>
          <w:szCs w:val="20"/>
        </w:rPr>
        <w:t>Der „Einzelpreis Kraftstoff“ ist gemäß der nachfolgenden Preisgleitklausel anzupassen, sofern die Voraussetzungen für die Vergütungsanpassung erfüllt sind. Dabei ist der Einzelpreis auf zwei Stellen nach dem Komma zu runden. Den neuen „Einzelpreis Kraftstoff“ hat der Antragsteller dem Vertragspartner schriftlich zusammen mit den anderen neuen Einzelpreisen aus der Einzelpreisaufstellung zu übermitteln.</w:t>
      </w:r>
    </w:p>
    <w:p w14:paraId="7ED60889" w14:textId="77777777" w:rsidR="00D63308" w:rsidRPr="00611498" w:rsidRDefault="00D63308" w:rsidP="00D63308">
      <w:pPr>
        <w:spacing w:line="240" w:lineRule="auto"/>
        <w:ind w:left="360" w:right="850"/>
        <w:rPr>
          <w:rFonts w:ascii="RubFlama" w:hAnsi="RubFlama"/>
          <w:sz w:val="20"/>
          <w:szCs w:val="20"/>
        </w:rPr>
      </w:pPr>
    </w:p>
    <w:p w14:paraId="74126CBF" w14:textId="77777777" w:rsidR="00D63308" w:rsidRPr="00611498" w:rsidRDefault="00D63308" w:rsidP="00D63308">
      <w:pPr>
        <w:spacing w:line="240" w:lineRule="auto"/>
        <w:ind w:right="850" w:firstLine="708"/>
        <w:rPr>
          <w:rFonts w:ascii="RubFlama" w:hAnsi="RubFlama"/>
          <w:b/>
          <w:bCs/>
          <w:sz w:val="20"/>
          <w:szCs w:val="20"/>
        </w:rPr>
      </w:pPr>
      <w:r w:rsidRPr="00611498">
        <w:rPr>
          <w:rFonts w:ascii="RubFlama" w:hAnsi="RubFlama"/>
          <w:b/>
          <w:bCs/>
          <w:sz w:val="20"/>
          <w:szCs w:val="20"/>
        </w:rPr>
        <w:t>P</w:t>
      </w:r>
      <w:bookmarkStart w:id="11" w:name="_Hlk113023264"/>
      <w:r w:rsidRPr="00611498">
        <w:rPr>
          <w:rFonts w:ascii="RubFlama" w:hAnsi="RubFlama"/>
          <w:b/>
          <w:bCs/>
          <w:sz w:val="20"/>
          <w:szCs w:val="20"/>
        </w:rPr>
        <w:t>K</w:t>
      </w:r>
      <w:r w:rsidRPr="00611498">
        <w:rPr>
          <w:rFonts w:ascii="RubFlama" w:hAnsi="RubFlama"/>
          <w:b/>
          <w:bCs/>
          <w:sz w:val="24"/>
          <w:szCs w:val="20"/>
          <w:vertAlign w:val="subscript"/>
        </w:rPr>
        <w:t>neu</w:t>
      </w:r>
      <w:r w:rsidRPr="00611498">
        <w:rPr>
          <w:rFonts w:ascii="RubFlama" w:hAnsi="RubFlama"/>
          <w:b/>
          <w:bCs/>
          <w:sz w:val="20"/>
          <w:szCs w:val="20"/>
        </w:rPr>
        <w:t xml:space="preserve"> = PK</w:t>
      </w:r>
      <w:r w:rsidRPr="00611498">
        <w:rPr>
          <w:rFonts w:ascii="RubFlama" w:hAnsi="RubFlama"/>
          <w:b/>
          <w:bCs/>
          <w:sz w:val="24"/>
          <w:szCs w:val="20"/>
          <w:vertAlign w:val="subscript"/>
        </w:rPr>
        <w:t>alt</w:t>
      </w:r>
      <w:r w:rsidRPr="00611498">
        <w:rPr>
          <w:rFonts w:ascii="RubFlama" w:hAnsi="RubFlama"/>
          <w:b/>
          <w:bCs/>
          <w:sz w:val="20"/>
          <w:szCs w:val="20"/>
        </w:rPr>
        <w:t xml:space="preserve"> </w:t>
      </w:r>
      <w:r w:rsidRPr="00611498">
        <w:rPr>
          <w:rFonts w:ascii="Cambria Math" w:hAnsi="Cambria Math" w:cs="Cambria Math"/>
          <w:b/>
          <w:bCs/>
          <w:sz w:val="24"/>
          <w:szCs w:val="24"/>
        </w:rPr>
        <w:t xml:space="preserve">⋅ </w:t>
      </w:r>
      <w:r w:rsidRPr="00611498">
        <w:rPr>
          <w:rFonts w:ascii="RubFlama" w:hAnsi="RubFlama"/>
          <w:b/>
          <w:bCs/>
          <w:sz w:val="20"/>
          <w:szCs w:val="20"/>
        </w:rPr>
        <w:t>(D</w:t>
      </w:r>
      <w:r w:rsidRPr="00611498">
        <w:rPr>
          <w:rFonts w:ascii="RubFlama" w:hAnsi="RubFlama"/>
          <w:b/>
          <w:bCs/>
          <w:sz w:val="24"/>
          <w:szCs w:val="20"/>
          <w:vertAlign w:val="subscript"/>
        </w:rPr>
        <w:t>neu</w:t>
      </w:r>
      <w:r w:rsidRPr="00611498">
        <w:rPr>
          <w:rFonts w:ascii="RubFlama" w:hAnsi="RubFlama"/>
          <w:b/>
          <w:bCs/>
          <w:sz w:val="20"/>
          <w:szCs w:val="20"/>
        </w:rPr>
        <w:t>/</w:t>
      </w:r>
      <w:bookmarkStart w:id="12" w:name="_Hlk112940631"/>
      <w:r w:rsidRPr="00611498">
        <w:rPr>
          <w:rFonts w:ascii="RubFlama" w:hAnsi="RubFlama"/>
          <w:b/>
          <w:bCs/>
          <w:sz w:val="20"/>
          <w:szCs w:val="20"/>
        </w:rPr>
        <w:t>D</w:t>
      </w:r>
      <w:bookmarkEnd w:id="12"/>
      <w:r w:rsidRPr="00611498">
        <w:rPr>
          <w:rFonts w:ascii="RubFlama" w:hAnsi="RubFlama"/>
          <w:b/>
          <w:bCs/>
          <w:sz w:val="24"/>
          <w:szCs w:val="20"/>
          <w:vertAlign w:val="subscript"/>
        </w:rPr>
        <w:t>alt</w:t>
      </w:r>
      <w:r w:rsidRPr="00611498">
        <w:rPr>
          <w:rFonts w:ascii="RubFlama" w:hAnsi="RubFlama"/>
          <w:b/>
          <w:bCs/>
          <w:sz w:val="20"/>
          <w:szCs w:val="20"/>
        </w:rPr>
        <w:t>)</w:t>
      </w:r>
    </w:p>
    <w:p w14:paraId="01E2DAB2" w14:textId="77777777" w:rsidR="00D63308" w:rsidRPr="00611498" w:rsidRDefault="00D63308" w:rsidP="00D63308">
      <w:pPr>
        <w:spacing w:line="240" w:lineRule="auto"/>
        <w:ind w:left="426" w:right="850"/>
        <w:rPr>
          <w:rFonts w:ascii="RubFlama" w:hAnsi="RubFlama"/>
          <w:sz w:val="20"/>
          <w:szCs w:val="20"/>
        </w:rPr>
      </w:pPr>
    </w:p>
    <w:bookmarkEnd w:id="11"/>
    <w:p w14:paraId="76EC8327" w14:textId="77777777" w:rsidR="00D63308" w:rsidRPr="00611498" w:rsidRDefault="00D63308" w:rsidP="00D63308">
      <w:pPr>
        <w:spacing w:line="240" w:lineRule="auto"/>
        <w:ind w:left="426" w:right="850" w:firstLine="282"/>
        <w:rPr>
          <w:rFonts w:ascii="RubFlama" w:hAnsi="RubFlama"/>
          <w:sz w:val="20"/>
          <w:szCs w:val="20"/>
        </w:rPr>
      </w:pPr>
      <w:r w:rsidRPr="00611498">
        <w:rPr>
          <w:rFonts w:ascii="RubFlama" w:hAnsi="RubFlama"/>
          <w:b/>
          <w:bCs/>
          <w:sz w:val="20"/>
          <w:szCs w:val="20"/>
        </w:rPr>
        <w:t>PK</w:t>
      </w:r>
      <w:r w:rsidRPr="00611498">
        <w:rPr>
          <w:rFonts w:ascii="RubFlama" w:hAnsi="RubFlama"/>
          <w:b/>
          <w:bCs/>
          <w:sz w:val="24"/>
          <w:szCs w:val="20"/>
          <w:vertAlign w:val="subscript"/>
        </w:rPr>
        <w:t>neu</w:t>
      </w:r>
      <w:r w:rsidRPr="00611498">
        <w:rPr>
          <w:rFonts w:ascii="RubFlama" w:hAnsi="RubFlama"/>
          <w:sz w:val="20"/>
          <w:szCs w:val="20"/>
        </w:rPr>
        <w:t xml:space="preserve"> = Neuer Einzelpreis Kraftstoff.</w:t>
      </w:r>
    </w:p>
    <w:p w14:paraId="6A705A9D" w14:textId="77777777" w:rsidR="00D63308" w:rsidRPr="00611498" w:rsidRDefault="00D63308" w:rsidP="005B6F53">
      <w:pPr>
        <w:spacing w:line="240" w:lineRule="auto"/>
        <w:ind w:left="708" w:right="850"/>
        <w:jc w:val="both"/>
        <w:rPr>
          <w:rFonts w:ascii="RubFlama" w:hAnsi="RubFlama"/>
          <w:sz w:val="20"/>
          <w:szCs w:val="20"/>
        </w:rPr>
      </w:pPr>
      <w:r w:rsidRPr="00611498">
        <w:rPr>
          <w:rFonts w:ascii="RubFlama" w:hAnsi="RubFlama"/>
          <w:b/>
          <w:bCs/>
          <w:sz w:val="20"/>
          <w:szCs w:val="20"/>
        </w:rPr>
        <w:t>PK</w:t>
      </w:r>
      <w:r w:rsidRPr="00611498">
        <w:rPr>
          <w:rFonts w:ascii="RubFlama" w:hAnsi="RubFlama"/>
          <w:b/>
          <w:bCs/>
          <w:sz w:val="24"/>
          <w:szCs w:val="20"/>
          <w:vertAlign w:val="subscript"/>
        </w:rPr>
        <w:t>alt</w:t>
      </w:r>
      <w:r w:rsidRPr="00611498">
        <w:rPr>
          <w:rFonts w:ascii="RubFlama" w:hAnsi="RubFlama"/>
          <w:sz w:val="20"/>
          <w:szCs w:val="20"/>
        </w:rPr>
        <w:t xml:space="preserve"> = Einzelpreis Kraftstoff auf Basis der vorangegangenen Preisanpassung. Bei der ersten Preisanpassung ist der Einzelpreis Kraftstoff des Angebots (s. Pos. 15</w:t>
      </w:r>
      <w:r w:rsidRPr="00611498">
        <w:rPr>
          <w:rFonts w:ascii="RubFlama" w:hAnsi="RubFlama" w:cs="Arial"/>
          <w:sz w:val="20"/>
          <w:szCs w:val="20"/>
        </w:rPr>
        <w:t xml:space="preserve"> der Einzelpreisaufstellung) </w:t>
      </w:r>
      <w:r w:rsidRPr="00611498">
        <w:rPr>
          <w:rFonts w:ascii="RubFlama" w:hAnsi="RubFlama"/>
          <w:sz w:val="20"/>
          <w:szCs w:val="20"/>
        </w:rPr>
        <w:t>einzusetzen.</w:t>
      </w:r>
    </w:p>
    <w:p w14:paraId="73513C15" w14:textId="77777777" w:rsidR="00D63308" w:rsidRPr="00611498" w:rsidRDefault="00D63308" w:rsidP="00D63308">
      <w:pPr>
        <w:spacing w:line="240" w:lineRule="auto"/>
        <w:ind w:left="426" w:right="850" w:firstLine="282"/>
        <w:rPr>
          <w:rFonts w:ascii="RubFlama" w:hAnsi="RubFlama"/>
          <w:sz w:val="20"/>
          <w:szCs w:val="20"/>
        </w:rPr>
      </w:pPr>
      <w:r w:rsidRPr="00611498">
        <w:rPr>
          <w:rFonts w:ascii="RubFlama" w:hAnsi="RubFlama"/>
          <w:b/>
          <w:bCs/>
          <w:sz w:val="20"/>
          <w:szCs w:val="20"/>
        </w:rPr>
        <w:t>D</w:t>
      </w:r>
      <w:r w:rsidRPr="00611498">
        <w:rPr>
          <w:rFonts w:ascii="RubFlama" w:hAnsi="RubFlama"/>
          <w:b/>
          <w:bCs/>
          <w:sz w:val="24"/>
          <w:szCs w:val="20"/>
          <w:vertAlign w:val="subscript"/>
        </w:rPr>
        <w:t>neu</w:t>
      </w:r>
      <w:r w:rsidRPr="00611498">
        <w:rPr>
          <w:rFonts w:ascii="RubFlama" w:hAnsi="RubFlama"/>
          <w:sz w:val="20"/>
          <w:szCs w:val="20"/>
        </w:rPr>
        <w:t xml:space="preserve"> = Dieselkraftstoffindex gemäß aktuellem Stichtag (30.06. im Jahr des Antrags).</w:t>
      </w:r>
    </w:p>
    <w:p w14:paraId="0E7AE5EC" w14:textId="77777777" w:rsidR="00D63308" w:rsidRPr="00611498" w:rsidRDefault="00D63308" w:rsidP="005B6F53">
      <w:pPr>
        <w:spacing w:line="240" w:lineRule="auto"/>
        <w:ind w:left="708" w:right="850"/>
        <w:jc w:val="both"/>
        <w:rPr>
          <w:rFonts w:ascii="RubFlama" w:hAnsi="RubFlama"/>
          <w:sz w:val="20"/>
          <w:szCs w:val="20"/>
        </w:rPr>
      </w:pPr>
      <w:r w:rsidRPr="00611498">
        <w:rPr>
          <w:rFonts w:ascii="RubFlama" w:hAnsi="RubFlama"/>
          <w:b/>
          <w:bCs/>
          <w:sz w:val="20"/>
          <w:szCs w:val="20"/>
        </w:rPr>
        <w:t>D</w:t>
      </w:r>
      <w:r w:rsidRPr="00611498">
        <w:rPr>
          <w:rFonts w:ascii="RubFlama" w:hAnsi="RubFlama"/>
          <w:b/>
          <w:bCs/>
          <w:sz w:val="20"/>
          <w:szCs w:val="20"/>
          <w:vertAlign w:val="subscript"/>
        </w:rPr>
        <w:t>a</w:t>
      </w:r>
      <w:bookmarkStart w:id="13" w:name="_Hlk113021207"/>
      <w:r w:rsidRPr="00611498">
        <w:rPr>
          <w:rFonts w:ascii="RubFlama" w:hAnsi="RubFlama"/>
          <w:b/>
          <w:bCs/>
          <w:sz w:val="20"/>
          <w:szCs w:val="20"/>
          <w:vertAlign w:val="subscript"/>
        </w:rPr>
        <w:t>lt</w:t>
      </w:r>
      <w:r w:rsidRPr="00611498">
        <w:rPr>
          <w:rFonts w:ascii="RubFlama" w:hAnsi="RubFlama"/>
          <w:sz w:val="20"/>
          <w:szCs w:val="20"/>
        </w:rPr>
        <w:t xml:space="preserve"> =</w:t>
      </w:r>
      <w:bookmarkEnd w:id="13"/>
      <w:r w:rsidRPr="00611498">
        <w:rPr>
          <w:rFonts w:ascii="RubFlama" w:hAnsi="RubFlama"/>
          <w:sz w:val="20"/>
          <w:szCs w:val="20"/>
        </w:rPr>
        <w:t xml:space="preserve"> Dieselkraftstoffindex, der im Monat des Angebotsfristendes gilt. Ab der 2. Änderung gilt für D</w:t>
      </w:r>
      <w:r w:rsidRPr="00611498">
        <w:rPr>
          <w:rFonts w:ascii="RubFlama" w:hAnsi="RubFlama"/>
          <w:sz w:val="20"/>
          <w:szCs w:val="20"/>
          <w:vertAlign w:val="subscript"/>
        </w:rPr>
        <w:t>alt</w:t>
      </w:r>
      <w:r w:rsidRPr="00611498">
        <w:rPr>
          <w:rFonts w:ascii="RubFlama" w:hAnsi="RubFlama"/>
          <w:sz w:val="20"/>
          <w:szCs w:val="20"/>
        </w:rPr>
        <w:t xml:space="preserve"> der mit der vorangegangenen Preisänderung gültige Dieselkraftstoffindex.</w:t>
      </w:r>
    </w:p>
    <w:p w14:paraId="1BD33E9E" w14:textId="77777777" w:rsidR="00D63308" w:rsidRPr="00611498" w:rsidRDefault="00D63308" w:rsidP="00D63308">
      <w:pPr>
        <w:spacing w:line="240" w:lineRule="auto"/>
        <w:ind w:left="426" w:right="850"/>
        <w:rPr>
          <w:rFonts w:ascii="RubFlama" w:hAnsi="RubFlama"/>
          <w:sz w:val="20"/>
          <w:szCs w:val="20"/>
        </w:rPr>
      </w:pPr>
    </w:p>
    <w:p w14:paraId="1215E980" w14:textId="77777777" w:rsidR="00D63308" w:rsidRPr="00611498" w:rsidRDefault="00D63308" w:rsidP="00D63308">
      <w:pPr>
        <w:spacing w:line="240" w:lineRule="auto"/>
        <w:ind w:left="426" w:right="850" w:firstLine="282"/>
        <w:rPr>
          <w:rFonts w:ascii="RubFlama" w:hAnsi="RubFlama"/>
          <w:b/>
          <w:bCs/>
          <w:sz w:val="20"/>
          <w:szCs w:val="20"/>
        </w:rPr>
      </w:pPr>
      <w:r w:rsidRPr="00611498">
        <w:rPr>
          <w:rFonts w:ascii="RubFlama" w:hAnsi="RubFlama"/>
          <w:b/>
          <w:bCs/>
          <w:sz w:val="20"/>
          <w:szCs w:val="20"/>
        </w:rPr>
        <w:t>Dieselkraftstoffindizes</w:t>
      </w:r>
    </w:p>
    <w:p w14:paraId="6DAB8C85" w14:textId="77777777" w:rsidR="00D63308" w:rsidRPr="00500D72" w:rsidRDefault="00D63308" w:rsidP="005B6F53">
      <w:pPr>
        <w:spacing w:line="240" w:lineRule="auto"/>
        <w:ind w:left="708" w:right="850"/>
        <w:jc w:val="both"/>
        <w:rPr>
          <w:rFonts w:ascii="RubFlama" w:hAnsi="RubFlama"/>
          <w:sz w:val="20"/>
          <w:szCs w:val="20"/>
        </w:rPr>
      </w:pPr>
      <w:r w:rsidRPr="00611498">
        <w:rPr>
          <w:rFonts w:ascii="RubFlama" w:hAnsi="RubFlama"/>
          <w:sz w:val="20"/>
          <w:szCs w:val="20"/>
        </w:rPr>
        <w:t>Die Indizes für die Preisanpassung sind aus der Tabelle 61241-03 des statistischen Berichtes „Preise für ausgewählte Mineralölerzeugnisse“, EVAS-Nummer 61241, des Statistischen Bundesamtes zu entnehmen. In der Tabelle sind die Indizes aus der Spalte „Dieselkraftstoff bei Lieferung von 50 - 70 hl an Großverbraucher, frei Verbrauchsstelle“, zu verwenden.</w:t>
      </w:r>
    </w:p>
    <w:p w14:paraId="693AACEB" w14:textId="77777777" w:rsidR="00D63308" w:rsidRPr="00500D72" w:rsidRDefault="00D63308" w:rsidP="00D63308">
      <w:pPr>
        <w:spacing w:line="240" w:lineRule="auto"/>
        <w:ind w:right="850"/>
        <w:rPr>
          <w:rFonts w:ascii="RubFlama" w:hAnsi="RubFlama"/>
          <w:sz w:val="20"/>
          <w:szCs w:val="20"/>
        </w:rPr>
      </w:pPr>
    </w:p>
    <w:p w14:paraId="0B08B513" w14:textId="77777777" w:rsidR="00D63308" w:rsidRPr="00500D72" w:rsidRDefault="00D63308" w:rsidP="00D63308">
      <w:pPr>
        <w:spacing w:line="240" w:lineRule="auto"/>
        <w:ind w:right="850"/>
        <w:rPr>
          <w:rFonts w:ascii="RubFlama" w:hAnsi="RubFlama"/>
          <w:sz w:val="20"/>
          <w:szCs w:val="20"/>
        </w:rPr>
      </w:pPr>
    </w:p>
    <w:p w14:paraId="68175D7C" w14:textId="77777777" w:rsidR="00D63308" w:rsidRPr="00500D72" w:rsidRDefault="00D63308" w:rsidP="00D63308">
      <w:pPr>
        <w:spacing w:line="240" w:lineRule="auto"/>
        <w:ind w:right="850"/>
        <w:rPr>
          <w:rFonts w:ascii="RubFlama" w:hAnsi="RubFlama"/>
          <w:b/>
          <w:bCs/>
          <w:sz w:val="20"/>
          <w:szCs w:val="20"/>
        </w:rPr>
      </w:pPr>
      <w:r w:rsidRPr="00500D72">
        <w:rPr>
          <w:rFonts w:ascii="RubFlama" w:hAnsi="RubFlama"/>
          <w:b/>
          <w:bCs/>
          <w:sz w:val="20"/>
          <w:szCs w:val="20"/>
        </w:rPr>
        <w:t xml:space="preserve">- Ende der Erläuterungen </w:t>
      </w:r>
      <w:r>
        <w:rPr>
          <w:rFonts w:ascii="RubFlama" w:hAnsi="RubFlama"/>
          <w:b/>
          <w:bCs/>
          <w:sz w:val="20"/>
          <w:szCs w:val="20"/>
        </w:rPr>
        <w:t>zur</w:t>
      </w:r>
      <w:r w:rsidRPr="00500D72">
        <w:rPr>
          <w:rFonts w:ascii="RubFlama" w:hAnsi="RubFlama"/>
          <w:b/>
          <w:bCs/>
          <w:sz w:val="20"/>
          <w:szCs w:val="20"/>
        </w:rPr>
        <w:t xml:space="preserve"> Vergütungsanpassung-</w:t>
      </w:r>
    </w:p>
    <w:p w14:paraId="636A581A" w14:textId="77777777" w:rsidR="00D63308" w:rsidRPr="00500D72" w:rsidRDefault="00D63308" w:rsidP="00D63308">
      <w:pPr>
        <w:spacing w:line="240" w:lineRule="auto"/>
        <w:ind w:right="0"/>
        <w:rPr>
          <w:rFonts w:ascii="RubFlama" w:hAnsi="RubFlama"/>
          <w:sz w:val="20"/>
          <w:szCs w:val="20"/>
        </w:rPr>
      </w:pPr>
    </w:p>
    <w:p w14:paraId="01C2D988" w14:textId="77777777" w:rsidR="00D63308" w:rsidRPr="00500D72" w:rsidRDefault="00D63308" w:rsidP="00D63308">
      <w:pPr>
        <w:spacing w:line="240" w:lineRule="auto"/>
        <w:ind w:right="0"/>
        <w:rPr>
          <w:rFonts w:ascii="RubFlama" w:hAnsi="RubFlama"/>
          <w:sz w:val="20"/>
          <w:szCs w:val="20"/>
        </w:rPr>
      </w:pPr>
      <w:r w:rsidRPr="00500D72">
        <w:rPr>
          <w:rFonts w:ascii="RubFlama" w:hAnsi="RubFlama"/>
          <w:sz w:val="20"/>
          <w:szCs w:val="20"/>
        </w:rPr>
        <w:br w:type="page"/>
      </w:r>
    </w:p>
    <w:p w14:paraId="2B1FE217" w14:textId="77777777" w:rsidR="00D63308" w:rsidRPr="00500D72" w:rsidRDefault="00D63308" w:rsidP="00D63308">
      <w:pPr>
        <w:spacing w:line="240" w:lineRule="auto"/>
        <w:ind w:right="0"/>
        <w:rPr>
          <w:rFonts w:ascii="RubFlama" w:hAnsi="RubFlama"/>
          <w:b/>
          <w:sz w:val="20"/>
          <w:szCs w:val="20"/>
        </w:rPr>
      </w:pPr>
      <w:r w:rsidRPr="00500D72">
        <w:rPr>
          <w:rFonts w:ascii="RubFlama" w:hAnsi="RubFlama"/>
          <w:b/>
          <w:sz w:val="20"/>
          <w:szCs w:val="20"/>
        </w:rPr>
        <w:lastRenderedPageBreak/>
        <w:t>Beginn der Auftragsausführung und Laufzeit der Auftragsausführung</w:t>
      </w:r>
    </w:p>
    <w:p w14:paraId="0131623B" w14:textId="77777777" w:rsidR="00D63308" w:rsidRPr="00500D72" w:rsidRDefault="00D63308" w:rsidP="00D63308">
      <w:pPr>
        <w:spacing w:line="240" w:lineRule="auto"/>
        <w:ind w:right="850" w:firstLine="360"/>
        <w:jc w:val="both"/>
        <w:rPr>
          <w:rFonts w:ascii="RubFlama" w:hAnsi="RubFlama"/>
          <w:sz w:val="20"/>
          <w:szCs w:val="20"/>
        </w:rPr>
      </w:pPr>
      <w:r w:rsidRPr="00500D72">
        <w:rPr>
          <w:rFonts w:ascii="RubFlama" w:hAnsi="RubFlama"/>
          <w:sz w:val="20"/>
          <w:szCs w:val="20"/>
        </w:rPr>
        <w:t>Auftragsbeginn: 01.04.2027</w:t>
      </w:r>
    </w:p>
    <w:p w14:paraId="5E921BB1" w14:textId="77777777" w:rsidR="00D63308" w:rsidRPr="00500D72" w:rsidRDefault="00D63308" w:rsidP="00D63308">
      <w:pPr>
        <w:spacing w:line="240" w:lineRule="auto"/>
        <w:ind w:right="850" w:firstLine="360"/>
        <w:jc w:val="both"/>
        <w:rPr>
          <w:rFonts w:ascii="RubFlama" w:hAnsi="RubFlama"/>
          <w:sz w:val="20"/>
          <w:szCs w:val="20"/>
        </w:rPr>
      </w:pPr>
      <w:r w:rsidRPr="00500D72">
        <w:rPr>
          <w:rFonts w:ascii="RubFlama" w:hAnsi="RubFlama"/>
          <w:sz w:val="20"/>
          <w:szCs w:val="20"/>
        </w:rPr>
        <w:t>Die Laufzeit der Auftragsausführung beträgt 4 Jahre.</w:t>
      </w:r>
    </w:p>
    <w:p w14:paraId="263D403A" w14:textId="77777777" w:rsidR="00D63308" w:rsidRPr="00500D72" w:rsidRDefault="00D63308" w:rsidP="00D63308">
      <w:pPr>
        <w:spacing w:line="240" w:lineRule="auto"/>
        <w:ind w:right="850"/>
        <w:jc w:val="both"/>
        <w:rPr>
          <w:rFonts w:ascii="RubFlama" w:hAnsi="RubFlama"/>
          <w:sz w:val="20"/>
          <w:szCs w:val="20"/>
        </w:rPr>
      </w:pPr>
    </w:p>
    <w:p w14:paraId="16D5B7BB" w14:textId="77777777" w:rsidR="00D63308" w:rsidRPr="00500D72" w:rsidRDefault="00D63308" w:rsidP="00D63308">
      <w:pPr>
        <w:pStyle w:val="Listenabsatz"/>
        <w:numPr>
          <w:ilvl w:val="0"/>
          <w:numId w:val="4"/>
        </w:numPr>
        <w:spacing w:line="240" w:lineRule="auto"/>
        <w:ind w:right="850"/>
        <w:jc w:val="both"/>
        <w:outlineLvl w:val="0"/>
        <w:rPr>
          <w:rFonts w:ascii="RubFlama" w:hAnsi="RubFlama"/>
          <w:b/>
          <w:sz w:val="20"/>
          <w:szCs w:val="20"/>
        </w:rPr>
      </w:pPr>
      <w:r w:rsidRPr="00500D72">
        <w:rPr>
          <w:rFonts w:ascii="RubFlama" w:hAnsi="RubFlama"/>
          <w:b/>
          <w:sz w:val="20"/>
          <w:szCs w:val="20"/>
        </w:rPr>
        <w:t>Besondere Bedingungen an die Vertragsdurchführung</w:t>
      </w:r>
    </w:p>
    <w:p w14:paraId="1FF63F6D" w14:textId="77777777" w:rsidR="00D63308" w:rsidRPr="00500D72" w:rsidRDefault="00D63308" w:rsidP="00D63308">
      <w:pPr>
        <w:spacing w:line="240" w:lineRule="auto"/>
        <w:ind w:left="360" w:right="850"/>
        <w:rPr>
          <w:rFonts w:ascii="RubFlama" w:hAnsi="RubFlama"/>
          <w:sz w:val="20"/>
          <w:szCs w:val="20"/>
        </w:rPr>
      </w:pPr>
      <w:r w:rsidRPr="00500D72">
        <w:rPr>
          <w:rFonts w:ascii="RubFlama" w:hAnsi="RubFlama"/>
          <w:sz w:val="20"/>
          <w:szCs w:val="20"/>
        </w:rPr>
        <w:t>Die Erbringung der Dienstleistung ist Betrieben vorbehalten, die Entsorgungsfachbetrieb</w:t>
      </w:r>
      <w:r>
        <w:rPr>
          <w:rFonts w:ascii="RubFlama" w:hAnsi="RubFlama"/>
          <w:sz w:val="20"/>
          <w:szCs w:val="20"/>
        </w:rPr>
        <w:t>e</w:t>
      </w:r>
      <w:r w:rsidRPr="00500D72">
        <w:rPr>
          <w:rFonts w:ascii="RubFlama" w:hAnsi="RubFlama"/>
          <w:sz w:val="20"/>
          <w:szCs w:val="20"/>
        </w:rPr>
        <w:t xml:space="preserve"> gemäß Teil 7 des Kreislaufwirtschaftsgesetzes für die durchzuführenden abfallwirtschaftlichen Tätigkeiten </w:t>
      </w:r>
      <w:r w:rsidRPr="00500D72">
        <w:rPr>
          <w:rFonts w:ascii="RubFlama" w:hAnsi="RubFlama" w:cs="Arial"/>
          <w:iCs/>
          <w:sz w:val="20"/>
          <w:szCs w:val="20"/>
        </w:rPr>
        <w:t>(Einsammeln, Befördern, Lagern, Behandeln)</w:t>
      </w:r>
      <w:r w:rsidRPr="00500D72">
        <w:rPr>
          <w:rFonts w:ascii="RubFlama" w:hAnsi="RubFlama"/>
          <w:sz w:val="20"/>
          <w:szCs w:val="20"/>
        </w:rPr>
        <w:t xml:space="preserve"> sind. Zum Nachweis sind die gültigen Entsorgungsfachbetriebe-Zertifikate für sämtliche für die Leistungserbringung durchzuführenden abfallwirtschaftlichen Tätigkeiten vorzulegen. Auf den vorgelegten Entsorgungsfachbetriebe-Zertifikaten muss der Abfallschlüssel 20 03 01 für die gemischten Siedlungsabfälle positiv verzeichnet sein. Es darf kein Verfahren auf Widerruf, Rücknahme oder Einschränkung der Zertifikate und/oder ein Gewerbeuntersagungsverfahren anhängig sein.</w:t>
      </w:r>
    </w:p>
    <w:p w14:paraId="44EBFECE" w14:textId="77777777" w:rsidR="00D63308" w:rsidRPr="00500D72" w:rsidRDefault="00D63308" w:rsidP="00D63308">
      <w:pPr>
        <w:spacing w:line="240" w:lineRule="auto"/>
        <w:ind w:left="360" w:right="850"/>
        <w:rPr>
          <w:rFonts w:ascii="RubFlama" w:hAnsi="RubFlama"/>
          <w:sz w:val="20"/>
          <w:szCs w:val="20"/>
        </w:rPr>
      </w:pPr>
      <w:r w:rsidRPr="00500D72">
        <w:rPr>
          <w:rFonts w:ascii="RubFlama" w:hAnsi="RubFlama"/>
          <w:sz w:val="20"/>
          <w:szCs w:val="20"/>
        </w:rPr>
        <w:t xml:space="preserve">Der Auftraggeber behält sich das Recht vor, Entsorgungsanlagen vor der Auftragserteilung oder zu einem späteren Zeitpunkt </w:t>
      </w:r>
      <w:r w:rsidRPr="00E81F68">
        <w:rPr>
          <w:rFonts w:ascii="RubFlama" w:hAnsi="RubFlama"/>
          <w:sz w:val="20"/>
          <w:szCs w:val="20"/>
        </w:rPr>
        <w:t>hinsichtlich der durchzuführenden</w:t>
      </w:r>
      <w:r>
        <w:rPr>
          <w:rFonts w:ascii="RubFlama" w:hAnsi="RubFlama"/>
          <w:sz w:val="20"/>
          <w:szCs w:val="20"/>
        </w:rPr>
        <w:t xml:space="preserve"> </w:t>
      </w:r>
      <w:r w:rsidRPr="00500D72">
        <w:rPr>
          <w:rFonts w:ascii="RubFlama" w:hAnsi="RubFlama"/>
          <w:sz w:val="20"/>
          <w:szCs w:val="20"/>
        </w:rPr>
        <w:t>Leistung zu besichtigen.</w:t>
      </w:r>
    </w:p>
    <w:p w14:paraId="2C9B063F" w14:textId="77777777" w:rsidR="00D63308" w:rsidRPr="00500D72" w:rsidRDefault="00D63308" w:rsidP="00D63308">
      <w:pPr>
        <w:spacing w:line="240" w:lineRule="auto"/>
        <w:ind w:right="850"/>
        <w:rPr>
          <w:rFonts w:ascii="RubFlama" w:hAnsi="RubFlama"/>
          <w:sz w:val="20"/>
          <w:szCs w:val="20"/>
        </w:rPr>
      </w:pPr>
    </w:p>
    <w:p w14:paraId="524B5775" w14:textId="77777777" w:rsidR="00D63308" w:rsidRPr="00500D72" w:rsidRDefault="00D63308" w:rsidP="00D63308">
      <w:pPr>
        <w:spacing w:line="240" w:lineRule="auto"/>
        <w:ind w:left="360" w:right="850"/>
        <w:rPr>
          <w:rFonts w:ascii="RubFlama" w:hAnsi="RubFlama"/>
          <w:sz w:val="20"/>
          <w:szCs w:val="20"/>
        </w:rPr>
      </w:pPr>
      <w:r w:rsidRPr="00500D72">
        <w:rPr>
          <w:rFonts w:ascii="RubFlama" w:hAnsi="RubFlama"/>
          <w:sz w:val="20"/>
          <w:szCs w:val="20"/>
        </w:rPr>
        <w:t xml:space="preserve">Die vom Auftragnehmer eingesetzten Fahrer müssen im Geltungsbereich des „Gesetz über die Grundqualifikation und Weiterbildung der Fahrer bestimmter Kraftfahrzeuge für den Güterkraft- oder Personenverkehr“ </w:t>
      </w:r>
      <w:r w:rsidRPr="00E81F68">
        <w:rPr>
          <w:rFonts w:ascii="RubFlama" w:hAnsi="RubFlama"/>
          <w:sz w:val="20"/>
          <w:szCs w:val="20"/>
        </w:rPr>
        <w:t>über die erforderliche Qualifikation verfügen</w:t>
      </w:r>
      <w:r w:rsidRPr="00500D72">
        <w:rPr>
          <w:rFonts w:ascii="RubFlama" w:hAnsi="RubFlama"/>
          <w:sz w:val="20"/>
          <w:szCs w:val="20"/>
        </w:rPr>
        <w:t>.</w:t>
      </w:r>
    </w:p>
    <w:p w14:paraId="2F6702AA" w14:textId="77777777" w:rsidR="00D63308" w:rsidRPr="00500D72" w:rsidRDefault="00D63308" w:rsidP="00D63308">
      <w:pPr>
        <w:spacing w:line="240" w:lineRule="auto"/>
        <w:ind w:right="850"/>
        <w:jc w:val="both"/>
        <w:rPr>
          <w:rFonts w:ascii="RubFlama" w:hAnsi="RubFlama"/>
          <w:sz w:val="20"/>
          <w:szCs w:val="20"/>
        </w:rPr>
      </w:pPr>
    </w:p>
    <w:p w14:paraId="1DDE0176" w14:textId="77777777" w:rsidR="00D63308" w:rsidRPr="00500D72" w:rsidRDefault="00D63308" w:rsidP="00D63308">
      <w:pPr>
        <w:spacing w:line="240" w:lineRule="auto"/>
        <w:ind w:right="850" w:firstLine="360"/>
        <w:jc w:val="both"/>
        <w:outlineLvl w:val="0"/>
        <w:rPr>
          <w:rFonts w:ascii="RubFlama" w:hAnsi="RubFlama"/>
          <w:sz w:val="20"/>
          <w:szCs w:val="20"/>
        </w:rPr>
      </w:pPr>
      <w:r w:rsidRPr="00500D72">
        <w:rPr>
          <w:rFonts w:ascii="RubFlama" w:hAnsi="RubFlama"/>
          <w:sz w:val="20"/>
          <w:szCs w:val="20"/>
        </w:rPr>
        <w:t xml:space="preserve">Die Technische Ausstattung </w:t>
      </w:r>
      <w:r>
        <w:rPr>
          <w:rFonts w:ascii="RubFlama" w:hAnsi="RubFlama"/>
          <w:sz w:val="20"/>
          <w:szCs w:val="20"/>
        </w:rPr>
        <w:t>zur</w:t>
      </w:r>
      <w:r w:rsidRPr="00500D72">
        <w:rPr>
          <w:rFonts w:ascii="RubFlama" w:hAnsi="RubFlama"/>
          <w:sz w:val="20"/>
          <w:szCs w:val="20"/>
        </w:rPr>
        <w:t xml:space="preserve"> Erbringung der Dienstleistungen wird vorausgesetzt.</w:t>
      </w:r>
    </w:p>
    <w:p w14:paraId="68EACD34" w14:textId="77777777" w:rsidR="00D63308" w:rsidRPr="00500D72" w:rsidRDefault="00D63308" w:rsidP="00D63308">
      <w:pPr>
        <w:spacing w:line="240" w:lineRule="auto"/>
        <w:ind w:right="850"/>
        <w:jc w:val="both"/>
        <w:outlineLvl w:val="0"/>
        <w:rPr>
          <w:rFonts w:ascii="RubFlama" w:hAnsi="RubFlama"/>
          <w:sz w:val="20"/>
          <w:szCs w:val="20"/>
        </w:rPr>
      </w:pPr>
    </w:p>
    <w:p w14:paraId="12CF2CB8" w14:textId="77777777" w:rsidR="00D63308" w:rsidRDefault="00D63308" w:rsidP="00D63308">
      <w:pPr>
        <w:spacing w:line="240" w:lineRule="auto"/>
        <w:ind w:left="360" w:right="850"/>
        <w:jc w:val="both"/>
        <w:outlineLvl w:val="0"/>
        <w:rPr>
          <w:rFonts w:ascii="RubFlama" w:hAnsi="RubFlama"/>
          <w:sz w:val="20"/>
          <w:szCs w:val="20"/>
        </w:rPr>
      </w:pPr>
      <w:r w:rsidRPr="00E81F68">
        <w:rPr>
          <w:rFonts w:ascii="RubFlama" w:hAnsi="RubFlama"/>
          <w:sz w:val="20"/>
          <w:szCs w:val="20"/>
        </w:rPr>
        <w:t>Die eingesetzten Abfallsammelfahrzeuge müssen den Anforderungen des Umweltschutzes sowie den weiteren rechtlichen Vorschriften der Straßenverkehrs-Zulassungs-Ordnung (StVZO) entsprechen.</w:t>
      </w:r>
    </w:p>
    <w:p w14:paraId="30F346BE" w14:textId="77777777" w:rsidR="00D63308" w:rsidRPr="00500D72" w:rsidRDefault="00D63308" w:rsidP="00D63308">
      <w:pPr>
        <w:spacing w:line="240" w:lineRule="auto"/>
        <w:ind w:right="850"/>
        <w:jc w:val="both"/>
        <w:outlineLvl w:val="0"/>
        <w:rPr>
          <w:rFonts w:ascii="RubFlama" w:hAnsi="RubFlama"/>
          <w:sz w:val="20"/>
          <w:szCs w:val="20"/>
        </w:rPr>
      </w:pPr>
    </w:p>
    <w:p w14:paraId="7FEDADD4" w14:textId="77777777" w:rsidR="00D63308" w:rsidRPr="00500D72" w:rsidRDefault="00D63308" w:rsidP="00D63308">
      <w:pPr>
        <w:spacing w:line="240" w:lineRule="auto"/>
        <w:ind w:left="360" w:right="850"/>
        <w:jc w:val="both"/>
        <w:outlineLvl w:val="0"/>
        <w:rPr>
          <w:rFonts w:ascii="RubFlama" w:hAnsi="RubFlama"/>
          <w:sz w:val="20"/>
          <w:szCs w:val="20"/>
        </w:rPr>
      </w:pPr>
      <w:r w:rsidRPr="00500D72">
        <w:rPr>
          <w:rFonts w:ascii="RubFlama" w:hAnsi="RubFlama"/>
          <w:sz w:val="20"/>
          <w:szCs w:val="20"/>
        </w:rPr>
        <w:t>Die Fahrzeuge für die Einsammlung und den Transport müssen hinsichtlich der Anforderungen der Straßenverkehrszulassung und der Anforderungen der Berufsgenossenschaften in einem technisch einwandfreien Zustand sein und mindestens die Schadstoffklasse B gemäß Schadstoffklasseneinteilung des Bundesfernstraßenmautgesetzes erfüllen. (Kategorie A: Fahrzeuge der Schadstoffklasse S 6; Kategorie B: Fahrzeuge der EEV Klasse 1 und der Schadstoffklasse S 5)</w:t>
      </w:r>
    </w:p>
    <w:p w14:paraId="5C3290CE" w14:textId="77777777" w:rsidR="00D63308" w:rsidRPr="00500D72" w:rsidRDefault="00D63308" w:rsidP="00D63308">
      <w:pPr>
        <w:spacing w:line="240" w:lineRule="auto"/>
        <w:ind w:right="850"/>
        <w:jc w:val="both"/>
        <w:outlineLvl w:val="0"/>
        <w:rPr>
          <w:rFonts w:ascii="RubFlama" w:hAnsi="RubFlama"/>
          <w:sz w:val="20"/>
          <w:szCs w:val="20"/>
        </w:rPr>
      </w:pPr>
    </w:p>
    <w:p w14:paraId="1AEA132B" w14:textId="77777777" w:rsidR="00D63308" w:rsidRPr="00500D72" w:rsidRDefault="00D63308" w:rsidP="00D63308">
      <w:pPr>
        <w:spacing w:line="240" w:lineRule="auto"/>
        <w:ind w:left="360" w:right="850"/>
        <w:jc w:val="both"/>
        <w:outlineLvl w:val="0"/>
        <w:rPr>
          <w:rFonts w:ascii="RubFlama" w:hAnsi="RubFlama"/>
          <w:sz w:val="20"/>
          <w:szCs w:val="20"/>
        </w:rPr>
      </w:pPr>
      <w:r w:rsidRPr="00500D72">
        <w:rPr>
          <w:rFonts w:ascii="RubFlama" w:hAnsi="RubFlama"/>
          <w:sz w:val="20"/>
          <w:szCs w:val="20"/>
        </w:rPr>
        <w:t xml:space="preserve">Hinsichtlich des von ihnen ausgehenden Lärms müssen sie den gesetzlichen Bestimmungen und der Zulassung des Fahrzeuges entsprechen. Die Fahrzeuge müssen </w:t>
      </w:r>
      <w:r>
        <w:rPr>
          <w:rFonts w:ascii="RubFlama" w:hAnsi="RubFlama"/>
          <w:sz w:val="20"/>
          <w:szCs w:val="20"/>
        </w:rPr>
        <w:t xml:space="preserve">für </w:t>
      </w:r>
      <w:r w:rsidRPr="00500D72">
        <w:rPr>
          <w:rFonts w:ascii="RubFlama" w:hAnsi="RubFlama"/>
          <w:sz w:val="20"/>
          <w:szCs w:val="20"/>
        </w:rPr>
        <w:t>Auftragnehmer</w:t>
      </w:r>
      <w:r>
        <w:rPr>
          <w:rFonts w:ascii="RubFlama" w:hAnsi="RubFlama"/>
          <w:sz w:val="20"/>
          <w:szCs w:val="20"/>
        </w:rPr>
        <w:t xml:space="preserve"> </w:t>
      </w:r>
      <w:r w:rsidRPr="00500D72">
        <w:rPr>
          <w:rFonts w:ascii="RubFlama" w:hAnsi="RubFlama"/>
          <w:sz w:val="20"/>
          <w:szCs w:val="20"/>
        </w:rPr>
        <w:t xml:space="preserve">fernmündlich erreichbar sein. </w:t>
      </w:r>
      <w:r w:rsidRPr="005D3AD0">
        <w:rPr>
          <w:rFonts w:ascii="RubFlama" w:hAnsi="RubFlama"/>
          <w:sz w:val="20"/>
          <w:szCs w:val="20"/>
        </w:rPr>
        <w:t>Der Bieter/Auftragnehmer hat bei seiner Angebotskalkulation zu berücksichtigen, dass auch Plätze und Straßen anzufahren sind, die beim Rückwärtsfahren besondere Vorkehrungen gemäß den Anforderungen der Berufsgenossenschaften (technische Einrichtungen, ggf. Einweiser) erfordern.</w:t>
      </w:r>
    </w:p>
    <w:p w14:paraId="20EE146B" w14:textId="77777777" w:rsidR="00D63308" w:rsidRPr="00500D72" w:rsidRDefault="00D63308" w:rsidP="00D63308">
      <w:pPr>
        <w:spacing w:line="240" w:lineRule="auto"/>
        <w:ind w:right="850"/>
        <w:jc w:val="both"/>
        <w:rPr>
          <w:rFonts w:ascii="RubFlama" w:hAnsi="RubFlama"/>
          <w:sz w:val="20"/>
          <w:szCs w:val="20"/>
        </w:rPr>
      </w:pPr>
    </w:p>
    <w:p w14:paraId="6891FE66" w14:textId="77777777" w:rsidR="00D63308" w:rsidRPr="00500D72" w:rsidRDefault="00D63308" w:rsidP="00D63308">
      <w:pPr>
        <w:pStyle w:val="Listenabsatz"/>
        <w:numPr>
          <w:ilvl w:val="0"/>
          <w:numId w:val="4"/>
        </w:numPr>
        <w:tabs>
          <w:tab w:val="left" w:pos="426"/>
        </w:tabs>
        <w:spacing w:line="240" w:lineRule="auto"/>
        <w:ind w:right="850"/>
        <w:jc w:val="both"/>
        <w:outlineLvl w:val="0"/>
        <w:rPr>
          <w:rFonts w:ascii="RubFlama" w:hAnsi="RubFlama" w:cstheme="majorHAnsi"/>
        </w:rPr>
      </w:pPr>
      <w:r w:rsidRPr="00500D72">
        <w:rPr>
          <w:rFonts w:ascii="RubFlama" w:hAnsi="RubFlama"/>
          <w:b/>
          <w:sz w:val="20"/>
          <w:szCs w:val="20"/>
        </w:rPr>
        <w:t>Haftungsregelungen</w:t>
      </w:r>
    </w:p>
    <w:p w14:paraId="43D96B5E" w14:textId="77777777" w:rsidR="00D63308" w:rsidRPr="00500D72" w:rsidRDefault="00D63308" w:rsidP="005B6F53">
      <w:pPr>
        <w:pStyle w:val="Listenabsatz"/>
        <w:tabs>
          <w:tab w:val="left" w:pos="426"/>
        </w:tabs>
        <w:spacing w:line="240" w:lineRule="auto"/>
        <w:ind w:left="360" w:right="850"/>
        <w:jc w:val="both"/>
        <w:outlineLvl w:val="0"/>
        <w:rPr>
          <w:rFonts w:ascii="RubFlama" w:hAnsi="RubFlama" w:cstheme="majorHAnsi"/>
        </w:rPr>
      </w:pPr>
      <w:r w:rsidRPr="00500D72">
        <w:rPr>
          <w:rFonts w:ascii="RubFlama" w:hAnsi="RubFlama"/>
          <w:sz w:val="20"/>
        </w:rPr>
        <w:t xml:space="preserve">Der Auftragnehmer haftet für Personen- und Sachschäden, die nachweislich durch ihn oder seine Mitarbeiter bei der Erfüllung der vertraglichen Aufgaben verursacht werden. </w:t>
      </w:r>
    </w:p>
    <w:p w14:paraId="06F8C699" w14:textId="77777777" w:rsidR="00D63308" w:rsidRPr="00500D72" w:rsidRDefault="00D63308" w:rsidP="005B6F53">
      <w:pPr>
        <w:spacing w:line="240" w:lineRule="auto"/>
        <w:ind w:left="360" w:right="850"/>
        <w:jc w:val="both"/>
        <w:rPr>
          <w:rFonts w:ascii="RubFlama" w:hAnsi="RubFlama"/>
          <w:sz w:val="20"/>
          <w:szCs w:val="20"/>
        </w:rPr>
      </w:pPr>
      <w:r w:rsidRPr="00500D72">
        <w:rPr>
          <w:rFonts w:ascii="RubFlama" w:hAnsi="RubFlama"/>
          <w:sz w:val="20"/>
          <w:szCs w:val="20"/>
        </w:rPr>
        <w:t>Bei den Arbeiten beschädigte Gegenstände, zerbrochene Scheiben und dergleichen werden auf Veranlassung des Auftraggebers erneuert. Die entstehenden Kosten hat der Auftragnehmer zu tragen, sofern die Schäden von ihm zu vertreten sind.</w:t>
      </w:r>
    </w:p>
    <w:p w14:paraId="10E7A012" w14:textId="77777777" w:rsidR="00D63308" w:rsidRPr="00500D72" w:rsidRDefault="00D63308" w:rsidP="005B6F53">
      <w:pPr>
        <w:spacing w:line="240" w:lineRule="auto"/>
        <w:ind w:right="850"/>
        <w:jc w:val="both"/>
        <w:rPr>
          <w:rFonts w:ascii="RubFlama" w:hAnsi="RubFlama"/>
          <w:sz w:val="20"/>
          <w:szCs w:val="20"/>
        </w:rPr>
      </w:pPr>
    </w:p>
    <w:p w14:paraId="20F486C4" w14:textId="77777777" w:rsidR="00D63308" w:rsidRPr="00500D72" w:rsidRDefault="00D63308" w:rsidP="005B6F53">
      <w:pPr>
        <w:spacing w:line="240" w:lineRule="auto"/>
        <w:ind w:left="360" w:right="850"/>
        <w:jc w:val="both"/>
        <w:rPr>
          <w:rFonts w:ascii="RubFlama" w:hAnsi="RubFlama"/>
          <w:sz w:val="20"/>
          <w:szCs w:val="20"/>
        </w:rPr>
      </w:pPr>
      <w:r w:rsidRPr="00500D72">
        <w:rPr>
          <w:rFonts w:ascii="RubFlama" w:hAnsi="RubFlama"/>
          <w:sz w:val="20"/>
          <w:szCs w:val="20"/>
        </w:rPr>
        <w:t>Der Auftraggeber ist berechtigt, entstehende Forderungen aus dem vorstehenden Sachverhalt durch einfache Erklärung nach § 387 ff BGB gegen Forderungen des Auftragnehmers anzurechnen.</w:t>
      </w:r>
    </w:p>
    <w:p w14:paraId="5FE2D7D5" w14:textId="77777777" w:rsidR="00D63308" w:rsidRPr="00500D72" w:rsidRDefault="00D63308" w:rsidP="005B6F53">
      <w:pPr>
        <w:spacing w:line="240" w:lineRule="auto"/>
        <w:ind w:right="850"/>
        <w:jc w:val="both"/>
        <w:rPr>
          <w:rFonts w:ascii="RubFlama" w:hAnsi="RubFlama"/>
          <w:sz w:val="20"/>
          <w:szCs w:val="20"/>
        </w:rPr>
      </w:pPr>
    </w:p>
    <w:p w14:paraId="1C7EDCEC" w14:textId="77777777" w:rsidR="00D63308" w:rsidRPr="00500D72" w:rsidRDefault="00D63308" w:rsidP="005B6F53">
      <w:pPr>
        <w:spacing w:line="240" w:lineRule="auto"/>
        <w:ind w:left="360" w:right="850"/>
        <w:jc w:val="both"/>
        <w:rPr>
          <w:rFonts w:ascii="RubFlama" w:hAnsi="RubFlama"/>
          <w:sz w:val="20"/>
          <w:szCs w:val="20"/>
        </w:rPr>
      </w:pPr>
      <w:r w:rsidRPr="00500D72">
        <w:rPr>
          <w:rFonts w:ascii="RubFlama" w:hAnsi="RubFlama"/>
          <w:sz w:val="20"/>
          <w:szCs w:val="20"/>
        </w:rPr>
        <w:t>Der Auftraggeber haftet nicht für die Folgen von Unfällen, die der Auftragnehmer oder seine Erfüllungsgehilfen bei der Ausführung ihrer Tätigkeiten erleiden. Der Auftragnehmer verpflichtet sich, den Auftraggeber von entsprechenden Entschädigungsansprüchen einschließlich von Regressansprüchen jeglicher Art (z.B. von Versicherungen) freizuhalten.</w:t>
      </w:r>
    </w:p>
    <w:p w14:paraId="49EE1BB5" w14:textId="77777777" w:rsidR="00D63308" w:rsidRPr="00500D72" w:rsidRDefault="00D63308" w:rsidP="005B6F53">
      <w:pPr>
        <w:spacing w:line="240" w:lineRule="auto"/>
        <w:ind w:right="850"/>
        <w:jc w:val="both"/>
        <w:rPr>
          <w:rFonts w:ascii="RubFlama" w:hAnsi="RubFlama"/>
          <w:sz w:val="20"/>
          <w:szCs w:val="20"/>
        </w:rPr>
      </w:pPr>
    </w:p>
    <w:p w14:paraId="4EA9BDA7" w14:textId="77777777" w:rsidR="00D63308" w:rsidRPr="00500D72" w:rsidRDefault="00D63308" w:rsidP="005B6F53">
      <w:pPr>
        <w:spacing w:line="240" w:lineRule="auto"/>
        <w:ind w:left="360" w:right="850"/>
        <w:jc w:val="both"/>
        <w:outlineLvl w:val="0"/>
        <w:rPr>
          <w:rFonts w:ascii="RubFlama" w:hAnsi="RubFlama"/>
          <w:sz w:val="20"/>
          <w:szCs w:val="20"/>
        </w:rPr>
      </w:pPr>
      <w:r w:rsidRPr="00500D72">
        <w:rPr>
          <w:rFonts w:ascii="RubFlama" w:hAnsi="RubFlama"/>
          <w:sz w:val="20"/>
          <w:szCs w:val="20"/>
        </w:rPr>
        <w:lastRenderedPageBreak/>
        <w:t>Der Haftungsausschluss gilt nicht für Vorsatz oder grobe Fahrlässigkeit. Die Haftung für Personenschäden erfolgt nach den gesetzlichen Bestimmungen.</w:t>
      </w:r>
    </w:p>
    <w:p w14:paraId="60DD93C5" w14:textId="77777777" w:rsidR="00D63308" w:rsidRPr="00500D72" w:rsidRDefault="00D63308" w:rsidP="005B6F53">
      <w:pPr>
        <w:spacing w:line="240" w:lineRule="auto"/>
        <w:ind w:left="360" w:right="850"/>
        <w:jc w:val="both"/>
        <w:rPr>
          <w:rFonts w:ascii="RubFlama" w:hAnsi="RubFlama"/>
          <w:sz w:val="20"/>
          <w:szCs w:val="20"/>
        </w:rPr>
      </w:pPr>
      <w:r w:rsidRPr="00500D72">
        <w:rPr>
          <w:rFonts w:ascii="RubFlama" w:hAnsi="RubFlama"/>
          <w:sz w:val="20"/>
          <w:szCs w:val="20"/>
        </w:rPr>
        <w:t>Der Auftragnehmer hat den Auftraggeber von etwaigen Ansprüchen dritter Personen, die bei Ausführung der Arbeiten einen Schaden erleiden, freizuhalten. Dies gilt nicht für Vorsatz oder grobe Fahrlässigkeit des Auftraggebers.</w:t>
      </w:r>
    </w:p>
    <w:p w14:paraId="2F7AE02F" w14:textId="77777777" w:rsidR="00D63308" w:rsidRPr="00500D72" w:rsidRDefault="00D63308" w:rsidP="005B6F53">
      <w:pPr>
        <w:spacing w:line="240" w:lineRule="auto"/>
        <w:ind w:left="360" w:right="850"/>
        <w:jc w:val="both"/>
        <w:rPr>
          <w:rFonts w:ascii="RubFlama" w:hAnsi="RubFlama"/>
          <w:sz w:val="20"/>
          <w:szCs w:val="20"/>
        </w:rPr>
      </w:pPr>
      <w:r w:rsidRPr="00500D72">
        <w:rPr>
          <w:rFonts w:ascii="RubFlama" w:hAnsi="RubFlama"/>
          <w:sz w:val="20"/>
          <w:szCs w:val="20"/>
        </w:rPr>
        <w:t>Es ist Sache des Auftragnehmers, sich und seine Gehilfen gegen Unfall, Krankheit etc., die von der Unfallversicherung nicht erfasst werden, zu versichern.</w:t>
      </w:r>
    </w:p>
    <w:p w14:paraId="17F728F8" w14:textId="77777777" w:rsidR="00D63308" w:rsidRPr="00500D72" w:rsidRDefault="00D63308" w:rsidP="00D63308">
      <w:pPr>
        <w:spacing w:line="240" w:lineRule="auto"/>
        <w:ind w:right="850"/>
        <w:jc w:val="both"/>
        <w:rPr>
          <w:rFonts w:ascii="RubFlama" w:hAnsi="RubFlama"/>
          <w:sz w:val="20"/>
          <w:szCs w:val="20"/>
        </w:rPr>
      </w:pPr>
    </w:p>
    <w:p w14:paraId="7FEB66EA" w14:textId="77777777" w:rsidR="00D63308" w:rsidRPr="00500D72" w:rsidRDefault="00D63308" w:rsidP="00D63308">
      <w:pPr>
        <w:pStyle w:val="Listenabsatz"/>
        <w:numPr>
          <w:ilvl w:val="0"/>
          <w:numId w:val="4"/>
        </w:numPr>
        <w:spacing w:line="240" w:lineRule="auto"/>
        <w:ind w:right="850"/>
        <w:jc w:val="both"/>
        <w:outlineLvl w:val="0"/>
        <w:rPr>
          <w:rFonts w:ascii="RubFlama" w:hAnsi="RubFlama"/>
          <w:b/>
          <w:sz w:val="20"/>
          <w:szCs w:val="20"/>
        </w:rPr>
      </w:pPr>
      <w:r w:rsidRPr="00500D72">
        <w:rPr>
          <w:rFonts w:ascii="RubFlama" w:hAnsi="RubFlama"/>
          <w:b/>
          <w:sz w:val="20"/>
          <w:szCs w:val="20"/>
        </w:rPr>
        <w:t>Einsatz von ausländischen Personen</w:t>
      </w:r>
    </w:p>
    <w:p w14:paraId="04D82163" w14:textId="77777777" w:rsidR="00D63308" w:rsidRPr="00500D72" w:rsidRDefault="00D63308" w:rsidP="00D63308">
      <w:pPr>
        <w:spacing w:line="240" w:lineRule="auto"/>
        <w:ind w:left="360" w:right="850"/>
        <w:jc w:val="both"/>
        <w:rPr>
          <w:rFonts w:ascii="RubFlama" w:hAnsi="RubFlama"/>
          <w:sz w:val="20"/>
          <w:szCs w:val="20"/>
        </w:rPr>
      </w:pPr>
      <w:r w:rsidRPr="00500D72">
        <w:rPr>
          <w:rFonts w:ascii="RubFlama" w:hAnsi="RubFlama"/>
          <w:sz w:val="20"/>
          <w:szCs w:val="20"/>
        </w:rPr>
        <w:t>Gemäß § 4 AufenthG und § 284 sowie § 404 SGB III wird zur Vertragserfüllung keine ausländische Person ohne die ggf. erforderliche Genehmigung beschäftigt und kein Nachunternehmer eingesetzt, der seinerseits ausländische Personen ohne die ggf. erforderliche Genehmigung beschäftigt.</w:t>
      </w:r>
    </w:p>
    <w:p w14:paraId="72858889" w14:textId="77777777" w:rsidR="00D63308" w:rsidRPr="00500D72" w:rsidRDefault="00D63308" w:rsidP="00D63308">
      <w:pPr>
        <w:spacing w:line="240" w:lineRule="auto"/>
        <w:ind w:right="850"/>
        <w:jc w:val="both"/>
        <w:rPr>
          <w:rFonts w:ascii="RubFlama" w:hAnsi="RubFlama"/>
          <w:sz w:val="20"/>
          <w:szCs w:val="20"/>
        </w:rPr>
      </w:pPr>
    </w:p>
    <w:p w14:paraId="07D3EB1B" w14:textId="77777777" w:rsidR="00D63308" w:rsidRPr="00500D72" w:rsidRDefault="00D63308" w:rsidP="00D63308">
      <w:pPr>
        <w:pStyle w:val="Listenabsatz"/>
        <w:numPr>
          <w:ilvl w:val="0"/>
          <w:numId w:val="4"/>
        </w:numPr>
        <w:spacing w:line="240" w:lineRule="auto"/>
        <w:ind w:right="850"/>
        <w:jc w:val="both"/>
        <w:outlineLvl w:val="0"/>
        <w:rPr>
          <w:rFonts w:ascii="RubFlama" w:hAnsi="RubFlama"/>
          <w:b/>
          <w:sz w:val="20"/>
          <w:szCs w:val="20"/>
        </w:rPr>
      </w:pPr>
      <w:r w:rsidRPr="00500D72">
        <w:rPr>
          <w:rFonts w:ascii="RubFlama" w:hAnsi="RubFlama"/>
          <w:b/>
          <w:sz w:val="20"/>
          <w:szCs w:val="20"/>
        </w:rPr>
        <w:t>Geheimhaltungspflicht</w:t>
      </w:r>
    </w:p>
    <w:p w14:paraId="67EF1DAF" w14:textId="77777777" w:rsidR="00D63308" w:rsidRPr="00500D72" w:rsidRDefault="00D63308" w:rsidP="00D63308">
      <w:pPr>
        <w:spacing w:line="240" w:lineRule="auto"/>
        <w:ind w:left="360" w:right="850"/>
        <w:jc w:val="both"/>
        <w:rPr>
          <w:rFonts w:ascii="RubFlama" w:hAnsi="RubFlama"/>
          <w:sz w:val="20"/>
          <w:szCs w:val="20"/>
        </w:rPr>
      </w:pPr>
      <w:r w:rsidRPr="00500D72">
        <w:rPr>
          <w:rFonts w:ascii="RubFlama" w:hAnsi="RubFlama"/>
          <w:sz w:val="20"/>
          <w:szCs w:val="20"/>
        </w:rPr>
        <w:t xml:space="preserve">Der Auftragnehmer verpflichtet sich, sämtliche Informationen und Daten, die den Auftraggeber betreffen und ihm im Verlaufe der Erfüllung und Durchführung des Vertragsverhältnisses bekannt werden, an Dritte weder weiterzugeben noch sonst zugänglich zu machen. </w:t>
      </w:r>
    </w:p>
    <w:p w14:paraId="5B52A93A" w14:textId="77777777" w:rsidR="00D63308" w:rsidRPr="00500D72" w:rsidRDefault="00D63308" w:rsidP="00D63308">
      <w:pPr>
        <w:spacing w:line="240" w:lineRule="auto"/>
        <w:ind w:right="850"/>
        <w:jc w:val="both"/>
        <w:rPr>
          <w:rFonts w:ascii="RubFlama" w:hAnsi="RubFlama"/>
          <w:sz w:val="20"/>
          <w:szCs w:val="20"/>
        </w:rPr>
      </w:pPr>
    </w:p>
    <w:p w14:paraId="0D32EA11" w14:textId="77777777" w:rsidR="00D63308" w:rsidRPr="00500D72" w:rsidRDefault="00D63308" w:rsidP="00D63308">
      <w:pPr>
        <w:spacing w:line="240" w:lineRule="auto"/>
        <w:ind w:left="360" w:right="850"/>
        <w:jc w:val="both"/>
        <w:rPr>
          <w:rFonts w:ascii="RubFlama" w:hAnsi="RubFlama"/>
          <w:sz w:val="20"/>
          <w:szCs w:val="20"/>
        </w:rPr>
      </w:pPr>
      <w:r w:rsidRPr="00500D72">
        <w:rPr>
          <w:rFonts w:ascii="RubFlama" w:hAnsi="RubFlama"/>
          <w:sz w:val="20"/>
          <w:szCs w:val="20"/>
        </w:rPr>
        <w:t xml:space="preserve">Keine Dritten in diesem Zusammenhang sind lediglich in jedem Einzelfall ausdrücklich zur Geheimhaltung verpflichtete Mitarbeiter, sonstige Erfüllungs- und Verrichtungshilfen sowie Subunternehmer des Auftragsnehmers, wenn und soweit sie für die Tätigkeit Zugang zu den Informationen und Daten benötigen. </w:t>
      </w:r>
    </w:p>
    <w:p w14:paraId="754A5967" w14:textId="77777777" w:rsidR="00D63308" w:rsidRPr="00500D72" w:rsidRDefault="00D63308" w:rsidP="00D63308">
      <w:pPr>
        <w:spacing w:line="240" w:lineRule="auto"/>
        <w:ind w:right="850"/>
        <w:jc w:val="both"/>
        <w:rPr>
          <w:rFonts w:ascii="RubFlama" w:hAnsi="RubFlama"/>
          <w:sz w:val="20"/>
          <w:szCs w:val="20"/>
        </w:rPr>
      </w:pPr>
    </w:p>
    <w:p w14:paraId="4054AC58" w14:textId="77777777" w:rsidR="00D63308" w:rsidRPr="00500D72" w:rsidRDefault="00D63308" w:rsidP="00D63308">
      <w:pPr>
        <w:spacing w:line="240" w:lineRule="auto"/>
        <w:ind w:left="360" w:right="850"/>
        <w:jc w:val="both"/>
        <w:rPr>
          <w:rFonts w:ascii="RubFlama" w:hAnsi="RubFlama"/>
          <w:sz w:val="20"/>
          <w:szCs w:val="20"/>
        </w:rPr>
      </w:pPr>
      <w:r w:rsidRPr="00500D72">
        <w:rPr>
          <w:rFonts w:ascii="RubFlama" w:hAnsi="RubFlama"/>
          <w:sz w:val="20"/>
          <w:szCs w:val="20"/>
        </w:rPr>
        <w:t xml:space="preserve">Der Auftragnehmer verpflichtet sich, erlangte Daten und Informationen ausschließlich im Rahmen des Vertragsverhältnisses zu dem sich aus dem Vertrag ergebenden Zweck zu nutzen. </w:t>
      </w:r>
    </w:p>
    <w:p w14:paraId="0B64836A" w14:textId="77777777" w:rsidR="00D63308" w:rsidRPr="00500D72" w:rsidRDefault="00D63308" w:rsidP="00D63308">
      <w:pPr>
        <w:spacing w:line="240" w:lineRule="auto"/>
        <w:ind w:right="850"/>
        <w:jc w:val="both"/>
        <w:rPr>
          <w:rFonts w:ascii="RubFlama" w:hAnsi="RubFlama"/>
          <w:b/>
          <w:sz w:val="20"/>
          <w:szCs w:val="20"/>
        </w:rPr>
      </w:pPr>
    </w:p>
    <w:p w14:paraId="2A122C03" w14:textId="77777777" w:rsidR="00D63308" w:rsidRPr="00500D72" w:rsidRDefault="00D63308" w:rsidP="00D63308">
      <w:pPr>
        <w:pStyle w:val="Listenabsatz"/>
        <w:numPr>
          <w:ilvl w:val="0"/>
          <w:numId w:val="4"/>
        </w:numPr>
        <w:spacing w:line="240" w:lineRule="auto"/>
        <w:ind w:right="0"/>
        <w:outlineLvl w:val="0"/>
        <w:rPr>
          <w:rFonts w:ascii="RubFlama" w:hAnsi="RubFlama"/>
          <w:b/>
          <w:sz w:val="20"/>
          <w:szCs w:val="20"/>
        </w:rPr>
      </w:pPr>
      <w:r w:rsidRPr="00500D72">
        <w:rPr>
          <w:rFonts w:ascii="RubFlama" w:hAnsi="RubFlama"/>
          <w:b/>
          <w:sz w:val="20"/>
          <w:szCs w:val="20"/>
        </w:rPr>
        <w:t>Datenschutz</w:t>
      </w:r>
    </w:p>
    <w:p w14:paraId="162F32E7" w14:textId="77777777" w:rsidR="00D63308" w:rsidRPr="00500D72" w:rsidRDefault="00D63308" w:rsidP="00D63308">
      <w:pPr>
        <w:spacing w:line="240" w:lineRule="auto"/>
        <w:ind w:left="360" w:right="850"/>
        <w:jc w:val="both"/>
        <w:rPr>
          <w:rFonts w:ascii="RubFlama" w:hAnsi="RubFlama"/>
          <w:sz w:val="20"/>
          <w:szCs w:val="20"/>
        </w:rPr>
      </w:pPr>
      <w:r w:rsidRPr="00500D72">
        <w:rPr>
          <w:rFonts w:ascii="RubFlama" w:hAnsi="RubFlama"/>
          <w:sz w:val="20"/>
          <w:szCs w:val="20"/>
        </w:rPr>
        <w:t>Der Auftragnehmer ist verantwortlich dafür, dass alle Personen, die von ihm zur Vertragserfüllung eingesetzt werden, die gesetzlichen Bestimmungen über den Datenschutz beachten.</w:t>
      </w:r>
    </w:p>
    <w:p w14:paraId="2BC08A28" w14:textId="77777777" w:rsidR="00D63308" w:rsidRPr="00500D72" w:rsidRDefault="00D63308" w:rsidP="00D63308">
      <w:pPr>
        <w:ind w:left="357" w:right="0"/>
        <w:contextualSpacing/>
        <w:jc w:val="both"/>
        <w:rPr>
          <w:rFonts w:ascii="RubFlama" w:hAnsi="RubFlama" w:cstheme="majorHAnsi"/>
          <w:szCs w:val="22"/>
        </w:rPr>
      </w:pPr>
    </w:p>
    <w:p w14:paraId="1480E9E4" w14:textId="77777777" w:rsidR="00D63308" w:rsidRPr="00500D72" w:rsidRDefault="00D63308" w:rsidP="00D63308">
      <w:pPr>
        <w:pStyle w:val="Listenabsatz"/>
        <w:numPr>
          <w:ilvl w:val="0"/>
          <w:numId w:val="4"/>
        </w:numPr>
        <w:spacing w:line="240" w:lineRule="auto"/>
        <w:ind w:right="850"/>
        <w:jc w:val="both"/>
        <w:outlineLvl w:val="0"/>
        <w:rPr>
          <w:rFonts w:ascii="RubFlama" w:hAnsi="RubFlama"/>
          <w:b/>
          <w:sz w:val="20"/>
          <w:szCs w:val="20"/>
        </w:rPr>
      </w:pPr>
      <w:r w:rsidRPr="00500D72">
        <w:rPr>
          <w:rFonts w:ascii="RubFlama" w:hAnsi="RubFlama"/>
          <w:b/>
          <w:sz w:val="20"/>
          <w:szCs w:val="20"/>
        </w:rPr>
        <w:t>Sonstiges</w:t>
      </w:r>
    </w:p>
    <w:p w14:paraId="30997CA3" w14:textId="77777777" w:rsidR="00D63308" w:rsidRPr="00500D72" w:rsidRDefault="00D63308" w:rsidP="00D63308">
      <w:pPr>
        <w:spacing w:line="240" w:lineRule="auto"/>
        <w:ind w:left="360" w:right="850"/>
        <w:jc w:val="both"/>
        <w:outlineLvl w:val="0"/>
        <w:rPr>
          <w:rFonts w:ascii="RubFlama" w:hAnsi="RubFlama"/>
          <w:b/>
          <w:sz w:val="20"/>
          <w:szCs w:val="20"/>
        </w:rPr>
      </w:pPr>
      <w:r w:rsidRPr="00500D72">
        <w:rPr>
          <w:rFonts w:ascii="RubFlama" w:hAnsi="RubFlama"/>
          <w:sz w:val="20"/>
          <w:szCs w:val="20"/>
        </w:rPr>
        <w:t xml:space="preserve">Änderungen und Ergänzungen des aus dem Vergabeverfahren zustande kommenden Vertrags bedürfen zu ihrer Wirksamkeit der Schriftform. </w:t>
      </w:r>
    </w:p>
    <w:p w14:paraId="0B4F4485" w14:textId="77777777" w:rsidR="00D63308" w:rsidRPr="00500D72" w:rsidRDefault="00D63308" w:rsidP="00D63308">
      <w:pPr>
        <w:spacing w:line="240" w:lineRule="auto"/>
        <w:ind w:right="850"/>
        <w:jc w:val="both"/>
        <w:rPr>
          <w:rFonts w:ascii="RubFlama" w:hAnsi="RubFlama"/>
          <w:sz w:val="20"/>
          <w:szCs w:val="20"/>
        </w:rPr>
      </w:pPr>
    </w:p>
    <w:p w14:paraId="7B046AD8" w14:textId="77777777" w:rsidR="00D63308" w:rsidRPr="00500D72" w:rsidRDefault="00D63308" w:rsidP="00D63308">
      <w:pPr>
        <w:spacing w:line="240" w:lineRule="auto"/>
        <w:ind w:left="360" w:right="850"/>
        <w:jc w:val="both"/>
        <w:rPr>
          <w:rFonts w:ascii="RubFlama" w:hAnsi="RubFlama"/>
          <w:sz w:val="20"/>
          <w:szCs w:val="20"/>
        </w:rPr>
      </w:pPr>
      <w:r w:rsidRPr="00500D72">
        <w:rPr>
          <w:rFonts w:ascii="RubFlama" w:hAnsi="RubFlama"/>
          <w:sz w:val="20"/>
          <w:szCs w:val="20"/>
        </w:rPr>
        <w:t xml:space="preserve">Sind oder werden einzelne Bestimmungen aus dem Vergabeverfahren zustande kommenden Vertrages unwirksam, so wird dadurch die Gültigkeit der übrigen Bestimmungen nicht berührt. Die Vertragspartner werden in diesem Fall die ungültige Bestimmung durch eine andere ersetzen, die dem wirtschaftlichen Zwecke der weggefallenen Regelung in zulässiger Weise am nächsten kommt. </w:t>
      </w:r>
    </w:p>
    <w:p w14:paraId="7383DA13" w14:textId="77777777" w:rsidR="00D63308" w:rsidRPr="00500D72" w:rsidRDefault="00D63308" w:rsidP="00D63308">
      <w:pPr>
        <w:spacing w:line="240" w:lineRule="auto"/>
        <w:ind w:right="850"/>
        <w:jc w:val="both"/>
        <w:rPr>
          <w:rFonts w:ascii="RubFlama" w:hAnsi="RubFlama"/>
          <w:sz w:val="20"/>
          <w:szCs w:val="20"/>
        </w:rPr>
      </w:pPr>
    </w:p>
    <w:p w14:paraId="2452039D" w14:textId="77777777" w:rsidR="00D63308" w:rsidRPr="00500D72" w:rsidRDefault="00D63308" w:rsidP="00D63308">
      <w:pPr>
        <w:spacing w:line="240" w:lineRule="auto"/>
        <w:ind w:right="850"/>
        <w:jc w:val="both"/>
        <w:rPr>
          <w:rFonts w:ascii="RubFlama" w:hAnsi="RubFlama"/>
          <w:sz w:val="20"/>
          <w:szCs w:val="20"/>
        </w:rPr>
      </w:pPr>
      <w:r w:rsidRPr="00500D72">
        <w:rPr>
          <w:rFonts w:ascii="RubFlama" w:hAnsi="RubFlama"/>
          <w:sz w:val="20"/>
          <w:szCs w:val="20"/>
        </w:rPr>
        <w:t xml:space="preserve">Gerichtsstand ist Bochum. </w:t>
      </w:r>
    </w:p>
    <w:p w14:paraId="7961697C" w14:textId="77777777" w:rsidR="00D63308" w:rsidRPr="00500D72" w:rsidRDefault="00D63308" w:rsidP="00D63308">
      <w:pPr>
        <w:spacing w:line="240" w:lineRule="auto"/>
        <w:ind w:right="0"/>
        <w:rPr>
          <w:rFonts w:ascii="RubFlama" w:hAnsi="RubFlama" w:cs="Arial"/>
          <w:bCs/>
          <w:sz w:val="46"/>
          <w:szCs w:val="46"/>
        </w:rPr>
      </w:pPr>
      <w:r w:rsidRPr="00500D72">
        <w:rPr>
          <w:rFonts w:ascii="RubFlama" w:hAnsi="RubFlama" w:cs="Arial"/>
          <w:bCs/>
          <w:sz w:val="46"/>
          <w:szCs w:val="46"/>
        </w:rPr>
        <w:br w:type="page"/>
      </w:r>
    </w:p>
    <w:p w14:paraId="2918B6E1" w14:textId="77777777" w:rsidR="00D63308" w:rsidRPr="00500D72" w:rsidRDefault="00D63308" w:rsidP="00D63308">
      <w:pPr>
        <w:pStyle w:val="StandardWeb"/>
        <w:spacing w:before="0" w:after="0"/>
        <w:ind w:right="850"/>
        <w:rPr>
          <w:rFonts w:ascii="RubFlama" w:hAnsi="RubFlama" w:cs="Arial"/>
          <w:bCs/>
          <w:sz w:val="46"/>
          <w:szCs w:val="46"/>
        </w:rPr>
      </w:pPr>
      <w:r w:rsidRPr="00500D72">
        <w:rPr>
          <w:rFonts w:ascii="RubFlama" w:hAnsi="RubFlama" w:cs="Arial"/>
          <w:bCs/>
          <w:sz w:val="46"/>
          <w:szCs w:val="46"/>
        </w:rPr>
        <w:lastRenderedPageBreak/>
        <w:t>Einzelpreisaufstellung Los 1</w:t>
      </w:r>
      <w:r w:rsidRPr="00500D72">
        <w:rPr>
          <w:rFonts w:ascii="RubFlama" w:hAnsi="RubFlama" w:cs="Arial"/>
          <w:bCs/>
          <w:sz w:val="46"/>
          <w:szCs w:val="46"/>
        </w:rPr>
        <w:br/>
      </w:r>
      <w:r w:rsidRPr="00500D72">
        <w:rPr>
          <w:rFonts w:ascii="RubFlama" w:hAnsi="RubFlama"/>
          <w:b/>
          <w:szCs w:val="24"/>
        </w:rPr>
        <w:t xml:space="preserve">Einsammlung, Vorbehandlung und Entsorgung von gemischten Siedlungsabfällen </w:t>
      </w:r>
    </w:p>
    <w:p w14:paraId="342CA0E4" w14:textId="77777777" w:rsidR="00D63308" w:rsidRPr="00500D72" w:rsidRDefault="00D63308" w:rsidP="00D63308">
      <w:pPr>
        <w:pStyle w:val="StandardWeb"/>
        <w:spacing w:before="0" w:after="0"/>
        <w:ind w:right="850"/>
        <w:rPr>
          <w:rFonts w:ascii="RubFlama" w:hAnsi="RubFlama" w:cs="Arial"/>
          <w:sz w:val="20"/>
        </w:rPr>
      </w:pPr>
    </w:p>
    <w:p w14:paraId="64C6E1BF" w14:textId="1C9926BE" w:rsidR="00D63308" w:rsidRPr="00500D72" w:rsidRDefault="00D63308" w:rsidP="005B6F53">
      <w:pPr>
        <w:pStyle w:val="StandardWeb"/>
        <w:spacing w:before="0" w:after="0"/>
        <w:ind w:right="850"/>
        <w:jc w:val="both"/>
        <w:rPr>
          <w:rFonts w:ascii="RubFlama" w:hAnsi="RubFlama" w:cs="Arial"/>
          <w:sz w:val="20"/>
        </w:rPr>
      </w:pPr>
      <w:r w:rsidRPr="005D3AD0">
        <w:rPr>
          <w:rFonts w:ascii="RubFlama" w:hAnsi="RubFlama" w:cs="Arial"/>
          <w:sz w:val="20"/>
        </w:rPr>
        <w:t>Die nachfolgenden Berechnungsfaktoren und Auswertungsgrößen dienen der Vergleichbarkeit der Angebote.</w:t>
      </w:r>
      <w:r>
        <w:rPr>
          <w:rFonts w:ascii="RubFlama" w:hAnsi="RubFlama" w:cs="Arial"/>
          <w:sz w:val="20"/>
        </w:rPr>
        <w:t xml:space="preserve"> </w:t>
      </w:r>
      <w:r w:rsidRPr="00500D72">
        <w:rPr>
          <w:rFonts w:ascii="RubFlama" w:hAnsi="RubFlama" w:cs="Arial"/>
          <w:sz w:val="20"/>
        </w:rPr>
        <w:t xml:space="preserve">Die eingetragenen </w:t>
      </w:r>
      <w:r>
        <w:rPr>
          <w:rFonts w:ascii="RubFlama" w:hAnsi="RubFlama" w:cs="Arial"/>
          <w:sz w:val="20"/>
        </w:rPr>
        <w:t>Werte</w:t>
      </w:r>
      <w:r w:rsidRPr="00500D72">
        <w:rPr>
          <w:rFonts w:ascii="RubFlama" w:hAnsi="RubFlama" w:cs="Arial"/>
          <w:sz w:val="20"/>
        </w:rPr>
        <w:t xml:space="preserve"> dienen dem Bieter als Information über Art und Umfang der Leistungen und dem Auftraggeber </w:t>
      </w:r>
      <w:r>
        <w:rPr>
          <w:rFonts w:ascii="RubFlama" w:hAnsi="RubFlama" w:cs="Arial"/>
          <w:sz w:val="20"/>
        </w:rPr>
        <w:t>für Berechnungen und</w:t>
      </w:r>
      <w:r w:rsidRPr="00500D72">
        <w:rPr>
          <w:rFonts w:ascii="RubFlama" w:hAnsi="RubFlama" w:cs="Arial"/>
          <w:sz w:val="20"/>
        </w:rPr>
        <w:t xml:space="preserve"> zum Vergleich der eingehenden Angebote.</w:t>
      </w:r>
      <w:r w:rsidRPr="00500D72">
        <w:rPr>
          <w:rFonts w:ascii="RubFlama" w:hAnsi="RubFlama" w:cs="Arial"/>
          <w:sz w:val="20"/>
        </w:rPr>
        <w:br/>
      </w:r>
    </w:p>
    <w:p w14:paraId="109221F6" w14:textId="024D60CD" w:rsidR="0009678E" w:rsidRPr="00500D72" w:rsidRDefault="00D63308" w:rsidP="005B6F53">
      <w:pPr>
        <w:pStyle w:val="StandardWeb"/>
        <w:spacing w:before="0" w:after="0"/>
        <w:ind w:right="850"/>
        <w:jc w:val="both"/>
        <w:rPr>
          <w:rFonts w:ascii="RubFlama" w:hAnsi="RubFlama" w:cs="Arial"/>
          <w:sz w:val="20"/>
        </w:rPr>
      </w:pPr>
      <w:r w:rsidRPr="00500D72">
        <w:rPr>
          <w:rFonts w:ascii="RubFlama" w:hAnsi="RubFlama" w:cs="Arial"/>
          <w:sz w:val="20"/>
        </w:rPr>
        <w:t xml:space="preserve">Die Entgelte pro Jahr und die Summen sind vom Bieter einzutragen, damit ein Vergleich des Angebots mit anderen Angeboten </w:t>
      </w:r>
      <w:r>
        <w:rPr>
          <w:rFonts w:ascii="RubFlama" w:hAnsi="RubFlama" w:cs="Arial"/>
          <w:sz w:val="20"/>
        </w:rPr>
        <w:t>möglich ist</w:t>
      </w:r>
      <w:r w:rsidRPr="00500D72">
        <w:rPr>
          <w:rFonts w:ascii="RubFlama" w:hAnsi="RubFlama" w:cs="Arial"/>
          <w:sz w:val="20"/>
        </w:rPr>
        <w:t xml:space="preserve">. </w:t>
      </w:r>
    </w:p>
    <w:p w14:paraId="364EB741" w14:textId="0D67488B" w:rsidR="00D23675" w:rsidRPr="00500D72" w:rsidRDefault="00D23675" w:rsidP="00277D67">
      <w:pPr>
        <w:pStyle w:val="StandardWeb"/>
        <w:spacing w:before="0" w:after="0"/>
        <w:ind w:right="850"/>
        <w:rPr>
          <w:rFonts w:ascii="RubFlama" w:hAnsi="RubFlama" w:cs="Arial"/>
          <w:b/>
          <w:sz w:val="20"/>
          <w:u w:val="single"/>
        </w:rPr>
      </w:pPr>
    </w:p>
    <w:p w14:paraId="6499B923" w14:textId="76BB111D" w:rsidR="000E2896" w:rsidRPr="00500D72" w:rsidRDefault="00FD66A3" w:rsidP="00277D67">
      <w:pPr>
        <w:pStyle w:val="StandardWeb"/>
        <w:spacing w:before="0" w:after="0"/>
        <w:ind w:right="850"/>
        <w:rPr>
          <w:rFonts w:ascii="Arial" w:hAnsi="Arial" w:cs="Arial"/>
          <w:b/>
          <w:szCs w:val="24"/>
          <w:u w:val="single"/>
        </w:rPr>
      </w:pPr>
      <w:r w:rsidRPr="00611498">
        <w:rPr>
          <w:rFonts w:ascii="Arial" w:hAnsi="Arial" w:cs="Arial"/>
          <w:b/>
          <w:szCs w:val="24"/>
          <w:u w:val="single"/>
        </w:rPr>
        <w:t>D</w:t>
      </w:r>
      <w:r w:rsidR="000615D7" w:rsidRPr="00611498">
        <w:rPr>
          <w:rFonts w:ascii="Arial" w:hAnsi="Arial" w:cs="Arial"/>
          <w:b/>
          <w:szCs w:val="24"/>
          <w:u w:val="single"/>
        </w:rPr>
        <w:t>er</w:t>
      </w:r>
      <w:r w:rsidRPr="00611498">
        <w:rPr>
          <w:rFonts w:ascii="Arial" w:hAnsi="Arial" w:cs="Arial"/>
          <w:b/>
          <w:szCs w:val="24"/>
          <w:u w:val="single"/>
        </w:rPr>
        <w:t xml:space="preserve"> </w:t>
      </w:r>
      <w:r w:rsidR="000615D7" w:rsidRPr="00611498">
        <w:rPr>
          <w:rFonts w:ascii="Arial" w:hAnsi="Arial" w:cs="Arial"/>
          <w:b/>
          <w:szCs w:val="24"/>
          <w:u w:val="single"/>
        </w:rPr>
        <w:t>Einzelpreis</w:t>
      </w:r>
      <w:r w:rsidR="000E2896" w:rsidRPr="00611498">
        <w:rPr>
          <w:rFonts w:ascii="Arial" w:hAnsi="Arial" w:cs="Arial"/>
          <w:b/>
          <w:szCs w:val="24"/>
          <w:u w:val="single"/>
        </w:rPr>
        <w:t xml:space="preserve"> </w:t>
      </w:r>
      <w:r w:rsidR="00016DB3" w:rsidRPr="00611498">
        <w:rPr>
          <w:rFonts w:ascii="Arial" w:hAnsi="Arial" w:cs="Arial"/>
          <w:b/>
          <w:szCs w:val="24"/>
          <w:u w:val="single"/>
        </w:rPr>
        <w:t xml:space="preserve">für </w:t>
      </w:r>
      <w:r w:rsidR="000E2896" w:rsidRPr="00611498">
        <w:rPr>
          <w:rFonts w:ascii="Arial" w:hAnsi="Arial" w:cs="Arial"/>
          <w:b/>
          <w:szCs w:val="24"/>
          <w:u w:val="single"/>
        </w:rPr>
        <w:t>Kraftstoff</w:t>
      </w:r>
      <w:r w:rsidR="00C56861" w:rsidRPr="00611498">
        <w:rPr>
          <w:rFonts w:ascii="Arial" w:hAnsi="Arial" w:cs="Arial"/>
          <w:b/>
          <w:szCs w:val="24"/>
          <w:u w:val="single"/>
        </w:rPr>
        <w:t xml:space="preserve"> </w:t>
      </w:r>
      <w:r w:rsidR="00AD6943" w:rsidRPr="00611498">
        <w:rPr>
          <w:rFonts w:ascii="Arial" w:hAnsi="Arial" w:cs="Arial"/>
          <w:b/>
          <w:szCs w:val="24"/>
          <w:u w:val="single"/>
        </w:rPr>
        <w:t xml:space="preserve">ist </w:t>
      </w:r>
      <w:r w:rsidR="00C56861" w:rsidRPr="00611498">
        <w:rPr>
          <w:rFonts w:ascii="Arial" w:hAnsi="Arial" w:cs="Arial"/>
          <w:b/>
          <w:szCs w:val="24"/>
          <w:u w:val="single"/>
        </w:rPr>
        <w:t xml:space="preserve">gesondert </w:t>
      </w:r>
      <w:r w:rsidR="00AD6943" w:rsidRPr="00611498">
        <w:rPr>
          <w:rFonts w:ascii="Arial" w:hAnsi="Arial" w:cs="Arial"/>
          <w:b/>
          <w:szCs w:val="24"/>
          <w:u w:val="single"/>
        </w:rPr>
        <w:t xml:space="preserve">in der Tabelle „Entgelt für Kraftstoff“ </w:t>
      </w:r>
      <w:r w:rsidR="00C56861" w:rsidRPr="00611498">
        <w:rPr>
          <w:rFonts w:ascii="Arial" w:hAnsi="Arial" w:cs="Arial"/>
          <w:b/>
          <w:szCs w:val="24"/>
          <w:u w:val="single"/>
        </w:rPr>
        <w:t>einzutragen</w:t>
      </w:r>
      <w:r w:rsidR="000E2896" w:rsidRPr="00611498">
        <w:rPr>
          <w:rFonts w:ascii="Arial" w:hAnsi="Arial" w:cs="Arial"/>
          <w:b/>
          <w:szCs w:val="24"/>
          <w:u w:val="single"/>
        </w:rPr>
        <w:t>.</w:t>
      </w:r>
    </w:p>
    <w:p w14:paraId="52C5E963" w14:textId="77777777" w:rsidR="008C3B5F" w:rsidRPr="00500D72" w:rsidRDefault="008C3B5F" w:rsidP="000A4B84">
      <w:pPr>
        <w:pStyle w:val="StandardWeb"/>
        <w:spacing w:before="0" w:after="0"/>
        <w:jc w:val="both"/>
        <w:rPr>
          <w:rFonts w:ascii="RubFlama" w:hAnsi="RubFlama" w:cs="Arial"/>
          <w:b/>
          <w:sz w:val="18"/>
          <w:szCs w:val="18"/>
        </w:rPr>
      </w:pPr>
    </w:p>
    <w:p w14:paraId="4188FFF7" w14:textId="6917D7FD" w:rsidR="00913A8D" w:rsidRPr="00500D72" w:rsidRDefault="00913A8D" w:rsidP="000A4B84">
      <w:pPr>
        <w:pStyle w:val="StandardWeb"/>
        <w:spacing w:before="0" w:after="0"/>
        <w:jc w:val="both"/>
        <w:rPr>
          <w:rFonts w:ascii="RubFlama" w:hAnsi="RubFlama" w:cs="Arial"/>
          <w:b/>
          <w:sz w:val="22"/>
          <w:szCs w:val="22"/>
        </w:rPr>
      </w:pPr>
      <w:r w:rsidRPr="00500D72">
        <w:rPr>
          <w:rFonts w:ascii="RubFlama" w:hAnsi="RubFlama" w:cs="Arial"/>
          <w:b/>
          <w:sz w:val="22"/>
          <w:szCs w:val="22"/>
        </w:rPr>
        <w:tab/>
      </w:r>
      <w:r w:rsidRPr="00500D72">
        <w:rPr>
          <w:rFonts w:ascii="RubFlama" w:hAnsi="RubFlama" w:cs="Arial"/>
          <w:b/>
          <w:sz w:val="22"/>
          <w:szCs w:val="22"/>
        </w:rPr>
        <w:tab/>
      </w:r>
    </w:p>
    <w:p w14:paraId="1D177B5C" w14:textId="5B768D42" w:rsidR="000A4B84" w:rsidRPr="000B3380" w:rsidRDefault="00A20A28" w:rsidP="000A4B84">
      <w:pPr>
        <w:pStyle w:val="StandardWeb"/>
        <w:spacing w:before="0" w:after="0"/>
        <w:rPr>
          <w:rFonts w:ascii="Arial" w:hAnsi="Arial" w:cs="Arial"/>
          <w:b/>
          <w:szCs w:val="24"/>
        </w:rPr>
      </w:pPr>
      <w:r w:rsidRPr="000B3380">
        <w:rPr>
          <w:rFonts w:ascii="Arial" w:hAnsi="Arial" w:cs="Arial"/>
          <w:b/>
          <w:szCs w:val="24"/>
        </w:rPr>
        <w:t>Vorbehandlung und Entsorgung</w:t>
      </w:r>
      <w:r w:rsidR="00D20893" w:rsidRPr="000B3380">
        <w:rPr>
          <w:rFonts w:ascii="Arial" w:hAnsi="Arial" w:cs="Arial"/>
          <w:b/>
          <w:szCs w:val="24"/>
        </w:rPr>
        <w:t xml:space="preserve"> </w:t>
      </w:r>
      <w:r w:rsidR="00665C7D" w:rsidRPr="000B3380">
        <w:rPr>
          <w:rFonts w:ascii="Arial" w:hAnsi="Arial" w:cs="Arial"/>
          <w:b/>
          <w:szCs w:val="24"/>
        </w:rPr>
        <w:t>von gemischten Siedlungsabfällen</w:t>
      </w:r>
      <w:r w:rsidR="00FE5ED4" w:rsidRPr="000B3380">
        <w:rPr>
          <w:rFonts w:ascii="Arial" w:hAnsi="Arial" w:cs="Arial"/>
          <w:b/>
          <w:szCs w:val="24"/>
        </w:rPr>
        <w:t xml:space="preserve"> - ohne Kraftstoff</w:t>
      </w:r>
    </w:p>
    <w:tbl>
      <w:tblPr>
        <w:tblpPr w:leftFromText="141" w:rightFromText="141" w:vertAnchor="text" w:tblpY="40"/>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3544"/>
        <w:gridCol w:w="3544"/>
        <w:gridCol w:w="2126"/>
      </w:tblGrid>
      <w:tr w:rsidR="005A4C3E" w:rsidRPr="000B3380" w14:paraId="2E43F680" w14:textId="77777777" w:rsidTr="002A0A0C">
        <w:trPr>
          <w:tblHeader/>
        </w:trPr>
        <w:tc>
          <w:tcPr>
            <w:tcW w:w="701"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CF0C35E" w14:textId="77777777" w:rsidR="005A4C3E"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 xml:space="preserve">Pos. </w:t>
            </w:r>
            <w:r w:rsidRPr="000B3380">
              <w:rPr>
                <w:rFonts w:ascii="Arial" w:hAnsi="Arial" w:cs="Arial"/>
                <w:b/>
                <w:sz w:val="22"/>
                <w:szCs w:val="22"/>
              </w:rPr>
              <w:br/>
            </w:r>
          </w:p>
        </w:tc>
        <w:tc>
          <w:tcPr>
            <w:tcW w:w="354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B83ECC0" w14:textId="4C052FB9" w:rsidR="005A4C3E"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 xml:space="preserve">Einzelpreis pro Tonne </w:t>
            </w:r>
            <w:r w:rsidR="00665C7D" w:rsidRPr="000B3380">
              <w:rPr>
                <w:rFonts w:ascii="Arial" w:hAnsi="Arial" w:cs="Arial"/>
                <w:b/>
                <w:sz w:val="22"/>
                <w:szCs w:val="22"/>
              </w:rPr>
              <w:t>Abfall</w:t>
            </w:r>
            <w:r w:rsidRPr="000B3380">
              <w:rPr>
                <w:rFonts w:ascii="Arial" w:hAnsi="Arial" w:cs="Arial"/>
                <w:b/>
                <w:sz w:val="22"/>
                <w:szCs w:val="22"/>
              </w:rPr>
              <w:br/>
              <w:t>(EUR) netto</w:t>
            </w:r>
          </w:p>
        </w:tc>
        <w:tc>
          <w:tcPr>
            <w:tcW w:w="3544" w:type="dxa"/>
            <w:tcBorders>
              <w:top w:val="outset" w:sz="6" w:space="0" w:color="auto"/>
              <w:left w:val="outset" w:sz="6" w:space="0" w:color="auto"/>
              <w:bottom w:val="single" w:sz="4" w:space="0" w:color="auto"/>
              <w:right w:val="outset" w:sz="6" w:space="0" w:color="auto"/>
            </w:tcBorders>
            <w:shd w:val="clear" w:color="auto" w:fill="FFFFFF" w:themeFill="background1"/>
            <w:vAlign w:val="center"/>
          </w:tcPr>
          <w:p w14:paraId="3F1E687A" w14:textId="22495967" w:rsidR="005A4C3E"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 xml:space="preserve">Auswertungsgröße </w:t>
            </w:r>
            <w:r w:rsidRPr="000B3380">
              <w:rPr>
                <w:rFonts w:ascii="Arial" w:hAnsi="Arial" w:cs="Arial"/>
                <w:b/>
                <w:sz w:val="22"/>
                <w:szCs w:val="22"/>
              </w:rPr>
              <w:br/>
              <w:t xml:space="preserve">Abfallmenge in Tonnen </w:t>
            </w:r>
            <w:r w:rsidR="000615D7" w:rsidRPr="000B3380">
              <w:rPr>
                <w:rFonts w:ascii="Arial" w:hAnsi="Arial" w:cs="Arial"/>
                <w:b/>
                <w:sz w:val="22"/>
                <w:szCs w:val="22"/>
              </w:rPr>
              <w:br/>
            </w:r>
            <w:r w:rsidRPr="000B3380">
              <w:rPr>
                <w:rFonts w:ascii="Arial" w:hAnsi="Arial" w:cs="Arial"/>
                <w:b/>
                <w:sz w:val="22"/>
                <w:szCs w:val="22"/>
              </w:rPr>
              <w:t>pro Jahr</w:t>
            </w:r>
          </w:p>
        </w:tc>
        <w:tc>
          <w:tcPr>
            <w:tcW w:w="2126" w:type="dxa"/>
            <w:tcBorders>
              <w:top w:val="outset" w:sz="6" w:space="0" w:color="auto"/>
              <w:left w:val="outset" w:sz="6" w:space="0" w:color="auto"/>
              <w:bottom w:val="single" w:sz="4" w:space="0" w:color="auto"/>
              <w:right w:val="outset" w:sz="6" w:space="0" w:color="auto"/>
            </w:tcBorders>
            <w:shd w:val="clear" w:color="auto" w:fill="FFFFFF" w:themeFill="background1"/>
            <w:vAlign w:val="center"/>
          </w:tcPr>
          <w:p w14:paraId="0ADAFEE4" w14:textId="77777777" w:rsidR="00700B50"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 xml:space="preserve">Entgelt pro Jahr </w:t>
            </w:r>
          </w:p>
          <w:p w14:paraId="0C9AEB5D" w14:textId="600DC211" w:rsidR="005A4C3E"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(EUR) netto</w:t>
            </w:r>
          </w:p>
        </w:tc>
      </w:tr>
      <w:tr w:rsidR="005A4C3E" w:rsidRPr="000B3380" w14:paraId="4BF61FE4" w14:textId="77777777" w:rsidTr="00B22C29">
        <w:trPr>
          <w:trHeight w:val="766"/>
        </w:trPr>
        <w:tc>
          <w:tcPr>
            <w:tcW w:w="701" w:type="dxa"/>
            <w:tcBorders>
              <w:top w:val="outset" w:sz="6" w:space="0" w:color="auto"/>
              <w:left w:val="outset" w:sz="6" w:space="0" w:color="auto"/>
              <w:bottom w:val="outset" w:sz="6" w:space="0" w:color="auto"/>
              <w:right w:val="outset" w:sz="6" w:space="0" w:color="auto"/>
            </w:tcBorders>
            <w:vAlign w:val="center"/>
          </w:tcPr>
          <w:p w14:paraId="00544A52" w14:textId="1B78A57A" w:rsidR="005A4C3E" w:rsidRPr="000B3380" w:rsidRDefault="0009328B" w:rsidP="0009328B">
            <w:pPr>
              <w:pStyle w:val="StandardWeb"/>
              <w:spacing w:before="0" w:after="0"/>
              <w:ind w:left="170"/>
              <w:rPr>
                <w:rFonts w:ascii="Arial" w:hAnsi="Arial" w:cs="Arial"/>
                <w:sz w:val="22"/>
                <w:szCs w:val="22"/>
              </w:rPr>
            </w:pPr>
            <w:permStart w:id="1017581883" w:edGrp="everyone" w:colFirst="3" w:colLast="3"/>
            <w:permStart w:id="465056721" w:edGrp="everyone" w:colFirst="1" w:colLast="1"/>
            <w:r w:rsidRPr="000B3380">
              <w:rPr>
                <w:rFonts w:ascii="Arial" w:hAnsi="Arial" w:cs="Arial"/>
                <w:sz w:val="22"/>
                <w:szCs w:val="22"/>
              </w:rPr>
              <w:t>1</w:t>
            </w:r>
          </w:p>
        </w:tc>
        <w:tc>
          <w:tcPr>
            <w:tcW w:w="3544" w:type="dxa"/>
            <w:tcBorders>
              <w:top w:val="outset" w:sz="6" w:space="0" w:color="auto"/>
              <w:left w:val="outset" w:sz="6" w:space="0" w:color="auto"/>
              <w:bottom w:val="outset" w:sz="6" w:space="0" w:color="auto"/>
              <w:right w:val="outset" w:sz="6" w:space="0" w:color="auto"/>
            </w:tcBorders>
            <w:shd w:val="clear" w:color="auto" w:fill="FFFFCC"/>
            <w:vAlign w:val="center"/>
          </w:tcPr>
          <w:p w14:paraId="3CB3D9A5" w14:textId="40FA26BF" w:rsidR="005A4C3E" w:rsidRPr="000B3380" w:rsidRDefault="005A4C3E" w:rsidP="004B6AF8">
            <w:pPr>
              <w:ind w:right="-115"/>
              <w:jc w:val="center"/>
              <w:rPr>
                <w:rFonts w:ascii="Arial" w:hAnsi="Arial" w:cs="Arial"/>
                <w:sz w:val="22"/>
                <w:szCs w:val="22"/>
              </w:rPr>
            </w:pPr>
          </w:p>
        </w:tc>
        <w:tc>
          <w:tcPr>
            <w:tcW w:w="3544" w:type="dxa"/>
            <w:tcBorders>
              <w:top w:val="outset" w:sz="6" w:space="0" w:color="auto"/>
              <w:left w:val="outset" w:sz="6" w:space="0" w:color="auto"/>
              <w:bottom w:val="outset" w:sz="6" w:space="0" w:color="auto"/>
              <w:right w:val="outset" w:sz="6" w:space="0" w:color="auto"/>
            </w:tcBorders>
            <w:vAlign w:val="center"/>
          </w:tcPr>
          <w:p w14:paraId="5AB16F13" w14:textId="1672FC06" w:rsidR="005A4C3E" w:rsidRPr="000B3380" w:rsidRDefault="009175DC" w:rsidP="005A4C3E">
            <w:pPr>
              <w:pStyle w:val="StandardWeb"/>
              <w:spacing w:before="0" w:after="0"/>
              <w:jc w:val="center"/>
              <w:rPr>
                <w:rFonts w:ascii="Arial" w:hAnsi="Arial" w:cs="Arial"/>
                <w:sz w:val="22"/>
                <w:szCs w:val="22"/>
              </w:rPr>
            </w:pPr>
            <w:r w:rsidRPr="000B3380">
              <w:rPr>
                <w:rFonts w:ascii="Arial" w:hAnsi="Arial" w:cs="Arial"/>
                <w:sz w:val="22"/>
                <w:szCs w:val="22"/>
              </w:rPr>
              <w:t>360</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63FF15D9" w14:textId="57AD577C" w:rsidR="005A4C3E" w:rsidRPr="000B3380" w:rsidRDefault="005A4C3E" w:rsidP="00E523DD">
            <w:pPr>
              <w:ind w:left="-102" w:right="-105" w:firstLine="102"/>
              <w:jc w:val="center"/>
              <w:rPr>
                <w:rFonts w:ascii="Arial" w:hAnsi="Arial" w:cs="Arial"/>
                <w:sz w:val="22"/>
                <w:szCs w:val="22"/>
              </w:rPr>
            </w:pPr>
          </w:p>
        </w:tc>
      </w:tr>
      <w:permEnd w:id="1017581883"/>
      <w:permEnd w:id="465056721"/>
    </w:tbl>
    <w:p w14:paraId="612EC930" w14:textId="77777777" w:rsidR="002B5AD4" w:rsidRPr="000B3380" w:rsidRDefault="002B5AD4" w:rsidP="000A4B84">
      <w:pPr>
        <w:pStyle w:val="StandardWeb"/>
        <w:spacing w:before="0" w:after="0"/>
        <w:rPr>
          <w:rFonts w:ascii="Arial" w:hAnsi="Arial" w:cs="Arial"/>
          <w:b/>
          <w:sz w:val="22"/>
          <w:szCs w:val="22"/>
        </w:rPr>
      </w:pPr>
    </w:p>
    <w:p w14:paraId="21F04FB8" w14:textId="5E2B84C2" w:rsidR="00721299" w:rsidRPr="000B3380" w:rsidRDefault="00721299" w:rsidP="00721299">
      <w:pPr>
        <w:spacing w:line="240" w:lineRule="auto"/>
        <w:ind w:right="0"/>
        <w:rPr>
          <w:rFonts w:ascii="Arial" w:hAnsi="Arial" w:cs="Arial"/>
          <w:b/>
          <w:sz w:val="24"/>
          <w:szCs w:val="24"/>
        </w:rPr>
      </w:pPr>
      <w:r w:rsidRPr="000B3380">
        <w:rPr>
          <w:rFonts w:ascii="Arial" w:hAnsi="Arial" w:cs="Arial"/>
          <w:b/>
          <w:sz w:val="24"/>
          <w:szCs w:val="24"/>
        </w:rPr>
        <w:t>CO</w:t>
      </w:r>
      <w:r w:rsidRPr="000B3380">
        <w:rPr>
          <w:rFonts w:ascii="Cambria Math" w:hAnsi="Cambria Math" w:cs="Cambria Math"/>
          <w:b/>
          <w:sz w:val="24"/>
          <w:szCs w:val="24"/>
        </w:rPr>
        <w:t>₂</w:t>
      </w:r>
      <w:r w:rsidRPr="000B3380">
        <w:rPr>
          <w:rFonts w:ascii="Arial" w:hAnsi="Arial" w:cs="Arial"/>
          <w:b/>
          <w:sz w:val="24"/>
          <w:szCs w:val="24"/>
        </w:rPr>
        <w:t>-Zuschlag für gemischte Siedlungsabfälle gemäß BEHG</w:t>
      </w:r>
      <w:r w:rsidR="00FE5ED4" w:rsidRPr="000B3380">
        <w:rPr>
          <w:rFonts w:ascii="Arial" w:hAnsi="Arial" w:cs="Arial"/>
          <w:b/>
          <w:sz w:val="24"/>
          <w:szCs w:val="24"/>
        </w:rPr>
        <w:t xml:space="preserve"> - ohne Kraftstoff</w:t>
      </w:r>
    </w:p>
    <w:tbl>
      <w:tblPr>
        <w:tblpPr w:leftFromText="141" w:rightFromText="141" w:vertAnchor="text" w:tblpY="40"/>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3686"/>
        <w:gridCol w:w="3402"/>
        <w:gridCol w:w="2126"/>
      </w:tblGrid>
      <w:tr w:rsidR="00721299" w:rsidRPr="000B3380" w14:paraId="58B7C9BA" w14:textId="77777777" w:rsidTr="005D4C43">
        <w:trPr>
          <w:tblHeader/>
        </w:trPr>
        <w:tc>
          <w:tcPr>
            <w:tcW w:w="701"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B2F198B" w14:textId="77777777" w:rsidR="00721299" w:rsidRPr="000B3380" w:rsidRDefault="00721299" w:rsidP="005D4C43">
            <w:pPr>
              <w:pStyle w:val="StandardWeb"/>
              <w:spacing w:before="0" w:after="0"/>
              <w:jc w:val="center"/>
              <w:rPr>
                <w:rFonts w:ascii="Arial" w:hAnsi="Arial" w:cs="Arial"/>
                <w:b/>
                <w:sz w:val="22"/>
                <w:szCs w:val="22"/>
              </w:rPr>
            </w:pPr>
            <w:r w:rsidRPr="000B3380">
              <w:rPr>
                <w:rFonts w:ascii="Arial" w:hAnsi="Arial" w:cs="Arial"/>
                <w:b/>
                <w:sz w:val="22"/>
                <w:szCs w:val="22"/>
              </w:rPr>
              <w:t xml:space="preserve">Pos. </w:t>
            </w:r>
            <w:r w:rsidRPr="000B3380">
              <w:rPr>
                <w:rFonts w:ascii="Arial" w:hAnsi="Arial" w:cs="Arial"/>
                <w:b/>
                <w:sz w:val="22"/>
                <w:szCs w:val="22"/>
              </w:rPr>
              <w:br/>
            </w:r>
          </w:p>
        </w:tc>
        <w:tc>
          <w:tcPr>
            <w:tcW w:w="36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8F398D9" w14:textId="1F921951" w:rsidR="00721299" w:rsidRPr="000B3380" w:rsidRDefault="00721299" w:rsidP="005D4C43">
            <w:pPr>
              <w:pStyle w:val="StandardWeb"/>
              <w:spacing w:before="0" w:after="0"/>
              <w:jc w:val="center"/>
              <w:rPr>
                <w:rFonts w:ascii="Arial" w:hAnsi="Arial" w:cs="Arial"/>
                <w:b/>
                <w:sz w:val="22"/>
                <w:szCs w:val="22"/>
              </w:rPr>
            </w:pPr>
            <w:r w:rsidRPr="000B3380">
              <w:rPr>
                <w:rFonts w:ascii="Arial" w:hAnsi="Arial" w:cs="Arial"/>
                <w:b/>
                <w:sz w:val="22"/>
                <w:szCs w:val="22"/>
              </w:rPr>
              <w:t>CO</w:t>
            </w:r>
            <w:r w:rsidRPr="000B3380">
              <w:rPr>
                <w:rFonts w:ascii="Cambria Math" w:hAnsi="Cambria Math" w:cs="Cambria Math"/>
                <w:b/>
                <w:sz w:val="22"/>
                <w:szCs w:val="22"/>
              </w:rPr>
              <w:t>₂</w:t>
            </w:r>
            <w:r w:rsidRPr="000B3380">
              <w:rPr>
                <w:rFonts w:ascii="Arial" w:hAnsi="Arial" w:cs="Arial"/>
                <w:b/>
                <w:sz w:val="22"/>
                <w:szCs w:val="22"/>
              </w:rPr>
              <w:t xml:space="preserve">-Zuschlag </w:t>
            </w:r>
            <w:r w:rsidRPr="000B3380">
              <w:rPr>
                <w:rFonts w:ascii="Arial" w:hAnsi="Arial" w:cs="Arial"/>
                <w:b/>
                <w:sz w:val="22"/>
                <w:szCs w:val="22"/>
              </w:rPr>
              <w:br/>
              <w:t xml:space="preserve"> pro Tonne</w:t>
            </w:r>
            <w:r w:rsidRPr="000B3380">
              <w:rPr>
                <w:rFonts w:ascii="Arial" w:hAnsi="Arial" w:cs="Arial"/>
                <w:b/>
                <w:sz w:val="22"/>
                <w:szCs w:val="22"/>
              </w:rPr>
              <w:br/>
              <w:t>(EUR) netto</w:t>
            </w:r>
            <w:r w:rsidR="00016DB3">
              <w:rPr>
                <w:rFonts w:ascii="Arial" w:hAnsi="Arial" w:cs="Arial"/>
                <w:b/>
                <w:sz w:val="22"/>
                <w:szCs w:val="22"/>
              </w:rPr>
              <w:br/>
            </w:r>
            <w:r w:rsidR="00016DB3" w:rsidRPr="000B3380">
              <w:rPr>
                <w:rFonts w:ascii="Arial" w:hAnsi="Arial" w:cs="Arial"/>
                <w:b/>
                <w:sz w:val="22"/>
                <w:szCs w:val="22"/>
              </w:rPr>
              <w:t>(Kalkulationsbasis: 200 €/t CO</w:t>
            </w:r>
            <w:r w:rsidR="00016DB3" w:rsidRPr="000B3380">
              <w:rPr>
                <w:rFonts w:ascii="Cambria Math" w:hAnsi="Cambria Math" w:cs="Cambria Math"/>
                <w:b/>
                <w:sz w:val="22"/>
                <w:szCs w:val="22"/>
              </w:rPr>
              <w:t>₂</w:t>
            </w:r>
            <w:r w:rsidR="00016DB3" w:rsidRPr="000B3380">
              <w:rPr>
                <w:rFonts w:ascii="Arial" w:hAnsi="Arial" w:cs="Arial"/>
                <w:b/>
                <w:sz w:val="22"/>
                <w:szCs w:val="22"/>
              </w:rPr>
              <w:t>)</w:t>
            </w:r>
          </w:p>
        </w:tc>
        <w:tc>
          <w:tcPr>
            <w:tcW w:w="3402" w:type="dxa"/>
            <w:tcBorders>
              <w:top w:val="outset" w:sz="6" w:space="0" w:color="auto"/>
              <w:left w:val="outset" w:sz="6" w:space="0" w:color="auto"/>
              <w:bottom w:val="single" w:sz="4" w:space="0" w:color="auto"/>
              <w:right w:val="outset" w:sz="6" w:space="0" w:color="auto"/>
            </w:tcBorders>
            <w:shd w:val="clear" w:color="auto" w:fill="FFFFFF" w:themeFill="background1"/>
            <w:vAlign w:val="center"/>
          </w:tcPr>
          <w:p w14:paraId="343BB53E" w14:textId="77777777" w:rsidR="00721299" w:rsidRPr="000B3380" w:rsidRDefault="00721299" w:rsidP="005D4C43">
            <w:pPr>
              <w:pStyle w:val="StandardWeb"/>
              <w:spacing w:before="0" w:after="0"/>
              <w:jc w:val="center"/>
              <w:rPr>
                <w:rFonts w:ascii="Arial" w:hAnsi="Arial" w:cs="Arial"/>
                <w:b/>
                <w:sz w:val="22"/>
                <w:szCs w:val="22"/>
              </w:rPr>
            </w:pPr>
            <w:r w:rsidRPr="000B3380">
              <w:rPr>
                <w:rFonts w:ascii="Arial" w:hAnsi="Arial" w:cs="Arial"/>
                <w:b/>
                <w:sz w:val="22"/>
                <w:szCs w:val="22"/>
              </w:rPr>
              <w:t xml:space="preserve">Auswertungsgröße </w:t>
            </w:r>
            <w:r w:rsidRPr="000B3380">
              <w:rPr>
                <w:rFonts w:ascii="Arial" w:hAnsi="Arial" w:cs="Arial"/>
                <w:b/>
                <w:sz w:val="22"/>
                <w:szCs w:val="22"/>
              </w:rPr>
              <w:br/>
              <w:t xml:space="preserve">Abfallmenge in Tonnen </w:t>
            </w:r>
            <w:r w:rsidRPr="000B3380">
              <w:rPr>
                <w:rFonts w:ascii="Arial" w:hAnsi="Arial" w:cs="Arial"/>
                <w:b/>
                <w:sz w:val="22"/>
                <w:szCs w:val="22"/>
              </w:rPr>
              <w:br/>
              <w:t>pro Jahr</w:t>
            </w:r>
          </w:p>
        </w:tc>
        <w:tc>
          <w:tcPr>
            <w:tcW w:w="2126" w:type="dxa"/>
            <w:tcBorders>
              <w:top w:val="outset" w:sz="6" w:space="0" w:color="auto"/>
              <w:left w:val="outset" w:sz="6" w:space="0" w:color="auto"/>
              <w:bottom w:val="single" w:sz="4" w:space="0" w:color="auto"/>
              <w:right w:val="outset" w:sz="6" w:space="0" w:color="auto"/>
            </w:tcBorders>
            <w:shd w:val="clear" w:color="auto" w:fill="FFFFFF" w:themeFill="background1"/>
            <w:vAlign w:val="center"/>
          </w:tcPr>
          <w:p w14:paraId="71A4E177" w14:textId="77777777" w:rsidR="00721299" w:rsidRPr="000B3380" w:rsidRDefault="00721299" w:rsidP="005D4C43">
            <w:pPr>
              <w:pStyle w:val="StandardWeb"/>
              <w:spacing w:before="0" w:after="0"/>
              <w:jc w:val="center"/>
              <w:rPr>
                <w:rFonts w:ascii="Arial" w:hAnsi="Arial" w:cs="Arial"/>
                <w:b/>
                <w:sz w:val="22"/>
                <w:szCs w:val="22"/>
              </w:rPr>
            </w:pPr>
            <w:r w:rsidRPr="000B3380">
              <w:rPr>
                <w:rFonts w:ascii="Arial" w:hAnsi="Arial" w:cs="Arial"/>
                <w:b/>
                <w:sz w:val="22"/>
                <w:szCs w:val="22"/>
              </w:rPr>
              <w:t xml:space="preserve">Entgelt pro Jahr </w:t>
            </w:r>
          </w:p>
          <w:p w14:paraId="5D6A792E" w14:textId="77777777" w:rsidR="00721299" w:rsidRPr="000B3380" w:rsidRDefault="00721299" w:rsidP="005D4C43">
            <w:pPr>
              <w:pStyle w:val="StandardWeb"/>
              <w:spacing w:before="0" w:after="0"/>
              <w:jc w:val="center"/>
              <w:rPr>
                <w:rFonts w:ascii="Arial" w:hAnsi="Arial" w:cs="Arial"/>
                <w:b/>
                <w:sz w:val="22"/>
                <w:szCs w:val="22"/>
              </w:rPr>
            </w:pPr>
            <w:r w:rsidRPr="000B3380">
              <w:rPr>
                <w:rFonts w:ascii="Arial" w:hAnsi="Arial" w:cs="Arial"/>
                <w:b/>
                <w:sz w:val="22"/>
                <w:szCs w:val="22"/>
              </w:rPr>
              <w:t>(EUR) netto</w:t>
            </w:r>
          </w:p>
        </w:tc>
      </w:tr>
      <w:tr w:rsidR="00721299" w:rsidRPr="000B3380" w14:paraId="745C16EB" w14:textId="77777777" w:rsidTr="00B22C29">
        <w:trPr>
          <w:trHeight w:val="766"/>
        </w:trPr>
        <w:tc>
          <w:tcPr>
            <w:tcW w:w="701" w:type="dxa"/>
            <w:tcBorders>
              <w:top w:val="outset" w:sz="6" w:space="0" w:color="auto"/>
              <w:left w:val="outset" w:sz="6" w:space="0" w:color="auto"/>
              <w:bottom w:val="outset" w:sz="6" w:space="0" w:color="auto"/>
              <w:right w:val="outset" w:sz="6" w:space="0" w:color="auto"/>
            </w:tcBorders>
            <w:vAlign w:val="center"/>
          </w:tcPr>
          <w:p w14:paraId="1DC2D39E" w14:textId="6550C640" w:rsidR="00721299" w:rsidRPr="00260442" w:rsidRDefault="00721299" w:rsidP="005D4C43">
            <w:pPr>
              <w:pStyle w:val="StandardWeb"/>
              <w:spacing w:before="0" w:after="0"/>
              <w:ind w:left="170"/>
              <w:rPr>
                <w:rFonts w:ascii="Arial" w:hAnsi="Arial" w:cs="Arial"/>
                <w:sz w:val="22"/>
                <w:szCs w:val="22"/>
              </w:rPr>
            </w:pPr>
            <w:permStart w:id="1205421932" w:edGrp="everyone" w:colFirst="3" w:colLast="3"/>
            <w:r w:rsidRPr="00260442">
              <w:rPr>
                <w:rFonts w:ascii="Arial" w:hAnsi="Arial" w:cs="Arial"/>
                <w:sz w:val="22"/>
                <w:szCs w:val="22"/>
              </w:rPr>
              <w:t>2</w:t>
            </w:r>
          </w:p>
        </w:tc>
        <w:tc>
          <w:tcPr>
            <w:tcW w:w="3686" w:type="dxa"/>
            <w:tcBorders>
              <w:top w:val="outset" w:sz="6" w:space="0" w:color="auto"/>
              <w:left w:val="outset" w:sz="6" w:space="0" w:color="auto"/>
              <w:bottom w:val="outset" w:sz="6" w:space="0" w:color="auto"/>
              <w:right w:val="outset" w:sz="6" w:space="0" w:color="auto"/>
            </w:tcBorders>
            <w:vAlign w:val="center"/>
          </w:tcPr>
          <w:p w14:paraId="563D0F37" w14:textId="77777777" w:rsidR="00721299" w:rsidRPr="00260442" w:rsidRDefault="00721299" w:rsidP="005D4C43">
            <w:pPr>
              <w:ind w:right="-115"/>
              <w:jc w:val="center"/>
              <w:rPr>
                <w:rFonts w:ascii="Arial" w:hAnsi="Arial" w:cs="Arial"/>
                <w:sz w:val="22"/>
                <w:szCs w:val="22"/>
              </w:rPr>
            </w:pPr>
            <w:r w:rsidRPr="00260442">
              <w:rPr>
                <w:rFonts w:ascii="Arial" w:hAnsi="Arial" w:cs="Arial"/>
                <w:sz w:val="22"/>
                <w:szCs w:val="22"/>
              </w:rPr>
              <w:t>80,36</w:t>
            </w:r>
          </w:p>
        </w:tc>
        <w:tc>
          <w:tcPr>
            <w:tcW w:w="3402" w:type="dxa"/>
            <w:tcBorders>
              <w:top w:val="outset" w:sz="6" w:space="0" w:color="auto"/>
              <w:left w:val="outset" w:sz="6" w:space="0" w:color="auto"/>
              <w:bottom w:val="outset" w:sz="6" w:space="0" w:color="auto"/>
              <w:right w:val="outset" w:sz="6" w:space="0" w:color="auto"/>
            </w:tcBorders>
            <w:vAlign w:val="center"/>
          </w:tcPr>
          <w:p w14:paraId="7F7DA15F" w14:textId="77777777" w:rsidR="00721299" w:rsidRPr="000B3380" w:rsidRDefault="00721299" w:rsidP="005D4C43">
            <w:pPr>
              <w:pStyle w:val="StandardWeb"/>
              <w:spacing w:before="0" w:after="0"/>
              <w:jc w:val="center"/>
              <w:rPr>
                <w:rFonts w:ascii="Arial" w:hAnsi="Arial" w:cs="Arial"/>
                <w:sz w:val="22"/>
                <w:szCs w:val="22"/>
              </w:rPr>
            </w:pPr>
            <w:r w:rsidRPr="000B3380">
              <w:rPr>
                <w:rFonts w:ascii="Arial" w:hAnsi="Arial" w:cs="Arial"/>
                <w:sz w:val="22"/>
                <w:szCs w:val="22"/>
              </w:rPr>
              <w:t>360</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11A4A509" w14:textId="300211AE" w:rsidR="00721299" w:rsidRPr="000B3380" w:rsidRDefault="00721299" w:rsidP="005D4C43">
            <w:pPr>
              <w:ind w:right="-105"/>
              <w:jc w:val="center"/>
              <w:rPr>
                <w:rFonts w:ascii="Arial" w:hAnsi="Arial" w:cs="Arial"/>
                <w:sz w:val="22"/>
                <w:szCs w:val="22"/>
              </w:rPr>
            </w:pPr>
          </w:p>
        </w:tc>
      </w:tr>
      <w:permEnd w:id="1205421932"/>
    </w:tbl>
    <w:p w14:paraId="37A0768A" w14:textId="77777777" w:rsidR="00721299" w:rsidRPr="000B3380" w:rsidRDefault="00721299" w:rsidP="000A4B84">
      <w:pPr>
        <w:pStyle w:val="StandardWeb"/>
        <w:spacing w:before="0" w:after="0"/>
        <w:rPr>
          <w:rFonts w:ascii="Arial" w:hAnsi="Arial" w:cs="Arial"/>
          <w:b/>
          <w:sz w:val="22"/>
          <w:szCs w:val="22"/>
        </w:rPr>
      </w:pPr>
    </w:p>
    <w:p w14:paraId="7BEE6337" w14:textId="03120375" w:rsidR="00212D52" w:rsidRPr="000B3380" w:rsidRDefault="00A80D48" w:rsidP="00212D52">
      <w:pPr>
        <w:pStyle w:val="StandardWeb"/>
        <w:spacing w:before="0" w:after="0"/>
        <w:rPr>
          <w:rFonts w:ascii="Arial" w:hAnsi="Arial" w:cs="Arial"/>
          <w:b/>
          <w:szCs w:val="24"/>
        </w:rPr>
      </w:pPr>
      <w:r w:rsidRPr="000B3380">
        <w:rPr>
          <w:rFonts w:ascii="Arial" w:hAnsi="Arial" w:cs="Arial"/>
          <w:b/>
          <w:szCs w:val="24"/>
        </w:rPr>
        <w:t>An</w:t>
      </w:r>
      <w:r w:rsidR="00346468">
        <w:rPr>
          <w:rFonts w:ascii="Arial" w:hAnsi="Arial" w:cs="Arial"/>
          <w:b/>
          <w:szCs w:val="24"/>
        </w:rPr>
        <w:t xml:space="preserve">- und </w:t>
      </w:r>
      <w:r w:rsidRPr="000B3380">
        <w:rPr>
          <w:rFonts w:ascii="Arial" w:hAnsi="Arial" w:cs="Arial"/>
          <w:b/>
          <w:szCs w:val="24"/>
        </w:rPr>
        <w:t xml:space="preserve">Rückfahrt </w:t>
      </w:r>
      <w:r w:rsidR="00016DB3">
        <w:rPr>
          <w:rFonts w:ascii="Arial" w:hAnsi="Arial" w:cs="Arial"/>
          <w:b/>
          <w:szCs w:val="24"/>
        </w:rPr>
        <w:t>inkl. der Außenstellen</w:t>
      </w:r>
      <w:r w:rsidR="00F70F8C" w:rsidRPr="000B3380">
        <w:rPr>
          <w:rFonts w:ascii="Arial" w:hAnsi="Arial" w:cs="Arial"/>
          <w:b/>
          <w:szCs w:val="24"/>
        </w:rPr>
        <w:t xml:space="preserve">- </w:t>
      </w:r>
      <w:r w:rsidR="00D94D9D" w:rsidRPr="000B3380">
        <w:rPr>
          <w:rFonts w:ascii="Arial" w:hAnsi="Arial" w:cs="Arial"/>
          <w:b/>
          <w:szCs w:val="24"/>
        </w:rPr>
        <w:t>ohne Kraftstoff</w:t>
      </w:r>
    </w:p>
    <w:tbl>
      <w:tblPr>
        <w:tblpPr w:leftFromText="141" w:rightFromText="141" w:vertAnchor="text" w:tblpY="54"/>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3544"/>
        <w:gridCol w:w="3544"/>
        <w:gridCol w:w="2126"/>
      </w:tblGrid>
      <w:tr w:rsidR="005A4C3E" w:rsidRPr="000B3380" w14:paraId="5E353166" w14:textId="77777777" w:rsidTr="002A0A0C">
        <w:trPr>
          <w:tblHeader/>
        </w:trPr>
        <w:tc>
          <w:tcPr>
            <w:tcW w:w="701"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D5FD029" w14:textId="77777777" w:rsidR="005A4C3E"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 xml:space="preserve">Pos. </w:t>
            </w:r>
            <w:r w:rsidRPr="000B3380">
              <w:rPr>
                <w:rFonts w:ascii="Arial" w:hAnsi="Arial" w:cs="Arial"/>
                <w:b/>
                <w:sz w:val="22"/>
                <w:szCs w:val="22"/>
              </w:rPr>
              <w:br/>
            </w:r>
          </w:p>
        </w:tc>
        <w:tc>
          <w:tcPr>
            <w:tcW w:w="354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FC18765" w14:textId="5CAF13DF" w:rsidR="005A4C3E"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Einzelpreis</w:t>
            </w:r>
            <w:r w:rsidR="00FA2B7E" w:rsidRPr="000B3380">
              <w:rPr>
                <w:rFonts w:ascii="Arial" w:hAnsi="Arial" w:cs="Arial"/>
                <w:b/>
                <w:sz w:val="22"/>
                <w:szCs w:val="22"/>
              </w:rPr>
              <w:br/>
            </w:r>
            <w:r w:rsidR="00826004" w:rsidRPr="000B3380">
              <w:rPr>
                <w:rFonts w:ascii="Arial" w:hAnsi="Arial" w:cs="Arial"/>
                <w:b/>
                <w:sz w:val="22"/>
                <w:szCs w:val="22"/>
              </w:rPr>
              <w:t>An</w:t>
            </w:r>
            <w:r w:rsidR="0069660D" w:rsidRPr="000B3380">
              <w:rPr>
                <w:rFonts w:ascii="Arial" w:hAnsi="Arial" w:cs="Arial"/>
                <w:b/>
                <w:sz w:val="22"/>
                <w:szCs w:val="22"/>
              </w:rPr>
              <w:t>-</w:t>
            </w:r>
            <w:r w:rsidR="00826004" w:rsidRPr="000B3380">
              <w:rPr>
                <w:rFonts w:ascii="Arial" w:hAnsi="Arial" w:cs="Arial"/>
                <w:b/>
                <w:sz w:val="22"/>
                <w:szCs w:val="22"/>
              </w:rPr>
              <w:t xml:space="preserve"> und Rückfahrt </w:t>
            </w:r>
            <w:r w:rsidR="00826004" w:rsidRPr="000B3380">
              <w:rPr>
                <w:rFonts w:ascii="Arial" w:hAnsi="Arial" w:cs="Arial"/>
                <w:b/>
                <w:sz w:val="22"/>
                <w:szCs w:val="22"/>
              </w:rPr>
              <w:br/>
            </w:r>
            <w:r w:rsidR="00FA2B7E" w:rsidRPr="000B3380">
              <w:rPr>
                <w:rFonts w:ascii="Arial" w:hAnsi="Arial" w:cs="Arial"/>
                <w:b/>
                <w:sz w:val="22"/>
                <w:szCs w:val="22"/>
              </w:rPr>
              <w:t>pro Sammeltag</w:t>
            </w:r>
            <w:r w:rsidRPr="000B3380">
              <w:rPr>
                <w:rFonts w:ascii="Arial" w:hAnsi="Arial" w:cs="Arial"/>
                <w:b/>
                <w:sz w:val="22"/>
                <w:szCs w:val="22"/>
              </w:rPr>
              <w:br/>
              <w:t>(EUR) netto</w:t>
            </w:r>
          </w:p>
        </w:tc>
        <w:tc>
          <w:tcPr>
            <w:tcW w:w="3544" w:type="dxa"/>
            <w:tcBorders>
              <w:top w:val="outset" w:sz="6" w:space="0" w:color="auto"/>
              <w:left w:val="outset" w:sz="6" w:space="0" w:color="auto"/>
              <w:bottom w:val="single" w:sz="4" w:space="0" w:color="auto"/>
              <w:right w:val="outset" w:sz="6" w:space="0" w:color="auto"/>
            </w:tcBorders>
            <w:shd w:val="clear" w:color="auto" w:fill="FFFFFF" w:themeFill="background1"/>
            <w:vAlign w:val="center"/>
          </w:tcPr>
          <w:p w14:paraId="5E73E0A4" w14:textId="7F167D25" w:rsidR="005A4C3E"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 xml:space="preserve">Auswertungsgröße </w:t>
            </w:r>
            <w:r w:rsidRPr="000B3380">
              <w:rPr>
                <w:rFonts w:ascii="Arial" w:hAnsi="Arial" w:cs="Arial"/>
                <w:b/>
                <w:sz w:val="22"/>
                <w:szCs w:val="22"/>
              </w:rPr>
              <w:br/>
            </w:r>
            <w:r w:rsidR="00D94D9D" w:rsidRPr="000B3380">
              <w:rPr>
                <w:rFonts w:ascii="Arial" w:hAnsi="Arial" w:cs="Arial"/>
                <w:b/>
                <w:sz w:val="22"/>
                <w:szCs w:val="22"/>
              </w:rPr>
              <w:t xml:space="preserve"> </w:t>
            </w:r>
            <w:r w:rsidR="00FA2B7E" w:rsidRPr="000B3380">
              <w:rPr>
                <w:rFonts w:ascii="Arial" w:hAnsi="Arial" w:cs="Arial"/>
                <w:b/>
                <w:sz w:val="22"/>
                <w:szCs w:val="22"/>
              </w:rPr>
              <w:t>Sammeltag</w:t>
            </w:r>
            <w:r w:rsidR="00E25927" w:rsidRPr="000B3380">
              <w:rPr>
                <w:rFonts w:ascii="Arial" w:hAnsi="Arial" w:cs="Arial"/>
                <w:b/>
                <w:sz w:val="22"/>
                <w:szCs w:val="22"/>
              </w:rPr>
              <w:t>e</w:t>
            </w:r>
            <w:r w:rsidR="00D94D9D" w:rsidRPr="000B3380">
              <w:rPr>
                <w:rFonts w:ascii="Arial" w:hAnsi="Arial" w:cs="Arial"/>
                <w:b/>
                <w:sz w:val="22"/>
                <w:szCs w:val="22"/>
              </w:rPr>
              <w:t xml:space="preserve"> </w:t>
            </w:r>
            <w:r w:rsidRPr="000B3380">
              <w:rPr>
                <w:rFonts w:ascii="Arial" w:hAnsi="Arial" w:cs="Arial"/>
                <w:b/>
                <w:sz w:val="22"/>
                <w:szCs w:val="22"/>
              </w:rPr>
              <w:t>pro Jahr</w:t>
            </w:r>
          </w:p>
        </w:tc>
        <w:tc>
          <w:tcPr>
            <w:tcW w:w="2126" w:type="dxa"/>
            <w:tcBorders>
              <w:top w:val="outset" w:sz="6" w:space="0" w:color="auto"/>
              <w:left w:val="outset" w:sz="6" w:space="0" w:color="auto"/>
              <w:bottom w:val="single" w:sz="4" w:space="0" w:color="auto"/>
              <w:right w:val="outset" w:sz="6" w:space="0" w:color="auto"/>
            </w:tcBorders>
            <w:shd w:val="clear" w:color="auto" w:fill="FFFFFF" w:themeFill="background1"/>
            <w:vAlign w:val="center"/>
          </w:tcPr>
          <w:p w14:paraId="1E7DE133" w14:textId="77777777" w:rsidR="005A4C3E" w:rsidRPr="000B3380" w:rsidRDefault="005A4C3E" w:rsidP="005A4C3E">
            <w:pPr>
              <w:pStyle w:val="StandardWeb"/>
              <w:spacing w:before="0" w:after="0"/>
              <w:jc w:val="center"/>
              <w:rPr>
                <w:rFonts w:ascii="Arial" w:hAnsi="Arial" w:cs="Arial"/>
                <w:b/>
                <w:sz w:val="22"/>
                <w:szCs w:val="22"/>
              </w:rPr>
            </w:pPr>
            <w:r w:rsidRPr="000B3380">
              <w:rPr>
                <w:rFonts w:ascii="Arial" w:hAnsi="Arial" w:cs="Arial"/>
                <w:b/>
                <w:sz w:val="22"/>
                <w:szCs w:val="22"/>
              </w:rPr>
              <w:t>Entgelt pro Jahr (EUR) netto</w:t>
            </w:r>
          </w:p>
        </w:tc>
      </w:tr>
      <w:tr w:rsidR="005A4C3E" w:rsidRPr="000B3380" w14:paraId="47031058" w14:textId="77777777" w:rsidTr="00B22C29">
        <w:trPr>
          <w:trHeight w:val="765"/>
        </w:trPr>
        <w:tc>
          <w:tcPr>
            <w:tcW w:w="701" w:type="dxa"/>
            <w:tcBorders>
              <w:top w:val="outset" w:sz="6" w:space="0" w:color="auto"/>
              <w:left w:val="outset" w:sz="6" w:space="0" w:color="auto"/>
              <w:bottom w:val="outset" w:sz="6" w:space="0" w:color="auto"/>
              <w:right w:val="outset" w:sz="6" w:space="0" w:color="auto"/>
            </w:tcBorders>
            <w:vAlign w:val="center"/>
          </w:tcPr>
          <w:p w14:paraId="39B50805" w14:textId="318DD066" w:rsidR="005A4C3E" w:rsidRPr="000B3380" w:rsidRDefault="00721299" w:rsidP="0009328B">
            <w:pPr>
              <w:pStyle w:val="StandardWeb"/>
              <w:spacing w:before="0" w:after="0"/>
              <w:ind w:left="170"/>
              <w:rPr>
                <w:rFonts w:ascii="Arial" w:hAnsi="Arial" w:cs="Arial"/>
                <w:sz w:val="22"/>
                <w:szCs w:val="22"/>
              </w:rPr>
            </w:pPr>
            <w:permStart w:id="740049958" w:edGrp="everyone" w:colFirst="3" w:colLast="3"/>
            <w:permStart w:id="1510287367" w:edGrp="everyone" w:colFirst="1" w:colLast="1"/>
            <w:r w:rsidRPr="000B3380">
              <w:rPr>
                <w:rFonts w:ascii="Arial" w:hAnsi="Arial" w:cs="Arial"/>
                <w:sz w:val="22"/>
                <w:szCs w:val="22"/>
              </w:rPr>
              <w:t>3</w:t>
            </w:r>
          </w:p>
        </w:tc>
        <w:tc>
          <w:tcPr>
            <w:tcW w:w="3544" w:type="dxa"/>
            <w:tcBorders>
              <w:top w:val="outset" w:sz="6" w:space="0" w:color="auto"/>
              <w:left w:val="outset" w:sz="6" w:space="0" w:color="auto"/>
              <w:bottom w:val="outset" w:sz="6" w:space="0" w:color="auto"/>
              <w:right w:val="outset" w:sz="6" w:space="0" w:color="auto"/>
            </w:tcBorders>
            <w:shd w:val="clear" w:color="auto" w:fill="FFFFCC"/>
            <w:vAlign w:val="center"/>
          </w:tcPr>
          <w:p w14:paraId="71018C38" w14:textId="24B2EBBC" w:rsidR="005A4C3E" w:rsidRPr="000B3380" w:rsidRDefault="005A4C3E" w:rsidP="00587B57">
            <w:pPr>
              <w:ind w:right="-115"/>
              <w:jc w:val="center"/>
              <w:rPr>
                <w:rFonts w:ascii="Arial" w:hAnsi="Arial" w:cs="Arial"/>
                <w:sz w:val="22"/>
                <w:szCs w:val="22"/>
              </w:rPr>
            </w:pPr>
          </w:p>
        </w:tc>
        <w:tc>
          <w:tcPr>
            <w:tcW w:w="3544" w:type="dxa"/>
            <w:tcBorders>
              <w:top w:val="outset" w:sz="6" w:space="0" w:color="auto"/>
              <w:left w:val="outset" w:sz="6" w:space="0" w:color="auto"/>
              <w:bottom w:val="outset" w:sz="6" w:space="0" w:color="auto"/>
              <w:right w:val="outset" w:sz="6" w:space="0" w:color="auto"/>
            </w:tcBorders>
            <w:vAlign w:val="center"/>
          </w:tcPr>
          <w:p w14:paraId="636D2977" w14:textId="494AF214" w:rsidR="005A4C3E" w:rsidRPr="000B3380" w:rsidRDefault="00483DC5" w:rsidP="005A4C3E">
            <w:pPr>
              <w:pStyle w:val="StandardWeb"/>
              <w:spacing w:before="0" w:after="0"/>
              <w:jc w:val="center"/>
              <w:rPr>
                <w:rFonts w:ascii="Arial" w:hAnsi="Arial" w:cs="Arial"/>
                <w:sz w:val="22"/>
                <w:szCs w:val="22"/>
              </w:rPr>
            </w:pPr>
            <w:r w:rsidRPr="000B3380">
              <w:rPr>
                <w:rFonts w:ascii="Arial" w:hAnsi="Arial" w:cs="Arial"/>
                <w:sz w:val="22"/>
                <w:szCs w:val="22"/>
              </w:rPr>
              <w:t>156</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6DDCB470" w14:textId="7F0A5A1E" w:rsidR="005A4C3E" w:rsidRPr="000B3380" w:rsidRDefault="005A4C3E" w:rsidP="00587B57">
            <w:pPr>
              <w:ind w:left="-102" w:right="-105"/>
              <w:jc w:val="center"/>
              <w:rPr>
                <w:rFonts w:ascii="Arial" w:hAnsi="Arial" w:cs="Arial"/>
                <w:sz w:val="22"/>
                <w:szCs w:val="22"/>
              </w:rPr>
            </w:pPr>
          </w:p>
        </w:tc>
      </w:tr>
      <w:permEnd w:id="740049958"/>
      <w:permEnd w:id="1510287367"/>
    </w:tbl>
    <w:p w14:paraId="7F8D426B" w14:textId="77777777" w:rsidR="0063429E" w:rsidRDefault="0063429E" w:rsidP="0063429E">
      <w:pPr>
        <w:pStyle w:val="StandardWeb"/>
        <w:spacing w:before="0" w:after="0"/>
        <w:rPr>
          <w:rFonts w:ascii="Arial" w:hAnsi="Arial" w:cs="Arial"/>
          <w:b/>
          <w:sz w:val="22"/>
          <w:szCs w:val="22"/>
        </w:rPr>
      </w:pPr>
    </w:p>
    <w:p w14:paraId="70AF4F51" w14:textId="1082D834" w:rsidR="00016DB3" w:rsidRDefault="00016DB3">
      <w:pPr>
        <w:spacing w:line="240" w:lineRule="auto"/>
        <w:ind w:right="0"/>
        <w:rPr>
          <w:rFonts w:ascii="Arial" w:hAnsi="Arial" w:cs="Arial"/>
          <w:b/>
          <w:sz w:val="22"/>
          <w:szCs w:val="22"/>
        </w:rPr>
      </w:pPr>
      <w:r>
        <w:rPr>
          <w:rFonts w:ascii="Arial" w:hAnsi="Arial" w:cs="Arial"/>
          <w:b/>
          <w:sz w:val="22"/>
          <w:szCs w:val="22"/>
        </w:rPr>
        <w:br w:type="page"/>
      </w:r>
    </w:p>
    <w:p w14:paraId="06AD0D73" w14:textId="77777777" w:rsidR="00016DB3" w:rsidRPr="000B3380" w:rsidRDefault="00016DB3" w:rsidP="0063429E">
      <w:pPr>
        <w:pStyle w:val="StandardWeb"/>
        <w:spacing w:before="0" w:after="0"/>
        <w:rPr>
          <w:rFonts w:ascii="Arial" w:hAnsi="Arial" w:cs="Arial"/>
          <w:b/>
          <w:sz w:val="22"/>
          <w:szCs w:val="22"/>
        </w:rPr>
      </w:pPr>
    </w:p>
    <w:tbl>
      <w:tblPr>
        <w:tblpPr w:leftFromText="141" w:rightFromText="141" w:vertAnchor="text" w:horzAnchor="margin" w:tblpY="325"/>
        <w:tblOverlap w:val="neve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410"/>
        <w:gridCol w:w="2410"/>
        <w:gridCol w:w="2268"/>
        <w:gridCol w:w="2126"/>
      </w:tblGrid>
      <w:tr w:rsidR="00F7732E" w:rsidRPr="000B3380" w14:paraId="72EA0367" w14:textId="77777777" w:rsidTr="002A0A0C">
        <w:tc>
          <w:tcPr>
            <w:tcW w:w="701" w:type="dxa"/>
            <w:tcBorders>
              <w:top w:val="outset" w:sz="6" w:space="0" w:color="auto"/>
              <w:left w:val="outset" w:sz="6" w:space="0" w:color="auto"/>
              <w:bottom w:val="outset" w:sz="6" w:space="0" w:color="auto"/>
              <w:right w:val="outset" w:sz="6" w:space="0" w:color="auto"/>
            </w:tcBorders>
            <w:vAlign w:val="center"/>
          </w:tcPr>
          <w:p w14:paraId="4116193D" w14:textId="77777777" w:rsidR="00F7732E" w:rsidRPr="000B3380" w:rsidRDefault="00F7732E" w:rsidP="00973871">
            <w:pPr>
              <w:pStyle w:val="StandardWeb"/>
              <w:spacing w:before="0" w:after="0"/>
              <w:jc w:val="center"/>
              <w:rPr>
                <w:rFonts w:ascii="Arial" w:hAnsi="Arial" w:cs="Arial"/>
                <w:b/>
                <w:sz w:val="22"/>
                <w:szCs w:val="22"/>
              </w:rPr>
            </w:pPr>
            <w:r w:rsidRPr="000B3380">
              <w:rPr>
                <w:rFonts w:ascii="Arial" w:hAnsi="Arial" w:cs="Arial"/>
                <w:b/>
                <w:sz w:val="22"/>
                <w:szCs w:val="22"/>
              </w:rPr>
              <w:t>Pos.</w:t>
            </w:r>
          </w:p>
        </w:tc>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7D31DDE" w14:textId="385C06A8" w:rsidR="00F7732E" w:rsidRPr="000B3380" w:rsidRDefault="00F7732E" w:rsidP="00973871">
            <w:pPr>
              <w:pStyle w:val="StandardWeb"/>
              <w:spacing w:before="0" w:after="0"/>
              <w:jc w:val="center"/>
              <w:rPr>
                <w:rFonts w:ascii="Arial" w:hAnsi="Arial" w:cs="Arial"/>
                <w:b/>
                <w:sz w:val="22"/>
                <w:szCs w:val="22"/>
              </w:rPr>
            </w:pPr>
            <w:r w:rsidRPr="000B3380">
              <w:rPr>
                <w:rFonts w:ascii="Arial" w:hAnsi="Arial" w:cs="Arial"/>
                <w:b/>
                <w:sz w:val="22"/>
                <w:szCs w:val="22"/>
              </w:rPr>
              <w:t xml:space="preserve">Einzelpreis </w:t>
            </w:r>
            <w:r w:rsidR="006904EE" w:rsidRPr="000B3380">
              <w:rPr>
                <w:rFonts w:ascii="Arial" w:hAnsi="Arial" w:cs="Arial"/>
                <w:b/>
                <w:sz w:val="22"/>
                <w:szCs w:val="22"/>
              </w:rPr>
              <w:br/>
            </w:r>
            <w:r w:rsidRPr="000B3380">
              <w:rPr>
                <w:rFonts w:ascii="Arial" w:hAnsi="Arial" w:cs="Arial"/>
                <w:b/>
                <w:sz w:val="22"/>
                <w:szCs w:val="22"/>
              </w:rPr>
              <w:t>pro Stunde</w:t>
            </w:r>
          </w:p>
          <w:p w14:paraId="492D85EB" w14:textId="77777777" w:rsidR="00F7732E" w:rsidRPr="000B3380" w:rsidRDefault="00F7732E" w:rsidP="00973871">
            <w:pPr>
              <w:pStyle w:val="StandardWeb"/>
              <w:spacing w:before="0" w:after="0"/>
              <w:jc w:val="center"/>
              <w:rPr>
                <w:rFonts w:ascii="Arial" w:hAnsi="Arial" w:cs="Arial"/>
                <w:b/>
                <w:sz w:val="22"/>
                <w:szCs w:val="22"/>
              </w:rPr>
            </w:pPr>
            <w:r w:rsidRPr="000B3380">
              <w:rPr>
                <w:rFonts w:ascii="Arial" w:hAnsi="Arial" w:cs="Arial"/>
                <w:b/>
                <w:sz w:val="22"/>
                <w:szCs w:val="22"/>
              </w:rPr>
              <w:t>(EUR) netto</w:t>
            </w:r>
          </w:p>
        </w:tc>
        <w:tc>
          <w:tcPr>
            <w:tcW w:w="2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2777204" w14:textId="1CE016A9" w:rsidR="00F7732E" w:rsidRPr="000B3380" w:rsidRDefault="00F7732E" w:rsidP="00973871">
            <w:pPr>
              <w:pStyle w:val="StandardWeb"/>
              <w:spacing w:before="0" w:after="0"/>
              <w:jc w:val="center"/>
              <w:rPr>
                <w:rFonts w:ascii="Arial" w:hAnsi="Arial" w:cs="Arial"/>
                <w:b/>
                <w:sz w:val="22"/>
                <w:szCs w:val="22"/>
              </w:rPr>
            </w:pPr>
            <w:r w:rsidRPr="000B3380">
              <w:rPr>
                <w:rFonts w:ascii="Arial" w:hAnsi="Arial" w:cs="Arial"/>
                <w:b/>
                <w:sz w:val="22"/>
                <w:szCs w:val="22"/>
              </w:rPr>
              <w:t xml:space="preserve">Auswertungsgröße Dauer in Stunden </w:t>
            </w:r>
            <w:r w:rsidR="006F5E2E" w:rsidRPr="000B3380">
              <w:rPr>
                <w:rFonts w:ascii="Arial" w:hAnsi="Arial" w:cs="Arial"/>
                <w:b/>
                <w:sz w:val="22"/>
                <w:szCs w:val="22"/>
              </w:rPr>
              <w:br/>
            </w:r>
            <w:r w:rsidRPr="000B3380">
              <w:rPr>
                <w:rFonts w:ascii="Arial" w:hAnsi="Arial" w:cs="Arial"/>
                <w:b/>
                <w:sz w:val="22"/>
                <w:szCs w:val="22"/>
              </w:rPr>
              <w:t xml:space="preserve">pro </w:t>
            </w:r>
            <w:r w:rsidR="00FA2B7E" w:rsidRPr="000B3380">
              <w:rPr>
                <w:rFonts w:ascii="Arial" w:hAnsi="Arial" w:cs="Arial"/>
                <w:b/>
                <w:sz w:val="22"/>
                <w:szCs w:val="22"/>
              </w:rPr>
              <w:t>Sammeltag</w:t>
            </w:r>
          </w:p>
        </w:tc>
        <w:tc>
          <w:tcPr>
            <w:tcW w:w="226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165CE48" w14:textId="252B2B4D" w:rsidR="00F7732E" w:rsidRPr="000B3380" w:rsidRDefault="00A42DA6" w:rsidP="00973871">
            <w:pPr>
              <w:pStyle w:val="StandardWeb"/>
              <w:spacing w:before="0" w:after="0"/>
              <w:jc w:val="center"/>
              <w:rPr>
                <w:rFonts w:ascii="Arial" w:hAnsi="Arial" w:cs="Arial"/>
                <w:b/>
                <w:sz w:val="22"/>
                <w:szCs w:val="22"/>
              </w:rPr>
            </w:pPr>
            <w:r w:rsidRPr="000B3380">
              <w:rPr>
                <w:rFonts w:ascii="Arial" w:hAnsi="Arial" w:cs="Arial"/>
                <w:b/>
                <w:sz w:val="22"/>
                <w:szCs w:val="22"/>
              </w:rPr>
              <w:t xml:space="preserve">Auswertungsgröße </w:t>
            </w:r>
            <w:r w:rsidR="00FA2B7E" w:rsidRPr="000B3380">
              <w:rPr>
                <w:rFonts w:ascii="Arial" w:hAnsi="Arial" w:cs="Arial"/>
                <w:b/>
                <w:sz w:val="22"/>
                <w:szCs w:val="22"/>
              </w:rPr>
              <w:t xml:space="preserve">Sammeltage </w:t>
            </w:r>
            <w:r w:rsidR="00B808A3" w:rsidRPr="000B3380">
              <w:rPr>
                <w:rFonts w:ascii="Arial" w:hAnsi="Arial" w:cs="Arial"/>
                <w:b/>
                <w:sz w:val="22"/>
                <w:szCs w:val="22"/>
              </w:rPr>
              <w:br/>
            </w:r>
            <w:r w:rsidR="00F7732E" w:rsidRPr="000B3380">
              <w:rPr>
                <w:rFonts w:ascii="Arial" w:hAnsi="Arial" w:cs="Arial"/>
                <w:b/>
                <w:sz w:val="22"/>
                <w:szCs w:val="22"/>
              </w:rPr>
              <w:t>pro Jahr</w:t>
            </w:r>
          </w:p>
        </w:tc>
        <w:tc>
          <w:tcPr>
            <w:tcW w:w="2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9A75163" w14:textId="13841091" w:rsidR="00F7732E" w:rsidRPr="000B3380" w:rsidRDefault="00F7732E" w:rsidP="00973871">
            <w:pPr>
              <w:pStyle w:val="StandardWeb"/>
              <w:spacing w:before="0" w:after="0"/>
              <w:ind w:right="178"/>
              <w:jc w:val="center"/>
              <w:rPr>
                <w:rFonts w:ascii="Arial" w:hAnsi="Arial" w:cs="Arial"/>
                <w:b/>
                <w:sz w:val="22"/>
                <w:szCs w:val="22"/>
              </w:rPr>
            </w:pPr>
            <w:r w:rsidRPr="000B3380">
              <w:rPr>
                <w:rFonts w:ascii="Arial" w:hAnsi="Arial" w:cs="Arial"/>
                <w:b/>
                <w:sz w:val="22"/>
                <w:szCs w:val="22"/>
              </w:rPr>
              <w:t xml:space="preserve">Entgelt pro Jahr </w:t>
            </w:r>
            <w:r w:rsidR="00B808A3" w:rsidRPr="000B3380">
              <w:rPr>
                <w:rFonts w:ascii="Arial" w:hAnsi="Arial" w:cs="Arial"/>
                <w:b/>
                <w:sz w:val="22"/>
                <w:szCs w:val="22"/>
              </w:rPr>
              <w:br/>
            </w:r>
            <w:r w:rsidRPr="000B3380">
              <w:rPr>
                <w:rFonts w:ascii="Arial" w:hAnsi="Arial" w:cs="Arial"/>
                <w:b/>
                <w:sz w:val="22"/>
                <w:szCs w:val="22"/>
              </w:rPr>
              <w:t>(EUR) netto</w:t>
            </w:r>
          </w:p>
        </w:tc>
      </w:tr>
      <w:tr w:rsidR="00AD2919" w:rsidRPr="000B3380" w14:paraId="4543B260" w14:textId="77777777" w:rsidTr="00B22C29">
        <w:trPr>
          <w:trHeight w:val="771"/>
        </w:trPr>
        <w:tc>
          <w:tcPr>
            <w:tcW w:w="701" w:type="dxa"/>
            <w:tcBorders>
              <w:top w:val="outset" w:sz="6" w:space="0" w:color="auto"/>
              <w:left w:val="outset" w:sz="6" w:space="0" w:color="auto"/>
              <w:bottom w:val="outset" w:sz="6" w:space="0" w:color="auto"/>
              <w:right w:val="outset" w:sz="6" w:space="0" w:color="auto"/>
            </w:tcBorders>
            <w:vAlign w:val="center"/>
          </w:tcPr>
          <w:p w14:paraId="1691685A" w14:textId="3A9DE211" w:rsidR="00AD2919" w:rsidRPr="000B3380" w:rsidRDefault="00721299" w:rsidP="0009328B">
            <w:pPr>
              <w:pStyle w:val="StandardWeb"/>
              <w:spacing w:before="0" w:after="0"/>
              <w:ind w:left="-6"/>
              <w:jc w:val="center"/>
              <w:rPr>
                <w:rFonts w:ascii="Arial" w:hAnsi="Arial" w:cs="Arial"/>
                <w:sz w:val="22"/>
                <w:szCs w:val="22"/>
              </w:rPr>
            </w:pPr>
            <w:permStart w:id="1757371417" w:edGrp="everyone" w:colFirst="4" w:colLast="4"/>
            <w:permStart w:id="1507485841" w:edGrp="everyone" w:colFirst="1" w:colLast="1"/>
            <w:r w:rsidRPr="000B3380">
              <w:rPr>
                <w:rFonts w:ascii="Arial" w:hAnsi="Arial" w:cs="Arial"/>
                <w:sz w:val="22"/>
                <w:szCs w:val="22"/>
              </w:rPr>
              <w:t>4</w:t>
            </w:r>
          </w:p>
        </w:tc>
        <w:tc>
          <w:tcPr>
            <w:tcW w:w="2410" w:type="dxa"/>
            <w:tcBorders>
              <w:top w:val="outset" w:sz="6" w:space="0" w:color="auto"/>
              <w:left w:val="outset" w:sz="6" w:space="0" w:color="auto"/>
              <w:bottom w:val="outset" w:sz="6" w:space="0" w:color="auto"/>
              <w:right w:val="outset" w:sz="6" w:space="0" w:color="auto"/>
            </w:tcBorders>
            <w:shd w:val="clear" w:color="auto" w:fill="FFFFCC"/>
            <w:vAlign w:val="center"/>
          </w:tcPr>
          <w:p w14:paraId="635D07C1" w14:textId="4B303466" w:rsidR="00AD2919" w:rsidRPr="000B3380" w:rsidRDefault="00AD2919" w:rsidP="00973871">
            <w:pPr>
              <w:pStyle w:val="StandardWeb"/>
              <w:spacing w:before="0" w:after="0"/>
              <w:jc w:val="center"/>
              <w:rPr>
                <w:rFonts w:ascii="Arial" w:hAnsi="Arial" w:cs="Arial"/>
                <w:sz w:val="22"/>
                <w:szCs w:val="22"/>
              </w:rPr>
            </w:pPr>
          </w:p>
        </w:tc>
        <w:tc>
          <w:tcPr>
            <w:tcW w:w="2410" w:type="dxa"/>
            <w:tcBorders>
              <w:top w:val="outset" w:sz="6" w:space="0" w:color="auto"/>
              <w:left w:val="outset" w:sz="6" w:space="0" w:color="auto"/>
              <w:bottom w:val="outset" w:sz="6" w:space="0" w:color="auto"/>
              <w:right w:val="outset" w:sz="6" w:space="0" w:color="auto"/>
            </w:tcBorders>
            <w:vAlign w:val="center"/>
          </w:tcPr>
          <w:p w14:paraId="02FF66C3" w14:textId="70646318" w:rsidR="00AD2919" w:rsidRPr="000B3380" w:rsidRDefault="00FE534A" w:rsidP="00973871">
            <w:pPr>
              <w:ind w:left="-255" w:right="-108"/>
              <w:jc w:val="center"/>
              <w:rPr>
                <w:rFonts w:ascii="Arial" w:hAnsi="Arial" w:cs="Arial"/>
                <w:sz w:val="22"/>
                <w:szCs w:val="22"/>
              </w:rPr>
            </w:pPr>
            <w:r w:rsidRPr="000B3380">
              <w:rPr>
                <w:rFonts w:ascii="Arial" w:hAnsi="Arial" w:cs="Arial"/>
                <w:sz w:val="22"/>
                <w:szCs w:val="22"/>
              </w:rPr>
              <w:t>3</w:t>
            </w:r>
          </w:p>
        </w:tc>
        <w:tc>
          <w:tcPr>
            <w:tcW w:w="2268" w:type="dxa"/>
            <w:tcBorders>
              <w:top w:val="outset" w:sz="6" w:space="0" w:color="auto"/>
              <w:left w:val="outset" w:sz="6" w:space="0" w:color="auto"/>
              <w:bottom w:val="outset" w:sz="6" w:space="0" w:color="auto"/>
              <w:right w:val="outset" w:sz="6" w:space="0" w:color="auto"/>
            </w:tcBorders>
            <w:vAlign w:val="center"/>
          </w:tcPr>
          <w:p w14:paraId="1B15ECAE" w14:textId="5C533684" w:rsidR="00AD2919" w:rsidRPr="000B3380" w:rsidRDefault="00483DC5" w:rsidP="00973871">
            <w:pPr>
              <w:ind w:left="-101" w:right="-111"/>
              <w:jc w:val="center"/>
              <w:rPr>
                <w:rFonts w:ascii="Arial" w:hAnsi="Arial" w:cs="Arial"/>
                <w:sz w:val="22"/>
                <w:szCs w:val="22"/>
              </w:rPr>
            </w:pPr>
            <w:r w:rsidRPr="000B3380">
              <w:rPr>
                <w:rFonts w:ascii="Arial" w:hAnsi="Arial" w:cs="Arial"/>
                <w:sz w:val="22"/>
                <w:szCs w:val="22"/>
              </w:rPr>
              <w:t>156</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33259EA3" w14:textId="1356FE81" w:rsidR="00AD2919" w:rsidRPr="000B3380" w:rsidRDefault="00AD2919" w:rsidP="00794A64">
            <w:pPr>
              <w:pStyle w:val="StandardWeb"/>
              <w:spacing w:before="0" w:after="0"/>
              <w:jc w:val="center"/>
              <w:rPr>
                <w:rFonts w:ascii="Arial" w:hAnsi="Arial" w:cs="Arial"/>
                <w:sz w:val="22"/>
                <w:szCs w:val="22"/>
              </w:rPr>
            </w:pPr>
          </w:p>
        </w:tc>
      </w:tr>
    </w:tbl>
    <w:permEnd w:id="1757371417"/>
    <w:permEnd w:id="1507485841"/>
    <w:p w14:paraId="6C86A001" w14:textId="41207548" w:rsidR="0063429E" w:rsidRPr="000B3380" w:rsidRDefault="0063429E" w:rsidP="0063429E">
      <w:pPr>
        <w:spacing w:line="240" w:lineRule="auto"/>
        <w:ind w:right="0"/>
        <w:rPr>
          <w:rFonts w:ascii="Arial" w:hAnsi="Arial" w:cs="Arial"/>
          <w:b/>
          <w:sz w:val="24"/>
          <w:szCs w:val="24"/>
        </w:rPr>
      </w:pPr>
      <w:r w:rsidRPr="000B3380">
        <w:rPr>
          <w:rFonts w:ascii="Arial" w:hAnsi="Arial" w:cs="Arial"/>
          <w:b/>
          <w:sz w:val="24"/>
          <w:szCs w:val="24"/>
        </w:rPr>
        <w:t xml:space="preserve">Einsammlung </w:t>
      </w:r>
      <w:r w:rsidR="00FD3E41" w:rsidRPr="000B3380">
        <w:rPr>
          <w:rFonts w:ascii="Arial" w:hAnsi="Arial" w:cs="Arial"/>
          <w:b/>
          <w:sz w:val="24"/>
          <w:szCs w:val="24"/>
        </w:rPr>
        <w:t>der Abfälle</w:t>
      </w:r>
      <w:r w:rsidR="004250EB" w:rsidRPr="000B3380">
        <w:rPr>
          <w:rFonts w:ascii="Arial" w:hAnsi="Arial" w:cs="Arial"/>
          <w:b/>
          <w:sz w:val="24"/>
          <w:szCs w:val="24"/>
        </w:rPr>
        <w:t xml:space="preserve"> inkl</w:t>
      </w:r>
      <w:r w:rsidR="00346468">
        <w:rPr>
          <w:rFonts w:ascii="Arial" w:hAnsi="Arial" w:cs="Arial"/>
          <w:b/>
          <w:sz w:val="24"/>
          <w:szCs w:val="24"/>
        </w:rPr>
        <w:t>usive</w:t>
      </w:r>
      <w:r w:rsidR="004250EB" w:rsidRPr="000B3380">
        <w:rPr>
          <w:rFonts w:ascii="Arial" w:hAnsi="Arial" w:cs="Arial"/>
          <w:b/>
          <w:sz w:val="24"/>
          <w:szCs w:val="24"/>
        </w:rPr>
        <w:t xml:space="preserve"> Standplatzvo</w:t>
      </w:r>
      <w:r w:rsidR="00F662F3" w:rsidRPr="000B3380">
        <w:rPr>
          <w:rFonts w:ascii="Arial" w:hAnsi="Arial" w:cs="Arial"/>
          <w:b/>
          <w:sz w:val="24"/>
          <w:szCs w:val="24"/>
        </w:rPr>
        <w:t>ll</w:t>
      </w:r>
      <w:r w:rsidR="004250EB" w:rsidRPr="000B3380">
        <w:rPr>
          <w:rFonts w:ascii="Arial" w:hAnsi="Arial" w:cs="Arial"/>
          <w:b/>
          <w:sz w:val="24"/>
          <w:szCs w:val="24"/>
        </w:rPr>
        <w:t>service</w:t>
      </w:r>
      <w:r w:rsidR="00B02073" w:rsidRPr="000B3380">
        <w:rPr>
          <w:rFonts w:ascii="Arial" w:hAnsi="Arial" w:cs="Arial"/>
          <w:b/>
          <w:sz w:val="24"/>
          <w:szCs w:val="24"/>
        </w:rPr>
        <w:t xml:space="preserve"> </w:t>
      </w:r>
      <w:r w:rsidR="00F70F8C" w:rsidRPr="000B3380">
        <w:rPr>
          <w:rFonts w:ascii="Arial" w:hAnsi="Arial" w:cs="Arial"/>
          <w:b/>
          <w:sz w:val="24"/>
          <w:szCs w:val="24"/>
        </w:rPr>
        <w:t xml:space="preserve">- </w:t>
      </w:r>
      <w:r w:rsidR="00B02073" w:rsidRPr="000B3380">
        <w:rPr>
          <w:rFonts w:ascii="Arial" w:hAnsi="Arial" w:cs="Arial"/>
          <w:b/>
          <w:sz w:val="24"/>
          <w:szCs w:val="24"/>
        </w:rPr>
        <w:t>ohne Kraftstoff</w:t>
      </w:r>
    </w:p>
    <w:p w14:paraId="062BFF19" w14:textId="77777777" w:rsidR="00FB46AD" w:rsidRPr="000B3380" w:rsidRDefault="00FB46AD" w:rsidP="000A4B84">
      <w:pPr>
        <w:pStyle w:val="StandardWeb"/>
        <w:spacing w:before="0" w:after="0"/>
        <w:rPr>
          <w:rFonts w:ascii="Arial" w:hAnsi="Arial" w:cs="Arial"/>
          <w:b/>
          <w:szCs w:val="24"/>
        </w:rPr>
      </w:pPr>
    </w:p>
    <w:tbl>
      <w:tblPr>
        <w:tblpPr w:leftFromText="141" w:rightFromText="141" w:vertAnchor="text" w:horzAnchor="margin" w:tblpXSpec="center" w:tblpY="299"/>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1497"/>
        <w:gridCol w:w="1905"/>
        <w:gridCol w:w="1843"/>
        <w:gridCol w:w="2126"/>
      </w:tblGrid>
      <w:tr w:rsidR="00F42F32" w:rsidRPr="000B3380" w14:paraId="6B515238" w14:textId="77777777" w:rsidTr="00D63308">
        <w:trPr>
          <w:tblHeader/>
        </w:trPr>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0122F3A" w14:textId="77777777" w:rsidR="00F42F32" w:rsidRPr="000B3380" w:rsidRDefault="00F42F32" w:rsidP="002A0A0C">
            <w:pPr>
              <w:pStyle w:val="StandardWeb"/>
              <w:spacing w:before="0" w:after="0"/>
              <w:ind w:right="-386"/>
              <w:rPr>
                <w:rFonts w:ascii="Arial" w:hAnsi="Arial" w:cs="Arial"/>
                <w:b/>
                <w:sz w:val="22"/>
                <w:szCs w:val="22"/>
              </w:rPr>
            </w:pPr>
            <w:r w:rsidRPr="000B3380">
              <w:rPr>
                <w:rFonts w:ascii="Arial" w:hAnsi="Arial" w:cs="Arial"/>
                <w:b/>
                <w:sz w:val="22"/>
                <w:szCs w:val="22"/>
              </w:rPr>
              <w:t>Pos.</w:t>
            </w:r>
          </w:p>
        </w:tc>
        <w:tc>
          <w:tcPr>
            <w:tcW w:w="184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4AA75E6" w14:textId="77777777" w:rsidR="00F42F32" w:rsidRPr="000B3380" w:rsidRDefault="00F42F32" w:rsidP="00F42F32">
            <w:pPr>
              <w:pStyle w:val="StandardWeb"/>
              <w:spacing w:before="0" w:after="0"/>
              <w:jc w:val="center"/>
              <w:rPr>
                <w:rFonts w:ascii="Arial" w:hAnsi="Arial" w:cs="Arial"/>
                <w:b/>
                <w:sz w:val="22"/>
                <w:szCs w:val="22"/>
              </w:rPr>
            </w:pPr>
            <w:r w:rsidRPr="000B3380">
              <w:rPr>
                <w:rFonts w:ascii="Arial" w:hAnsi="Arial" w:cs="Arial"/>
                <w:b/>
                <w:sz w:val="22"/>
                <w:szCs w:val="22"/>
              </w:rPr>
              <w:t>Behälter</w:t>
            </w:r>
          </w:p>
        </w:tc>
        <w:tc>
          <w:tcPr>
            <w:tcW w:w="149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D55B9D7" w14:textId="77777777" w:rsidR="00F42F32" w:rsidRPr="000B3380" w:rsidRDefault="00F42F32" w:rsidP="00F42F32">
            <w:pPr>
              <w:pStyle w:val="StandardWeb"/>
              <w:spacing w:before="0" w:after="0"/>
              <w:jc w:val="center"/>
              <w:rPr>
                <w:rFonts w:ascii="Arial" w:hAnsi="Arial" w:cs="Arial"/>
                <w:b/>
                <w:sz w:val="22"/>
                <w:szCs w:val="22"/>
              </w:rPr>
            </w:pPr>
            <w:r w:rsidRPr="000B3380">
              <w:rPr>
                <w:rFonts w:ascii="Arial" w:hAnsi="Arial" w:cs="Arial"/>
                <w:b/>
                <w:sz w:val="22"/>
                <w:szCs w:val="22"/>
              </w:rPr>
              <w:t>Einzelpreis Miete eines Behälters</w:t>
            </w:r>
          </w:p>
          <w:p w14:paraId="7CC73555" w14:textId="77777777" w:rsidR="00F42F32" w:rsidRPr="000B3380" w:rsidRDefault="00F42F32" w:rsidP="00F42F32">
            <w:pPr>
              <w:pStyle w:val="StandardWeb"/>
              <w:spacing w:before="0" w:after="0"/>
              <w:jc w:val="center"/>
              <w:rPr>
                <w:rFonts w:ascii="Arial" w:hAnsi="Arial" w:cs="Arial"/>
                <w:b/>
                <w:sz w:val="22"/>
                <w:szCs w:val="22"/>
              </w:rPr>
            </w:pPr>
            <w:r w:rsidRPr="000B3380">
              <w:rPr>
                <w:rFonts w:ascii="Arial" w:hAnsi="Arial" w:cs="Arial"/>
                <w:b/>
                <w:sz w:val="22"/>
                <w:szCs w:val="22"/>
              </w:rPr>
              <w:t>pro Tag</w:t>
            </w:r>
          </w:p>
          <w:p w14:paraId="015601FB" w14:textId="77777777" w:rsidR="00F42F32" w:rsidRPr="000B3380" w:rsidRDefault="00F42F32" w:rsidP="00F42F32">
            <w:pPr>
              <w:pStyle w:val="StandardWeb"/>
              <w:spacing w:before="0" w:after="0"/>
              <w:jc w:val="center"/>
              <w:rPr>
                <w:rFonts w:ascii="Arial" w:hAnsi="Arial" w:cs="Arial"/>
                <w:b/>
                <w:sz w:val="22"/>
                <w:szCs w:val="22"/>
              </w:rPr>
            </w:pPr>
            <w:r w:rsidRPr="000B3380">
              <w:rPr>
                <w:rFonts w:ascii="Arial" w:hAnsi="Arial" w:cs="Arial"/>
                <w:b/>
                <w:sz w:val="22"/>
                <w:szCs w:val="22"/>
              </w:rPr>
              <w:t>(EUR) netto</w:t>
            </w:r>
          </w:p>
        </w:tc>
        <w:tc>
          <w:tcPr>
            <w:tcW w:w="1905"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B96B6A6" w14:textId="77777777" w:rsidR="00F42F32" w:rsidRPr="000B3380" w:rsidRDefault="00F42F32" w:rsidP="00F42F32">
            <w:pPr>
              <w:pStyle w:val="StandardWeb"/>
              <w:jc w:val="center"/>
              <w:rPr>
                <w:rFonts w:ascii="Arial" w:hAnsi="Arial" w:cs="Arial"/>
                <w:b/>
                <w:sz w:val="22"/>
                <w:szCs w:val="22"/>
              </w:rPr>
            </w:pPr>
            <w:r w:rsidRPr="000B3380">
              <w:rPr>
                <w:rFonts w:ascii="Arial" w:hAnsi="Arial" w:cs="Arial"/>
                <w:b/>
                <w:sz w:val="22"/>
                <w:szCs w:val="22"/>
              </w:rPr>
              <w:t xml:space="preserve">Auswertungs-größe </w:t>
            </w:r>
            <w:r w:rsidRPr="000B3380">
              <w:rPr>
                <w:rFonts w:ascii="Arial" w:hAnsi="Arial" w:cs="Arial"/>
                <w:b/>
                <w:sz w:val="22"/>
                <w:szCs w:val="22"/>
              </w:rPr>
              <w:br/>
              <w:t xml:space="preserve">Anzahl der </w:t>
            </w:r>
            <w:r w:rsidRPr="000B3380">
              <w:rPr>
                <w:rFonts w:ascii="Arial" w:hAnsi="Arial" w:cs="Arial"/>
                <w:b/>
                <w:sz w:val="22"/>
                <w:szCs w:val="22"/>
              </w:rPr>
              <w:br/>
              <w:t>Behälter</w:t>
            </w:r>
            <w:r w:rsidRPr="000B3380">
              <w:rPr>
                <w:rFonts w:ascii="Arial" w:hAnsi="Arial" w:cs="Arial"/>
                <w:b/>
                <w:sz w:val="22"/>
                <w:szCs w:val="22"/>
              </w:rPr>
              <w:br/>
              <w:t>pro Tag</w:t>
            </w:r>
          </w:p>
        </w:tc>
        <w:tc>
          <w:tcPr>
            <w:tcW w:w="184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FE9EE8C" w14:textId="6556A229" w:rsidR="00F42F32" w:rsidRPr="000B3380" w:rsidRDefault="00F42F32" w:rsidP="00F42F32">
            <w:pPr>
              <w:pStyle w:val="StandardWeb"/>
              <w:spacing w:before="0" w:after="0"/>
              <w:jc w:val="center"/>
              <w:rPr>
                <w:rFonts w:ascii="Arial" w:hAnsi="Arial" w:cs="Arial"/>
                <w:b/>
                <w:sz w:val="22"/>
                <w:szCs w:val="22"/>
              </w:rPr>
            </w:pPr>
            <w:r w:rsidRPr="000B3380">
              <w:rPr>
                <w:rFonts w:ascii="Arial" w:hAnsi="Arial" w:cs="Arial"/>
                <w:b/>
                <w:sz w:val="22"/>
                <w:szCs w:val="22"/>
              </w:rPr>
              <w:t>Berechnungs</w:t>
            </w:r>
            <w:r w:rsidR="00086B7B">
              <w:rPr>
                <w:rFonts w:ascii="Arial" w:hAnsi="Arial" w:cs="Arial"/>
                <w:b/>
                <w:sz w:val="22"/>
                <w:szCs w:val="22"/>
              </w:rPr>
              <w:t>-</w:t>
            </w:r>
            <w:r w:rsidRPr="000B3380">
              <w:rPr>
                <w:rFonts w:ascii="Arial" w:hAnsi="Arial" w:cs="Arial"/>
                <w:b/>
                <w:sz w:val="22"/>
                <w:szCs w:val="22"/>
              </w:rPr>
              <w:t>faktor</w:t>
            </w:r>
          </w:p>
          <w:p w14:paraId="0C7159EA" w14:textId="77777777" w:rsidR="00F42F32" w:rsidRPr="000B3380" w:rsidRDefault="00F42F32" w:rsidP="00F42F32">
            <w:pPr>
              <w:pStyle w:val="StandardWeb"/>
              <w:spacing w:before="0" w:after="0"/>
              <w:jc w:val="center"/>
              <w:rPr>
                <w:rFonts w:ascii="Arial" w:hAnsi="Arial" w:cs="Arial"/>
                <w:b/>
                <w:sz w:val="22"/>
                <w:szCs w:val="22"/>
              </w:rPr>
            </w:pPr>
            <w:r w:rsidRPr="000B3380">
              <w:rPr>
                <w:rFonts w:ascii="Arial" w:hAnsi="Arial" w:cs="Arial"/>
                <w:b/>
                <w:sz w:val="22"/>
                <w:szCs w:val="22"/>
              </w:rPr>
              <w:t>pro Tag</w:t>
            </w:r>
          </w:p>
        </w:tc>
        <w:tc>
          <w:tcPr>
            <w:tcW w:w="2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3930C71" w14:textId="4C7C3E60" w:rsidR="00F42F32" w:rsidRPr="000B3380" w:rsidRDefault="00F42F32" w:rsidP="00F42F32">
            <w:pPr>
              <w:pStyle w:val="StandardWeb"/>
              <w:spacing w:before="0" w:after="0"/>
              <w:jc w:val="center"/>
              <w:rPr>
                <w:rFonts w:ascii="Arial" w:hAnsi="Arial" w:cs="Arial"/>
                <w:b/>
                <w:sz w:val="22"/>
                <w:szCs w:val="22"/>
              </w:rPr>
            </w:pPr>
            <w:r w:rsidRPr="000B3380">
              <w:rPr>
                <w:rFonts w:ascii="Arial" w:hAnsi="Arial" w:cs="Arial"/>
                <w:b/>
                <w:sz w:val="22"/>
                <w:szCs w:val="22"/>
              </w:rPr>
              <w:t xml:space="preserve">Entgelt pro Jahr </w:t>
            </w:r>
            <w:r w:rsidRPr="000B3380">
              <w:rPr>
                <w:rFonts w:ascii="Arial" w:hAnsi="Arial" w:cs="Arial"/>
                <w:b/>
                <w:sz w:val="22"/>
                <w:szCs w:val="22"/>
              </w:rPr>
              <w:br/>
              <w:t>(EUR) netto</w:t>
            </w:r>
          </w:p>
        </w:tc>
      </w:tr>
      <w:tr w:rsidR="00F42F32" w:rsidRPr="000B3380" w14:paraId="50F2A08D" w14:textId="77777777" w:rsidTr="00B22C29">
        <w:trPr>
          <w:trHeight w:val="766"/>
        </w:trPr>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9CC2242" w14:textId="6BE4D345" w:rsidR="00F42F32" w:rsidRPr="000B3380" w:rsidRDefault="00721299" w:rsidP="000E2896">
            <w:pPr>
              <w:pStyle w:val="StandardWeb"/>
              <w:spacing w:before="0" w:after="0"/>
              <w:jc w:val="center"/>
              <w:rPr>
                <w:rFonts w:ascii="Arial" w:hAnsi="Arial" w:cs="Arial"/>
                <w:sz w:val="22"/>
                <w:szCs w:val="22"/>
              </w:rPr>
            </w:pPr>
            <w:permStart w:id="174090680" w:edGrp="everyone" w:colFirst="5" w:colLast="5"/>
            <w:permStart w:id="1769031583" w:edGrp="everyone" w:colFirst="2" w:colLast="2"/>
            <w:r w:rsidRPr="000B3380">
              <w:rPr>
                <w:rFonts w:ascii="Arial" w:hAnsi="Arial" w:cs="Arial"/>
                <w:sz w:val="22"/>
                <w:szCs w:val="22"/>
              </w:rPr>
              <w:t>5</w:t>
            </w:r>
          </w:p>
        </w:tc>
        <w:tc>
          <w:tcPr>
            <w:tcW w:w="184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74B17D2" w14:textId="77777777" w:rsidR="00F42F32" w:rsidRPr="000B3380" w:rsidRDefault="00F42F32" w:rsidP="00F42F32">
            <w:pPr>
              <w:pStyle w:val="StandardWeb"/>
              <w:spacing w:before="0" w:after="0"/>
              <w:jc w:val="center"/>
              <w:rPr>
                <w:rFonts w:ascii="Arial" w:hAnsi="Arial" w:cs="Arial"/>
                <w:sz w:val="22"/>
                <w:szCs w:val="22"/>
              </w:rPr>
            </w:pPr>
            <w:r w:rsidRPr="000B3380">
              <w:rPr>
                <w:rFonts w:ascii="Arial" w:hAnsi="Arial" w:cs="Arial"/>
                <w:sz w:val="22"/>
                <w:szCs w:val="22"/>
                <w:lang w:val="fr-FR"/>
              </w:rPr>
              <w:t xml:space="preserve">1.100 </w:t>
            </w:r>
            <w:r w:rsidRPr="000B3380">
              <w:rPr>
                <w:rFonts w:ascii="Arial" w:hAnsi="Arial" w:cs="Arial"/>
                <w:sz w:val="22"/>
                <w:szCs w:val="22"/>
              </w:rPr>
              <w:t>l –</w:t>
            </w:r>
          </w:p>
          <w:p w14:paraId="36DD7E99" w14:textId="77777777" w:rsidR="00F42F32" w:rsidRPr="000B3380" w:rsidRDefault="00F42F32" w:rsidP="00F42F32">
            <w:pPr>
              <w:pStyle w:val="StandardWeb"/>
              <w:spacing w:before="0" w:after="0"/>
              <w:jc w:val="center"/>
              <w:rPr>
                <w:rFonts w:ascii="Arial" w:hAnsi="Arial" w:cs="Arial"/>
                <w:sz w:val="22"/>
                <w:szCs w:val="22"/>
              </w:rPr>
            </w:pPr>
            <w:r w:rsidRPr="000B3380">
              <w:rPr>
                <w:rFonts w:ascii="Arial" w:hAnsi="Arial" w:cs="Arial"/>
                <w:sz w:val="22"/>
                <w:szCs w:val="22"/>
              </w:rPr>
              <w:t>Umleerbehälter</w:t>
            </w:r>
          </w:p>
        </w:tc>
        <w:tc>
          <w:tcPr>
            <w:tcW w:w="1497" w:type="dxa"/>
            <w:tcBorders>
              <w:top w:val="outset" w:sz="6" w:space="0" w:color="auto"/>
              <w:left w:val="outset" w:sz="6" w:space="0" w:color="auto"/>
              <w:bottom w:val="outset" w:sz="6" w:space="0" w:color="auto"/>
              <w:right w:val="outset" w:sz="6" w:space="0" w:color="auto"/>
            </w:tcBorders>
            <w:shd w:val="clear" w:color="auto" w:fill="FFFFCC"/>
            <w:vAlign w:val="center"/>
          </w:tcPr>
          <w:p w14:paraId="6282FAAE" w14:textId="0B6E5F5A" w:rsidR="00F42F32" w:rsidRPr="000B3380" w:rsidRDefault="00F42F32" w:rsidP="00F42F32">
            <w:pPr>
              <w:ind w:right="-31"/>
              <w:jc w:val="center"/>
              <w:rPr>
                <w:rFonts w:ascii="Arial" w:hAnsi="Arial" w:cs="Arial"/>
                <w:sz w:val="22"/>
                <w:szCs w:val="22"/>
              </w:rPr>
            </w:pPr>
          </w:p>
        </w:tc>
        <w:tc>
          <w:tcPr>
            <w:tcW w:w="1905" w:type="dxa"/>
            <w:tcBorders>
              <w:top w:val="outset" w:sz="6" w:space="0" w:color="auto"/>
              <w:left w:val="outset" w:sz="6" w:space="0" w:color="auto"/>
              <w:bottom w:val="outset" w:sz="6" w:space="0" w:color="auto"/>
              <w:right w:val="outset" w:sz="6" w:space="0" w:color="auto"/>
            </w:tcBorders>
            <w:vAlign w:val="center"/>
          </w:tcPr>
          <w:p w14:paraId="55D7D753" w14:textId="1F66AB2A" w:rsidR="00F42F32" w:rsidRPr="000B3380" w:rsidRDefault="00F42F32" w:rsidP="00F42F32">
            <w:pPr>
              <w:pStyle w:val="StandardWeb"/>
              <w:spacing w:before="0" w:after="0"/>
              <w:jc w:val="center"/>
              <w:rPr>
                <w:rFonts w:ascii="Arial" w:hAnsi="Arial" w:cs="Arial"/>
                <w:sz w:val="22"/>
                <w:szCs w:val="22"/>
              </w:rPr>
            </w:pPr>
            <w:r w:rsidRPr="000B3380">
              <w:rPr>
                <w:rFonts w:ascii="Arial" w:hAnsi="Arial" w:cs="Arial"/>
                <w:sz w:val="22"/>
                <w:szCs w:val="22"/>
              </w:rPr>
              <w:t>6</w:t>
            </w:r>
            <w:r w:rsidR="00500D72" w:rsidRPr="000B3380">
              <w:rPr>
                <w:rFonts w:ascii="Arial" w:hAnsi="Arial" w:cs="Arial"/>
                <w:sz w:val="22"/>
                <w:szCs w:val="22"/>
              </w:rPr>
              <w:t>3</w:t>
            </w:r>
          </w:p>
        </w:tc>
        <w:tc>
          <w:tcPr>
            <w:tcW w:w="184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46C7D7E" w14:textId="77777777" w:rsidR="00F42F32" w:rsidRPr="000B3380" w:rsidRDefault="00F42F32" w:rsidP="00F42F32">
            <w:pPr>
              <w:pStyle w:val="StandardWeb"/>
              <w:spacing w:before="0" w:after="0"/>
              <w:jc w:val="center"/>
              <w:rPr>
                <w:rFonts w:ascii="Arial" w:hAnsi="Arial" w:cs="Arial"/>
                <w:sz w:val="22"/>
                <w:szCs w:val="22"/>
              </w:rPr>
            </w:pPr>
            <w:r w:rsidRPr="000B3380">
              <w:rPr>
                <w:rFonts w:ascii="Arial" w:hAnsi="Arial" w:cs="Arial"/>
                <w:sz w:val="22"/>
                <w:szCs w:val="22"/>
              </w:rPr>
              <w:t>365</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61172BA7" w14:textId="244CB3EC" w:rsidR="00F42F32" w:rsidRPr="000B3380" w:rsidRDefault="00F42F32" w:rsidP="00F42F32">
            <w:pPr>
              <w:ind w:right="-120"/>
              <w:jc w:val="center"/>
              <w:rPr>
                <w:rFonts w:ascii="Arial" w:hAnsi="Arial" w:cs="Arial"/>
                <w:sz w:val="22"/>
                <w:szCs w:val="22"/>
              </w:rPr>
            </w:pPr>
          </w:p>
        </w:tc>
      </w:tr>
      <w:tr w:rsidR="00F42F32" w:rsidRPr="000B3380" w14:paraId="03F7E4AF" w14:textId="77777777" w:rsidTr="00B22C29">
        <w:trPr>
          <w:trHeight w:val="704"/>
        </w:trPr>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70616DF" w14:textId="7B851F0D" w:rsidR="00F42F32" w:rsidRPr="000B3380" w:rsidRDefault="00721299" w:rsidP="000E2896">
            <w:pPr>
              <w:pStyle w:val="StandardWeb"/>
              <w:spacing w:before="0" w:after="0"/>
              <w:jc w:val="center"/>
              <w:rPr>
                <w:rFonts w:ascii="Arial" w:hAnsi="Arial" w:cs="Arial"/>
                <w:sz w:val="22"/>
                <w:szCs w:val="22"/>
              </w:rPr>
            </w:pPr>
            <w:permStart w:id="132783449" w:edGrp="everyone" w:colFirst="5" w:colLast="5"/>
            <w:permStart w:id="837954393" w:edGrp="everyone" w:colFirst="2" w:colLast="2"/>
            <w:permEnd w:id="174090680"/>
            <w:permEnd w:id="1769031583"/>
            <w:r w:rsidRPr="000B3380">
              <w:rPr>
                <w:rFonts w:ascii="Arial" w:hAnsi="Arial" w:cs="Arial"/>
                <w:sz w:val="22"/>
                <w:szCs w:val="22"/>
              </w:rPr>
              <w:t>6</w:t>
            </w:r>
          </w:p>
        </w:tc>
        <w:tc>
          <w:tcPr>
            <w:tcW w:w="184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FA80DBB" w14:textId="77777777" w:rsidR="00F42F32" w:rsidRPr="000B3380" w:rsidRDefault="00F42F32" w:rsidP="00F42F32">
            <w:pPr>
              <w:pStyle w:val="StandardWeb"/>
              <w:spacing w:before="0" w:after="0"/>
              <w:jc w:val="center"/>
              <w:rPr>
                <w:rFonts w:ascii="Arial" w:hAnsi="Arial" w:cs="Arial"/>
                <w:sz w:val="22"/>
                <w:szCs w:val="22"/>
                <w:lang w:val="fr-FR"/>
              </w:rPr>
            </w:pPr>
            <w:r w:rsidRPr="000B3380">
              <w:rPr>
                <w:rFonts w:ascii="Arial" w:hAnsi="Arial" w:cs="Arial"/>
                <w:sz w:val="22"/>
                <w:szCs w:val="22"/>
                <w:lang w:val="fr-FR"/>
              </w:rPr>
              <w:t xml:space="preserve">770 l – </w:t>
            </w:r>
          </w:p>
          <w:p w14:paraId="3D23728F" w14:textId="77777777" w:rsidR="00F42F32" w:rsidRPr="000B3380" w:rsidRDefault="00F42F32" w:rsidP="00F42F32">
            <w:pPr>
              <w:pStyle w:val="StandardWeb"/>
              <w:spacing w:before="0" w:after="0"/>
              <w:jc w:val="center"/>
              <w:rPr>
                <w:rFonts w:ascii="Arial" w:hAnsi="Arial" w:cs="Arial"/>
                <w:sz w:val="22"/>
                <w:szCs w:val="22"/>
                <w:lang w:val="fr-FR"/>
              </w:rPr>
            </w:pPr>
            <w:r w:rsidRPr="000B3380">
              <w:rPr>
                <w:rFonts w:ascii="Arial" w:hAnsi="Arial" w:cs="Arial"/>
                <w:sz w:val="22"/>
                <w:szCs w:val="22"/>
                <w:lang w:val="fr-FR"/>
              </w:rPr>
              <w:t>Umleerbehälter</w:t>
            </w:r>
          </w:p>
        </w:tc>
        <w:tc>
          <w:tcPr>
            <w:tcW w:w="1497" w:type="dxa"/>
            <w:tcBorders>
              <w:top w:val="outset" w:sz="6" w:space="0" w:color="auto"/>
              <w:left w:val="outset" w:sz="6" w:space="0" w:color="auto"/>
              <w:bottom w:val="outset" w:sz="6" w:space="0" w:color="auto"/>
              <w:right w:val="outset" w:sz="6" w:space="0" w:color="auto"/>
            </w:tcBorders>
            <w:shd w:val="clear" w:color="auto" w:fill="FFFFCC"/>
            <w:vAlign w:val="center"/>
          </w:tcPr>
          <w:p w14:paraId="4804BA19" w14:textId="2D9F2F5D" w:rsidR="00F42F32" w:rsidRPr="000B3380" w:rsidRDefault="00F42F32" w:rsidP="00F42F32">
            <w:pPr>
              <w:ind w:right="-31"/>
              <w:jc w:val="center"/>
              <w:rPr>
                <w:rFonts w:ascii="Arial" w:hAnsi="Arial" w:cs="Arial"/>
                <w:sz w:val="22"/>
                <w:szCs w:val="22"/>
              </w:rPr>
            </w:pPr>
          </w:p>
        </w:tc>
        <w:tc>
          <w:tcPr>
            <w:tcW w:w="1905" w:type="dxa"/>
            <w:tcBorders>
              <w:top w:val="outset" w:sz="6" w:space="0" w:color="auto"/>
              <w:left w:val="outset" w:sz="6" w:space="0" w:color="auto"/>
              <w:bottom w:val="outset" w:sz="6" w:space="0" w:color="auto"/>
              <w:right w:val="outset" w:sz="6" w:space="0" w:color="auto"/>
            </w:tcBorders>
            <w:vAlign w:val="center"/>
          </w:tcPr>
          <w:p w14:paraId="7864200E" w14:textId="77777777" w:rsidR="00F42F32" w:rsidRPr="000B3380" w:rsidRDefault="00F42F32" w:rsidP="00F42F32">
            <w:pPr>
              <w:pStyle w:val="StandardWeb"/>
              <w:spacing w:before="0" w:after="0"/>
              <w:jc w:val="center"/>
              <w:rPr>
                <w:rFonts w:ascii="Arial" w:hAnsi="Arial" w:cs="Arial"/>
                <w:sz w:val="22"/>
                <w:szCs w:val="22"/>
              </w:rPr>
            </w:pPr>
            <w:r w:rsidRPr="000B3380">
              <w:rPr>
                <w:rFonts w:ascii="Arial" w:hAnsi="Arial" w:cs="Arial"/>
                <w:sz w:val="22"/>
                <w:szCs w:val="22"/>
              </w:rPr>
              <w:t>1</w:t>
            </w:r>
          </w:p>
        </w:tc>
        <w:tc>
          <w:tcPr>
            <w:tcW w:w="184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42EA429" w14:textId="77777777" w:rsidR="00F42F32" w:rsidRPr="000B3380" w:rsidRDefault="00F42F32" w:rsidP="00F42F32">
            <w:pPr>
              <w:pStyle w:val="StandardWeb"/>
              <w:spacing w:before="0" w:after="0"/>
              <w:jc w:val="center"/>
              <w:rPr>
                <w:rFonts w:ascii="Arial" w:hAnsi="Arial" w:cs="Arial"/>
                <w:sz w:val="22"/>
                <w:szCs w:val="22"/>
              </w:rPr>
            </w:pPr>
            <w:r w:rsidRPr="000B3380">
              <w:rPr>
                <w:rFonts w:ascii="Arial" w:hAnsi="Arial" w:cs="Arial"/>
                <w:sz w:val="22"/>
                <w:szCs w:val="22"/>
              </w:rPr>
              <w:t>365</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7C5C8219" w14:textId="4EE8D954" w:rsidR="00F42F32" w:rsidRPr="000B3380" w:rsidRDefault="00F42F32" w:rsidP="00F42F32">
            <w:pPr>
              <w:ind w:right="-120"/>
              <w:jc w:val="center"/>
              <w:rPr>
                <w:rFonts w:ascii="Arial" w:hAnsi="Arial" w:cs="Arial"/>
                <w:sz w:val="22"/>
                <w:szCs w:val="22"/>
              </w:rPr>
            </w:pPr>
          </w:p>
        </w:tc>
      </w:tr>
      <w:tr w:rsidR="00F42F32" w:rsidRPr="000B3380" w14:paraId="1206B8BB" w14:textId="77777777" w:rsidTr="00B22C29">
        <w:trPr>
          <w:trHeight w:val="687"/>
        </w:trPr>
        <w:tc>
          <w:tcPr>
            <w:tcW w:w="70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80CBAC1" w14:textId="0AADC589" w:rsidR="00F42F32" w:rsidRPr="000B3380" w:rsidRDefault="00721299" w:rsidP="000E2896">
            <w:pPr>
              <w:pStyle w:val="StandardWeb"/>
              <w:spacing w:before="0" w:after="0"/>
              <w:jc w:val="center"/>
              <w:rPr>
                <w:rFonts w:ascii="Arial" w:hAnsi="Arial" w:cs="Arial"/>
                <w:sz w:val="22"/>
                <w:szCs w:val="22"/>
              </w:rPr>
            </w:pPr>
            <w:permStart w:id="726749303" w:edGrp="everyone" w:colFirst="5" w:colLast="5"/>
            <w:permStart w:id="1414492209" w:edGrp="everyone" w:colFirst="2" w:colLast="2"/>
            <w:permEnd w:id="132783449"/>
            <w:permEnd w:id="837954393"/>
            <w:r w:rsidRPr="000B3380">
              <w:rPr>
                <w:rFonts w:ascii="Arial" w:hAnsi="Arial" w:cs="Arial"/>
                <w:sz w:val="22"/>
                <w:szCs w:val="22"/>
              </w:rPr>
              <w:t>7</w:t>
            </w:r>
          </w:p>
        </w:tc>
        <w:tc>
          <w:tcPr>
            <w:tcW w:w="184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B656C41" w14:textId="77777777" w:rsidR="00F42F32" w:rsidRPr="000B3380" w:rsidRDefault="00F42F32" w:rsidP="00F42F32">
            <w:pPr>
              <w:pStyle w:val="StandardWeb"/>
              <w:spacing w:before="0" w:after="0"/>
              <w:jc w:val="center"/>
              <w:rPr>
                <w:rFonts w:ascii="Arial" w:hAnsi="Arial" w:cs="Arial"/>
                <w:sz w:val="22"/>
                <w:szCs w:val="22"/>
                <w:lang w:val="fr-FR"/>
              </w:rPr>
            </w:pPr>
            <w:r w:rsidRPr="000B3380">
              <w:rPr>
                <w:rFonts w:ascii="Arial" w:hAnsi="Arial" w:cs="Arial"/>
                <w:sz w:val="22"/>
                <w:szCs w:val="22"/>
                <w:lang w:val="fr-FR"/>
              </w:rPr>
              <w:t>240 l –</w:t>
            </w:r>
          </w:p>
          <w:p w14:paraId="7CF6FA43" w14:textId="77777777" w:rsidR="00F42F32" w:rsidRPr="000B3380" w:rsidRDefault="00F42F32" w:rsidP="00F42F32">
            <w:pPr>
              <w:pStyle w:val="StandardWeb"/>
              <w:spacing w:before="0" w:after="0"/>
              <w:jc w:val="center"/>
              <w:rPr>
                <w:rFonts w:ascii="Arial" w:hAnsi="Arial" w:cs="Arial"/>
                <w:sz w:val="22"/>
                <w:szCs w:val="22"/>
                <w:lang w:val="fr-FR"/>
              </w:rPr>
            </w:pPr>
            <w:r w:rsidRPr="000B3380">
              <w:rPr>
                <w:rFonts w:ascii="Arial" w:hAnsi="Arial" w:cs="Arial"/>
                <w:sz w:val="22"/>
                <w:szCs w:val="22"/>
                <w:lang w:val="fr-FR"/>
              </w:rPr>
              <w:t>Umleerbehälter</w:t>
            </w:r>
          </w:p>
        </w:tc>
        <w:tc>
          <w:tcPr>
            <w:tcW w:w="1497" w:type="dxa"/>
            <w:tcBorders>
              <w:top w:val="outset" w:sz="6" w:space="0" w:color="auto"/>
              <w:left w:val="outset" w:sz="6" w:space="0" w:color="auto"/>
              <w:bottom w:val="outset" w:sz="6" w:space="0" w:color="auto"/>
              <w:right w:val="outset" w:sz="6" w:space="0" w:color="auto"/>
            </w:tcBorders>
            <w:shd w:val="clear" w:color="auto" w:fill="FFFFCC"/>
            <w:vAlign w:val="center"/>
          </w:tcPr>
          <w:p w14:paraId="57C65A43" w14:textId="55E63D7C" w:rsidR="00F42F32" w:rsidRPr="000B3380" w:rsidRDefault="00F42F32" w:rsidP="00F42F32">
            <w:pPr>
              <w:ind w:right="-31"/>
              <w:jc w:val="center"/>
              <w:rPr>
                <w:rFonts w:ascii="Arial" w:hAnsi="Arial" w:cs="Arial"/>
                <w:sz w:val="22"/>
                <w:szCs w:val="22"/>
              </w:rPr>
            </w:pPr>
          </w:p>
        </w:tc>
        <w:tc>
          <w:tcPr>
            <w:tcW w:w="1905" w:type="dxa"/>
            <w:tcBorders>
              <w:top w:val="outset" w:sz="6" w:space="0" w:color="auto"/>
              <w:left w:val="outset" w:sz="6" w:space="0" w:color="auto"/>
              <w:bottom w:val="outset" w:sz="6" w:space="0" w:color="auto"/>
              <w:right w:val="outset" w:sz="6" w:space="0" w:color="auto"/>
            </w:tcBorders>
            <w:vAlign w:val="center"/>
          </w:tcPr>
          <w:p w14:paraId="6F818FA8" w14:textId="77777777" w:rsidR="00F42F32" w:rsidRPr="000B3380" w:rsidRDefault="00F42F32" w:rsidP="00F42F32">
            <w:pPr>
              <w:pStyle w:val="StandardWeb"/>
              <w:spacing w:before="0" w:after="0"/>
              <w:jc w:val="center"/>
              <w:rPr>
                <w:rFonts w:ascii="Arial" w:hAnsi="Arial" w:cs="Arial"/>
                <w:sz w:val="22"/>
                <w:szCs w:val="22"/>
              </w:rPr>
            </w:pPr>
            <w:r w:rsidRPr="000B3380">
              <w:rPr>
                <w:rFonts w:ascii="Arial" w:hAnsi="Arial" w:cs="Arial"/>
                <w:sz w:val="22"/>
                <w:szCs w:val="22"/>
              </w:rPr>
              <w:t>2</w:t>
            </w:r>
          </w:p>
        </w:tc>
        <w:tc>
          <w:tcPr>
            <w:tcW w:w="184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8711FA2" w14:textId="77777777" w:rsidR="00F42F32" w:rsidRPr="000B3380" w:rsidRDefault="00F42F32" w:rsidP="00F42F32">
            <w:pPr>
              <w:pStyle w:val="StandardWeb"/>
              <w:spacing w:before="0" w:after="0"/>
              <w:jc w:val="center"/>
              <w:rPr>
                <w:rFonts w:ascii="Arial" w:hAnsi="Arial" w:cs="Arial"/>
                <w:sz w:val="22"/>
                <w:szCs w:val="22"/>
              </w:rPr>
            </w:pPr>
            <w:r w:rsidRPr="000B3380">
              <w:rPr>
                <w:rFonts w:ascii="Arial" w:hAnsi="Arial" w:cs="Arial"/>
                <w:sz w:val="22"/>
                <w:szCs w:val="22"/>
              </w:rPr>
              <w:t>365</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06D77095" w14:textId="7CD1B34E" w:rsidR="00F42F32" w:rsidRPr="000B3380" w:rsidRDefault="00F42F32" w:rsidP="00F42F32">
            <w:pPr>
              <w:ind w:right="-120"/>
              <w:jc w:val="center"/>
              <w:rPr>
                <w:rFonts w:ascii="Arial" w:hAnsi="Arial" w:cs="Arial"/>
                <w:sz w:val="22"/>
                <w:szCs w:val="22"/>
              </w:rPr>
            </w:pPr>
          </w:p>
        </w:tc>
      </w:tr>
      <w:tr w:rsidR="00F42F32" w:rsidRPr="000B3380" w14:paraId="60C48EF7" w14:textId="77777777" w:rsidTr="00B22C29">
        <w:trPr>
          <w:trHeight w:val="705"/>
        </w:trPr>
        <w:tc>
          <w:tcPr>
            <w:tcW w:w="709" w:type="dxa"/>
            <w:tcBorders>
              <w:top w:val="outset" w:sz="6" w:space="0" w:color="auto"/>
              <w:left w:val="outset" w:sz="6" w:space="0" w:color="auto"/>
              <w:bottom w:val="outset" w:sz="6" w:space="0" w:color="auto"/>
              <w:right w:val="outset" w:sz="6" w:space="0" w:color="auto"/>
            </w:tcBorders>
            <w:vAlign w:val="center"/>
          </w:tcPr>
          <w:p w14:paraId="26E9A50B" w14:textId="0F9CDE1A" w:rsidR="00F42F32" w:rsidRPr="000B3380" w:rsidRDefault="00721299" w:rsidP="000E2896">
            <w:pPr>
              <w:pStyle w:val="StandardWeb"/>
              <w:spacing w:before="0" w:after="0"/>
              <w:jc w:val="center"/>
              <w:rPr>
                <w:rFonts w:ascii="Arial" w:hAnsi="Arial" w:cs="Arial"/>
                <w:sz w:val="22"/>
                <w:szCs w:val="22"/>
              </w:rPr>
            </w:pPr>
            <w:permStart w:id="1982857491" w:edGrp="everyone" w:colFirst="2" w:colLast="2"/>
            <w:permEnd w:id="726749303"/>
            <w:permEnd w:id="1414492209"/>
            <w:r w:rsidRPr="000B3380">
              <w:rPr>
                <w:rFonts w:ascii="Arial" w:hAnsi="Arial" w:cs="Arial"/>
                <w:sz w:val="22"/>
                <w:szCs w:val="22"/>
              </w:rPr>
              <w:t>8</w:t>
            </w:r>
          </w:p>
        </w:tc>
        <w:tc>
          <w:tcPr>
            <w:tcW w:w="7088" w:type="dxa"/>
            <w:gridSpan w:val="4"/>
            <w:tcBorders>
              <w:top w:val="outset" w:sz="6" w:space="0" w:color="auto"/>
              <w:left w:val="outset" w:sz="6" w:space="0" w:color="auto"/>
              <w:bottom w:val="outset" w:sz="6" w:space="0" w:color="auto"/>
              <w:right w:val="outset" w:sz="6" w:space="0" w:color="auto"/>
            </w:tcBorders>
            <w:vAlign w:val="center"/>
          </w:tcPr>
          <w:p w14:paraId="39F99CAB" w14:textId="24CC2AD6" w:rsidR="00F42F32" w:rsidRPr="000B3380" w:rsidRDefault="0016111B" w:rsidP="00F42F32">
            <w:pPr>
              <w:ind w:right="-108"/>
              <w:jc w:val="center"/>
              <w:rPr>
                <w:rFonts w:ascii="Arial" w:hAnsi="Arial" w:cs="Arial"/>
                <w:b/>
                <w:bCs/>
                <w:sz w:val="22"/>
                <w:szCs w:val="22"/>
              </w:rPr>
            </w:pPr>
            <w:r w:rsidRPr="000B3380">
              <w:rPr>
                <w:rFonts w:ascii="Arial" w:hAnsi="Arial" w:cs="Arial"/>
                <w:b/>
                <w:bCs/>
                <w:sz w:val="22"/>
                <w:szCs w:val="22"/>
              </w:rPr>
              <w:t xml:space="preserve">Miete für Abfallbehälter </w:t>
            </w:r>
            <w:r w:rsidR="00F42F32" w:rsidRPr="000B3380">
              <w:rPr>
                <w:rFonts w:ascii="Arial" w:hAnsi="Arial" w:cs="Arial"/>
                <w:sz w:val="22"/>
                <w:szCs w:val="22"/>
              </w:rPr>
              <w:t xml:space="preserve">(Summe Pos. </w:t>
            </w:r>
            <w:r w:rsidR="00937A0E" w:rsidRPr="000B3380">
              <w:rPr>
                <w:rFonts w:ascii="Arial" w:hAnsi="Arial" w:cs="Arial"/>
                <w:sz w:val="22"/>
                <w:szCs w:val="22"/>
              </w:rPr>
              <w:t>5</w:t>
            </w:r>
            <w:r w:rsidR="00F42F32" w:rsidRPr="000B3380">
              <w:rPr>
                <w:rFonts w:ascii="Arial" w:hAnsi="Arial" w:cs="Arial"/>
                <w:sz w:val="22"/>
                <w:szCs w:val="22"/>
              </w:rPr>
              <w:t>-</w:t>
            </w:r>
            <w:r w:rsidR="00937A0E" w:rsidRPr="000B3380">
              <w:rPr>
                <w:rFonts w:ascii="Arial" w:hAnsi="Arial" w:cs="Arial"/>
                <w:sz w:val="22"/>
                <w:szCs w:val="22"/>
              </w:rPr>
              <w:t>7</w:t>
            </w:r>
            <w:r w:rsidR="00F42F32" w:rsidRPr="000B3380">
              <w:rPr>
                <w:rFonts w:ascii="Arial" w:hAnsi="Arial" w:cs="Arial"/>
                <w:sz w:val="22"/>
                <w:szCs w:val="22"/>
              </w:rPr>
              <w:t>)</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37FC2FDA" w14:textId="13D8C1CE" w:rsidR="00F42F32" w:rsidRPr="000B3380" w:rsidRDefault="00F42F32" w:rsidP="00F42F32">
            <w:pPr>
              <w:ind w:right="-120"/>
              <w:jc w:val="center"/>
              <w:rPr>
                <w:rFonts w:ascii="Arial" w:hAnsi="Arial" w:cs="Arial"/>
                <w:sz w:val="22"/>
                <w:szCs w:val="22"/>
              </w:rPr>
            </w:pPr>
          </w:p>
        </w:tc>
      </w:tr>
    </w:tbl>
    <w:permEnd w:id="1982857491"/>
    <w:p w14:paraId="1B943D3C" w14:textId="37E99DFD" w:rsidR="000A4B84" w:rsidRPr="000B3380" w:rsidRDefault="000A4B84" w:rsidP="000A4B84">
      <w:pPr>
        <w:pStyle w:val="StandardWeb"/>
        <w:spacing w:before="0" w:after="0"/>
        <w:rPr>
          <w:rFonts w:ascii="Arial" w:hAnsi="Arial" w:cs="Arial"/>
          <w:b/>
          <w:szCs w:val="24"/>
        </w:rPr>
      </w:pPr>
      <w:r w:rsidRPr="000B3380">
        <w:rPr>
          <w:rFonts w:ascii="Arial" w:hAnsi="Arial" w:cs="Arial"/>
          <w:b/>
          <w:szCs w:val="24"/>
        </w:rPr>
        <w:t xml:space="preserve">Miete </w:t>
      </w:r>
      <w:r w:rsidR="00CC1199" w:rsidRPr="000B3380">
        <w:rPr>
          <w:rFonts w:ascii="Arial" w:hAnsi="Arial" w:cs="Arial"/>
          <w:b/>
          <w:szCs w:val="24"/>
        </w:rPr>
        <w:t>für Abfallb</w:t>
      </w:r>
      <w:r w:rsidRPr="000B3380">
        <w:rPr>
          <w:rFonts w:ascii="Arial" w:hAnsi="Arial" w:cs="Arial"/>
          <w:b/>
          <w:szCs w:val="24"/>
        </w:rPr>
        <w:t>ehälter</w:t>
      </w:r>
      <w:r w:rsidR="00FE5ED4" w:rsidRPr="000B3380">
        <w:rPr>
          <w:rFonts w:ascii="Arial" w:hAnsi="Arial" w:cs="Arial"/>
          <w:b/>
          <w:szCs w:val="24"/>
        </w:rPr>
        <w:t xml:space="preserve"> - ohne Kraftstoff</w:t>
      </w:r>
    </w:p>
    <w:p w14:paraId="407D6825" w14:textId="77777777" w:rsidR="001E47B8" w:rsidRPr="000B3380" w:rsidRDefault="001E47B8" w:rsidP="000A43F6">
      <w:pPr>
        <w:spacing w:line="240" w:lineRule="auto"/>
        <w:ind w:right="0"/>
        <w:rPr>
          <w:rFonts w:ascii="Arial" w:hAnsi="Arial" w:cs="Arial"/>
          <w:b/>
          <w:sz w:val="22"/>
          <w:szCs w:val="22"/>
        </w:rPr>
      </w:pPr>
    </w:p>
    <w:tbl>
      <w:tblPr>
        <w:tblpPr w:leftFromText="141" w:rightFromText="141" w:vertAnchor="text" w:horzAnchor="margin" w:tblpX="-5" w:tblpY="32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7088"/>
        <w:gridCol w:w="2126"/>
      </w:tblGrid>
      <w:tr w:rsidR="005A4C3E" w:rsidRPr="000B3380" w14:paraId="4D5B620D" w14:textId="77777777" w:rsidTr="00C74B0E">
        <w:trPr>
          <w:trHeight w:val="694"/>
        </w:trPr>
        <w:tc>
          <w:tcPr>
            <w:tcW w:w="704" w:type="dxa"/>
            <w:vAlign w:val="center"/>
          </w:tcPr>
          <w:p w14:paraId="0654AA06" w14:textId="11A5F8C3" w:rsidR="005A4C3E" w:rsidRPr="000B3380" w:rsidRDefault="00CC0640" w:rsidP="005767B2">
            <w:pPr>
              <w:pStyle w:val="StandardWeb"/>
              <w:spacing w:before="0" w:after="0"/>
              <w:jc w:val="center"/>
              <w:rPr>
                <w:rFonts w:ascii="Arial" w:hAnsi="Arial" w:cs="Arial"/>
                <w:b/>
                <w:sz w:val="22"/>
                <w:szCs w:val="22"/>
              </w:rPr>
            </w:pPr>
            <w:bookmarkStart w:id="14" w:name="_Hlk109304791"/>
            <w:r w:rsidRPr="000B3380">
              <w:rPr>
                <w:rFonts w:ascii="Arial" w:hAnsi="Arial" w:cs="Arial"/>
                <w:b/>
                <w:sz w:val="22"/>
                <w:szCs w:val="22"/>
              </w:rPr>
              <w:t>Pos.</w:t>
            </w:r>
          </w:p>
        </w:tc>
        <w:tc>
          <w:tcPr>
            <w:tcW w:w="7088" w:type="dxa"/>
            <w:vAlign w:val="center"/>
          </w:tcPr>
          <w:p w14:paraId="790B5775" w14:textId="77777777" w:rsidR="005A4C3E" w:rsidRPr="000B3380" w:rsidRDefault="005A4C3E" w:rsidP="005767B2">
            <w:pPr>
              <w:pStyle w:val="StandardWeb"/>
              <w:spacing w:before="0" w:after="0"/>
              <w:jc w:val="center"/>
              <w:rPr>
                <w:rFonts w:ascii="Arial" w:hAnsi="Arial" w:cs="Arial"/>
                <w:b/>
                <w:sz w:val="22"/>
                <w:szCs w:val="22"/>
              </w:rPr>
            </w:pPr>
            <w:r w:rsidRPr="000B3380">
              <w:rPr>
                <w:rFonts w:ascii="Arial" w:hAnsi="Arial" w:cs="Arial"/>
                <w:b/>
                <w:sz w:val="22"/>
                <w:szCs w:val="22"/>
              </w:rPr>
              <w:t>Bezeichnung</w:t>
            </w:r>
          </w:p>
        </w:tc>
        <w:tc>
          <w:tcPr>
            <w:tcW w:w="2126" w:type="dxa"/>
            <w:vAlign w:val="center"/>
          </w:tcPr>
          <w:p w14:paraId="57EE4EFC" w14:textId="5571CF73" w:rsidR="00086B7B" w:rsidRDefault="00590567" w:rsidP="00086B7B">
            <w:pPr>
              <w:pStyle w:val="StandardWeb"/>
              <w:spacing w:before="0" w:after="0"/>
              <w:jc w:val="center"/>
              <w:rPr>
                <w:rFonts w:ascii="Arial" w:hAnsi="Arial" w:cs="Arial"/>
                <w:b/>
                <w:sz w:val="22"/>
                <w:szCs w:val="22"/>
              </w:rPr>
            </w:pPr>
            <w:r w:rsidRPr="000B3380">
              <w:rPr>
                <w:rFonts w:ascii="Arial" w:hAnsi="Arial" w:cs="Arial"/>
                <w:b/>
                <w:sz w:val="22"/>
                <w:szCs w:val="22"/>
              </w:rPr>
              <w:t>Beträge</w:t>
            </w:r>
            <w:r w:rsidR="005A4C3E" w:rsidRPr="000B3380">
              <w:rPr>
                <w:rFonts w:ascii="Arial" w:hAnsi="Arial" w:cs="Arial"/>
                <w:b/>
                <w:sz w:val="22"/>
                <w:szCs w:val="22"/>
              </w:rPr>
              <w:t xml:space="preserve"> pro Jahr </w:t>
            </w:r>
          </w:p>
          <w:p w14:paraId="432714F2" w14:textId="7D94FE57" w:rsidR="005A4C3E" w:rsidRPr="000B3380" w:rsidRDefault="005A4C3E" w:rsidP="005767B2">
            <w:pPr>
              <w:pStyle w:val="StandardWeb"/>
              <w:spacing w:before="0" w:after="0"/>
              <w:jc w:val="center"/>
              <w:rPr>
                <w:rFonts w:ascii="Arial" w:hAnsi="Arial" w:cs="Arial"/>
                <w:b/>
                <w:sz w:val="22"/>
                <w:szCs w:val="22"/>
              </w:rPr>
            </w:pPr>
            <w:r w:rsidRPr="000B3380">
              <w:rPr>
                <w:rFonts w:ascii="Arial" w:hAnsi="Arial" w:cs="Arial"/>
                <w:b/>
                <w:sz w:val="22"/>
                <w:szCs w:val="22"/>
              </w:rPr>
              <w:t>(EUR) netto</w:t>
            </w:r>
          </w:p>
        </w:tc>
      </w:tr>
      <w:bookmarkEnd w:id="14"/>
      <w:tr w:rsidR="007B5354" w:rsidRPr="000B3380" w14:paraId="576721BD" w14:textId="77777777" w:rsidTr="00B22C29">
        <w:trPr>
          <w:trHeight w:val="704"/>
        </w:trPr>
        <w:tc>
          <w:tcPr>
            <w:tcW w:w="704" w:type="dxa"/>
            <w:vAlign w:val="center"/>
          </w:tcPr>
          <w:p w14:paraId="45CD7A45" w14:textId="1AFD13BA" w:rsidR="007B5354" w:rsidRPr="000B3380" w:rsidRDefault="00721299" w:rsidP="002262C0">
            <w:pPr>
              <w:pStyle w:val="StandardWeb"/>
              <w:spacing w:before="0" w:after="0"/>
              <w:jc w:val="center"/>
              <w:rPr>
                <w:rFonts w:ascii="Arial" w:hAnsi="Arial" w:cs="Arial"/>
                <w:sz w:val="22"/>
                <w:szCs w:val="22"/>
              </w:rPr>
            </w:pPr>
            <w:permStart w:id="1003969069" w:edGrp="everyone" w:colFirst="2" w:colLast="2"/>
            <w:r w:rsidRPr="000B3380">
              <w:rPr>
                <w:rFonts w:ascii="Arial" w:hAnsi="Arial" w:cs="Arial"/>
                <w:sz w:val="22"/>
                <w:szCs w:val="22"/>
              </w:rPr>
              <w:t>9</w:t>
            </w:r>
          </w:p>
        </w:tc>
        <w:tc>
          <w:tcPr>
            <w:tcW w:w="7088" w:type="dxa"/>
            <w:vAlign w:val="center"/>
          </w:tcPr>
          <w:p w14:paraId="76D871F8" w14:textId="2EA737D9" w:rsidR="007B5354" w:rsidRPr="000B3380" w:rsidRDefault="007B5354" w:rsidP="007B5354">
            <w:pPr>
              <w:pStyle w:val="StandardWeb"/>
              <w:spacing w:before="0" w:after="0"/>
              <w:jc w:val="center"/>
              <w:rPr>
                <w:rFonts w:ascii="Arial" w:hAnsi="Arial" w:cs="Arial"/>
                <w:bCs/>
                <w:sz w:val="22"/>
                <w:szCs w:val="22"/>
              </w:rPr>
            </w:pPr>
            <w:r w:rsidRPr="000B3380">
              <w:rPr>
                <w:rFonts w:ascii="Arial" w:hAnsi="Arial" w:cs="Arial"/>
                <w:bCs/>
                <w:sz w:val="22"/>
                <w:szCs w:val="22"/>
              </w:rPr>
              <w:t xml:space="preserve">Vorbehandlung und Entsorgung </w:t>
            </w:r>
            <w:r w:rsidR="00665C7D" w:rsidRPr="000B3380">
              <w:rPr>
                <w:rFonts w:ascii="Arial" w:hAnsi="Arial" w:cs="Arial"/>
                <w:bCs/>
                <w:sz w:val="22"/>
                <w:szCs w:val="22"/>
              </w:rPr>
              <w:t>von gemischten Siedlungsabfällen</w:t>
            </w:r>
            <w:r w:rsidRPr="000B3380">
              <w:rPr>
                <w:rFonts w:ascii="Arial" w:hAnsi="Arial" w:cs="Arial"/>
                <w:bCs/>
                <w:sz w:val="22"/>
                <w:szCs w:val="22"/>
              </w:rPr>
              <w:t xml:space="preserve"> </w:t>
            </w:r>
            <w:r w:rsidRPr="000B3380">
              <w:rPr>
                <w:rFonts w:ascii="Arial" w:hAnsi="Arial" w:cs="Arial"/>
                <w:bCs/>
                <w:sz w:val="22"/>
                <w:szCs w:val="22"/>
              </w:rPr>
              <w:br/>
              <w:t>(Übertrag</w:t>
            </w:r>
            <w:r w:rsidR="001916C8" w:rsidRPr="000B3380">
              <w:rPr>
                <w:rFonts w:ascii="Arial" w:hAnsi="Arial" w:cs="Arial"/>
                <w:bCs/>
                <w:sz w:val="22"/>
                <w:szCs w:val="22"/>
              </w:rPr>
              <w:t xml:space="preserve"> aus Pos</w:t>
            </w:r>
            <w:r w:rsidRPr="000B3380">
              <w:rPr>
                <w:rFonts w:ascii="Arial" w:hAnsi="Arial" w:cs="Arial"/>
                <w:bCs/>
                <w:sz w:val="22"/>
                <w:szCs w:val="22"/>
              </w:rPr>
              <w:t xml:space="preserve">. </w:t>
            </w:r>
            <w:r w:rsidR="00FB46AD" w:rsidRPr="000B3380">
              <w:rPr>
                <w:rFonts w:ascii="Arial" w:hAnsi="Arial" w:cs="Arial"/>
                <w:bCs/>
                <w:sz w:val="22"/>
                <w:szCs w:val="22"/>
              </w:rPr>
              <w:t>1</w:t>
            </w:r>
            <w:r w:rsidRPr="000B3380">
              <w:rPr>
                <w:rFonts w:ascii="Arial" w:hAnsi="Arial" w:cs="Arial"/>
                <w:bCs/>
                <w:sz w:val="22"/>
                <w:szCs w:val="22"/>
              </w:rPr>
              <w:t>)</w:t>
            </w:r>
          </w:p>
        </w:tc>
        <w:tc>
          <w:tcPr>
            <w:tcW w:w="2126" w:type="dxa"/>
            <w:shd w:val="clear" w:color="auto" w:fill="FFFFCC"/>
            <w:vAlign w:val="center"/>
          </w:tcPr>
          <w:p w14:paraId="68992D2E" w14:textId="7D8FC915" w:rsidR="007B5354" w:rsidRPr="000B3380" w:rsidRDefault="007B5354" w:rsidP="007B5354">
            <w:pPr>
              <w:pStyle w:val="StandardWeb"/>
              <w:spacing w:before="0" w:after="0"/>
              <w:jc w:val="center"/>
              <w:rPr>
                <w:rFonts w:ascii="Arial" w:hAnsi="Arial" w:cs="Arial"/>
                <w:sz w:val="22"/>
                <w:szCs w:val="22"/>
              </w:rPr>
            </w:pPr>
          </w:p>
        </w:tc>
      </w:tr>
      <w:tr w:rsidR="00721299" w:rsidRPr="000B3380" w14:paraId="04F60EEF" w14:textId="77777777" w:rsidTr="00B22C29">
        <w:trPr>
          <w:trHeight w:val="686"/>
        </w:trPr>
        <w:tc>
          <w:tcPr>
            <w:tcW w:w="704" w:type="dxa"/>
            <w:vAlign w:val="center"/>
          </w:tcPr>
          <w:p w14:paraId="642A1829" w14:textId="36BFE8D9" w:rsidR="00721299" w:rsidRPr="000B3380" w:rsidRDefault="00721299" w:rsidP="007B5354">
            <w:pPr>
              <w:pStyle w:val="StandardWeb"/>
              <w:spacing w:before="0" w:after="0"/>
              <w:ind w:left="786" w:hanging="786"/>
              <w:jc w:val="center"/>
              <w:rPr>
                <w:rFonts w:ascii="Arial" w:hAnsi="Arial" w:cs="Arial"/>
                <w:sz w:val="22"/>
                <w:szCs w:val="22"/>
              </w:rPr>
            </w:pPr>
            <w:permStart w:id="129393316" w:edGrp="everyone" w:colFirst="2" w:colLast="2"/>
            <w:permEnd w:id="1003969069"/>
            <w:r w:rsidRPr="000B3380">
              <w:rPr>
                <w:rFonts w:ascii="Arial" w:hAnsi="Arial" w:cs="Arial"/>
                <w:sz w:val="22"/>
                <w:szCs w:val="22"/>
              </w:rPr>
              <w:t>10</w:t>
            </w:r>
          </w:p>
        </w:tc>
        <w:tc>
          <w:tcPr>
            <w:tcW w:w="7088" w:type="dxa"/>
            <w:vAlign w:val="center"/>
          </w:tcPr>
          <w:p w14:paraId="3DEDC99E" w14:textId="7140F992" w:rsidR="00721299" w:rsidRPr="000B3380" w:rsidRDefault="00721299" w:rsidP="007B5354">
            <w:pPr>
              <w:pStyle w:val="StandardWeb"/>
              <w:spacing w:before="0" w:after="0"/>
              <w:jc w:val="center"/>
              <w:rPr>
                <w:rFonts w:ascii="Arial" w:hAnsi="Arial" w:cs="Arial"/>
                <w:bCs/>
                <w:sz w:val="22"/>
                <w:szCs w:val="22"/>
              </w:rPr>
            </w:pPr>
            <w:r w:rsidRPr="000B3380">
              <w:rPr>
                <w:rFonts w:ascii="Arial" w:hAnsi="Arial" w:cs="Arial"/>
                <w:bCs/>
                <w:sz w:val="22"/>
                <w:szCs w:val="22"/>
              </w:rPr>
              <w:t>CO</w:t>
            </w:r>
            <w:r w:rsidRPr="000B3380">
              <w:rPr>
                <w:rFonts w:ascii="Cambria Math" w:hAnsi="Cambria Math" w:cs="Cambria Math"/>
                <w:bCs/>
                <w:sz w:val="22"/>
                <w:szCs w:val="22"/>
              </w:rPr>
              <w:t>₂</w:t>
            </w:r>
            <w:r w:rsidRPr="000B3380">
              <w:rPr>
                <w:rFonts w:ascii="Arial" w:hAnsi="Arial" w:cs="Arial"/>
                <w:bCs/>
                <w:sz w:val="22"/>
                <w:szCs w:val="22"/>
              </w:rPr>
              <w:t>-Zuschlag für gemischte Siedlungsabfälle gemäß BEHG</w:t>
            </w:r>
            <w:r w:rsidRPr="000B3380">
              <w:rPr>
                <w:rFonts w:ascii="Arial" w:hAnsi="Arial" w:cs="Arial"/>
                <w:bCs/>
                <w:sz w:val="22"/>
                <w:szCs w:val="22"/>
              </w:rPr>
              <w:br/>
              <w:t>(Übertrag aus Pos. 2)</w:t>
            </w:r>
          </w:p>
        </w:tc>
        <w:tc>
          <w:tcPr>
            <w:tcW w:w="2126" w:type="dxa"/>
            <w:shd w:val="clear" w:color="auto" w:fill="FFFFCC"/>
            <w:vAlign w:val="center"/>
          </w:tcPr>
          <w:p w14:paraId="665C7B60" w14:textId="10223540" w:rsidR="00721299" w:rsidRPr="000B3380" w:rsidRDefault="00721299" w:rsidP="007B5354">
            <w:pPr>
              <w:pStyle w:val="StandardWeb"/>
              <w:spacing w:before="0" w:after="0"/>
              <w:jc w:val="center"/>
              <w:rPr>
                <w:rFonts w:ascii="Arial" w:hAnsi="Arial" w:cs="Arial"/>
                <w:sz w:val="22"/>
                <w:szCs w:val="22"/>
              </w:rPr>
            </w:pPr>
          </w:p>
        </w:tc>
      </w:tr>
      <w:tr w:rsidR="007B5354" w:rsidRPr="000B3380" w14:paraId="4241D9D1" w14:textId="77777777" w:rsidTr="00B22C29">
        <w:trPr>
          <w:trHeight w:val="686"/>
        </w:trPr>
        <w:tc>
          <w:tcPr>
            <w:tcW w:w="704" w:type="dxa"/>
            <w:vAlign w:val="center"/>
          </w:tcPr>
          <w:p w14:paraId="2A863C4F" w14:textId="2E021931" w:rsidR="007B5354" w:rsidRPr="000B3380" w:rsidRDefault="00721299" w:rsidP="007B5354">
            <w:pPr>
              <w:pStyle w:val="StandardWeb"/>
              <w:spacing w:before="0" w:after="0"/>
              <w:ind w:left="786" w:hanging="786"/>
              <w:jc w:val="center"/>
              <w:rPr>
                <w:rFonts w:ascii="Arial" w:hAnsi="Arial" w:cs="Arial"/>
                <w:sz w:val="22"/>
                <w:szCs w:val="22"/>
              </w:rPr>
            </w:pPr>
            <w:permStart w:id="1919057747" w:edGrp="everyone" w:colFirst="2" w:colLast="2"/>
            <w:permEnd w:id="129393316"/>
            <w:r w:rsidRPr="000B3380">
              <w:rPr>
                <w:rFonts w:ascii="Arial" w:hAnsi="Arial" w:cs="Arial"/>
                <w:sz w:val="22"/>
                <w:szCs w:val="22"/>
              </w:rPr>
              <w:t>11</w:t>
            </w:r>
          </w:p>
        </w:tc>
        <w:tc>
          <w:tcPr>
            <w:tcW w:w="7088" w:type="dxa"/>
            <w:vAlign w:val="center"/>
          </w:tcPr>
          <w:p w14:paraId="5B5874EE" w14:textId="5D1E390B" w:rsidR="007B5354" w:rsidRPr="000B3380" w:rsidRDefault="00A80D48" w:rsidP="007B5354">
            <w:pPr>
              <w:pStyle w:val="StandardWeb"/>
              <w:spacing w:before="0" w:after="0"/>
              <w:jc w:val="center"/>
              <w:rPr>
                <w:rFonts w:ascii="Arial" w:hAnsi="Arial" w:cs="Arial"/>
                <w:bCs/>
                <w:sz w:val="22"/>
                <w:szCs w:val="22"/>
              </w:rPr>
            </w:pPr>
            <w:r w:rsidRPr="000B3380">
              <w:rPr>
                <w:rFonts w:ascii="Arial" w:hAnsi="Arial" w:cs="Arial"/>
                <w:bCs/>
                <w:sz w:val="22"/>
                <w:szCs w:val="22"/>
              </w:rPr>
              <w:t>An</w:t>
            </w:r>
            <w:r w:rsidR="00E034F3">
              <w:rPr>
                <w:rFonts w:ascii="Arial" w:hAnsi="Arial" w:cs="Arial"/>
                <w:bCs/>
                <w:sz w:val="22"/>
                <w:szCs w:val="22"/>
              </w:rPr>
              <w:t>-</w:t>
            </w:r>
            <w:r w:rsidRPr="000B3380">
              <w:rPr>
                <w:rFonts w:ascii="Arial" w:hAnsi="Arial" w:cs="Arial"/>
                <w:bCs/>
                <w:sz w:val="22"/>
                <w:szCs w:val="22"/>
              </w:rPr>
              <w:t xml:space="preserve"> und Rückfahrt inklusive </w:t>
            </w:r>
            <w:r w:rsidR="005F73DB" w:rsidRPr="000B3380">
              <w:rPr>
                <w:rFonts w:ascii="Arial" w:hAnsi="Arial" w:cs="Arial"/>
                <w:bCs/>
                <w:sz w:val="22"/>
                <w:szCs w:val="22"/>
              </w:rPr>
              <w:t xml:space="preserve">der Außenstellen </w:t>
            </w:r>
            <w:r w:rsidRPr="000B3380">
              <w:rPr>
                <w:rFonts w:ascii="Arial" w:hAnsi="Arial" w:cs="Arial"/>
                <w:bCs/>
                <w:sz w:val="22"/>
                <w:szCs w:val="22"/>
              </w:rPr>
              <w:t>- ohne Kraftstoff</w:t>
            </w:r>
            <w:r w:rsidR="007B5354" w:rsidRPr="000B3380">
              <w:rPr>
                <w:rFonts w:ascii="Arial" w:hAnsi="Arial" w:cs="Arial"/>
                <w:bCs/>
                <w:sz w:val="22"/>
                <w:szCs w:val="22"/>
              </w:rPr>
              <w:br/>
              <w:t xml:space="preserve"> (Übertrag </w:t>
            </w:r>
            <w:r w:rsidR="001916C8" w:rsidRPr="000B3380">
              <w:rPr>
                <w:rFonts w:ascii="Arial" w:hAnsi="Arial" w:cs="Arial"/>
                <w:bCs/>
                <w:sz w:val="22"/>
                <w:szCs w:val="22"/>
              </w:rPr>
              <w:t>aus</w:t>
            </w:r>
            <w:r w:rsidR="007B5354" w:rsidRPr="000B3380">
              <w:rPr>
                <w:rFonts w:ascii="Arial" w:hAnsi="Arial" w:cs="Arial"/>
                <w:bCs/>
                <w:sz w:val="22"/>
                <w:szCs w:val="22"/>
              </w:rPr>
              <w:t xml:space="preserve"> Pos. </w:t>
            </w:r>
            <w:r w:rsidR="00721299" w:rsidRPr="000B3380">
              <w:rPr>
                <w:rFonts w:ascii="Arial" w:hAnsi="Arial" w:cs="Arial"/>
                <w:bCs/>
                <w:sz w:val="22"/>
                <w:szCs w:val="22"/>
              </w:rPr>
              <w:t>3</w:t>
            </w:r>
            <w:r w:rsidR="007B5354" w:rsidRPr="000B3380">
              <w:rPr>
                <w:rFonts w:ascii="Arial" w:hAnsi="Arial" w:cs="Arial"/>
                <w:bCs/>
                <w:sz w:val="22"/>
                <w:szCs w:val="22"/>
              </w:rPr>
              <w:t>)</w:t>
            </w:r>
          </w:p>
        </w:tc>
        <w:tc>
          <w:tcPr>
            <w:tcW w:w="2126" w:type="dxa"/>
            <w:shd w:val="clear" w:color="auto" w:fill="FFFFCC"/>
            <w:vAlign w:val="center"/>
          </w:tcPr>
          <w:p w14:paraId="6B8AADFE" w14:textId="0B618D3A" w:rsidR="007B5354" w:rsidRPr="000B3380" w:rsidRDefault="007B5354" w:rsidP="007B5354">
            <w:pPr>
              <w:pStyle w:val="StandardWeb"/>
              <w:spacing w:before="0" w:after="0"/>
              <w:jc w:val="center"/>
              <w:rPr>
                <w:rFonts w:ascii="Arial" w:hAnsi="Arial" w:cs="Arial"/>
                <w:sz w:val="22"/>
                <w:szCs w:val="22"/>
              </w:rPr>
            </w:pPr>
          </w:p>
        </w:tc>
      </w:tr>
      <w:tr w:rsidR="007B5354" w:rsidRPr="000B3380" w14:paraId="36A28D54" w14:textId="77777777" w:rsidTr="00B22C29">
        <w:tblPrEx>
          <w:tblCellMar>
            <w:left w:w="108" w:type="dxa"/>
            <w:right w:w="108" w:type="dxa"/>
          </w:tblCellMar>
        </w:tblPrEx>
        <w:trPr>
          <w:trHeight w:val="710"/>
        </w:trPr>
        <w:tc>
          <w:tcPr>
            <w:tcW w:w="704" w:type="dxa"/>
            <w:vAlign w:val="center"/>
          </w:tcPr>
          <w:p w14:paraId="734DFA2B" w14:textId="4351D975" w:rsidR="007B5354" w:rsidRPr="000B3380" w:rsidRDefault="001A2876" w:rsidP="007B5354">
            <w:pPr>
              <w:pStyle w:val="StandardWeb"/>
              <w:spacing w:before="0" w:after="0"/>
              <w:ind w:left="786" w:hanging="786"/>
              <w:jc w:val="center"/>
              <w:rPr>
                <w:rFonts w:ascii="Arial" w:hAnsi="Arial" w:cs="Arial"/>
                <w:sz w:val="22"/>
                <w:szCs w:val="22"/>
              </w:rPr>
            </w:pPr>
            <w:permStart w:id="1899523772" w:edGrp="everyone" w:colFirst="2" w:colLast="2"/>
            <w:permEnd w:id="1919057747"/>
            <w:r w:rsidRPr="000B3380">
              <w:rPr>
                <w:rFonts w:ascii="Arial" w:hAnsi="Arial" w:cs="Arial"/>
                <w:sz w:val="22"/>
                <w:szCs w:val="22"/>
              </w:rPr>
              <w:t>1</w:t>
            </w:r>
            <w:r w:rsidR="00721299" w:rsidRPr="000B3380">
              <w:rPr>
                <w:rFonts w:ascii="Arial" w:hAnsi="Arial" w:cs="Arial"/>
                <w:sz w:val="22"/>
                <w:szCs w:val="22"/>
              </w:rPr>
              <w:t>2</w:t>
            </w:r>
          </w:p>
        </w:tc>
        <w:tc>
          <w:tcPr>
            <w:tcW w:w="7088" w:type="dxa"/>
            <w:vAlign w:val="center"/>
          </w:tcPr>
          <w:p w14:paraId="11833C42" w14:textId="76D58F35" w:rsidR="007B5354" w:rsidRPr="000B3380" w:rsidRDefault="007B5354" w:rsidP="007B5354">
            <w:pPr>
              <w:spacing w:line="240" w:lineRule="auto"/>
              <w:ind w:right="0"/>
              <w:jc w:val="center"/>
              <w:rPr>
                <w:rFonts w:ascii="Arial" w:hAnsi="Arial" w:cs="Arial"/>
                <w:bCs/>
                <w:sz w:val="22"/>
                <w:szCs w:val="22"/>
              </w:rPr>
            </w:pPr>
            <w:r w:rsidRPr="000B3380">
              <w:rPr>
                <w:rFonts w:ascii="Arial" w:hAnsi="Arial" w:cs="Arial"/>
                <w:bCs/>
                <w:sz w:val="22"/>
                <w:szCs w:val="22"/>
              </w:rPr>
              <w:t xml:space="preserve">Einsammlung der Abfälle </w:t>
            </w:r>
            <w:bookmarkStart w:id="15" w:name="_Hlk110259924"/>
            <w:r w:rsidRPr="000B3380">
              <w:rPr>
                <w:rFonts w:ascii="Arial" w:hAnsi="Arial" w:cs="Arial"/>
                <w:bCs/>
                <w:sz w:val="22"/>
                <w:szCs w:val="22"/>
              </w:rPr>
              <w:t>inkl. Standplatzvollservice</w:t>
            </w:r>
            <w:bookmarkEnd w:id="15"/>
            <w:r w:rsidR="00A80D48" w:rsidRPr="000B3380">
              <w:rPr>
                <w:rFonts w:ascii="Arial" w:hAnsi="Arial" w:cs="Arial"/>
                <w:bCs/>
                <w:sz w:val="22"/>
                <w:szCs w:val="22"/>
              </w:rPr>
              <w:t xml:space="preserve">- </w:t>
            </w:r>
            <w:r w:rsidRPr="000B3380">
              <w:rPr>
                <w:rFonts w:ascii="Arial" w:hAnsi="Arial" w:cs="Arial"/>
                <w:bCs/>
                <w:sz w:val="22"/>
                <w:szCs w:val="22"/>
              </w:rPr>
              <w:t xml:space="preserve">ohne Kraftstoff (Übertrag </w:t>
            </w:r>
            <w:r w:rsidR="001916C8" w:rsidRPr="000B3380">
              <w:rPr>
                <w:rFonts w:ascii="Arial" w:hAnsi="Arial" w:cs="Arial"/>
                <w:bCs/>
                <w:sz w:val="22"/>
                <w:szCs w:val="22"/>
              </w:rPr>
              <w:t>aus</w:t>
            </w:r>
            <w:r w:rsidRPr="000B3380">
              <w:rPr>
                <w:rFonts w:ascii="Arial" w:hAnsi="Arial" w:cs="Arial"/>
                <w:bCs/>
                <w:sz w:val="22"/>
                <w:szCs w:val="22"/>
              </w:rPr>
              <w:t xml:space="preserve"> Pos. </w:t>
            </w:r>
            <w:r w:rsidR="00721299" w:rsidRPr="000B3380">
              <w:rPr>
                <w:rFonts w:ascii="Arial" w:hAnsi="Arial" w:cs="Arial"/>
                <w:bCs/>
                <w:sz w:val="22"/>
                <w:szCs w:val="22"/>
              </w:rPr>
              <w:t>4</w:t>
            </w:r>
            <w:r w:rsidR="00FB46AD" w:rsidRPr="000B3380">
              <w:rPr>
                <w:rFonts w:ascii="Arial" w:hAnsi="Arial" w:cs="Arial"/>
                <w:bCs/>
                <w:sz w:val="22"/>
                <w:szCs w:val="22"/>
              </w:rPr>
              <w:t>)</w:t>
            </w:r>
          </w:p>
        </w:tc>
        <w:tc>
          <w:tcPr>
            <w:tcW w:w="2126" w:type="dxa"/>
            <w:shd w:val="clear" w:color="auto" w:fill="FFFFCC"/>
            <w:vAlign w:val="center"/>
          </w:tcPr>
          <w:p w14:paraId="72AB7488" w14:textId="3873ADA8" w:rsidR="007B5354" w:rsidRPr="00B947B9" w:rsidRDefault="007B5354" w:rsidP="007B5354">
            <w:pPr>
              <w:pStyle w:val="StandardWeb"/>
              <w:spacing w:before="0" w:after="0"/>
              <w:jc w:val="center"/>
              <w:rPr>
                <w:rFonts w:ascii="Arial" w:hAnsi="Arial" w:cs="Arial"/>
                <w:bCs/>
                <w:sz w:val="22"/>
                <w:szCs w:val="22"/>
              </w:rPr>
            </w:pPr>
          </w:p>
        </w:tc>
      </w:tr>
      <w:tr w:rsidR="007B5354" w:rsidRPr="000B3380" w14:paraId="71946E77" w14:textId="77777777" w:rsidTr="00B22C29">
        <w:tblPrEx>
          <w:tblCellMar>
            <w:left w:w="108" w:type="dxa"/>
            <w:right w:w="108" w:type="dxa"/>
          </w:tblCellMar>
        </w:tblPrEx>
        <w:trPr>
          <w:trHeight w:val="706"/>
        </w:trPr>
        <w:tc>
          <w:tcPr>
            <w:tcW w:w="704" w:type="dxa"/>
            <w:tcBorders>
              <w:bottom w:val="single" w:sz="8" w:space="0" w:color="auto"/>
            </w:tcBorders>
            <w:vAlign w:val="center"/>
          </w:tcPr>
          <w:p w14:paraId="1514962D" w14:textId="27FCB313" w:rsidR="007B5354" w:rsidRPr="000B3380" w:rsidRDefault="007B5354" w:rsidP="007B5354">
            <w:pPr>
              <w:pStyle w:val="StandardWeb"/>
              <w:spacing w:before="0" w:after="0"/>
              <w:ind w:left="786" w:hanging="786"/>
              <w:jc w:val="center"/>
              <w:rPr>
                <w:rFonts w:ascii="Arial" w:hAnsi="Arial" w:cs="Arial"/>
                <w:sz w:val="22"/>
                <w:szCs w:val="22"/>
              </w:rPr>
            </w:pPr>
            <w:permStart w:id="1149781044" w:edGrp="everyone" w:colFirst="2" w:colLast="2"/>
            <w:permEnd w:id="1899523772"/>
            <w:r w:rsidRPr="000B3380">
              <w:rPr>
                <w:rFonts w:ascii="Arial" w:hAnsi="Arial" w:cs="Arial"/>
                <w:sz w:val="22"/>
                <w:szCs w:val="22"/>
              </w:rPr>
              <w:t>1</w:t>
            </w:r>
            <w:r w:rsidR="00721299" w:rsidRPr="000B3380">
              <w:rPr>
                <w:rFonts w:ascii="Arial" w:hAnsi="Arial" w:cs="Arial"/>
                <w:sz w:val="22"/>
                <w:szCs w:val="22"/>
              </w:rPr>
              <w:t>3</w:t>
            </w:r>
          </w:p>
        </w:tc>
        <w:tc>
          <w:tcPr>
            <w:tcW w:w="7088" w:type="dxa"/>
            <w:tcBorders>
              <w:bottom w:val="single" w:sz="8" w:space="0" w:color="auto"/>
            </w:tcBorders>
            <w:vAlign w:val="center"/>
          </w:tcPr>
          <w:p w14:paraId="51D1FAD6" w14:textId="15E59582" w:rsidR="007B5354" w:rsidRPr="000B3380" w:rsidRDefault="007B5354" w:rsidP="007B5354">
            <w:pPr>
              <w:pStyle w:val="StandardWeb"/>
              <w:spacing w:before="0" w:after="0"/>
              <w:jc w:val="center"/>
              <w:rPr>
                <w:rFonts w:ascii="Arial" w:hAnsi="Arial" w:cs="Arial"/>
                <w:bCs/>
                <w:sz w:val="22"/>
                <w:szCs w:val="22"/>
              </w:rPr>
            </w:pPr>
            <w:r w:rsidRPr="000B3380">
              <w:rPr>
                <w:rFonts w:ascii="Arial" w:hAnsi="Arial" w:cs="Arial"/>
                <w:bCs/>
                <w:sz w:val="22"/>
                <w:szCs w:val="22"/>
              </w:rPr>
              <w:t xml:space="preserve">Miete für Abfallbehälter (Übertrag </w:t>
            </w:r>
            <w:r w:rsidR="001916C8" w:rsidRPr="000B3380">
              <w:rPr>
                <w:rFonts w:ascii="Arial" w:hAnsi="Arial" w:cs="Arial"/>
                <w:bCs/>
                <w:sz w:val="22"/>
                <w:szCs w:val="22"/>
              </w:rPr>
              <w:t>aus</w:t>
            </w:r>
            <w:r w:rsidRPr="000B3380">
              <w:rPr>
                <w:rFonts w:ascii="Arial" w:hAnsi="Arial" w:cs="Arial"/>
                <w:bCs/>
                <w:sz w:val="22"/>
                <w:szCs w:val="22"/>
              </w:rPr>
              <w:t xml:space="preserve"> Pos. </w:t>
            </w:r>
            <w:r w:rsidR="00937A0E" w:rsidRPr="000B3380">
              <w:rPr>
                <w:rFonts w:ascii="Arial" w:hAnsi="Arial" w:cs="Arial"/>
                <w:bCs/>
                <w:sz w:val="22"/>
                <w:szCs w:val="22"/>
              </w:rPr>
              <w:t>8</w:t>
            </w:r>
            <w:r w:rsidRPr="000B3380">
              <w:rPr>
                <w:rFonts w:ascii="Arial" w:hAnsi="Arial" w:cs="Arial"/>
                <w:bCs/>
                <w:sz w:val="22"/>
                <w:szCs w:val="22"/>
              </w:rPr>
              <w:t>)</w:t>
            </w:r>
          </w:p>
        </w:tc>
        <w:tc>
          <w:tcPr>
            <w:tcW w:w="2126" w:type="dxa"/>
            <w:tcBorders>
              <w:bottom w:val="single" w:sz="8" w:space="0" w:color="auto"/>
            </w:tcBorders>
            <w:shd w:val="clear" w:color="auto" w:fill="FFFFCC"/>
            <w:vAlign w:val="center"/>
          </w:tcPr>
          <w:p w14:paraId="7F90D04F" w14:textId="48D9D9BA" w:rsidR="007B5354" w:rsidRPr="00B947B9" w:rsidRDefault="007B5354" w:rsidP="007B5354">
            <w:pPr>
              <w:pStyle w:val="StandardWeb"/>
              <w:spacing w:before="0" w:after="0"/>
              <w:jc w:val="center"/>
              <w:rPr>
                <w:rFonts w:ascii="Arial" w:hAnsi="Arial" w:cs="Arial"/>
                <w:bCs/>
                <w:sz w:val="22"/>
                <w:szCs w:val="22"/>
              </w:rPr>
            </w:pPr>
          </w:p>
        </w:tc>
      </w:tr>
      <w:tr w:rsidR="007B5354" w:rsidRPr="000B3380" w14:paraId="6FFB3A76" w14:textId="77777777" w:rsidTr="00B22C29">
        <w:tblPrEx>
          <w:tblCellMar>
            <w:left w:w="108" w:type="dxa"/>
            <w:right w:w="108" w:type="dxa"/>
          </w:tblCellMar>
        </w:tblPrEx>
        <w:trPr>
          <w:trHeight w:val="678"/>
        </w:trPr>
        <w:tc>
          <w:tcPr>
            <w:tcW w:w="704" w:type="dxa"/>
            <w:tcBorders>
              <w:top w:val="single" w:sz="8" w:space="0" w:color="auto"/>
              <w:left w:val="single" w:sz="8" w:space="0" w:color="auto"/>
              <w:bottom w:val="single" w:sz="8" w:space="0" w:color="auto"/>
              <w:right w:val="single" w:sz="8" w:space="0" w:color="auto"/>
            </w:tcBorders>
            <w:vAlign w:val="center"/>
          </w:tcPr>
          <w:p w14:paraId="341CF282" w14:textId="41523F53" w:rsidR="007B5354" w:rsidRPr="000B3380" w:rsidRDefault="007B5354" w:rsidP="007B5354">
            <w:pPr>
              <w:pStyle w:val="StandardWeb"/>
              <w:spacing w:before="0" w:after="0"/>
              <w:ind w:left="426" w:hanging="392"/>
              <w:jc w:val="center"/>
              <w:rPr>
                <w:rFonts w:ascii="Arial" w:hAnsi="Arial" w:cs="Arial"/>
                <w:bCs/>
                <w:sz w:val="22"/>
                <w:szCs w:val="22"/>
              </w:rPr>
            </w:pPr>
            <w:permStart w:id="115369530" w:edGrp="everyone" w:colFirst="2" w:colLast="2"/>
            <w:permEnd w:id="1149781044"/>
            <w:r w:rsidRPr="000B3380">
              <w:rPr>
                <w:rFonts w:ascii="Arial" w:hAnsi="Arial" w:cs="Arial"/>
                <w:bCs/>
                <w:sz w:val="22"/>
                <w:szCs w:val="22"/>
              </w:rPr>
              <w:t>1</w:t>
            </w:r>
            <w:r w:rsidR="00721299" w:rsidRPr="000B3380">
              <w:rPr>
                <w:rFonts w:ascii="Arial" w:hAnsi="Arial" w:cs="Arial"/>
                <w:bCs/>
                <w:sz w:val="22"/>
                <w:szCs w:val="22"/>
              </w:rPr>
              <w:t>4</w:t>
            </w:r>
          </w:p>
        </w:tc>
        <w:tc>
          <w:tcPr>
            <w:tcW w:w="7088" w:type="dxa"/>
            <w:tcBorders>
              <w:top w:val="single" w:sz="8" w:space="0" w:color="auto"/>
              <w:left w:val="single" w:sz="8" w:space="0" w:color="auto"/>
              <w:bottom w:val="single" w:sz="8" w:space="0" w:color="auto"/>
              <w:right w:val="single" w:sz="8" w:space="0" w:color="auto"/>
            </w:tcBorders>
            <w:vAlign w:val="center"/>
          </w:tcPr>
          <w:p w14:paraId="665ED087" w14:textId="22510686" w:rsidR="007B5354" w:rsidRPr="000B3380" w:rsidRDefault="007B5354" w:rsidP="007B5354">
            <w:pPr>
              <w:pStyle w:val="StandardWeb"/>
              <w:spacing w:before="0" w:after="0"/>
              <w:jc w:val="center"/>
              <w:rPr>
                <w:rFonts w:ascii="Arial" w:hAnsi="Arial" w:cs="Arial"/>
                <w:b/>
                <w:sz w:val="22"/>
                <w:szCs w:val="22"/>
              </w:rPr>
            </w:pPr>
            <w:bookmarkStart w:id="16" w:name="_Hlk112842982"/>
            <w:r w:rsidRPr="000B3380">
              <w:rPr>
                <w:rFonts w:ascii="Arial" w:hAnsi="Arial" w:cs="Arial"/>
                <w:b/>
                <w:sz w:val="22"/>
                <w:szCs w:val="22"/>
              </w:rPr>
              <w:t>Entgelt ohne Kraftstoff</w:t>
            </w:r>
            <w:bookmarkEnd w:id="16"/>
            <w:r w:rsidRPr="000B3380">
              <w:rPr>
                <w:rFonts w:ascii="Arial" w:hAnsi="Arial" w:cs="Arial"/>
                <w:b/>
                <w:sz w:val="22"/>
                <w:szCs w:val="22"/>
              </w:rPr>
              <w:t xml:space="preserve"> </w:t>
            </w:r>
            <w:r w:rsidR="006904EE" w:rsidRPr="000B3380">
              <w:rPr>
                <w:rFonts w:ascii="Arial" w:hAnsi="Arial" w:cs="Arial"/>
                <w:sz w:val="22"/>
                <w:szCs w:val="22"/>
              </w:rPr>
              <w:t xml:space="preserve">(Summe Pos. </w:t>
            </w:r>
            <w:r w:rsidR="00937A0E" w:rsidRPr="000B3380">
              <w:rPr>
                <w:rFonts w:ascii="Arial" w:hAnsi="Arial" w:cs="Arial"/>
                <w:sz w:val="22"/>
                <w:szCs w:val="22"/>
              </w:rPr>
              <w:t>9</w:t>
            </w:r>
            <w:r w:rsidR="006904EE" w:rsidRPr="000B3380">
              <w:rPr>
                <w:rFonts w:ascii="Arial" w:hAnsi="Arial" w:cs="Arial"/>
                <w:sz w:val="22"/>
                <w:szCs w:val="22"/>
              </w:rPr>
              <w:t>-1</w:t>
            </w:r>
            <w:r w:rsidR="00937A0E" w:rsidRPr="000B3380">
              <w:rPr>
                <w:rFonts w:ascii="Arial" w:hAnsi="Arial" w:cs="Arial"/>
                <w:sz w:val="22"/>
                <w:szCs w:val="22"/>
              </w:rPr>
              <w:t>3</w:t>
            </w:r>
            <w:r w:rsidR="006904EE" w:rsidRPr="000B3380">
              <w:rPr>
                <w:rFonts w:ascii="Arial" w:hAnsi="Arial" w:cs="Arial"/>
                <w:sz w:val="22"/>
                <w:szCs w:val="22"/>
              </w:rPr>
              <w:t>)</w:t>
            </w:r>
          </w:p>
        </w:tc>
        <w:tc>
          <w:tcPr>
            <w:tcW w:w="2126" w:type="dxa"/>
            <w:tcBorders>
              <w:top w:val="single" w:sz="8" w:space="0" w:color="auto"/>
              <w:left w:val="single" w:sz="8" w:space="0" w:color="auto"/>
              <w:bottom w:val="single" w:sz="8" w:space="0" w:color="auto"/>
              <w:right w:val="single" w:sz="8" w:space="0" w:color="auto"/>
            </w:tcBorders>
            <w:shd w:val="clear" w:color="auto" w:fill="FFFFCC"/>
            <w:vAlign w:val="center"/>
          </w:tcPr>
          <w:p w14:paraId="5E72AA46" w14:textId="68828A49" w:rsidR="007B5354" w:rsidRPr="00B947B9" w:rsidRDefault="007B5354" w:rsidP="007B5354">
            <w:pPr>
              <w:pStyle w:val="StandardWeb"/>
              <w:spacing w:before="0" w:after="0"/>
              <w:jc w:val="center"/>
              <w:rPr>
                <w:rFonts w:ascii="Arial" w:hAnsi="Arial" w:cs="Arial"/>
                <w:bCs/>
                <w:sz w:val="22"/>
                <w:szCs w:val="22"/>
              </w:rPr>
            </w:pPr>
          </w:p>
        </w:tc>
      </w:tr>
    </w:tbl>
    <w:permEnd w:id="115369530"/>
    <w:p w14:paraId="1D204E0D" w14:textId="646BA30A" w:rsidR="00913A8D" w:rsidRPr="000B3380" w:rsidRDefault="001B4D1C" w:rsidP="000A43F6">
      <w:pPr>
        <w:spacing w:line="240" w:lineRule="auto"/>
        <w:ind w:right="0"/>
        <w:rPr>
          <w:rFonts w:ascii="Arial" w:hAnsi="Arial" w:cs="Arial"/>
          <w:b/>
          <w:sz w:val="24"/>
          <w:szCs w:val="24"/>
        </w:rPr>
      </w:pPr>
      <w:r w:rsidRPr="000B3380">
        <w:rPr>
          <w:rFonts w:ascii="Arial" w:hAnsi="Arial" w:cs="Arial"/>
          <w:b/>
          <w:sz w:val="24"/>
          <w:szCs w:val="24"/>
        </w:rPr>
        <w:t>En</w:t>
      </w:r>
      <w:r w:rsidR="00BE6764" w:rsidRPr="000B3380">
        <w:rPr>
          <w:rFonts w:ascii="Arial" w:hAnsi="Arial" w:cs="Arial"/>
          <w:b/>
          <w:sz w:val="24"/>
          <w:szCs w:val="24"/>
        </w:rPr>
        <w:t xml:space="preserve">tgelt </w:t>
      </w:r>
      <w:r w:rsidR="00BE6764" w:rsidRPr="000B3380">
        <w:rPr>
          <w:rFonts w:ascii="Arial" w:hAnsi="Arial" w:cs="Arial"/>
          <w:b/>
          <w:sz w:val="24"/>
          <w:szCs w:val="24"/>
          <w:u w:val="single"/>
        </w:rPr>
        <w:t>ohne</w:t>
      </w:r>
      <w:r w:rsidR="00BE6764" w:rsidRPr="000B3380">
        <w:rPr>
          <w:rFonts w:ascii="Arial" w:hAnsi="Arial" w:cs="Arial"/>
          <w:b/>
          <w:sz w:val="24"/>
          <w:szCs w:val="24"/>
        </w:rPr>
        <w:t xml:space="preserve"> Kraftstoff</w:t>
      </w:r>
    </w:p>
    <w:p w14:paraId="1205ACED" w14:textId="77777777" w:rsidR="00721299" w:rsidRPr="000B3380" w:rsidRDefault="00721299" w:rsidP="000A43F6">
      <w:pPr>
        <w:spacing w:line="240" w:lineRule="auto"/>
        <w:ind w:right="0"/>
        <w:rPr>
          <w:rFonts w:ascii="Arial" w:hAnsi="Arial" w:cs="Arial"/>
          <w:b/>
          <w:sz w:val="24"/>
          <w:szCs w:val="24"/>
        </w:rPr>
      </w:pPr>
    </w:p>
    <w:p w14:paraId="1AB9EE27" w14:textId="22927539" w:rsidR="00D63308" w:rsidRDefault="00D63308">
      <w:pPr>
        <w:spacing w:line="240" w:lineRule="auto"/>
        <w:ind w:right="0"/>
        <w:rPr>
          <w:rFonts w:ascii="Arial" w:hAnsi="Arial" w:cs="Arial"/>
          <w:b/>
          <w:sz w:val="28"/>
          <w:szCs w:val="28"/>
        </w:rPr>
      </w:pPr>
      <w:r>
        <w:rPr>
          <w:rFonts w:ascii="Arial" w:hAnsi="Arial" w:cs="Arial"/>
          <w:b/>
          <w:sz w:val="28"/>
          <w:szCs w:val="28"/>
        </w:rPr>
        <w:br w:type="page"/>
      </w:r>
    </w:p>
    <w:p w14:paraId="443F3891" w14:textId="06EA4063" w:rsidR="000E451B" w:rsidRPr="00611498" w:rsidRDefault="000E451B" w:rsidP="000E451B">
      <w:pPr>
        <w:spacing w:line="240" w:lineRule="auto"/>
        <w:ind w:right="0"/>
        <w:rPr>
          <w:rFonts w:ascii="Arial" w:hAnsi="Arial" w:cs="Arial"/>
          <w:b/>
          <w:sz w:val="28"/>
          <w:szCs w:val="28"/>
        </w:rPr>
      </w:pPr>
      <w:r w:rsidRPr="00611498">
        <w:rPr>
          <w:rFonts w:ascii="Arial" w:hAnsi="Arial" w:cs="Arial"/>
          <w:b/>
          <w:sz w:val="28"/>
          <w:szCs w:val="28"/>
        </w:rPr>
        <w:lastRenderedPageBreak/>
        <w:t xml:space="preserve">Entgelt </w:t>
      </w:r>
      <w:r w:rsidRPr="00611498">
        <w:rPr>
          <w:rFonts w:ascii="Arial" w:hAnsi="Arial" w:cs="Arial"/>
          <w:b/>
          <w:sz w:val="28"/>
          <w:szCs w:val="28"/>
          <w:u w:val="single"/>
        </w:rPr>
        <w:t>für</w:t>
      </w:r>
      <w:r w:rsidRPr="00611498">
        <w:rPr>
          <w:rFonts w:ascii="Arial" w:hAnsi="Arial" w:cs="Arial"/>
          <w:b/>
          <w:sz w:val="28"/>
          <w:szCs w:val="28"/>
        </w:rPr>
        <w:t xml:space="preserve"> Kraftstoff</w:t>
      </w:r>
    </w:p>
    <w:tbl>
      <w:tblPr>
        <w:tblpPr w:leftFromText="141" w:rightFromText="141" w:vertAnchor="text" w:horzAnchor="margin" w:tblpY="5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1843"/>
        <w:gridCol w:w="1843"/>
        <w:gridCol w:w="1701"/>
        <w:gridCol w:w="1701"/>
        <w:gridCol w:w="2126"/>
      </w:tblGrid>
      <w:tr w:rsidR="000E451B" w:rsidRPr="00611498" w14:paraId="24ED4AA4" w14:textId="77777777" w:rsidTr="00714D58">
        <w:trPr>
          <w:tblHeader/>
        </w:trPr>
        <w:tc>
          <w:tcPr>
            <w:tcW w:w="704" w:type="dxa"/>
            <w:vAlign w:val="center"/>
          </w:tcPr>
          <w:p w14:paraId="4869F1C2" w14:textId="77777777" w:rsidR="000E451B" w:rsidRPr="00611498" w:rsidRDefault="000E451B" w:rsidP="00714D58">
            <w:pPr>
              <w:spacing w:line="240" w:lineRule="auto"/>
              <w:ind w:right="0"/>
              <w:jc w:val="center"/>
              <w:rPr>
                <w:rFonts w:ascii="Arial" w:hAnsi="Arial" w:cs="Arial"/>
                <w:b/>
                <w:sz w:val="22"/>
                <w:szCs w:val="22"/>
              </w:rPr>
            </w:pPr>
            <w:r w:rsidRPr="00611498">
              <w:rPr>
                <w:rFonts w:ascii="Arial" w:hAnsi="Arial" w:cs="Arial"/>
                <w:b/>
                <w:sz w:val="22"/>
                <w:szCs w:val="22"/>
              </w:rPr>
              <w:t>Pos.</w:t>
            </w:r>
          </w:p>
        </w:tc>
        <w:tc>
          <w:tcPr>
            <w:tcW w:w="1843" w:type="dxa"/>
            <w:vAlign w:val="center"/>
          </w:tcPr>
          <w:p w14:paraId="247336C3" w14:textId="3D6801A6" w:rsidR="00086B7B" w:rsidRPr="00611498" w:rsidRDefault="003F0B21" w:rsidP="00714D58">
            <w:pPr>
              <w:spacing w:before="100" w:after="100" w:line="240" w:lineRule="auto"/>
              <w:ind w:right="0"/>
              <w:jc w:val="center"/>
              <w:rPr>
                <w:rFonts w:ascii="Arial" w:hAnsi="Arial" w:cs="Arial"/>
                <w:b/>
                <w:sz w:val="22"/>
                <w:szCs w:val="22"/>
              </w:rPr>
            </w:pPr>
            <w:r w:rsidRPr="00611498">
              <w:rPr>
                <w:rFonts w:ascii="Arial" w:hAnsi="Arial" w:cs="Arial"/>
                <w:b/>
                <w:sz w:val="22"/>
                <w:szCs w:val="22"/>
              </w:rPr>
              <w:t>Einzel</w:t>
            </w:r>
            <w:r w:rsidR="000E451B" w:rsidRPr="00611498">
              <w:rPr>
                <w:rFonts w:ascii="Arial" w:hAnsi="Arial" w:cs="Arial"/>
                <w:b/>
                <w:sz w:val="22"/>
                <w:szCs w:val="22"/>
              </w:rPr>
              <w:t>preis Kraftstoff</w:t>
            </w:r>
            <w:r w:rsidR="000E451B" w:rsidRPr="00611498">
              <w:rPr>
                <w:rFonts w:ascii="Arial" w:hAnsi="Arial" w:cs="Arial"/>
                <w:b/>
                <w:sz w:val="22"/>
                <w:szCs w:val="22"/>
              </w:rPr>
              <w:br/>
              <w:t>pro Liter Diesel (EUR) netto</w:t>
            </w:r>
          </w:p>
          <w:p w14:paraId="236C8C93" w14:textId="06E89A46" w:rsidR="000E451B" w:rsidRPr="00611498" w:rsidRDefault="000E451B" w:rsidP="00714D58">
            <w:pPr>
              <w:spacing w:before="100" w:after="100" w:line="240" w:lineRule="auto"/>
              <w:ind w:right="0"/>
              <w:jc w:val="center"/>
              <w:rPr>
                <w:rFonts w:ascii="Arial" w:hAnsi="Arial" w:cs="Arial"/>
                <w:b/>
                <w:sz w:val="22"/>
                <w:szCs w:val="22"/>
              </w:rPr>
            </w:pPr>
            <w:r w:rsidRPr="00611498">
              <w:rPr>
                <w:rFonts w:ascii="Arial" w:hAnsi="Arial" w:cs="Arial"/>
                <w:b/>
                <w:sz w:val="22"/>
                <w:szCs w:val="22"/>
              </w:rPr>
              <w:br/>
              <w:t xml:space="preserve">(bei anderen Kraftstoffen energetisch </w:t>
            </w:r>
            <w:r w:rsidR="00DE4D10" w:rsidRPr="00611498">
              <w:rPr>
                <w:rFonts w:ascii="Arial" w:hAnsi="Arial" w:cs="Arial"/>
                <w:b/>
                <w:sz w:val="22"/>
                <w:szCs w:val="22"/>
              </w:rPr>
              <w:t xml:space="preserve">auf Dieselbasis </w:t>
            </w:r>
            <w:r w:rsidR="00DE4D10" w:rsidRPr="00611498">
              <w:rPr>
                <w:rFonts w:ascii="Arial" w:hAnsi="Arial" w:cs="Arial"/>
                <w:b/>
                <w:sz w:val="22"/>
                <w:szCs w:val="22"/>
              </w:rPr>
              <w:br/>
            </w:r>
            <w:r w:rsidRPr="00611498">
              <w:rPr>
                <w:rFonts w:ascii="Arial" w:hAnsi="Arial" w:cs="Arial"/>
                <w:b/>
                <w:sz w:val="22"/>
                <w:szCs w:val="22"/>
              </w:rPr>
              <w:t>umgerechnet)</w:t>
            </w:r>
          </w:p>
        </w:tc>
        <w:tc>
          <w:tcPr>
            <w:tcW w:w="1843" w:type="dxa"/>
            <w:vAlign w:val="center"/>
          </w:tcPr>
          <w:p w14:paraId="1659A8DD" w14:textId="116986B9" w:rsidR="000E451B" w:rsidRPr="00611498" w:rsidRDefault="000E451B" w:rsidP="00714D58">
            <w:pPr>
              <w:spacing w:before="100" w:after="100" w:line="240" w:lineRule="auto"/>
              <w:ind w:right="0"/>
              <w:jc w:val="center"/>
              <w:rPr>
                <w:rFonts w:ascii="Arial" w:hAnsi="Arial" w:cs="Arial"/>
                <w:b/>
                <w:sz w:val="22"/>
                <w:szCs w:val="22"/>
              </w:rPr>
            </w:pPr>
            <w:r w:rsidRPr="00611498">
              <w:rPr>
                <w:rFonts w:ascii="Arial" w:hAnsi="Arial" w:cs="Arial"/>
                <w:b/>
                <w:sz w:val="22"/>
                <w:szCs w:val="22"/>
              </w:rPr>
              <w:t>Kraftstoff</w:t>
            </w:r>
            <w:r w:rsidR="00086B7B" w:rsidRPr="00611498">
              <w:rPr>
                <w:rFonts w:ascii="Arial" w:hAnsi="Arial" w:cs="Arial"/>
                <w:b/>
                <w:sz w:val="22"/>
                <w:szCs w:val="22"/>
              </w:rPr>
              <w:t>-</w:t>
            </w:r>
            <w:r w:rsidRPr="00611498">
              <w:rPr>
                <w:rFonts w:ascii="Arial" w:hAnsi="Arial" w:cs="Arial"/>
                <w:b/>
                <w:sz w:val="22"/>
                <w:szCs w:val="22"/>
              </w:rPr>
              <w:t xml:space="preserve">verbrauch </w:t>
            </w:r>
            <w:r w:rsidRPr="00611498">
              <w:rPr>
                <w:rFonts w:ascii="Arial" w:hAnsi="Arial" w:cs="Arial"/>
                <w:b/>
                <w:sz w:val="22"/>
                <w:szCs w:val="22"/>
              </w:rPr>
              <w:br/>
              <w:t xml:space="preserve">in Liter Diesel </w:t>
            </w:r>
            <w:r w:rsidRPr="00611498">
              <w:rPr>
                <w:rFonts w:ascii="Arial" w:hAnsi="Arial" w:cs="Arial"/>
                <w:b/>
                <w:sz w:val="22"/>
                <w:szCs w:val="22"/>
              </w:rPr>
              <w:br/>
              <w:t xml:space="preserve">pro Sammeltag </w:t>
            </w:r>
          </w:p>
        </w:tc>
        <w:tc>
          <w:tcPr>
            <w:tcW w:w="1701" w:type="dxa"/>
            <w:vAlign w:val="center"/>
          </w:tcPr>
          <w:p w14:paraId="08AFE860" w14:textId="77777777" w:rsidR="000E451B" w:rsidRPr="00611498" w:rsidRDefault="000E451B" w:rsidP="00714D58">
            <w:pPr>
              <w:spacing w:line="240" w:lineRule="auto"/>
              <w:ind w:right="0"/>
              <w:jc w:val="center"/>
              <w:rPr>
                <w:rFonts w:ascii="Arial" w:hAnsi="Arial" w:cs="Arial"/>
                <w:b/>
                <w:sz w:val="22"/>
                <w:szCs w:val="22"/>
              </w:rPr>
            </w:pPr>
            <w:r w:rsidRPr="00611498">
              <w:rPr>
                <w:rFonts w:ascii="Arial" w:hAnsi="Arial" w:cs="Arial"/>
                <w:b/>
                <w:sz w:val="22"/>
                <w:szCs w:val="22"/>
              </w:rPr>
              <w:t>Kraftstoffpreis</w:t>
            </w:r>
            <w:r w:rsidRPr="00611498">
              <w:rPr>
                <w:rFonts w:ascii="Arial" w:hAnsi="Arial" w:cs="Arial"/>
                <w:b/>
                <w:sz w:val="22"/>
                <w:szCs w:val="22"/>
              </w:rPr>
              <w:br/>
              <w:t xml:space="preserve">pro </w:t>
            </w:r>
          </w:p>
          <w:p w14:paraId="5F72664B" w14:textId="77777777" w:rsidR="000E451B" w:rsidRPr="00611498" w:rsidRDefault="000E451B" w:rsidP="00714D58">
            <w:pPr>
              <w:spacing w:line="240" w:lineRule="auto"/>
              <w:ind w:right="0"/>
              <w:jc w:val="center"/>
              <w:rPr>
                <w:rFonts w:ascii="Arial" w:hAnsi="Arial" w:cs="Arial"/>
                <w:b/>
                <w:sz w:val="22"/>
                <w:szCs w:val="22"/>
              </w:rPr>
            </w:pPr>
            <w:r w:rsidRPr="00611498">
              <w:rPr>
                <w:rFonts w:ascii="Arial" w:hAnsi="Arial" w:cs="Arial"/>
                <w:b/>
                <w:sz w:val="22"/>
                <w:szCs w:val="22"/>
              </w:rPr>
              <w:t>Sammeltag</w:t>
            </w:r>
          </w:p>
          <w:p w14:paraId="42CB26A9" w14:textId="77777777" w:rsidR="000E451B" w:rsidRPr="00611498" w:rsidRDefault="000E451B" w:rsidP="00714D58">
            <w:pPr>
              <w:spacing w:line="240" w:lineRule="auto"/>
              <w:ind w:right="0"/>
              <w:jc w:val="center"/>
              <w:rPr>
                <w:rFonts w:ascii="Arial" w:hAnsi="Arial" w:cs="Arial"/>
                <w:b/>
                <w:sz w:val="22"/>
                <w:szCs w:val="22"/>
              </w:rPr>
            </w:pPr>
            <w:r w:rsidRPr="00611498">
              <w:rPr>
                <w:rFonts w:ascii="Arial" w:hAnsi="Arial" w:cs="Arial"/>
                <w:b/>
                <w:sz w:val="22"/>
                <w:szCs w:val="22"/>
              </w:rPr>
              <w:t>(EUR) netto</w:t>
            </w:r>
            <w:r w:rsidRPr="00611498">
              <w:rPr>
                <w:rFonts w:ascii="Arial" w:hAnsi="Arial" w:cs="Arial"/>
                <w:b/>
                <w:sz w:val="22"/>
                <w:szCs w:val="22"/>
              </w:rPr>
              <w:br/>
              <w:t xml:space="preserve"> </w:t>
            </w:r>
            <w:r w:rsidRPr="00611498">
              <w:rPr>
                <w:rFonts w:ascii="Arial" w:hAnsi="Arial" w:cs="Arial"/>
                <w:b/>
                <w:sz w:val="22"/>
                <w:szCs w:val="22"/>
              </w:rPr>
              <w:br/>
              <w:t>(Einzelpreis x Kraftstoff-</w:t>
            </w:r>
          </w:p>
          <w:p w14:paraId="0696EBF4" w14:textId="77777777" w:rsidR="000E451B" w:rsidRPr="00611498" w:rsidRDefault="000E451B" w:rsidP="00714D58">
            <w:pPr>
              <w:spacing w:line="240" w:lineRule="auto"/>
              <w:ind w:right="0"/>
              <w:jc w:val="center"/>
              <w:rPr>
                <w:rFonts w:ascii="Arial" w:hAnsi="Arial" w:cs="Arial"/>
                <w:b/>
                <w:sz w:val="22"/>
                <w:szCs w:val="22"/>
              </w:rPr>
            </w:pPr>
            <w:r w:rsidRPr="00611498">
              <w:rPr>
                <w:rFonts w:ascii="Arial" w:hAnsi="Arial" w:cs="Arial"/>
                <w:b/>
                <w:sz w:val="22"/>
                <w:szCs w:val="22"/>
              </w:rPr>
              <w:t>verbrauch)</w:t>
            </w:r>
          </w:p>
        </w:tc>
        <w:tc>
          <w:tcPr>
            <w:tcW w:w="1701" w:type="dxa"/>
            <w:vAlign w:val="center"/>
          </w:tcPr>
          <w:p w14:paraId="66E698D9" w14:textId="18621C69" w:rsidR="000E451B" w:rsidRPr="00611498" w:rsidRDefault="000E451B" w:rsidP="00714D58">
            <w:pPr>
              <w:spacing w:line="240" w:lineRule="auto"/>
              <w:ind w:right="0"/>
              <w:jc w:val="center"/>
              <w:rPr>
                <w:rFonts w:ascii="Arial" w:hAnsi="Arial" w:cs="Arial"/>
                <w:b/>
                <w:sz w:val="22"/>
                <w:szCs w:val="22"/>
              </w:rPr>
            </w:pPr>
            <w:r w:rsidRPr="00611498">
              <w:rPr>
                <w:rFonts w:ascii="Arial" w:hAnsi="Arial" w:cs="Arial"/>
                <w:b/>
                <w:sz w:val="22"/>
                <w:szCs w:val="22"/>
              </w:rPr>
              <w:t>Auswertungs</w:t>
            </w:r>
            <w:r w:rsidR="00086B7B" w:rsidRPr="00611498">
              <w:rPr>
                <w:rFonts w:ascii="Arial" w:hAnsi="Arial" w:cs="Arial"/>
                <w:b/>
                <w:sz w:val="22"/>
                <w:szCs w:val="22"/>
              </w:rPr>
              <w:t>-</w:t>
            </w:r>
            <w:r w:rsidRPr="00611498">
              <w:rPr>
                <w:rFonts w:ascii="Arial" w:hAnsi="Arial" w:cs="Arial"/>
                <w:b/>
                <w:sz w:val="22"/>
                <w:szCs w:val="22"/>
              </w:rPr>
              <w:t xml:space="preserve">größe </w:t>
            </w:r>
            <w:r w:rsidRPr="00611498">
              <w:rPr>
                <w:rFonts w:ascii="Arial" w:hAnsi="Arial" w:cs="Arial"/>
                <w:b/>
                <w:sz w:val="22"/>
                <w:szCs w:val="22"/>
              </w:rPr>
              <w:br/>
              <w:t>Sammeltage pro Jahr</w:t>
            </w:r>
          </w:p>
        </w:tc>
        <w:tc>
          <w:tcPr>
            <w:tcW w:w="2126" w:type="dxa"/>
            <w:vAlign w:val="center"/>
          </w:tcPr>
          <w:p w14:paraId="3782B94A" w14:textId="77777777" w:rsidR="000E451B" w:rsidRPr="00611498" w:rsidRDefault="000E451B" w:rsidP="00714D58">
            <w:pPr>
              <w:spacing w:line="240" w:lineRule="auto"/>
              <w:ind w:right="0"/>
              <w:jc w:val="center"/>
              <w:rPr>
                <w:rFonts w:ascii="Arial" w:hAnsi="Arial" w:cs="Arial"/>
                <w:b/>
                <w:sz w:val="22"/>
                <w:szCs w:val="22"/>
              </w:rPr>
            </w:pPr>
            <w:r w:rsidRPr="00611498">
              <w:rPr>
                <w:rFonts w:ascii="Arial" w:hAnsi="Arial" w:cs="Arial"/>
                <w:b/>
                <w:sz w:val="22"/>
                <w:szCs w:val="22"/>
              </w:rPr>
              <w:t xml:space="preserve">Entgelt für </w:t>
            </w:r>
            <w:r w:rsidRPr="00611498">
              <w:rPr>
                <w:rFonts w:ascii="Arial" w:hAnsi="Arial" w:cs="Arial"/>
                <w:b/>
                <w:sz w:val="22"/>
                <w:szCs w:val="22"/>
              </w:rPr>
              <w:br/>
              <w:t xml:space="preserve">Kraftstoff </w:t>
            </w:r>
          </w:p>
          <w:p w14:paraId="2D0B1A69" w14:textId="77777777" w:rsidR="000E451B" w:rsidRPr="00611498" w:rsidRDefault="000E451B" w:rsidP="00714D58">
            <w:pPr>
              <w:spacing w:line="240" w:lineRule="auto"/>
              <w:ind w:right="0"/>
              <w:jc w:val="center"/>
              <w:rPr>
                <w:rFonts w:ascii="Arial" w:hAnsi="Arial" w:cs="Arial"/>
                <w:b/>
                <w:sz w:val="22"/>
                <w:szCs w:val="22"/>
              </w:rPr>
            </w:pPr>
            <w:r w:rsidRPr="00611498">
              <w:rPr>
                <w:rFonts w:ascii="Arial" w:hAnsi="Arial" w:cs="Arial"/>
                <w:b/>
                <w:sz w:val="22"/>
                <w:szCs w:val="22"/>
              </w:rPr>
              <w:t>pro Jahr</w:t>
            </w:r>
            <w:r w:rsidRPr="00611498">
              <w:rPr>
                <w:rFonts w:ascii="Arial" w:hAnsi="Arial" w:cs="Arial"/>
                <w:b/>
                <w:sz w:val="22"/>
                <w:szCs w:val="22"/>
              </w:rPr>
              <w:br/>
              <w:t>(EUR) netto</w:t>
            </w:r>
          </w:p>
          <w:p w14:paraId="1E00EF69" w14:textId="77777777" w:rsidR="000E451B" w:rsidRPr="00611498" w:rsidRDefault="000E451B" w:rsidP="00714D58">
            <w:pPr>
              <w:spacing w:line="240" w:lineRule="auto"/>
              <w:ind w:right="0"/>
              <w:jc w:val="center"/>
              <w:rPr>
                <w:rFonts w:ascii="Arial" w:hAnsi="Arial" w:cs="Arial"/>
                <w:b/>
                <w:sz w:val="22"/>
                <w:szCs w:val="22"/>
              </w:rPr>
            </w:pPr>
          </w:p>
        </w:tc>
      </w:tr>
      <w:tr w:rsidR="000E451B" w:rsidRPr="000B3380" w14:paraId="3F02FC39" w14:textId="77777777" w:rsidTr="00B22C29">
        <w:trPr>
          <w:trHeight w:val="739"/>
        </w:trPr>
        <w:tc>
          <w:tcPr>
            <w:tcW w:w="704" w:type="dxa"/>
            <w:vAlign w:val="center"/>
          </w:tcPr>
          <w:p w14:paraId="3E553199" w14:textId="3663288D" w:rsidR="000E451B" w:rsidRPr="00611498" w:rsidRDefault="000E451B" w:rsidP="00714D58">
            <w:pPr>
              <w:spacing w:before="100" w:line="240" w:lineRule="auto"/>
              <w:ind w:right="0"/>
              <w:jc w:val="center"/>
              <w:rPr>
                <w:rFonts w:ascii="Arial" w:hAnsi="Arial" w:cs="Arial"/>
                <w:sz w:val="22"/>
                <w:szCs w:val="22"/>
              </w:rPr>
            </w:pPr>
            <w:permStart w:id="2050166787" w:edGrp="everyone" w:colFirst="5" w:colLast="5"/>
            <w:permStart w:id="2020769326" w:edGrp="everyone" w:colFirst="1" w:colLast="1"/>
            <w:permStart w:id="724046172" w:edGrp="everyone" w:colFirst="2" w:colLast="2"/>
            <w:permStart w:id="357585371" w:edGrp="everyone" w:colFirst="3" w:colLast="3"/>
            <w:r w:rsidRPr="00611498">
              <w:rPr>
                <w:rFonts w:ascii="Arial" w:hAnsi="Arial" w:cs="Arial"/>
                <w:sz w:val="22"/>
                <w:szCs w:val="22"/>
              </w:rPr>
              <w:t>1</w:t>
            </w:r>
            <w:r w:rsidR="00721299" w:rsidRPr="00611498">
              <w:rPr>
                <w:rFonts w:ascii="Arial" w:hAnsi="Arial" w:cs="Arial"/>
                <w:sz w:val="22"/>
                <w:szCs w:val="22"/>
              </w:rPr>
              <w:t>5</w:t>
            </w:r>
          </w:p>
        </w:tc>
        <w:tc>
          <w:tcPr>
            <w:tcW w:w="1843" w:type="dxa"/>
            <w:shd w:val="clear" w:color="auto" w:fill="FFFFCC"/>
            <w:vAlign w:val="center"/>
          </w:tcPr>
          <w:p w14:paraId="655C8103" w14:textId="73000AED" w:rsidR="000E451B" w:rsidRPr="00611498" w:rsidRDefault="000E451B" w:rsidP="00714D58">
            <w:pPr>
              <w:spacing w:line="240" w:lineRule="auto"/>
              <w:ind w:right="0"/>
              <w:jc w:val="center"/>
              <w:rPr>
                <w:rFonts w:ascii="Arial" w:hAnsi="Arial" w:cs="Arial"/>
                <w:sz w:val="22"/>
                <w:szCs w:val="22"/>
              </w:rPr>
            </w:pPr>
          </w:p>
        </w:tc>
        <w:tc>
          <w:tcPr>
            <w:tcW w:w="1843" w:type="dxa"/>
            <w:shd w:val="clear" w:color="auto" w:fill="FFFFCC"/>
            <w:vAlign w:val="center"/>
          </w:tcPr>
          <w:p w14:paraId="28CE4667" w14:textId="63B02254" w:rsidR="000E451B" w:rsidRPr="00611498" w:rsidRDefault="000E451B" w:rsidP="00714D58">
            <w:pPr>
              <w:spacing w:line="240" w:lineRule="auto"/>
              <w:ind w:right="0"/>
              <w:jc w:val="center"/>
              <w:rPr>
                <w:rFonts w:ascii="Arial" w:hAnsi="Arial" w:cs="Arial"/>
                <w:sz w:val="22"/>
                <w:szCs w:val="22"/>
              </w:rPr>
            </w:pPr>
          </w:p>
        </w:tc>
        <w:tc>
          <w:tcPr>
            <w:tcW w:w="1701" w:type="dxa"/>
            <w:shd w:val="clear" w:color="auto" w:fill="FFFFCC"/>
            <w:vAlign w:val="center"/>
          </w:tcPr>
          <w:p w14:paraId="0C6FAFFE" w14:textId="7721D0A5" w:rsidR="000E451B" w:rsidRPr="00611498" w:rsidRDefault="000E451B" w:rsidP="00714D58">
            <w:pPr>
              <w:spacing w:line="240" w:lineRule="auto"/>
              <w:ind w:right="0"/>
              <w:jc w:val="center"/>
              <w:rPr>
                <w:rFonts w:ascii="Arial" w:hAnsi="Arial" w:cs="Arial"/>
                <w:sz w:val="22"/>
                <w:szCs w:val="22"/>
              </w:rPr>
            </w:pPr>
          </w:p>
        </w:tc>
        <w:tc>
          <w:tcPr>
            <w:tcW w:w="1701" w:type="dxa"/>
            <w:vAlign w:val="center"/>
          </w:tcPr>
          <w:p w14:paraId="33BF5D32" w14:textId="7BA3BA13" w:rsidR="000E451B" w:rsidRPr="000B3380" w:rsidRDefault="00500D72" w:rsidP="00714D58">
            <w:pPr>
              <w:spacing w:line="240" w:lineRule="auto"/>
              <w:ind w:right="0"/>
              <w:jc w:val="center"/>
              <w:rPr>
                <w:rFonts w:ascii="Arial" w:hAnsi="Arial" w:cs="Arial"/>
                <w:sz w:val="22"/>
                <w:szCs w:val="22"/>
              </w:rPr>
            </w:pPr>
            <w:r w:rsidRPr="00611498">
              <w:rPr>
                <w:rFonts w:ascii="Arial" w:hAnsi="Arial" w:cs="Arial"/>
                <w:sz w:val="22"/>
                <w:szCs w:val="22"/>
              </w:rPr>
              <w:t>156</w:t>
            </w:r>
          </w:p>
        </w:tc>
        <w:tc>
          <w:tcPr>
            <w:tcW w:w="2126" w:type="dxa"/>
            <w:shd w:val="clear" w:color="auto" w:fill="FFFFCC"/>
            <w:vAlign w:val="center"/>
          </w:tcPr>
          <w:p w14:paraId="4F670A4D" w14:textId="674E4BDD" w:rsidR="000E451B" w:rsidRPr="000B3380" w:rsidRDefault="000E451B" w:rsidP="00714D58">
            <w:pPr>
              <w:spacing w:line="240" w:lineRule="auto"/>
              <w:ind w:right="0"/>
              <w:jc w:val="center"/>
              <w:rPr>
                <w:rFonts w:ascii="Arial" w:hAnsi="Arial" w:cs="Arial"/>
                <w:sz w:val="22"/>
                <w:szCs w:val="22"/>
              </w:rPr>
            </w:pPr>
          </w:p>
        </w:tc>
      </w:tr>
      <w:permEnd w:id="2050166787"/>
      <w:permEnd w:id="2020769326"/>
      <w:permEnd w:id="724046172"/>
      <w:permEnd w:id="357585371"/>
    </w:tbl>
    <w:p w14:paraId="71D234ED" w14:textId="77777777" w:rsidR="00AC2D4F" w:rsidRPr="000B3380" w:rsidRDefault="00AC2D4F" w:rsidP="000E451B">
      <w:pPr>
        <w:spacing w:line="240" w:lineRule="auto"/>
        <w:ind w:right="0"/>
        <w:rPr>
          <w:rFonts w:ascii="Arial" w:hAnsi="Arial" w:cs="Arial"/>
          <w:b/>
          <w:sz w:val="24"/>
          <w:szCs w:val="24"/>
        </w:rPr>
      </w:pPr>
    </w:p>
    <w:p w14:paraId="0EBB8CD2" w14:textId="62686EB3" w:rsidR="0081144F" w:rsidRPr="00AD2F95" w:rsidRDefault="00FF4109" w:rsidP="00AD2F95">
      <w:pPr>
        <w:spacing w:line="240" w:lineRule="auto"/>
        <w:ind w:right="850"/>
        <w:rPr>
          <w:rFonts w:ascii="RubFlama" w:hAnsi="RubFlama"/>
          <w:bCs/>
          <w:sz w:val="20"/>
          <w:szCs w:val="20"/>
        </w:rPr>
      </w:pPr>
      <w:r w:rsidRPr="00AD2F95">
        <w:rPr>
          <w:rFonts w:ascii="Arial" w:hAnsi="Arial" w:cs="Arial"/>
          <w:b/>
          <w:sz w:val="28"/>
          <w:szCs w:val="28"/>
          <w:u w:val="single"/>
        </w:rPr>
        <w:t xml:space="preserve">Los 1: </w:t>
      </w:r>
      <w:r w:rsidR="001E47B8" w:rsidRPr="00AD2F95">
        <w:rPr>
          <w:rFonts w:ascii="Arial" w:hAnsi="Arial" w:cs="Arial"/>
          <w:b/>
          <w:sz w:val="28"/>
          <w:szCs w:val="28"/>
          <w:u w:val="single"/>
        </w:rPr>
        <w:t>Berechnung</w:t>
      </w:r>
      <w:r w:rsidR="00AD6943" w:rsidRPr="00AD2F95">
        <w:rPr>
          <w:rFonts w:ascii="Arial" w:hAnsi="Arial" w:cs="Arial"/>
          <w:b/>
          <w:sz w:val="28"/>
          <w:szCs w:val="28"/>
          <w:u w:val="single"/>
        </w:rPr>
        <w:t xml:space="preserve"> der Gesamtsummen</w:t>
      </w:r>
      <w:r w:rsidR="00AD2F95">
        <w:rPr>
          <w:rFonts w:ascii="RubFlama" w:hAnsi="RubFlama"/>
          <w:bCs/>
          <w:sz w:val="20"/>
          <w:szCs w:val="20"/>
        </w:rPr>
        <w:t xml:space="preserve"> </w:t>
      </w:r>
      <w:r w:rsidR="00AD2F95">
        <w:rPr>
          <w:rFonts w:ascii="RubFlama" w:hAnsi="RubFlama"/>
          <w:bCs/>
          <w:sz w:val="20"/>
          <w:szCs w:val="20"/>
        </w:rPr>
        <w:br/>
      </w:r>
      <w:r w:rsidR="00AD2F95" w:rsidRPr="00AD2F95">
        <w:rPr>
          <w:rFonts w:ascii="Arial" w:hAnsi="Arial" w:cs="Arial"/>
          <w:bCs/>
          <w:sz w:val="22"/>
          <w:szCs w:val="22"/>
        </w:rPr>
        <w:t>für die Einsammlung, Vorbehandlung und Entsorgung von gemischten Siedlungsabfällen</w:t>
      </w:r>
    </w:p>
    <w:tbl>
      <w:tblPr>
        <w:tblpPr w:leftFromText="141" w:rightFromText="141" w:vertAnchor="text" w:horzAnchor="margin" w:tblpY="103"/>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5850"/>
        <w:gridCol w:w="3260"/>
      </w:tblGrid>
      <w:tr w:rsidR="001E47B8" w:rsidRPr="000B3380" w14:paraId="1F0D5E35" w14:textId="77777777" w:rsidTr="001E47B8">
        <w:trPr>
          <w:trHeight w:val="557"/>
        </w:trPr>
        <w:tc>
          <w:tcPr>
            <w:tcW w:w="704" w:type="dxa"/>
            <w:vAlign w:val="center"/>
          </w:tcPr>
          <w:p w14:paraId="05A230FF" w14:textId="77777777" w:rsidR="001E47B8" w:rsidRPr="000B3380" w:rsidRDefault="001E47B8" w:rsidP="001E47B8">
            <w:pPr>
              <w:pStyle w:val="StandardWeb"/>
              <w:spacing w:before="0" w:after="0"/>
              <w:jc w:val="center"/>
              <w:rPr>
                <w:rFonts w:ascii="Arial" w:hAnsi="Arial" w:cs="Arial"/>
                <w:b/>
                <w:bCs/>
                <w:sz w:val="22"/>
                <w:szCs w:val="22"/>
              </w:rPr>
            </w:pPr>
            <w:r w:rsidRPr="000B3380">
              <w:rPr>
                <w:rFonts w:ascii="Arial" w:hAnsi="Arial" w:cs="Arial"/>
                <w:b/>
                <w:sz w:val="22"/>
                <w:szCs w:val="22"/>
              </w:rPr>
              <w:t>Pos.</w:t>
            </w:r>
          </w:p>
        </w:tc>
        <w:tc>
          <w:tcPr>
            <w:tcW w:w="5850" w:type="dxa"/>
            <w:vAlign w:val="center"/>
          </w:tcPr>
          <w:p w14:paraId="3A3E5A6A" w14:textId="77777777" w:rsidR="001E47B8" w:rsidRPr="000B3380" w:rsidRDefault="001E47B8" w:rsidP="001E47B8">
            <w:pPr>
              <w:pStyle w:val="StandardWeb"/>
              <w:spacing w:before="0" w:after="0"/>
              <w:jc w:val="center"/>
              <w:rPr>
                <w:rFonts w:ascii="Arial" w:hAnsi="Arial" w:cs="Arial"/>
                <w:b/>
                <w:bCs/>
                <w:sz w:val="22"/>
                <w:szCs w:val="22"/>
              </w:rPr>
            </w:pPr>
            <w:r w:rsidRPr="000B3380">
              <w:rPr>
                <w:rFonts w:ascii="Arial" w:hAnsi="Arial" w:cs="Arial"/>
                <w:b/>
                <w:bCs/>
                <w:sz w:val="22"/>
                <w:szCs w:val="22"/>
              </w:rPr>
              <w:t>Bezeichnung</w:t>
            </w:r>
          </w:p>
        </w:tc>
        <w:tc>
          <w:tcPr>
            <w:tcW w:w="3260" w:type="dxa"/>
            <w:vAlign w:val="center"/>
          </w:tcPr>
          <w:p w14:paraId="051F5BB2" w14:textId="4DD8D90A" w:rsidR="001E47B8" w:rsidRPr="000B3380" w:rsidRDefault="001E47B8" w:rsidP="00D93EE1">
            <w:pPr>
              <w:pStyle w:val="StandardWeb"/>
              <w:spacing w:before="0" w:after="0"/>
              <w:jc w:val="center"/>
              <w:rPr>
                <w:rFonts w:ascii="Arial" w:hAnsi="Arial" w:cs="Arial"/>
                <w:b/>
                <w:sz w:val="22"/>
                <w:szCs w:val="22"/>
              </w:rPr>
            </w:pPr>
            <w:r w:rsidRPr="000B3380">
              <w:rPr>
                <w:rFonts w:ascii="Arial" w:hAnsi="Arial" w:cs="Arial"/>
                <w:b/>
                <w:sz w:val="22"/>
                <w:szCs w:val="22"/>
              </w:rPr>
              <w:t>Beträge</w:t>
            </w:r>
            <w:r w:rsidR="00D93EE1">
              <w:rPr>
                <w:rFonts w:ascii="Arial" w:hAnsi="Arial" w:cs="Arial"/>
                <w:b/>
                <w:sz w:val="22"/>
                <w:szCs w:val="22"/>
              </w:rPr>
              <w:t xml:space="preserve"> </w:t>
            </w:r>
            <w:r w:rsidRPr="000B3380">
              <w:rPr>
                <w:rFonts w:ascii="Arial" w:hAnsi="Arial" w:cs="Arial"/>
                <w:b/>
                <w:sz w:val="22"/>
                <w:szCs w:val="22"/>
              </w:rPr>
              <w:t>(EUR)</w:t>
            </w:r>
          </w:p>
        </w:tc>
      </w:tr>
      <w:tr w:rsidR="001E47B8" w:rsidRPr="000B3380" w14:paraId="3E9B387A" w14:textId="77777777" w:rsidTr="00B22C29">
        <w:trPr>
          <w:trHeight w:val="982"/>
        </w:trPr>
        <w:tc>
          <w:tcPr>
            <w:tcW w:w="704" w:type="dxa"/>
            <w:vAlign w:val="center"/>
          </w:tcPr>
          <w:p w14:paraId="5EE3E6FA" w14:textId="40E0DBEF" w:rsidR="001E47B8" w:rsidRPr="000B3380" w:rsidRDefault="001E47B8" w:rsidP="001E47B8">
            <w:pPr>
              <w:pStyle w:val="StandardWeb"/>
              <w:spacing w:before="0" w:after="0"/>
              <w:jc w:val="center"/>
              <w:rPr>
                <w:rFonts w:ascii="Arial" w:hAnsi="Arial" w:cs="Arial"/>
                <w:sz w:val="22"/>
                <w:szCs w:val="22"/>
              </w:rPr>
            </w:pPr>
            <w:permStart w:id="1659465597" w:edGrp="everyone" w:colFirst="2" w:colLast="2"/>
            <w:r w:rsidRPr="000B3380">
              <w:rPr>
                <w:rFonts w:ascii="Arial" w:hAnsi="Arial" w:cs="Arial"/>
                <w:sz w:val="22"/>
                <w:szCs w:val="22"/>
              </w:rPr>
              <w:t>1</w:t>
            </w:r>
            <w:r w:rsidR="00721299" w:rsidRPr="000B3380">
              <w:rPr>
                <w:rFonts w:ascii="Arial" w:hAnsi="Arial" w:cs="Arial"/>
                <w:sz w:val="22"/>
                <w:szCs w:val="22"/>
              </w:rPr>
              <w:t>6</w:t>
            </w:r>
          </w:p>
        </w:tc>
        <w:tc>
          <w:tcPr>
            <w:tcW w:w="5850" w:type="dxa"/>
            <w:vAlign w:val="center"/>
          </w:tcPr>
          <w:p w14:paraId="57C679D0" w14:textId="091200C0" w:rsidR="0081144F" w:rsidRPr="000B3380" w:rsidRDefault="0081144F" w:rsidP="0081144F">
            <w:pPr>
              <w:spacing w:line="240" w:lineRule="auto"/>
              <w:ind w:right="0"/>
              <w:jc w:val="center"/>
              <w:rPr>
                <w:rFonts w:ascii="Arial" w:hAnsi="Arial" w:cs="Arial"/>
                <w:b/>
                <w:sz w:val="22"/>
                <w:szCs w:val="22"/>
              </w:rPr>
            </w:pPr>
            <w:r w:rsidRPr="000B3380">
              <w:rPr>
                <w:rFonts w:ascii="Arial" w:hAnsi="Arial" w:cs="Arial"/>
                <w:b/>
                <w:sz w:val="22"/>
                <w:szCs w:val="22"/>
              </w:rPr>
              <w:t>Entgelt ohne Kraftstoff pro Jahr</w:t>
            </w:r>
          </w:p>
          <w:p w14:paraId="5191B97A" w14:textId="743C056A" w:rsidR="001E47B8" w:rsidRPr="0081144F" w:rsidRDefault="0081144F" w:rsidP="0081144F">
            <w:pPr>
              <w:pStyle w:val="StandardWeb"/>
              <w:spacing w:before="0" w:after="0"/>
              <w:jc w:val="center"/>
              <w:rPr>
                <w:rFonts w:ascii="Arial" w:hAnsi="Arial" w:cs="Arial"/>
                <w:bCs/>
                <w:sz w:val="22"/>
                <w:szCs w:val="22"/>
              </w:rPr>
            </w:pPr>
            <w:r>
              <w:rPr>
                <w:rFonts w:ascii="Arial" w:hAnsi="Arial" w:cs="Arial"/>
                <w:b/>
                <w:sz w:val="22"/>
                <w:szCs w:val="22"/>
              </w:rPr>
              <w:t xml:space="preserve"> </w:t>
            </w:r>
            <w:r w:rsidRPr="0081144F">
              <w:rPr>
                <w:rFonts w:ascii="Arial" w:hAnsi="Arial" w:cs="Arial"/>
                <w:bCs/>
                <w:sz w:val="22"/>
                <w:szCs w:val="22"/>
              </w:rPr>
              <w:t>(EUR) netto</w:t>
            </w:r>
            <w:r w:rsidRPr="0081144F">
              <w:rPr>
                <w:rFonts w:ascii="Arial" w:hAnsi="Arial" w:cs="Arial"/>
                <w:bCs/>
                <w:sz w:val="22"/>
                <w:szCs w:val="22"/>
              </w:rPr>
              <w:br/>
            </w:r>
            <w:r w:rsidR="00D93EE1" w:rsidRPr="0081144F">
              <w:rPr>
                <w:rFonts w:ascii="Arial" w:hAnsi="Arial" w:cs="Arial"/>
                <w:bCs/>
                <w:sz w:val="22"/>
                <w:szCs w:val="22"/>
              </w:rPr>
              <w:t>(Übertrag aus Pos. 14)</w:t>
            </w:r>
          </w:p>
        </w:tc>
        <w:tc>
          <w:tcPr>
            <w:tcW w:w="3260" w:type="dxa"/>
            <w:shd w:val="clear" w:color="auto" w:fill="FFFFCC"/>
            <w:vAlign w:val="center"/>
          </w:tcPr>
          <w:p w14:paraId="5E8565B2" w14:textId="41C15C4A" w:rsidR="001E47B8" w:rsidRPr="000B3380" w:rsidRDefault="001E47B8" w:rsidP="001E47B8">
            <w:pPr>
              <w:pStyle w:val="StandardWeb"/>
              <w:spacing w:before="0" w:after="0"/>
              <w:jc w:val="center"/>
              <w:rPr>
                <w:rFonts w:ascii="Arial" w:hAnsi="Arial" w:cs="Arial"/>
                <w:sz w:val="22"/>
                <w:szCs w:val="22"/>
              </w:rPr>
            </w:pPr>
          </w:p>
        </w:tc>
      </w:tr>
      <w:tr w:rsidR="001E47B8" w:rsidRPr="000B3380" w14:paraId="4F2C75D0" w14:textId="77777777" w:rsidTr="00B22C29">
        <w:trPr>
          <w:trHeight w:val="982"/>
        </w:trPr>
        <w:tc>
          <w:tcPr>
            <w:tcW w:w="704" w:type="dxa"/>
            <w:vAlign w:val="center"/>
          </w:tcPr>
          <w:p w14:paraId="63D27FDA" w14:textId="0D36B5D4" w:rsidR="001E47B8" w:rsidRPr="000B3380" w:rsidRDefault="001E47B8" w:rsidP="001E47B8">
            <w:pPr>
              <w:pStyle w:val="StandardWeb"/>
              <w:spacing w:before="0" w:after="0"/>
              <w:jc w:val="center"/>
              <w:rPr>
                <w:rFonts w:ascii="Arial" w:hAnsi="Arial" w:cs="Arial"/>
                <w:sz w:val="22"/>
                <w:szCs w:val="22"/>
              </w:rPr>
            </w:pPr>
            <w:permStart w:id="1044934454" w:edGrp="everyone" w:colFirst="2" w:colLast="2"/>
            <w:permEnd w:id="1659465597"/>
            <w:r w:rsidRPr="000B3380">
              <w:rPr>
                <w:rFonts w:ascii="Arial" w:hAnsi="Arial" w:cs="Arial"/>
                <w:sz w:val="22"/>
                <w:szCs w:val="22"/>
              </w:rPr>
              <w:t>1</w:t>
            </w:r>
            <w:r w:rsidR="00721299" w:rsidRPr="000B3380">
              <w:rPr>
                <w:rFonts w:ascii="Arial" w:hAnsi="Arial" w:cs="Arial"/>
                <w:sz w:val="22"/>
                <w:szCs w:val="22"/>
              </w:rPr>
              <w:t>7</w:t>
            </w:r>
          </w:p>
        </w:tc>
        <w:tc>
          <w:tcPr>
            <w:tcW w:w="5850" w:type="dxa"/>
            <w:vAlign w:val="center"/>
          </w:tcPr>
          <w:p w14:paraId="22352E85" w14:textId="77777777" w:rsidR="00D93EE1" w:rsidRPr="00611498" w:rsidRDefault="00D93EE1" w:rsidP="00D93EE1">
            <w:pPr>
              <w:spacing w:line="240" w:lineRule="auto"/>
              <w:ind w:right="0"/>
              <w:jc w:val="center"/>
              <w:rPr>
                <w:rFonts w:ascii="Arial" w:hAnsi="Arial" w:cs="Arial"/>
                <w:b/>
                <w:sz w:val="22"/>
                <w:szCs w:val="22"/>
              </w:rPr>
            </w:pPr>
            <w:r w:rsidRPr="00611498">
              <w:rPr>
                <w:rFonts w:ascii="Arial" w:hAnsi="Arial" w:cs="Arial"/>
                <w:b/>
                <w:sz w:val="22"/>
                <w:szCs w:val="22"/>
              </w:rPr>
              <w:t>Entgelt für Kraftstoff pro Jahr</w:t>
            </w:r>
          </w:p>
          <w:p w14:paraId="1D7FBEBD" w14:textId="2C10569B" w:rsidR="001E47B8" w:rsidRPr="001E052D" w:rsidRDefault="00D93EE1" w:rsidP="00D93EE1">
            <w:pPr>
              <w:spacing w:line="240" w:lineRule="auto"/>
              <w:ind w:right="0"/>
              <w:jc w:val="center"/>
              <w:rPr>
                <w:rFonts w:ascii="Arial" w:hAnsi="Arial" w:cs="Arial"/>
                <w:bCs/>
                <w:sz w:val="22"/>
                <w:szCs w:val="22"/>
                <w:highlight w:val="yellow"/>
              </w:rPr>
            </w:pPr>
            <w:r w:rsidRPr="00611498">
              <w:rPr>
                <w:rFonts w:ascii="Arial" w:hAnsi="Arial" w:cs="Arial"/>
                <w:bCs/>
                <w:sz w:val="22"/>
                <w:szCs w:val="22"/>
              </w:rPr>
              <w:t xml:space="preserve"> (EUR) netto</w:t>
            </w:r>
            <w:r w:rsidR="001E47B8" w:rsidRPr="00611498">
              <w:rPr>
                <w:rFonts w:ascii="Arial" w:hAnsi="Arial" w:cs="Arial"/>
                <w:bCs/>
                <w:sz w:val="22"/>
                <w:szCs w:val="22"/>
              </w:rPr>
              <w:br/>
              <w:t>(Übertrag aus Pos. 1</w:t>
            </w:r>
            <w:r w:rsidR="00937A0E" w:rsidRPr="00611498">
              <w:rPr>
                <w:rFonts w:ascii="Arial" w:hAnsi="Arial" w:cs="Arial"/>
                <w:bCs/>
                <w:sz w:val="22"/>
                <w:szCs w:val="22"/>
              </w:rPr>
              <w:t>5</w:t>
            </w:r>
            <w:r w:rsidR="001E47B8" w:rsidRPr="00611498">
              <w:rPr>
                <w:rFonts w:ascii="Arial" w:hAnsi="Arial" w:cs="Arial"/>
                <w:bCs/>
                <w:sz w:val="22"/>
                <w:szCs w:val="22"/>
              </w:rPr>
              <w:t>)</w:t>
            </w:r>
          </w:p>
        </w:tc>
        <w:tc>
          <w:tcPr>
            <w:tcW w:w="3260" w:type="dxa"/>
            <w:shd w:val="clear" w:color="auto" w:fill="FFFFCC"/>
            <w:vAlign w:val="center"/>
          </w:tcPr>
          <w:p w14:paraId="48C52BC1" w14:textId="31FE5827" w:rsidR="001E47B8" w:rsidRPr="000B3380" w:rsidRDefault="001E47B8" w:rsidP="001E47B8">
            <w:pPr>
              <w:pStyle w:val="StandardWeb"/>
              <w:spacing w:before="0" w:after="0"/>
              <w:jc w:val="center"/>
              <w:rPr>
                <w:rFonts w:ascii="Arial" w:hAnsi="Arial" w:cs="Arial"/>
                <w:sz w:val="22"/>
                <w:szCs w:val="22"/>
              </w:rPr>
            </w:pPr>
          </w:p>
        </w:tc>
      </w:tr>
      <w:tr w:rsidR="001E47B8" w:rsidRPr="000B3380" w14:paraId="3BB10A18" w14:textId="77777777" w:rsidTr="00B22C29">
        <w:trPr>
          <w:trHeight w:val="982"/>
        </w:trPr>
        <w:tc>
          <w:tcPr>
            <w:tcW w:w="704" w:type="dxa"/>
            <w:tcBorders>
              <w:bottom w:val="double" w:sz="4" w:space="0" w:color="auto"/>
            </w:tcBorders>
            <w:vAlign w:val="center"/>
          </w:tcPr>
          <w:p w14:paraId="53DE3CA0" w14:textId="0B239576" w:rsidR="001E47B8" w:rsidRPr="000B3380" w:rsidRDefault="001E47B8" w:rsidP="001E47B8">
            <w:pPr>
              <w:pStyle w:val="StandardWeb"/>
              <w:spacing w:before="0" w:after="0"/>
              <w:jc w:val="center"/>
              <w:rPr>
                <w:rFonts w:ascii="Arial" w:hAnsi="Arial" w:cs="Arial"/>
                <w:sz w:val="22"/>
                <w:szCs w:val="22"/>
              </w:rPr>
            </w:pPr>
            <w:permStart w:id="1701778552" w:edGrp="everyone" w:colFirst="2" w:colLast="2"/>
            <w:permEnd w:id="1044934454"/>
            <w:r w:rsidRPr="000B3380">
              <w:rPr>
                <w:rFonts w:ascii="Arial" w:hAnsi="Arial" w:cs="Arial"/>
                <w:sz w:val="22"/>
                <w:szCs w:val="22"/>
              </w:rPr>
              <w:t>1</w:t>
            </w:r>
            <w:r w:rsidR="002C41B4" w:rsidRPr="000B3380">
              <w:rPr>
                <w:rFonts w:ascii="Arial" w:hAnsi="Arial" w:cs="Arial"/>
                <w:sz w:val="22"/>
                <w:szCs w:val="22"/>
              </w:rPr>
              <w:t>8</w:t>
            </w:r>
          </w:p>
        </w:tc>
        <w:tc>
          <w:tcPr>
            <w:tcW w:w="5850" w:type="dxa"/>
            <w:tcBorders>
              <w:bottom w:val="double" w:sz="4" w:space="0" w:color="auto"/>
            </w:tcBorders>
            <w:vAlign w:val="center"/>
          </w:tcPr>
          <w:p w14:paraId="36E7AAA3" w14:textId="3094D933" w:rsidR="0081144F" w:rsidRPr="00AD2F95" w:rsidRDefault="00186639" w:rsidP="00AD2F95">
            <w:pPr>
              <w:spacing w:line="240" w:lineRule="auto"/>
              <w:ind w:right="0"/>
              <w:jc w:val="center"/>
              <w:rPr>
                <w:rFonts w:ascii="Arial" w:hAnsi="Arial" w:cs="Arial"/>
                <w:b/>
                <w:bCs/>
                <w:sz w:val="22"/>
                <w:szCs w:val="22"/>
              </w:rPr>
            </w:pPr>
            <w:r w:rsidRPr="000B3380">
              <w:rPr>
                <w:rFonts w:ascii="Arial" w:hAnsi="Arial" w:cs="Arial"/>
                <w:b/>
                <w:bCs/>
                <w:sz w:val="22"/>
                <w:szCs w:val="22"/>
              </w:rPr>
              <w:t xml:space="preserve">Gesamtsumme der Entgelte </w:t>
            </w:r>
            <w:r w:rsidR="0081144F" w:rsidRPr="000B3380">
              <w:rPr>
                <w:rFonts w:ascii="Arial" w:hAnsi="Arial" w:cs="Arial"/>
                <w:b/>
                <w:sz w:val="22"/>
                <w:szCs w:val="22"/>
              </w:rPr>
              <w:t>pro Jahr</w:t>
            </w:r>
          </w:p>
          <w:p w14:paraId="0FC8A74F" w14:textId="7714D796" w:rsidR="001E47B8" w:rsidRPr="0081144F" w:rsidRDefault="0081144F" w:rsidP="0081144F">
            <w:pPr>
              <w:spacing w:line="240" w:lineRule="auto"/>
              <w:ind w:right="0"/>
              <w:jc w:val="center"/>
              <w:rPr>
                <w:rFonts w:ascii="Arial" w:hAnsi="Arial" w:cs="Arial"/>
                <w:bCs/>
                <w:sz w:val="22"/>
                <w:szCs w:val="22"/>
              </w:rPr>
            </w:pPr>
            <w:r>
              <w:rPr>
                <w:rFonts w:ascii="Arial" w:hAnsi="Arial" w:cs="Arial"/>
                <w:b/>
                <w:sz w:val="22"/>
                <w:szCs w:val="22"/>
              </w:rPr>
              <w:t xml:space="preserve"> </w:t>
            </w:r>
            <w:r w:rsidRPr="0081144F">
              <w:rPr>
                <w:rFonts w:ascii="Arial" w:hAnsi="Arial" w:cs="Arial"/>
                <w:bCs/>
                <w:sz w:val="22"/>
                <w:szCs w:val="22"/>
              </w:rPr>
              <w:t>(EUR) netto</w:t>
            </w:r>
            <w:r w:rsidR="00186639" w:rsidRPr="0081144F">
              <w:rPr>
                <w:rFonts w:ascii="Arial" w:hAnsi="Arial" w:cs="Arial"/>
                <w:bCs/>
                <w:sz w:val="22"/>
                <w:szCs w:val="22"/>
              </w:rPr>
              <w:br/>
            </w:r>
            <w:r w:rsidRPr="0081144F">
              <w:rPr>
                <w:rFonts w:ascii="Arial" w:hAnsi="Arial" w:cs="Arial"/>
                <w:bCs/>
                <w:sz w:val="22"/>
                <w:szCs w:val="22"/>
              </w:rPr>
              <w:t>(Summe Pos. 16 + Pos. 17)</w:t>
            </w:r>
          </w:p>
        </w:tc>
        <w:tc>
          <w:tcPr>
            <w:tcW w:w="3260" w:type="dxa"/>
            <w:tcBorders>
              <w:bottom w:val="double" w:sz="4" w:space="0" w:color="auto"/>
            </w:tcBorders>
            <w:shd w:val="clear" w:color="auto" w:fill="FFFFCC"/>
            <w:vAlign w:val="center"/>
          </w:tcPr>
          <w:p w14:paraId="1FC74BBB" w14:textId="05889EC6" w:rsidR="001E47B8" w:rsidRPr="000B3380" w:rsidRDefault="001E47B8" w:rsidP="001E47B8">
            <w:pPr>
              <w:pStyle w:val="StandardWeb"/>
              <w:spacing w:before="0" w:after="0"/>
              <w:jc w:val="center"/>
              <w:rPr>
                <w:rFonts w:ascii="Arial" w:hAnsi="Arial" w:cs="Arial"/>
                <w:sz w:val="22"/>
                <w:szCs w:val="22"/>
              </w:rPr>
            </w:pPr>
          </w:p>
        </w:tc>
      </w:tr>
      <w:tr w:rsidR="001E47B8" w:rsidRPr="000B3380" w14:paraId="45A7E681" w14:textId="77777777" w:rsidTr="00B22C29">
        <w:trPr>
          <w:trHeight w:val="854"/>
        </w:trPr>
        <w:tc>
          <w:tcPr>
            <w:tcW w:w="704" w:type="dxa"/>
            <w:tcBorders>
              <w:top w:val="double" w:sz="4" w:space="0" w:color="auto"/>
              <w:left w:val="double" w:sz="4" w:space="0" w:color="auto"/>
              <w:bottom w:val="double" w:sz="4" w:space="0" w:color="auto"/>
              <w:right w:val="double" w:sz="4" w:space="0" w:color="auto"/>
            </w:tcBorders>
            <w:vAlign w:val="center"/>
          </w:tcPr>
          <w:p w14:paraId="11DD074C" w14:textId="25D1A1F4" w:rsidR="001E47B8" w:rsidRPr="000B3380" w:rsidRDefault="001E47B8" w:rsidP="001E47B8">
            <w:pPr>
              <w:pStyle w:val="StandardWeb"/>
              <w:spacing w:before="0" w:after="0"/>
              <w:jc w:val="center"/>
              <w:rPr>
                <w:rFonts w:ascii="Arial" w:hAnsi="Arial" w:cs="Arial"/>
                <w:sz w:val="22"/>
                <w:szCs w:val="22"/>
              </w:rPr>
            </w:pPr>
            <w:permStart w:id="507515491" w:edGrp="everyone" w:colFirst="2" w:colLast="2"/>
            <w:permEnd w:id="1701778552"/>
            <w:r w:rsidRPr="000B3380">
              <w:rPr>
                <w:rFonts w:ascii="Arial" w:hAnsi="Arial" w:cs="Arial"/>
                <w:sz w:val="22"/>
                <w:szCs w:val="22"/>
              </w:rPr>
              <w:t>1</w:t>
            </w:r>
            <w:r w:rsidR="002C41B4" w:rsidRPr="000B3380">
              <w:rPr>
                <w:rFonts w:ascii="Arial" w:hAnsi="Arial" w:cs="Arial"/>
                <w:sz w:val="22"/>
                <w:szCs w:val="22"/>
              </w:rPr>
              <w:t>9</w:t>
            </w:r>
          </w:p>
        </w:tc>
        <w:tc>
          <w:tcPr>
            <w:tcW w:w="5850" w:type="dxa"/>
            <w:tcBorders>
              <w:top w:val="double" w:sz="4" w:space="0" w:color="auto"/>
              <w:left w:val="double" w:sz="4" w:space="0" w:color="auto"/>
              <w:bottom w:val="double" w:sz="4" w:space="0" w:color="auto"/>
              <w:right w:val="double" w:sz="4" w:space="0" w:color="auto"/>
            </w:tcBorders>
            <w:vAlign w:val="center"/>
          </w:tcPr>
          <w:p w14:paraId="560D2233" w14:textId="4932EB42" w:rsidR="0081144F" w:rsidRPr="000B3380" w:rsidRDefault="0081144F" w:rsidP="0081144F">
            <w:pPr>
              <w:spacing w:line="240" w:lineRule="auto"/>
              <w:ind w:right="0"/>
              <w:jc w:val="center"/>
              <w:rPr>
                <w:rFonts w:ascii="Arial" w:hAnsi="Arial" w:cs="Arial"/>
                <w:b/>
                <w:sz w:val="22"/>
                <w:szCs w:val="22"/>
              </w:rPr>
            </w:pPr>
            <w:r w:rsidRPr="000B3380">
              <w:rPr>
                <w:rFonts w:ascii="Arial" w:hAnsi="Arial" w:cs="Arial"/>
                <w:b/>
                <w:bCs/>
                <w:sz w:val="22"/>
                <w:szCs w:val="22"/>
              </w:rPr>
              <w:t xml:space="preserve">Gesamtsumme der Entgelte </w:t>
            </w:r>
            <w:r>
              <w:rPr>
                <w:rFonts w:ascii="Arial" w:hAnsi="Arial" w:cs="Arial"/>
                <w:b/>
                <w:bCs/>
                <w:sz w:val="22"/>
                <w:szCs w:val="22"/>
              </w:rPr>
              <w:br/>
            </w:r>
            <w:r>
              <w:rPr>
                <w:rFonts w:ascii="Arial" w:hAnsi="Arial" w:cs="Arial"/>
                <w:b/>
                <w:sz w:val="22"/>
                <w:szCs w:val="22"/>
              </w:rPr>
              <w:t>für die Gesamtlaufzeit von 4 Jahren</w:t>
            </w:r>
          </w:p>
          <w:p w14:paraId="676DBA82" w14:textId="73FBA4C8" w:rsidR="001E47B8" w:rsidRPr="00AD2F95" w:rsidRDefault="0081144F" w:rsidP="0081144F">
            <w:pPr>
              <w:pStyle w:val="StandardWeb"/>
              <w:spacing w:before="0" w:after="0"/>
              <w:jc w:val="center"/>
              <w:rPr>
                <w:rFonts w:ascii="Arial" w:hAnsi="Arial" w:cs="Arial"/>
                <w:bCs/>
                <w:sz w:val="22"/>
                <w:szCs w:val="22"/>
              </w:rPr>
            </w:pPr>
            <w:r w:rsidRPr="00AD2F95">
              <w:rPr>
                <w:rFonts w:ascii="Arial" w:hAnsi="Arial" w:cs="Arial"/>
                <w:bCs/>
                <w:sz w:val="22"/>
                <w:szCs w:val="22"/>
              </w:rPr>
              <w:t xml:space="preserve"> </w:t>
            </w:r>
            <w:r w:rsidR="003C1246" w:rsidRPr="00AD2F95">
              <w:rPr>
                <w:rFonts w:ascii="Arial" w:hAnsi="Arial" w:cs="Arial"/>
                <w:bCs/>
                <w:sz w:val="22"/>
                <w:szCs w:val="22"/>
              </w:rPr>
              <w:t>(EUR) netto</w:t>
            </w:r>
          </w:p>
        </w:tc>
        <w:tc>
          <w:tcPr>
            <w:tcW w:w="3260" w:type="dxa"/>
            <w:tcBorders>
              <w:top w:val="double" w:sz="4" w:space="0" w:color="auto"/>
              <w:left w:val="double" w:sz="4" w:space="0" w:color="auto"/>
              <w:bottom w:val="double" w:sz="4" w:space="0" w:color="auto"/>
              <w:right w:val="double" w:sz="4" w:space="0" w:color="auto"/>
            </w:tcBorders>
            <w:shd w:val="clear" w:color="auto" w:fill="FFFFCC"/>
            <w:vAlign w:val="center"/>
          </w:tcPr>
          <w:p w14:paraId="77990D80" w14:textId="653FB3CC" w:rsidR="001E47B8" w:rsidRPr="00B947B9" w:rsidRDefault="001E47B8" w:rsidP="001E47B8">
            <w:pPr>
              <w:pStyle w:val="StandardWeb"/>
              <w:spacing w:before="0" w:after="0"/>
              <w:jc w:val="center"/>
              <w:rPr>
                <w:rFonts w:ascii="Arial" w:hAnsi="Arial" w:cs="Arial"/>
                <w:b/>
                <w:bCs/>
                <w:sz w:val="22"/>
                <w:szCs w:val="22"/>
                <w:u w:val="double"/>
              </w:rPr>
            </w:pPr>
          </w:p>
        </w:tc>
      </w:tr>
      <w:tr w:rsidR="00B962A8" w:rsidRPr="00500D72" w14:paraId="1E67DAC2" w14:textId="77777777" w:rsidTr="00B22C29">
        <w:trPr>
          <w:trHeight w:val="854"/>
        </w:trPr>
        <w:tc>
          <w:tcPr>
            <w:tcW w:w="704" w:type="dxa"/>
            <w:tcBorders>
              <w:top w:val="double" w:sz="4" w:space="0" w:color="auto"/>
            </w:tcBorders>
            <w:vAlign w:val="center"/>
          </w:tcPr>
          <w:p w14:paraId="05AA1FFE" w14:textId="0AEABC5C" w:rsidR="00B962A8" w:rsidRPr="000B3380" w:rsidRDefault="002C41B4" w:rsidP="001E47B8">
            <w:pPr>
              <w:pStyle w:val="StandardWeb"/>
              <w:spacing w:before="0" w:after="0"/>
              <w:jc w:val="center"/>
              <w:rPr>
                <w:rFonts w:ascii="Arial" w:hAnsi="Arial" w:cs="Arial"/>
                <w:sz w:val="22"/>
                <w:szCs w:val="22"/>
              </w:rPr>
            </w:pPr>
            <w:permStart w:id="1374102742" w:edGrp="everyone" w:colFirst="2" w:colLast="2"/>
            <w:permEnd w:id="507515491"/>
            <w:r w:rsidRPr="000B3380">
              <w:rPr>
                <w:rFonts w:ascii="Arial" w:hAnsi="Arial" w:cs="Arial"/>
                <w:sz w:val="22"/>
                <w:szCs w:val="22"/>
              </w:rPr>
              <w:t>20</w:t>
            </w:r>
          </w:p>
        </w:tc>
        <w:tc>
          <w:tcPr>
            <w:tcW w:w="5850" w:type="dxa"/>
            <w:tcBorders>
              <w:top w:val="double" w:sz="4" w:space="0" w:color="auto"/>
            </w:tcBorders>
            <w:vAlign w:val="center"/>
          </w:tcPr>
          <w:p w14:paraId="6A9A10F0" w14:textId="6F0F21A7" w:rsidR="00B962A8" w:rsidRPr="00500D72" w:rsidRDefault="0081144F" w:rsidP="004453F2">
            <w:pPr>
              <w:pStyle w:val="StandardWeb"/>
              <w:spacing w:before="0" w:after="0"/>
              <w:jc w:val="center"/>
              <w:rPr>
                <w:rFonts w:ascii="Arial" w:hAnsi="Arial" w:cs="Arial"/>
                <w:b/>
                <w:bCs/>
                <w:sz w:val="22"/>
                <w:szCs w:val="22"/>
              </w:rPr>
            </w:pPr>
            <w:r w:rsidRPr="000B3380">
              <w:rPr>
                <w:rFonts w:ascii="Arial" w:hAnsi="Arial" w:cs="Arial"/>
                <w:b/>
                <w:bCs/>
                <w:sz w:val="22"/>
                <w:szCs w:val="22"/>
              </w:rPr>
              <w:t>Mehrwertsteuer</w:t>
            </w:r>
            <w:r w:rsidR="003C1246">
              <w:rPr>
                <w:rFonts w:ascii="Arial" w:hAnsi="Arial" w:cs="Arial"/>
                <w:b/>
                <w:sz w:val="22"/>
                <w:szCs w:val="22"/>
              </w:rPr>
              <w:t xml:space="preserve"> </w:t>
            </w:r>
            <w:r w:rsidR="003C1246">
              <w:rPr>
                <w:rFonts w:ascii="Arial" w:hAnsi="Arial" w:cs="Arial"/>
                <w:b/>
                <w:sz w:val="22"/>
                <w:szCs w:val="22"/>
              </w:rPr>
              <w:br/>
            </w:r>
            <w:r w:rsidR="003C1246" w:rsidRPr="00AD2F95">
              <w:rPr>
                <w:rFonts w:ascii="Arial" w:hAnsi="Arial" w:cs="Arial"/>
                <w:bCs/>
                <w:sz w:val="22"/>
                <w:szCs w:val="22"/>
              </w:rPr>
              <w:t>für die Gesamtlaufzeit von 4 Jahren</w:t>
            </w:r>
            <w:r w:rsidR="00AD2F95">
              <w:rPr>
                <w:rFonts w:ascii="Arial" w:hAnsi="Arial" w:cs="Arial"/>
                <w:bCs/>
                <w:sz w:val="22"/>
                <w:szCs w:val="22"/>
              </w:rPr>
              <w:br/>
            </w:r>
            <w:r w:rsidR="00AD2F95" w:rsidRPr="00AD2F95">
              <w:rPr>
                <w:rFonts w:ascii="Arial" w:hAnsi="Arial" w:cs="Arial"/>
                <w:bCs/>
                <w:sz w:val="22"/>
                <w:szCs w:val="22"/>
              </w:rPr>
              <w:t>(EUR)</w:t>
            </w:r>
          </w:p>
        </w:tc>
        <w:tc>
          <w:tcPr>
            <w:tcW w:w="3260" w:type="dxa"/>
            <w:tcBorders>
              <w:top w:val="double" w:sz="4" w:space="0" w:color="auto"/>
            </w:tcBorders>
            <w:shd w:val="clear" w:color="auto" w:fill="FFFFCC"/>
            <w:vAlign w:val="center"/>
          </w:tcPr>
          <w:p w14:paraId="3388B3D6" w14:textId="57E176D8" w:rsidR="0081144F" w:rsidRPr="00500D72" w:rsidRDefault="0081144F" w:rsidP="001E47B8">
            <w:pPr>
              <w:pStyle w:val="StandardWeb"/>
              <w:spacing w:before="0" w:after="0"/>
              <w:jc w:val="center"/>
              <w:rPr>
                <w:rFonts w:ascii="Arial" w:hAnsi="Arial" w:cs="Arial"/>
                <w:sz w:val="22"/>
                <w:szCs w:val="22"/>
              </w:rPr>
            </w:pPr>
          </w:p>
        </w:tc>
      </w:tr>
      <w:tr w:rsidR="0081144F" w:rsidRPr="00500D72" w14:paraId="58B0B4F7" w14:textId="77777777" w:rsidTr="00B22C29">
        <w:trPr>
          <w:trHeight w:val="854"/>
        </w:trPr>
        <w:tc>
          <w:tcPr>
            <w:tcW w:w="704" w:type="dxa"/>
            <w:vAlign w:val="center"/>
          </w:tcPr>
          <w:p w14:paraId="11A7678E" w14:textId="6AF318D7" w:rsidR="0081144F" w:rsidRPr="000B3380" w:rsidRDefault="0081144F" w:rsidP="001E47B8">
            <w:pPr>
              <w:pStyle w:val="StandardWeb"/>
              <w:spacing w:before="0" w:after="0"/>
              <w:jc w:val="center"/>
              <w:rPr>
                <w:rFonts w:ascii="Arial" w:hAnsi="Arial" w:cs="Arial"/>
                <w:sz w:val="22"/>
                <w:szCs w:val="22"/>
              </w:rPr>
            </w:pPr>
            <w:permStart w:id="1692160277" w:edGrp="everyone" w:colFirst="2" w:colLast="2"/>
            <w:permEnd w:id="1374102742"/>
            <w:r>
              <w:rPr>
                <w:rFonts w:ascii="Arial" w:hAnsi="Arial" w:cs="Arial"/>
                <w:sz w:val="22"/>
                <w:szCs w:val="22"/>
              </w:rPr>
              <w:t>21</w:t>
            </w:r>
          </w:p>
        </w:tc>
        <w:tc>
          <w:tcPr>
            <w:tcW w:w="5850" w:type="dxa"/>
            <w:vAlign w:val="center"/>
          </w:tcPr>
          <w:p w14:paraId="5E3C6503" w14:textId="2076432C" w:rsidR="0081144F" w:rsidRPr="003C1246" w:rsidRDefault="0081144F" w:rsidP="003C1246">
            <w:pPr>
              <w:spacing w:line="240" w:lineRule="auto"/>
              <w:ind w:right="0"/>
              <w:jc w:val="center"/>
              <w:rPr>
                <w:rFonts w:ascii="Arial" w:hAnsi="Arial" w:cs="Arial"/>
                <w:b/>
                <w:sz w:val="22"/>
                <w:szCs w:val="22"/>
              </w:rPr>
            </w:pPr>
            <w:r w:rsidRPr="000B3380">
              <w:rPr>
                <w:rFonts w:ascii="Arial" w:hAnsi="Arial" w:cs="Arial"/>
                <w:b/>
                <w:bCs/>
                <w:sz w:val="22"/>
                <w:szCs w:val="22"/>
              </w:rPr>
              <w:t>Gesamtsumme der Entgelte inkl. Mehrwertsteuer</w:t>
            </w:r>
            <w:r w:rsidR="003C1246">
              <w:rPr>
                <w:rFonts w:ascii="Arial" w:hAnsi="Arial" w:cs="Arial"/>
                <w:b/>
                <w:bCs/>
                <w:sz w:val="22"/>
                <w:szCs w:val="22"/>
              </w:rPr>
              <w:br/>
            </w:r>
            <w:r w:rsidR="003C1246">
              <w:rPr>
                <w:rFonts w:ascii="Arial" w:hAnsi="Arial" w:cs="Arial"/>
                <w:b/>
                <w:sz w:val="22"/>
                <w:szCs w:val="22"/>
              </w:rPr>
              <w:t>für die Gesamtlaufzeit von 4 Jahren</w:t>
            </w:r>
            <w:r w:rsidR="003C1246">
              <w:rPr>
                <w:rFonts w:ascii="Arial" w:hAnsi="Arial" w:cs="Arial"/>
                <w:b/>
                <w:sz w:val="22"/>
                <w:szCs w:val="22"/>
              </w:rPr>
              <w:br/>
            </w:r>
            <w:r w:rsidR="003C1246" w:rsidRPr="00AD2F95">
              <w:rPr>
                <w:rFonts w:ascii="Arial" w:hAnsi="Arial" w:cs="Arial"/>
                <w:bCs/>
                <w:sz w:val="22"/>
                <w:szCs w:val="22"/>
              </w:rPr>
              <w:t>(EUR) netto</w:t>
            </w:r>
          </w:p>
        </w:tc>
        <w:tc>
          <w:tcPr>
            <w:tcW w:w="3260" w:type="dxa"/>
            <w:shd w:val="clear" w:color="auto" w:fill="FFFFCC"/>
            <w:vAlign w:val="center"/>
          </w:tcPr>
          <w:p w14:paraId="4DFC074B" w14:textId="7F991F38" w:rsidR="0081144F" w:rsidRDefault="0081144F" w:rsidP="001E47B8">
            <w:pPr>
              <w:pStyle w:val="StandardWeb"/>
              <w:spacing w:before="0" w:after="0"/>
              <w:jc w:val="center"/>
              <w:rPr>
                <w:rFonts w:ascii="Arial" w:hAnsi="Arial" w:cs="Arial"/>
                <w:sz w:val="22"/>
                <w:szCs w:val="22"/>
              </w:rPr>
            </w:pPr>
          </w:p>
        </w:tc>
      </w:tr>
      <w:permEnd w:id="1692160277"/>
    </w:tbl>
    <w:p w14:paraId="48822777" w14:textId="77777777" w:rsidR="00AD2F95" w:rsidRDefault="00AD2F95" w:rsidP="00937E81">
      <w:pPr>
        <w:pStyle w:val="StandardWeb"/>
        <w:spacing w:before="0" w:after="0"/>
        <w:rPr>
          <w:rFonts w:ascii="Arial" w:hAnsi="Arial" w:cs="Arial"/>
          <w:b/>
          <w:sz w:val="22"/>
          <w:szCs w:val="22"/>
          <w:u w:val="single"/>
        </w:rPr>
      </w:pPr>
    </w:p>
    <w:p w14:paraId="37DB1AB3" w14:textId="77777777" w:rsidR="008436F9" w:rsidRPr="00500D72" w:rsidRDefault="008436F9" w:rsidP="005C0ED0">
      <w:pPr>
        <w:spacing w:line="240" w:lineRule="auto"/>
        <w:ind w:right="0"/>
        <w:rPr>
          <w:rFonts w:ascii="Arial" w:hAnsi="Arial" w:cs="Arial"/>
          <w:sz w:val="22"/>
          <w:szCs w:val="22"/>
        </w:rPr>
      </w:pPr>
    </w:p>
    <w:p w14:paraId="39E82316" w14:textId="0B0CEF0A" w:rsidR="001E47B8" w:rsidRPr="00500D72" w:rsidRDefault="005C0ED0">
      <w:pPr>
        <w:spacing w:line="240" w:lineRule="auto"/>
        <w:ind w:right="0"/>
        <w:rPr>
          <w:rFonts w:ascii="RubFlama" w:hAnsi="RubFlama" w:cs="Arial"/>
          <w:b/>
          <w:bCs/>
          <w:sz w:val="22"/>
          <w:szCs w:val="22"/>
        </w:rPr>
      </w:pPr>
      <w:r w:rsidRPr="00500D72">
        <w:rPr>
          <w:rFonts w:ascii="RubFlama" w:hAnsi="RubFlama" w:cs="Arial"/>
          <w:b/>
          <w:bCs/>
          <w:sz w:val="22"/>
          <w:szCs w:val="22"/>
        </w:rPr>
        <w:t xml:space="preserve">- Ende der Einzelpreisaufstellung </w:t>
      </w:r>
      <w:r w:rsidR="00277D67" w:rsidRPr="00500D72">
        <w:rPr>
          <w:rFonts w:ascii="RubFlama" w:hAnsi="RubFlama" w:cs="Arial"/>
          <w:b/>
          <w:bCs/>
          <w:sz w:val="22"/>
          <w:szCs w:val="22"/>
        </w:rPr>
        <w:t>Los 1</w:t>
      </w:r>
      <w:r w:rsidR="0081144F">
        <w:rPr>
          <w:rFonts w:ascii="RubFlama" w:hAnsi="RubFlama" w:cs="Arial"/>
          <w:b/>
          <w:bCs/>
          <w:sz w:val="22"/>
          <w:szCs w:val="22"/>
        </w:rPr>
        <w:t xml:space="preserve"> </w:t>
      </w:r>
      <w:r w:rsidRPr="00500D72">
        <w:rPr>
          <w:rFonts w:ascii="RubFlama" w:hAnsi="RubFlama" w:cs="Arial"/>
          <w:b/>
          <w:bCs/>
          <w:sz w:val="22"/>
          <w:szCs w:val="22"/>
        </w:rPr>
        <w:t>-</w:t>
      </w:r>
    </w:p>
    <w:p w14:paraId="292F50F3" w14:textId="77777777" w:rsidR="001E47B8" w:rsidRPr="00500D72" w:rsidRDefault="001E47B8">
      <w:pPr>
        <w:spacing w:line="240" w:lineRule="auto"/>
        <w:ind w:right="0"/>
        <w:rPr>
          <w:rFonts w:ascii="RubFlama" w:hAnsi="RubFlama" w:cs="Arial"/>
          <w:sz w:val="22"/>
          <w:szCs w:val="22"/>
        </w:rPr>
      </w:pPr>
      <w:r w:rsidRPr="00500D72">
        <w:rPr>
          <w:rFonts w:ascii="RubFlama" w:hAnsi="RubFlama" w:cs="Arial"/>
          <w:sz w:val="22"/>
          <w:szCs w:val="22"/>
        </w:rPr>
        <w:br w:type="page"/>
      </w:r>
    </w:p>
    <w:p w14:paraId="14862524" w14:textId="77777777" w:rsidR="003E6294" w:rsidRPr="000B3380" w:rsidRDefault="003E6294" w:rsidP="003E6294">
      <w:pPr>
        <w:spacing w:line="240" w:lineRule="auto"/>
        <w:ind w:right="1417"/>
        <w:rPr>
          <w:rFonts w:ascii="RubFlama" w:hAnsi="RubFlama"/>
          <w:sz w:val="44"/>
          <w:szCs w:val="44"/>
        </w:rPr>
      </w:pPr>
      <w:r w:rsidRPr="000B3380">
        <w:rPr>
          <w:rFonts w:ascii="RubFlama" w:hAnsi="RubFlama"/>
          <w:sz w:val="44"/>
          <w:szCs w:val="44"/>
        </w:rPr>
        <w:lastRenderedPageBreak/>
        <w:t>Zuschlagskriterien</w:t>
      </w:r>
    </w:p>
    <w:p w14:paraId="794B8940" w14:textId="77777777" w:rsidR="003E6294" w:rsidRPr="000B3380" w:rsidRDefault="003E6294" w:rsidP="005B6F53">
      <w:pPr>
        <w:spacing w:line="240" w:lineRule="auto"/>
        <w:ind w:right="850"/>
        <w:jc w:val="both"/>
        <w:rPr>
          <w:rFonts w:ascii="RubFlama" w:hAnsi="RubFlama"/>
          <w:bCs/>
          <w:sz w:val="20"/>
          <w:szCs w:val="20"/>
        </w:rPr>
      </w:pPr>
      <w:r w:rsidRPr="000B3380">
        <w:rPr>
          <w:rFonts w:ascii="RubFlama" w:hAnsi="RubFlama"/>
          <w:bCs/>
          <w:sz w:val="20"/>
          <w:szCs w:val="20"/>
        </w:rPr>
        <w:t xml:space="preserve">Anhand der Zuschlagskriterien wird das wirtschaftlichste Angebot ausgewählt. </w:t>
      </w:r>
    </w:p>
    <w:p w14:paraId="61DD5EC6" w14:textId="77777777" w:rsidR="003E6294" w:rsidRPr="000B3380" w:rsidRDefault="003E6294" w:rsidP="005B6F53">
      <w:pPr>
        <w:spacing w:line="240" w:lineRule="auto"/>
        <w:ind w:right="850"/>
        <w:jc w:val="both"/>
        <w:rPr>
          <w:rFonts w:ascii="RubFlama" w:hAnsi="RubFlama"/>
          <w:sz w:val="20"/>
          <w:szCs w:val="20"/>
        </w:rPr>
      </w:pPr>
    </w:p>
    <w:p w14:paraId="0489BBF5" w14:textId="70492A2F" w:rsidR="003E6294" w:rsidRPr="000B3380" w:rsidRDefault="003E6294" w:rsidP="005B6F53">
      <w:pPr>
        <w:spacing w:line="240" w:lineRule="auto"/>
        <w:ind w:right="850"/>
        <w:jc w:val="both"/>
        <w:rPr>
          <w:rFonts w:ascii="RubFlama" w:hAnsi="RubFlama"/>
          <w:sz w:val="20"/>
          <w:szCs w:val="20"/>
        </w:rPr>
      </w:pPr>
      <w:r w:rsidRPr="000B3380">
        <w:rPr>
          <w:rFonts w:ascii="RubFlama" w:hAnsi="RubFlama"/>
          <w:sz w:val="20"/>
          <w:szCs w:val="20"/>
        </w:rPr>
        <w:t xml:space="preserve">Kriterien für den Zuschlag sind die Höhe der „Entgelte ohne Kraftstoff“, die Energieeffizienz </w:t>
      </w:r>
      <w:r>
        <w:rPr>
          <w:rFonts w:ascii="RubFlama" w:hAnsi="RubFlama"/>
          <w:sz w:val="20"/>
          <w:szCs w:val="20"/>
        </w:rPr>
        <w:t>sowie</w:t>
      </w:r>
      <w:r w:rsidRPr="000B3380">
        <w:rPr>
          <w:rFonts w:ascii="RubFlama" w:hAnsi="RubFlama"/>
          <w:sz w:val="20"/>
          <w:szCs w:val="20"/>
        </w:rPr>
        <w:t xml:space="preserve"> die Schadstoffemission. Die Kriterien werden einzeln nach Punktesystemen mit einer Punktzahl bewertet. Anschließend wird die Punktzahl für die Höhe der „Entgelte ohne Kraftstoff“ mit dem Faktor 0,75 </w:t>
      </w:r>
      <w:r w:rsidRPr="00611498">
        <w:rPr>
          <w:rFonts w:ascii="RubFlama" w:hAnsi="RubFlama"/>
          <w:sz w:val="20"/>
          <w:szCs w:val="20"/>
        </w:rPr>
        <w:t>gewichtet, die Punktzahl für die Energieeffizienz wird mit dem Faktor 0,15 gewichtet und die Punktzahl für die Schadstoffemission wird mit dem Faktor 0,1 gewichtet. Im Dokument 10 „Beispielrechnung zu Bewertung“ wird die Bewertung anhand fiktiver Werte erläutert.</w:t>
      </w:r>
    </w:p>
    <w:p w14:paraId="32FC5A4E" w14:textId="77777777" w:rsidR="003E6294" w:rsidRPr="000B3380" w:rsidRDefault="003E6294" w:rsidP="005B6F53">
      <w:pPr>
        <w:spacing w:line="240" w:lineRule="auto"/>
        <w:ind w:right="850"/>
        <w:jc w:val="both"/>
        <w:rPr>
          <w:rFonts w:ascii="RubFlama" w:hAnsi="RubFlama"/>
          <w:sz w:val="20"/>
          <w:szCs w:val="20"/>
        </w:rPr>
      </w:pPr>
    </w:p>
    <w:p w14:paraId="162133F0" w14:textId="77777777" w:rsidR="003E6294" w:rsidRPr="000B3380" w:rsidRDefault="003E6294" w:rsidP="005B6F53">
      <w:pPr>
        <w:spacing w:line="240" w:lineRule="auto"/>
        <w:ind w:right="0"/>
        <w:jc w:val="both"/>
        <w:rPr>
          <w:rFonts w:ascii="RubFlama" w:hAnsi="RubFlama"/>
          <w:b/>
          <w:sz w:val="20"/>
          <w:szCs w:val="20"/>
        </w:rPr>
      </w:pPr>
      <w:r w:rsidRPr="000B3380">
        <w:rPr>
          <w:rFonts w:ascii="RubFlama" w:hAnsi="RubFlama"/>
          <w:b/>
          <w:sz w:val="20"/>
          <w:szCs w:val="20"/>
        </w:rPr>
        <w:t>Gesamtbewertung</w:t>
      </w:r>
    </w:p>
    <w:p w14:paraId="12D22A40" w14:textId="77777777" w:rsidR="003E6294" w:rsidRPr="000B3380" w:rsidRDefault="003E6294" w:rsidP="005B6F53">
      <w:pPr>
        <w:spacing w:line="240" w:lineRule="auto"/>
        <w:ind w:right="850"/>
        <w:jc w:val="both"/>
        <w:rPr>
          <w:rFonts w:ascii="RubFlama" w:hAnsi="RubFlama"/>
          <w:sz w:val="20"/>
          <w:szCs w:val="20"/>
        </w:rPr>
      </w:pPr>
      <w:r w:rsidRPr="000B3380">
        <w:rPr>
          <w:rFonts w:ascii="RubFlama" w:hAnsi="RubFlama"/>
          <w:sz w:val="20"/>
          <w:szCs w:val="20"/>
        </w:rPr>
        <w:t xml:space="preserve">Von den Unternehmen, die für den Zuschlag in Betracht kommen, </w:t>
      </w:r>
      <w:r w:rsidRPr="000B3380">
        <w:rPr>
          <w:rFonts w:ascii="RubFlama" w:hAnsi="RubFlama"/>
          <w:b/>
          <w:bCs/>
          <w:sz w:val="20"/>
          <w:szCs w:val="20"/>
        </w:rPr>
        <w:t>erhält das Angebot mit der höchsten Gesamtpunktzahl</w:t>
      </w:r>
      <w:r w:rsidRPr="000B3380">
        <w:rPr>
          <w:rFonts w:ascii="RubFlama" w:hAnsi="RubFlama"/>
          <w:bCs/>
          <w:sz w:val="20"/>
          <w:szCs w:val="20"/>
        </w:rPr>
        <w:t xml:space="preserve"> (berücksichtigt</w:t>
      </w:r>
      <w:r w:rsidRPr="000B3380">
        <w:rPr>
          <w:rFonts w:ascii="RubFlama" w:hAnsi="RubFlama"/>
          <w:sz w:val="20"/>
          <w:szCs w:val="20"/>
        </w:rPr>
        <w:t xml:space="preserve"> werden dabei zwei Dezimalstellen) </w:t>
      </w:r>
      <w:r w:rsidRPr="000B3380">
        <w:rPr>
          <w:rFonts w:ascii="RubFlama" w:hAnsi="RubFlama"/>
          <w:b/>
          <w:bCs/>
          <w:sz w:val="20"/>
          <w:szCs w:val="20"/>
        </w:rPr>
        <w:t>den Zuschlag</w:t>
      </w:r>
      <w:r w:rsidRPr="000B3380">
        <w:rPr>
          <w:rFonts w:ascii="RubFlama" w:hAnsi="RubFlama"/>
          <w:sz w:val="20"/>
          <w:szCs w:val="20"/>
        </w:rPr>
        <w:t>. Das Runden geschieht wie folgt:</w:t>
      </w:r>
    </w:p>
    <w:p w14:paraId="23AB853C" w14:textId="77777777" w:rsidR="003E6294" w:rsidRPr="000B3380" w:rsidRDefault="003E6294" w:rsidP="005B6F53">
      <w:pPr>
        <w:spacing w:line="240" w:lineRule="auto"/>
        <w:ind w:right="850"/>
        <w:jc w:val="both"/>
        <w:rPr>
          <w:rFonts w:ascii="RubFlama" w:hAnsi="RubFlama"/>
          <w:sz w:val="20"/>
          <w:szCs w:val="20"/>
        </w:rPr>
      </w:pPr>
    </w:p>
    <w:p w14:paraId="06231A2E" w14:textId="77777777" w:rsidR="003E6294" w:rsidRPr="000B3380" w:rsidRDefault="003E6294" w:rsidP="005B6F53">
      <w:pPr>
        <w:numPr>
          <w:ilvl w:val="0"/>
          <w:numId w:val="3"/>
        </w:numPr>
        <w:spacing w:line="240" w:lineRule="auto"/>
        <w:ind w:right="850"/>
        <w:jc w:val="both"/>
        <w:rPr>
          <w:rFonts w:ascii="RubFlama" w:hAnsi="RubFlama"/>
          <w:sz w:val="20"/>
          <w:szCs w:val="20"/>
        </w:rPr>
      </w:pPr>
      <w:r w:rsidRPr="000B3380">
        <w:rPr>
          <w:rFonts w:ascii="RubFlama" w:hAnsi="RubFlama"/>
          <w:sz w:val="20"/>
          <w:szCs w:val="20"/>
        </w:rPr>
        <w:t>Ist die Ziffer an der ersten wegfallenden Dezimalstelle eine 0, 1, 2, 3 oder 4, dann wird abgerundet.</w:t>
      </w:r>
    </w:p>
    <w:p w14:paraId="0BAFFFDA" w14:textId="77777777" w:rsidR="003E6294" w:rsidRPr="000B3380" w:rsidRDefault="003E6294" w:rsidP="005B6F53">
      <w:pPr>
        <w:numPr>
          <w:ilvl w:val="0"/>
          <w:numId w:val="3"/>
        </w:numPr>
        <w:spacing w:line="240" w:lineRule="auto"/>
        <w:ind w:right="850"/>
        <w:jc w:val="both"/>
        <w:rPr>
          <w:rFonts w:ascii="RubFlama" w:hAnsi="RubFlama"/>
          <w:sz w:val="20"/>
          <w:szCs w:val="20"/>
        </w:rPr>
      </w:pPr>
      <w:r w:rsidRPr="000B3380">
        <w:rPr>
          <w:rFonts w:ascii="RubFlama" w:hAnsi="RubFlama"/>
          <w:sz w:val="20"/>
          <w:szCs w:val="20"/>
        </w:rPr>
        <w:t>Ist die Ziffer an der ersten wegfallenden Dezimalstelle eine 5, 6, 7, 8 oder 9, dann wird aufgerundet.</w:t>
      </w:r>
    </w:p>
    <w:p w14:paraId="79F6F6F4" w14:textId="77777777" w:rsidR="003E6294" w:rsidRPr="000B3380" w:rsidRDefault="003E6294" w:rsidP="005B6F53">
      <w:pPr>
        <w:spacing w:line="240" w:lineRule="auto"/>
        <w:ind w:right="850"/>
        <w:jc w:val="both"/>
        <w:rPr>
          <w:rFonts w:ascii="RubFlama" w:hAnsi="RubFlama"/>
          <w:sz w:val="20"/>
          <w:szCs w:val="20"/>
        </w:rPr>
      </w:pPr>
    </w:p>
    <w:p w14:paraId="58620622" w14:textId="4A74B6D6" w:rsidR="003C4F08" w:rsidRDefault="003E6294" w:rsidP="005B6F53">
      <w:pPr>
        <w:spacing w:line="240" w:lineRule="auto"/>
        <w:ind w:right="850"/>
        <w:jc w:val="both"/>
        <w:rPr>
          <w:rFonts w:ascii="RubFlama" w:hAnsi="RubFlama"/>
          <w:b/>
          <w:bCs/>
          <w:sz w:val="20"/>
          <w:szCs w:val="20"/>
        </w:rPr>
      </w:pPr>
      <w:r w:rsidRPr="000B3380">
        <w:rPr>
          <w:rFonts w:ascii="RubFlama" w:hAnsi="RubFlama"/>
          <w:sz w:val="20"/>
          <w:szCs w:val="20"/>
        </w:rPr>
        <w:t>Haben mehrere Angebote die gleiche Gesamtpunktzahl (auf zwei Dezimalstellen gerundet), dann erhält das Angebot den Zuschlag mit der höheren Punktzahl beim Kriterium Höhe der „Entgelte ohne Kraftstoff“.</w:t>
      </w:r>
      <w:r w:rsidRPr="000B3380">
        <w:rPr>
          <w:rFonts w:ascii="RubFlama" w:hAnsi="RubFlama"/>
          <w:sz w:val="20"/>
          <w:szCs w:val="20"/>
        </w:rPr>
        <w:br/>
      </w:r>
      <w:r w:rsidRPr="000B3380">
        <w:rPr>
          <w:rFonts w:ascii="RubFlama" w:hAnsi="RubFlama"/>
          <w:sz w:val="20"/>
          <w:szCs w:val="20"/>
        </w:rPr>
        <w:br/>
      </w:r>
    </w:p>
    <w:p w14:paraId="0D5D8191" w14:textId="77777777" w:rsidR="003E6294" w:rsidRPr="00500D72" w:rsidRDefault="003E6294" w:rsidP="003E6294">
      <w:pPr>
        <w:spacing w:line="240" w:lineRule="auto"/>
        <w:ind w:right="850"/>
        <w:jc w:val="both"/>
        <w:rPr>
          <w:rFonts w:ascii="RubFlama" w:hAnsi="RubFlama"/>
          <w:b/>
          <w:bCs/>
          <w:sz w:val="20"/>
          <w:szCs w:val="20"/>
        </w:rPr>
      </w:pPr>
    </w:p>
    <w:p w14:paraId="49E4AAD0" w14:textId="1748D52E" w:rsidR="00277D67" w:rsidRPr="00500D72" w:rsidRDefault="003C4F08" w:rsidP="00077251">
      <w:pPr>
        <w:spacing w:line="240" w:lineRule="auto"/>
        <w:ind w:right="850"/>
        <w:jc w:val="both"/>
        <w:rPr>
          <w:rFonts w:ascii="RubFlama" w:hAnsi="RubFlama"/>
          <w:b/>
          <w:bCs/>
          <w:sz w:val="20"/>
          <w:szCs w:val="20"/>
        </w:rPr>
      </w:pPr>
      <w:r w:rsidRPr="00500D72">
        <w:rPr>
          <w:rFonts w:ascii="RubFlama" w:hAnsi="RubFlama"/>
          <w:b/>
          <w:bCs/>
          <w:sz w:val="20"/>
          <w:szCs w:val="20"/>
        </w:rPr>
        <w:t>- Ende Los 1 -</w:t>
      </w:r>
    </w:p>
    <w:p w14:paraId="602705A0" w14:textId="77777777" w:rsidR="00277D67" w:rsidRDefault="00277D67">
      <w:pPr>
        <w:spacing w:line="240" w:lineRule="auto"/>
        <w:ind w:right="0"/>
        <w:rPr>
          <w:rFonts w:ascii="RubFlama" w:hAnsi="RubFlama"/>
          <w:b/>
          <w:bCs/>
          <w:sz w:val="20"/>
          <w:szCs w:val="20"/>
          <w:highlight w:val="yellow"/>
        </w:rPr>
      </w:pPr>
      <w:r>
        <w:rPr>
          <w:rFonts w:ascii="RubFlama" w:hAnsi="RubFlama"/>
          <w:b/>
          <w:bCs/>
          <w:sz w:val="20"/>
          <w:szCs w:val="20"/>
          <w:highlight w:val="yellow"/>
        </w:rPr>
        <w:br w:type="page"/>
      </w:r>
    </w:p>
    <w:p w14:paraId="053ADCD9" w14:textId="69F0778F" w:rsidR="00277D67" w:rsidRPr="00FD36ED" w:rsidRDefault="00277D67" w:rsidP="00DF54C0">
      <w:pPr>
        <w:spacing w:line="240" w:lineRule="auto"/>
        <w:ind w:right="850"/>
        <w:jc w:val="both"/>
        <w:outlineLvl w:val="0"/>
        <w:rPr>
          <w:rFonts w:ascii="RubFlama" w:hAnsi="RubFlama"/>
          <w:b/>
          <w:sz w:val="24"/>
          <w:szCs w:val="24"/>
        </w:rPr>
      </w:pPr>
      <w:r w:rsidRPr="00FD36ED">
        <w:rPr>
          <w:rFonts w:ascii="RubFlama" w:hAnsi="RubFlama"/>
          <w:b/>
          <w:sz w:val="24"/>
          <w:szCs w:val="24"/>
        </w:rPr>
        <w:lastRenderedPageBreak/>
        <w:t>Los 2: Einsammlung und Verwertung von Altpapier</w:t>
      </w:r>
    </w:p>
    <w:p w14:paraId="704FB88A" w14:textId="669343AA" w:rsidR="002F2DF5" w:rsidRPr="00FD36ED" w:rsidRDefault="00277D67" w:rsidP="00DF54C0">
      <w:pPr>
        <w:spacing w:line="240" w:lineRule="auto"/>
        <w:ind w:right="850"/>
        <w:jc w:val="both"/>
        <w:outlineLvl w:val="0"/>
        <w:rPr>
          <w:rFonts w:ascii="RubFlama" w:hAnsi="RubFlama"/>
          <w:bCs/>
          <w:sz w:val="20"/>
          <w:szCs w:val="20"/>
        </w:rPr>
      </w:pPr>
      <w:r w:rsidRPr="00FD36ED">
        <w:rPr>
          <w:rFonts w:ascii="RubFlama" w:hAnsi="RubFlama"/>
          <w:bCs/>
          <w:sz w:val="20"/>
          <w:szCs w:val="20"/>
        </w:rPr>
        <w:t xml:space="preserve">In dem </w:t>
      </w:r>
      <w:r w:rsidR="00F227CF" w:rsidRPr="00FD36ED">
        <w:rPr>
          <w:rFonts w:ascii="RubFlama" w:hAnsi="RubFlama"/>
          <w:bCs/>
          <w:sz w:val="20"/>
          <w:szCs w:val="20"/>
        </w:rPr>
        <w:t xml:space="preserve">zweiten </w:t>
      </w:r>
      <w:r w:rsidRPr="00FD36ED">
        <w:rPr>
          <w:rFonts w:ascii="RubFlama" w:hAnsi="RubFlama"/>
          <w:bCs/>
          <w:sz w:val="20"/>
          <w:szCs w:val="20"/>
        </w:rPr>
        <w:t xml:space="preserve">Los wird die </w:t>
      </w:r>
      <w:r w:rsidR="00883047">
        <w:rPr>
          <w:rFonts w:ascii="RubFlama" w:hAnsi="RubFlama"/>
          <w:bCs/>
          <w:sz w:val="20"/>
          <w:szCs w:val="20"/>
        </w:rPr>
        <w:t>ausgeschriebene</w:t>
      </w:r>
      <w:r w:rsidR="00883047" w:rsidRPr="00FD36ED">
        <w:rPr>
          <w:rFonts w:ascii="RubFlama" w:hAnsi="RubFlama"/>
          <w:bCs/>
          <w:sz w:val="20"/>
          <w:szCs w:val="20"/>
        </w:rPr>
        <w:t xml:space="preserve"> </w:t>
      </w:r>
      <w:r w:rsidRPr="00FD36ED">
        <w:rPr>
          <w:rFonts w:ascii="RubFlama" w:hAnsi="RubFlama"/>
          <w:bCs/>
          <w:sz w:val="20"/>
          <w:szCs w:val="20"/>
        </w:rPr>
        <w:t xml:space="preserve">Dienstleistung </w:t>
      </w:r>
      <w:r w:rsidR="00FA0A44">
        <w:rPr>
          <w:rFonts w:ascii="RubFlama" w:hAnsi="RubFlama"/>
          <w:bCs/>
          <w:sz w:val="20"/>
          <w:szCs w:val="20"/>
        </w:rPr>
        <w:t xml:space="preserve">zur </w:t>
      </w:r>
      <w:r w:rsidR="00D43EDF" w:rsidRPr="00FD36ED">
        <w:rPr>
          <w:rFonts w:ascii="RubFlama" w:hAnsi="RubFlama"/>
          <w:bCs/>
          <w:sz w:val="20"/>
          <w:szCs w:val="20"/>
        </w:rPr>
        <w:t xml:space="preserve">Einsammlung und </w:t>
      </w:r>
      <w:r w:rsidRPr="00FD36ED">
        <w:rPr>
          <w:rFonts w:ascii="RubFlama" w:hAnsi="RubFlama"/>
          <w:bCs/>
          <w:sz w:val="20"/>
          <w:szCs w:val="20"/>
        </w:rPr>
        <w:t>Verwertung des Altpapiers (Papier und Pappe) beschrieben.</w:t>
      </w:r>
      <w:r w:rsidR="00F227CF" w:rsidRPr="00FD36ED">
        <w:rPr>
          <w:rFonts w:ascii="RubFlama" w:hAnsi="RubFlama"/>
          <w:bCs/>
          <w:sz w:val="20"/>
          <w:szCs w:val="20"/>
        </w:rPr>
        <w:t xml:space="preserve"> Dabei </w:t>
      </w:r>
      <w:r w:rsidR="0038347E" w:rsidRPr="00FD36ED">
        <w:rPr>
          <w:rFonts w:ascii="RubFlama" w:hAnsi="RubFlama"/>
          <w:bCs/>
          <w:sz w:val="20"/>
          <w:szCs w:val="20"/>
        </w:rPr>
        <w:t>hat</w:t>
      </w:r>
      <w:r w:rsidR="00F227CF" w:rsidRPr="00FD36ED">
        <w:rPr>
          <w:rFonts w:ascii="RubFlama" w:hAnsi="RubFlama"/>
          <w:bCs/>
          <w:sz w:val="20"/>
          <w:szCs w:val="20"/>
        </w:rPr>
        <w:t xml:space="preserve"> die Einsammlung des Altpapiers </w:t>
      </w:r>
      <w:r w:rsidR="0038347E" w:rsidRPr="00FD36ED">
        <w:rPr>
          <w:rFonts w:ascii="RubFlama" w:hAnsi="RubFlama"/>
          <w:bCs/>
          <w:sz w:val="20"/>
          <w:szCs w:val="20"/>
        </w:rPr>
        <w:t>mittels Umleerfahrzeug zu erfolgen</w:t>
      </w:r>
      <w:r w:rsidR="00F227CF" w:rsidRPr="00FD36ED">
        <w:rPr>
          <w:rFonts w:ascii="RubFlama" w:hAnsi="RubFlama"/>
          <w:bCs/>
          <w:sz w:val="20"/>
          <w:szCs w:val="20"/>
        </w:rPr>
        <w:t>.</w:t>
      </w:r>
    </w:p>
    <w:p w14:paraId="3E3724FC" w14:textId="1CA90FCB" w:rsidR="00277D67" w:rsidRPr="00883047" w:rsidRDefault="00277D67" w:rsidP="00DF54C0">
      <w:pPr>
        <w:spacing w:line="240" w:lineRule="auto"/>
        <w:ind w:right="850"/>
        <w:jc w:val="both"/>
        <w:outlineLvl w:val="0"/>
        <w:rPr>
          <w:rFonts w:ascii="RubFlama" w:hAnsi="RubFlama"/>
          <w:b/>
          <w:sz w:val="24"/>
          <w:szCs w:val="24"/>
        </w:rPr>
      </w:pPr>
      <w:r w:rsidRPr="00FD36ED">
        <w:rPr>
          <w:rFonts w:ascii="RubFlama" w:hAnsi="RubFlama"/>
          <w:bCs/>
          <w:sz w:val="20"/>
          <w:szCs w:val="20"/>
        </w:rPr>
        <w:br/>
      </w:r>
      <w:r w:rsidRPr="00883047">
        <w:rPr>
          <w:rFonts w:ascii="RubFlama" w:hAnsi="RubFlama"/>
          <w:b/>
          <w:sz w:val="20"/>
          <w:szCs w:val="20"/>
        </w:rPr>
        <w:t xml:space="preserve">Die nachfolgend beschriebenen Punkte stehen im direkten Zusammenhang </w:t>
      </w:r>
      <w:r w:rsidR="00FA0A44" w:rsidRPr="00883047">
        <w:rPr>
          <w:rFonts w:ascii="RubFlama" w:hAnsi="RubFlama"/>
          <w:b/>
          <w:sz w:val="20"/>
          <w:szCs w:val="20"/>
        </w:rPr>
        <w:t>mit den</w:t>
      </w:r>
      <w:r w:rsidRPr="00883047">
        <w:rPr>
          <w:rFonts w:ascii="RubFlama" w:hAnsi="RubFlama"/>
          <w:b/>
          <w:sz w:val="20"/>
          <w:szCs w:val="20"/>
        </w:rPr>
        <w:t xml:space="preserve"> gleichnamigen Tabellen in der Einzelpreisaufstellung.</w:t>
      </w:r>
    </w:p>
    <w:p w14:paraId="6492B233" w14:textId="77777777" w:rsidR="00277D67" w:rsidRPr="00100034" w:rsidRDefault="00277D67" w:rsidP="00DF54C0">
      <w:pPr>
        <w:spacing w:line="240" w:lineRule="auto"/>
        <w:ind w:right="850"/>
        <w:jc w:val="both"/>
        <w:outlineLvl w:val="0"/>
        <w:rPr>
          <w:rFonts w:ascii="RubFlama" w:hAnsi="RubFlama"/>
          <w:bCs/>
          <w:sz w:val="20"/>
          <w:szCs w:val="20"/>
          <w:highlight w:val="green"/>
        </w:rPr>
      </w:pPr>
    </w:p>
    <w:p w14:paraId="6ACB3733" w14:textId="79B30617" w:rsidR="00277D67" w:rsidRPr="002A47C0" w:rsidRDefault="00665C7D" w:rsidP="00086B7B">
      <w:pPr>
        <w:pStyle w:val="Listenabsatz"/>
        <w:numPr>
          <w:ilvl w:val="0"/>
          <w:numId w:val="7"/>
        </w:numPr>
        <w:spacing w:line="240" w:lineRule="auto"/>
        <w:ind w:right="850"/>
        <w:rPr>
          <w:rFonts w:ascii="RubFlama" w:hAnsi="RubFlama"/>
          <w:sz w:val="20"/>
          <w:szCs w:val="20"/>
        </w:rPr>
      </w:pPr>
      <w:r w:rsidRPr="002A47C0">
        <w:rPr>
          <w:rFonts w:ascii="RubFlama" w:hAnsi="RubFlama"/>
          <w:b/>
          <w:sz w:val="20"/>
          <w:szCs w:val="20"/>
        </w:rPr>
        <w:t>Verwertung von Altpapier</w:t>
      </w:r>
      <w:r w:rsidR="00C71940" w:rsidRPr="002A47C0">
        <w:rPr>
          <w:rFonts w:ascii="RubFlama" w:hAnsi="RubFlama"/>
          <w:b/>
          <w:sz w:val="20"/>
          <w:szCs w:val="20"/>
        </w:rPr>
        <w:t xml:space="preserve"> (Papier und Pappe)</w:t>
      </w:r>
      <w:r w:rsidR="000B3380" w:rsidRPr="000B3380">
        <w:rPr>
          <w:rFonts w:ascii="RubFlama" w:hAnsi="RubFlama"/>
          <w:b/>
          <w:sz w:val="20"/>
          <w:szCs w:val="20"/>
        </w:rPr>
        <w:t xml:space="preserve"> </w:t>
      </w:r>
      <w:r w:rsidR="000B3380" w:rsidRPr="00D42A23">
        <w:rPr>
          <w:rFonts w:ascii="RubFlama" w:hAnsi="RubFlama"/>
          <w:b/>
          <w:sz w:val="20"/>
          <w:szCs w:val="20"/>
        </w:rPr>
        <w:t>- ohne Kraftstoff</w:t>
      </w:r>
      <w:r w:rsidR="00277D67" w:rsidRPr="002A47C0">
        <w:rPr>
          <w:rFonts w:ascii="RubFlama" w:hAnsi="RubFlama"/>
          <w:b/>
          <w:sz w:val="20"/>
          <w:szCs w:val="20"/>
        </w:rPr>
        <w:br/>
      </w:r>
      <w:r w:rsidR="00277D67" w:rsidRPr="002A47C0">
        <w:rPr>
          <w:rFonts w:ascii="RubFlama" w:hAnsi="RubFlama"/>
          <w:sz w:val="20"/>
          <w:szCs w:val="20"/>
        </w:rPr>
        <w:t xml:space="preserve">(siehe Pos. </w:t>
      </w:r>
      <w:r w:rsidR="006A1E81" w:rsidRPr="002A47C0">
        <w:rPr>
          <w:rFonts w:ascii="RubFlama" w:hAnsi="RubFlama"/>
          <w:sz w:val="20"/>
          <w:szCs w:val="20"/>
        </w:rPr>
        <w:t>2</w:t>
      </w:r>
      <w:r w:rsidR="001D5DEF">
        <w:rPr>
          <w:rFonts w:ascii="RubFlama" w:hAnsi="RubFlama"/>
          <w:sz w:val="20"/>
          <w:szCs w:val="20"/>
        </w:rPr>
        <w:t>2</w:t>
      </w:r>
      <w:r w:rsidR="00277D67" w:rsidRPr="002A47C0">
        <w:rPr>
          <w:rFonts w:ascii="RubFlama" w:hAnsi="RubFlama"/>
          <w:sz w:val="20"/>
          <w:szCs w:val="20"/>
        </w:rPr>
        <w:t xml:space="preserve"> der Einzelpreisaufstellung)</w:t>
      </w:r>
    </w:p>
    <w:p w14:paraId="11119638" w14:textId="412DB442" w:rsidR="00277D67" w:rsidRPr="002A47C0" w:rsidRDefault="00277D67" w:rsidP="00DF54C0">
      <w:pPr>
        <w:spacing w:line="240" w:lineRule="auto"/>
        <w:ind w:left="360" w:right="850"/>
        <w:jc w:val="both"/>
        <w:rPr>
          <w:rFonts w:ascii="RubFlama" w:hAnsi="RubFlama"/>
          <w:sz w:val="20"/>
          <w:szCs w:val="20"/>
        </w:rPr>
      </w:pPr>
      <w:r w:rsidRPr="002A47C0">
        <w:rPr>
          <w:rFonts w:ascii="RubFlama" w:hAnsi="RubFlama"/>
          <w:sz w:val="20"/>
          <w:szCs w:val="20"/>
        </w:rPr>
        <w:t xml:space="preserve">Verwertung von ca. </w:t>
      </w:r>
      <w:r w:rsidR="009A39F9" w:rsidRPr="002A47C0">
        <w:rPr>
          <w:rFonts w:ascii="RubFlama" w:hAnsi="RubFlama"/>
          <w:sz w:val="20"/>
          <w:szCs w:val="20"/>
        </w:rPr>
        <w:t>99</w:t>
      </w:r>
      <w:r w:rsidRPr="002A47C0">
        <w:rPr>
          <w:rFonts w:ascii="RubFlama" w:hAnsi="RubFlama"/>
          <w:sz w:val="20"/>
          <w:szCs w:val="20"/>
        </w:rPr>
        <w:t xml:space="preserve"> t/a getrennt erfasstem Altpapier (Papier und Pappe). Dabei garantiert der Auftraggeber keine Mindestmengen.</w:t>
      </w:r>
    </w:p>
    <w:p w14:paraId="5203FF30" w14:textId="77777777" w:rsidR="00C71940" w:rsidRPr="002A47C0" w:rsidRDefault="00C71940" w:rsidP="00DF54C0">
      <w:pPr>
        <w:spacing w:line="240" w:lineRule="auto"/>
        <w:ind w:left="360" w:right="850"/>
        <w:jc w:val="both"/>
        <w:rPr>
          <w:rFonts w:ascii="RubFlama" w:hAnsi="RubFlama"/>
          <w:sz w:val="20"/>
          <w:szCs w:val="20"/>
        </w:rPr>
      </w:pPr>
    </w:p>
    <w:p w14:paraId="5E2E7D95" w14:textId="72E681AA" w:rsidR="00277D67" w:rsidRPr="002A47C0" w:rsidRDefault="00277D67" w:rsidP="00DF54C0">
      <w:pPr>
        <w:spacing w:line="240" w:lineRule="auto"/>
        <w:ind w:left="360" w:right="850"/>
        <w:jc w:val="both"/>
        <w:rPr>
          <w:rFonts w:ascii="RubFlama" w:hAnsi="RubFlama"/>
          <w:sz w:val="20"/>
          <w:szCs w:val="20"/>
        </w:rPr>
      </w:pPr>
      <w:r w:rsidRPr="002A47C0">
        <w:rPr>
          <w:rFonts w:ascii="RubFlama" w:hAnsi="RubFlama"/>
          <w:sz w:val="20"/>
          <w:szCs w:val="20"/>
        </w:rPr>
        <w:t xml:space="preserve">Das tatsächliche Gewicht der übernommenen Abfälle wird vom Auftragnehmer anhand von Wiegescheinen </w:t>
      </w:r>
      <w:r w:rsidR="00FA0A44">
        <w:rPr>
          <w:rFonts w:ascii="RubFlama" w:hAnsi="RubFlama"/>
          <w:sz w:val="20"/>
          <w:szCs w:val="20"/>
        </w:rPr>
        <w:t>nachgewiesen</w:t>
      </w:r>
      <w:r w:rsidRPr="002A47C0">
        <w:rPr>
          <w:rFonts w:ascii="RubFlama" w:hAnsi="RubFlama"/>
          <w:sz w:val="20"/>
          <w:szCs w:val="20"/>
        </w:rPr>
        <w:t xml:space="preserve">. Eine Vermischung des Altpapiers der RUB mit </w:t>
      </w:r>
      <w:r w:rsidRPr="00FA0A44">
        <w:rPr>
          <w:rFonts w:ascii="RubFlama" w:hAnsi="RubFlama"/>
          <w:sz w:val="20"/>
          <w:szCs w:val="20"/>
        </w:rPr>
        <w:t xml:space="preserve">Abfällen anderer Firmen </w:t>
      </w:r>
      <w:r w:rsidR="00FA0A44" w:rsidRPr="00FA0A44">
        <w:rPr>
          <w:rFonts w:ascii="RubFlama" w:hAnsi="RubFlama"/>
          <w:sz w:val="20"/>
          <w:szCs w:val="20"/>
        </w:rPr>
        <w:t>vor der Verwiegung ist nicht zulässig.</w:t>
      </w:r>
    </w:p>
    <w:p w14:paraId="134D71FF" w14:textId="77777777" w:rsidR="00C71940" w:rsidRPr="002A47C0" w:rsidRDefault="00C71940" w:rsidP="00DF54C0">
      <w:pPr>
        <w:spacing w:line="240" w:lineRule="auto"/>
        <w:ind w:left="360" w:right="850"/>
        <w:jc w:val="both"/>
        <w:rPr>
          <w:rFonts w:ascii="RubFlama" w:hAnsi="RubFlama"/>
          <w:sz w:val="20"/>
          <w:szCs w:val="20"/>
        </w:rPr>
      </w:pPr>
    </w:p>
    <w:p w14:paraId="2D6D31E2" w14:textId="1BC62864" w:rsidR="00C71940" w:rsidRPr="002A47C0" w:rsidRDefault="00C71940" w:rsidP="00DF54C0">
      <w:pPr>
        <w:spacing w:line="240" w:lineRule="auto"/>
        <w:ind w:left="360" w:right="850"/>
        <w:jc w:val="both"/>
        <w:rPr>
          <w:rFonts w:ascii="RubFlama" w:hAnsi="RubFlama"/>
          <w:sz w:val="20"/>
          <w:szCs w:val="20"/>
        </w:rPr>
      </w:pPr>
      <w:r w:rsidRPr="002A47C0">
        <w:rPr>
          <w:rFonts w:ascii="RubFlama" w:hAnsi="RubFlama"/>
          <w:sz w:val="20"/>
          <w:szCs w:val="20"/>
        </w:rPr>
        <w:t xml:space="preserve">Die Höhe des Entgelts </w:t>
      </w:r>
      <w:r w:rsidR="00016132" w:rsidRPr="002A47C0">
        <w:rPr>
          <w:rFonts w:ascii="RubFlama" w:hAnsi="RubFlama"/>
          <w:sz w:val="20"/>
          <w:szCs w:val="20"/>
        </w:rPr>
        <w:t xml:space="preserve">für die Verwertung des Altpapiers ist </w:t>
      </w:r>
      <w:r w:rsidR="001649A3" w:rsidRPr="002A47C0">
        <w:rPr>
          <w:rFonts w:ascii="RubFlama" w:hAnsi="RubFlama"/>
          <w:sz w:val="20"/>
          <w:szCs w:val="20"/>
        </w:rPr>
        <w:t xml:space="preserve">von der Abfallmenge und </w:t>
      </w:r>
      <w:r w:rsidRPr="002A47C0">
        <w:rPr>
          <w:rFonts w:ascii="RubFlama" w:hAnsi="RubFlama"/>
          <w:sz w:val="20"/>
          <w:szCs w:val="20"/>
        </w:rPr>
        <w:t xml:space="preserve">vom EUWID-Preis abhängig. Für die monatliche Abrechnung </w:t>
      </w:r>
      <w:r w:rsidR="001649A3" w:rsidRPr="002A47C0">
        <w:rPr>
          <w:rFonts w:ascii="RubFlama" w:hAnsi="RubFlama"/>
          <w:sz w:val="20"/>
          <w:szCs w:val="20"/>
        </w:rPr>
        <w:t>ist der EUWID Preis des Vormonats der Dienstleistung für Altpapier mit der Qualität: gemischte Ballen (1.02) zu verwenden.</w:t>
      </w:r>
    </w:p>
    <w:p w14:paraId="3894A880" w14:textId="77777777" w:rsidR="00277D67" w:rsidRPr="002A47C0" w:rsidRDefault="00277D67" w:rsidP="00DF54C0">
      <w:pPr>
        <w:spacing w:line="240" w:lineRule="auto"/>
        <w:ind w:left="360" w:right="850"/>
        <w:jc w:val="both"/>
        <w:rPr>
          <w:rFonts w:ascii="RubFlama" w:hAnsi="RubFlama"/>
          <w:sz w:val="20"/>
          <w:szCs w:val="20"/>
        </w:rPr>
      </w:pPr>
    </w:p>
    <w:p w14:paraId="3940DB23" w14:textId="026E5E51" w:rsidR="004E288D" w:rsidRPr="002A47C0" w:rsidRDefault="00277D67" w:rsidP="00DF54C0">
      <w:pPr>
        <w:spacing w:line="240" w:lineRule="auto"/>
        <w:ind w:left="360" w:right="850"/>
        <w:jc w:val="both"/>
        <w:rPr>
          <w:rFonts w:ascii="RubFlama" w:hAnsi="RubFlama"/>
          <w:sz w:val="20"/>
          <w:szCs w:val="20"/>
        </w:rPr>
      </w:pPr>
      <w:r w:rsidRPr="002A47C0">
        <w:rPr>
          <w:rFonts w:ascii="RubFlama" w:hAnsi="RubFlama"/>
          <w:sz w:val="20"/>
          <w:szCs w:val="20"/>
        </w:rPr>
        <w:t>Das Altpapier, Abfallschlüssel 20 01 01, ist im Sinne des aktuellen Kreislaufwirtschaftsgesetz</w:t>
      </w:r>
      <w:r w:rsidR="009A5F27">
        <w:rPr>
          <w:rFonts w:ascii="RubFlama" w:hAnsi="RubFlama"/>
          <w:sz w:val="20"/>
          <w:szCs w:val="20"/>
        </w:rPr>
        <w:t>es</w:t>
      </w:r>
      <w:r w:rsidRPr="002A47C0">
        <w:rPr>
          <w:rFonts w:ascii="RubFlama" w:hAnsi="RubFlama"/>
          <w:sz w:val="20"/>
          <w:szCs w:val="20"/>
        </w:rPr>
        <w:t xml:space="preserve"> </w:t>
      </w:r>
      <w:r w:rsidR="00883047">
        <w:rPr>
          <w:rFonts w:ascii="RubFlama" w:hAnsi="RubFlama"/>
          <w:sz w:val="20"/>
          <w:szCs w:val="20"/>
        </w:rPr>
        <w:t>sowie</w:t>
      </w:r>
      <w:r w:rsidRPr="002A47C0">
        <w:rPr>
          <w:rFonts w:ascii="RubFlama" w:hAnsi="RubFlama"/>
          <w:sz w:val="20"/>
          <w:szCs w:val="20"/>
        </w:rPr>
        <w:t xml:space="preserve"> den dazugehörigen Verordnungen</w:t>
      </w:r>
      <w:r w:rsidR="00D74D2C" w:rsidRPr="002A47C0">
        <w:rPr>
          <w:rFonts w:ascii="RubFlama" w:hAnsi="RubFlama"/>
          <w:sz w:val="20"/>
          <w:szCs w:val="20"/>
        </w:rPr>
        <w:t>, insbesondere der Gewerbeabfallverordnung (GewAbfV)</w:t>
      </w:r>
      <w:r w:rsidRPr="002A47C0">
        <w:rPr>
          <w:rFonts w:ascii="RubFlama" w:hAnsi="RubFlama"/>
          <w:sz w:val="20"/>
          <w:szCs w:val="20"/>
        </w:rPr>
        <w:t xml:space="preserve"> stofflich zu verwerten (recyclen).</w:t>
      </w:r>
    </w:p>
    <w:p w14:paraId="3D58F802" w14:textId="77777777" w:rsidR="00277D67" w:rsidRPr="002A47C0" w:rsidRDefault="00277D67" w:rsidP="00DF54C0">
      <w:pPr>
        <w:spacing w:line="240" w:lineRule="auto"/>
        <w:ind w:left="360" w:right="850"/>
        <w:jc w:val="both"/>
        <w:rPr>
          <w:rFonts w:ascii="RubFlama" w:hAnsi="RubFlama"/>
          <w:sz w:val="20"/>
          <w:szCs w:val="20"/>
        </w:rPr>
      </w:pPr>
    </w:p>
    <w:p w14:paraId="33AE86C0" w14:textId="0EF6BCAC" w:rsidR="00D74D2C" w:rsidRPr="002A47C0" w:rsidRDefault="00277D67" w:rsidP="00DF54C0">
      <w:pPr>
        <w:spacing w:line="240" w:lineRule="auto"/>
        <w:ind w:left="360" w:right="850"/>
        <w:jc w:val="both"/>
        <w:rPr>
          <w:rFonts w:ascii="RubFlama" w:hAnsi="RubFlama"/>
          <w:sz w:val="20"/>
          <w:szCs w:val="20"/>
        </w:rPr>
      </w:pPr>
      <w:r w:rsidRPr="002A47C0">
        <w:rPr>
          <w:rFonts w:ascii="RubFlama" w:hAnsi="RubFlama"/>
          <w:sz w:val="20"/>
          <w:szCs w:val="20"/>
        </w:rPr>
        <w:t xml:space="preserve">Für die Dokumentation des Verbleibs des Altpapiers ist </w:t>
      </w:r>
      <w:r w:rsidR="00CF4BF8" w:rsidRPr="002A47C0">
        <w:rPr>
          <w:rFonts w:ascii="RubFlama" w:hAnsi="RubFlama"/>
          <w:sz w:val="20"/>
          <w:szCs w:val="20"/>
        </w:rPr>
        <w:t xml:space="preserve">mit dem Angebot </w:t>
      </w:r>
      <w:r w:rsidRPr="002A47C0">
        <w:rPr>
          <w:rFonts w:ascii="RubFlama" w:hAnsi="RubFlama"/>
          <w:sz w:val="20"/>
          <w:szCs w:val="20"/>
        </w:rPr>
        <w:t xml:space="preserve">eine Erklärung des Bieters </w:t>
      </w:r>
      <w:r w:rsidR="00CF4BF8" w:rsidRPr="002A47C0">
        <w:rPr>
          <w:rFonts w:ascii="RubFlama" w:hAnsi="RubFlama"/>
          <w:sz w:val="20"/>
          <w:szCs w:val="20"/>
        </w:rPr>
        <w:t>erforderlich</w:t>
      </w:r>
      <w:r w:rsidRPr="002A47C0">
        <w:rPr>
          <w:rFonts w:ascii="RubFlama" w:hAnsi="RubFlama"/>
          <w:sz w:val="20"/>
          <w:szCs w:val="20"/>
        </w:rPr>
        <w:t xml:space="preserve">, dass das getrennt gesammelte Altpapier der RUB zur Vorbereitung zur Wiederverwendung oder zum Recycling übernommen </w:t>
      </w:r>
      <w:r w:rsidR="00CF4BF8" w:rsidRPr="002A47C0">
        <w:rPr>
          <w:rFonts w:ascii="RubFlama" w:hAnsi="RubFlama"/>
          <w:sz w:val="20"/>
          <w:szCs w:val="20"/>
        </w:rPr>
        <w:t>wird</w:t>
      </w:r>
      <w:r w:rsidRPr="002A47C0">
        <w:rPr>
          <w:rFonts w:ascii="RubFlama" w:hAnsi="RubFlama"/>
          <w:sz w:val="20"/>
          <w:szCs w:val="20"/>
        </w:rPr>
        <w:t>. Dazu ist d</w:t>
      </w:r>
      <w:r w:rsidR="00F86E06" w:rsidRPr="002A47C0">
        <w:rPr>
          <w:rFonts w:ascii="RubFlama" w:hAnsi="RubFlama"/>
          <w:sz w:val="20"/>
          <w:szCs w:val="20"/>
        </w:rPr>
        <w:t>as</w:t>
      </w:r>
      <w:r w:rsidRPr="002A47C0">
        <w:rPr>
          <w:rFonts w:ascii="RubFlama" w:hAnsi="RubFlama"/>
          <w:sz w:val="20"/>
          <w:szCs w:val="20"/>
        </w:rPr>
        <w:t xml:space="preserve"> </w:t>
      </w:r>
      <w:r w:rsidRPr="00EF6C36">
        <w:rPr>
          <w:rFonts w:ascii="RubFlama" w:hAnsi="RubFlama"/>
          <w:sz w:val="20"/>
          <w:szCs w:val="20"/>
        </w:rPr>
        <w:t>vorbereitete „Dokument 0</w:t>
      </w:r>
      <w:r w:rsidR="00EF6C36" w:rsidRPr="00EF6C36">
        <w:rPr>
          <w:rFonts w:ascii="RubFlama" w:hAnsi="RubFlama"/>
          <w:sz w:val="20"/>
          <w:szCs w:val="20"/>
        </w:rPr>
        <w:t>9</w:t>
      </w:r>
      <w:r w:rsidRPr="00EF6C36">
        <w:rPr>
          <w:rFonts w:ascii="RubFlama" w:hAnsi="RubFlama"/>
          <w:sz w:val="20"/>
          <w:szCs w:val="20"/>
        </w:rPr>
        <w:t xml:space="preserve"> -</w:t>
      </w:r>
      <w:r w:rsidRPr="002A47C0">
        <w:rPr>
          <w:rFonts w:ascii="RubFlama" w:hAnsi="RubFlama"/>
          <w:sz w:val="20"/>
          <w:szCs w:val="20"/>
        </w:rPr>
        <w:t xml:space="preserve"> Erklärung gemäß Gew</w:t>
      </w:r>
      <w:r w:rsidR="00D74D2C" w:rsidRPr="002A47C0">
        <w:rPr>
          <w:rFonts w:ascii="RubFlama" w:hAnsi="RubFlama"/>
          <w:sz w:val="20"/>
          <w:szCs w:val="20"/>
        </w:rPr>
        <w:t>AbfV</w:t>
      </w:r>
      <w:r w:rsidRPr="002A47C0">
        <w:rPr>
          <w:rFonts w:ascii="RubFlama" w:hAnsi="RubFlama"/>
          <w:sz w:val="20"/>
          <w:szCs w:val="20"/>
        </w:rPr>
        <w:t xml:space="preserve">“ vom Bieter vollständig auszufüllen und mit dem Angebot </w:t>
      </w:r>
      <w:r w:rsidR="00034BE2">
        <w:rPr>
          <w:rFonts w:ascii="RubFlama" w:hAnsi="RubFlama"/>
          <w:sz w:val="20"/>
          <w:szCs w:val="20"/>
        </w:rPr>
        <w:t>einzureichen</w:t>
      </w:r>
      <w:r w:rsidRPr="002A47C0">
        <w:rPr>
          <w:rFonts w:ascii="RubFlama" w:hAnsi="RubFlama"/>
          <w:sz w:val="20"/>
          <w:szCs w:val="20"/>
        </w:rPr>
        <w:t xml:space="preserve">. </w:t>
      </w:r>
      <w:r w:rsidR="00CF4BF8" w:rsidRPr="002A47C0">
        <w:rPr>
          <w:rFonts w:ascii="RubFlama" w:hAnsi="RubFlama"/>
          <w:sz w:val="20"/>
          <w:szCs w:val="20"/>
        </w:rPr>
        <w:t xml:space="preserve">Die in der Erklärung getätigten Angaben des Bieters haben der Wahrheit zu entsprechen. Von jeder </w:t>
      </w:r>
      <w:r w:rsidR="00EF6C36">
        <w:rPr>
          <w:rFonts w:ascii="RubFlama" w:hAnsi="RubFlama"/>
          <w:sz w:val="20"/>
          <w:szCs w:val="20"/>
        </w:rPr>
        <w:t>im Dokument 09 aufgeführten</w:t>
      </w:r>
      <w:r w:rsidR="00CF4BF8" w:rsidRPr="002A47C0">
        <w:rPr>
          <w:rFonts w:ascii="RubFlama" w:hAnsi="RubFlama"/>
          <w:sz w:val="20"/>
          <w:szCs w:val="20"/>
        </w:rPr>
        <w:t xml:space="preserve"> Firma ist ein gültiges Entsorgungsfachbetriebe-Zertifikat </w:t>
      </w:r>
      <w:r w:rsidR="00EF6C36" w:rsidRPr="002A47C0">
        <w:rPr>
          <w:rFonts w:ascii="RubFlama" w:hAnsi="RubFlama"/>
          <w:sz w:val="20"/>
          <w:szCs w:val="20"/>
        </w:rPr>
        <w:t xml:space="preserve">dem Angebot </w:t>
      </w:r>
      <w:r w:rsidR="00CF4BF8" w:rsidRPr="002A47C0">
        <w:rPr>
          <w:rFonts w:ascii="RubFlama" w:hAnsi="RubFlama"/>
          <w:sz w:val="20"/>
          <w:szCs w:val="20"/>
        </w:rPr>
        <w:t>beizufügen. Nach Auftragsbeginn dürfen andere, nicht aufgeführte Firmen nur nach schriftlicher Zustimmung des Abfallbeauftragten der RUB eingesetzt werden.</w:t>
      </w:r>
    </w:p>
    <w:p w14:paraId="44663383" w14:textId="77777777" w:rsidR="00277D67" w:rsidRDefault="00277D67" w:rsidP="00DF54C0">
      <w:pPr>
        <w:spacing w:line="240" w:lineRule="auto"/>
        <w:ind w:left="360" w:right="850"/>
        <w:jc w:val="both"/>
        <w:outlineLvl w:val="0"/>
        <w:rPr>
          <w:rFonts w:ascii="RubFlama" w:hAnsi="RubFlama"/>
          <w:b/>
          <w:bCs/>
          <w:sz w:val="20"/>
          <w:szCs w:val="20"/>
        </w:rPr>
      </w:pPr>
    </w:p>
    <w:p w14:paraId="5AB98CE6" w14:textId="77777777" w:rsidR="00346468" w:rsidRPr="00D42A23" w:rsidRDefault="00346468" w:rsidP="00DF54C0">
      <w:pPr>
        <w:pStyle w:val="Listenabsatz"/>
        <w:numPr>
          <w:ilvl w:val="0"/>
          <w:numId w:val="7"/>
        </w:numPr>
        <w:spacing w:line="240" w:lineRule="auto"/>
        <w:ind w:right="850"/>
        <w:jc w:val="both"/>
        <w:rPr>
          <w:rFonts w:ascii="RubFlama" w:hAnsi="RubFlama"/>
          <w:sz w:val="20"/>
          <w:szCs w:val="20"/>
        </w:rPr>
      </w:pPr>
      <w:r w:rsidRPr="00346468">
        <w:rPr>
          <w:rFonts w:ascii="RubFlama" w:hAnsi="RubFlama"/>
          <w:b/>
          <w:sz w:val="20"/>
          <w:szCs w:val="20"/>
        </w:rPr>
        <w:t>An- und Rückfahrt inkl. der Außenstellen- ohne Kraftstoff</w:t>
      </w:r>
    </w:p>
    <w:p w14:paraId="1FD300B5" w14:textId="12FA0BCD" w:rsidR="00277D67" w:rsidRPr="00FD36ED" w:rsidRDefault="00277D67" w:rsidP="00DF54C0">
      <w:pPr>
        <w:pStyle w:val="Listenabsatz"/>
        <w:spacing w:line="240" w:lineRule="auto"/>
        <w:ind w:left="360" w:right="850"/>
        <w:jc w:val="both"/>
        <w:outlineLvl w:val="0"/>
        <w:rPr>
          <w:rFonts w:ascii="RubFlama" w:hAnsi="RubFlama"/>
          <w:sz w:val="20"/>
          <w:szCs w:val="20"/>
        </w:rPr>
      </w:pPr>
      <w:r w:rsidRPr="00FD36ED">
        <w:rPr>
          <w:rFonts w:ascii="RubFlama" w:hAnsi="RubFlama"/>
          <w:sz w:val="20"/>
          <w:szCs w:val="20"/>
        </w:rPr>
        <w:t>(siehe Pos. 2</w:t>
      </w:r>
      <w:r w:rsidR="001D5DEF">
        <w:rPr>
          <w:rFonts w:ascii="RubFlama" w:hAnsi="RubFlama"/>
          <w:sz w:val="20"/>
          <w:szCs w:val="20"/>
        </w:rPr>
        <w:t>3</w:t>
      </w:r>
      <w:r w:rsidRPr="00FD36ED">
        <w:rPr>
          <w:rFonts w:ascii="RubFlama" w:hAnsi="RubFlama"/>
          <w:sz w:val="20"/>
          <w:szCs w:val="20"/>
        </w:rPr>
        <w:t xml:space="preserve"> der Einzelpreisaufstellung)</w:t>
      </w:r>
    </w:p>
    <w:p w14:paraId="3FD8B50F" w14:textId="4E49D7D5" w:rsidR="000F5827" w:rsidRPr="00FD36ED" w:rsidRDefault="000F5827" w:rsidP="00DF54C0">
      <w:pPr>
        <w:pStyle w:val="Listenabsatz"/>
        <w:spacing w:line="240" w:lineRule="auto"/>
        <w:ind w:left="360" w:right="850"/>
        <w:jc w:val="both"/>
        <w:rPr>
          <w:rFonts w:ascii="RubFlama" w:hAnsi="RubFlama"/>
          <w:sz w:val="20"/>
          <w:szCs w:val="20"/>
        </w:rPr>
      </w:pPr>
      <w:r w:rsidRPr="00FD36ED">
        <w:rPr>
          <w:rFonts w:ascii="RubFlama" w:hAnsi="RubFlama"/>
          <w:sz w:val="20"/>
          <w:szCs w:val="20"/>
        </w:rPr>
        <w:t>Diese Position umfasst die Anfahrt zum Campusgelände sowie die Rückfahrt vom zuletzt angefahrenen Standplatz der Müllbehälter zur Behandlungsanlage bzw. zum Zwischenlager. Die Standplätze befinden sich auf dem Campusgelände sowie im Stadtgebiet Bochum</w:t>
      </w:r>
      <w:r w:rsidR="00346468">
        <w:rPr>
          <w:rFonts w:ascii="RubFlama" w:hAnsi="RubFlama"/>
          <w:sz w:val="20"/>
          <w:szCs w:val="20"/>
        </w:rPr>
        <w:t xml:space="preserve"> (Außenstellen)</w:t>
      </w:r>
      <w:r w:rsidRPr="00FD36ED">
        <w:rPr>
          <w:rFonts w:ascii="RubFlama" w:hAnsi="RubFlama"/>
          <w:sz w:val="20"/>
          <w:szCs w:val="20"/>
        </w:rPr>
        <w:t>.</w:t>
      </w:r>
    </w:p>
    <w:p w14:paraId="77A6CCB9" w14:textId="77777777" w:rsidR="000F5827" w:rsidRPr="00FD36ED" w:rsidRDefault="000F5827" w:rsidP="00DF54C0">
      <w:pPr>
        <w:pStyle w:val="Listenabsatz"/>
        <w:spacing w:line="240" w:lineRule="auto"/>
        <w:ind w:left="360" w:right="850"/>
        <w:jc w:val="both"/>
        <w:rPr>
          <w:rFonts w:ascii="RubFlama" w:hAnsi="RubFlama"/>
          <w:sz w:val="20"/>
          <w:szCs w:val="20"/>
        </w:rPr>
      </w:pPr>
    </w:p>
    <w:p w14:paraId="4E6BB4D7" w14:textId="5CF9C606" w:rsidR="000F5827" w:rsidRDefault="00883047" w:rsidP="00DF54C0">
      <w:pPr>
        <w:spacing w:line="240" w:lineRule="auto"/>
        <w:ind w:left="360" w:right="850"/>
        <w:jc w:val="both"/>
        <w:rPr>
          <w:rFonts w:ascii="RubFlama" w:hAnsi="RubFlama"/>
          <w:sz w:val="20"/>
          <w:szCs w:val="20"/>
        </w:rPr>
      </w:pPr>
      <w:r w:rsidRPr="00D42A23">
        <w:rPr>
          <w:rFonts w:ascii="RubFlama" w:hAnsi="RubFlama"/>
          <w:sz w:val="20"/>
          <w:szCs w:val="20"/>
        </w:rPr>
        <w:t xml:space="preserve">Die Abholung der Abfälle hat </w:t>
      </w:r>
      <w:r>
        <w:rPr>
          <w:rFonts w:ascii="RubFlama" w:hAnsi="RubFlama"/>
          <w:sz w:val="20"/>
          <w:szCs w:val="20"/>
        </w:rPr>
        <w:t>zweimal</w:t>
      </w:r>
      <w:r w:rsidRPr="00D42A23">
        <w:rPr>
          <w:rFonts w:ascii="RubFlama" w:hAnsi="RubFlama"/>
          <w:sz w:val="20"/>
          <w:szCs w:val="20"/>
        </w:rPr>
        <w:t xml:space="preserve"> pro Woche zu erfolgen. </w:t>
      </w:r>
      <w:r w:rsidRPr="00567FA6">
        <w:rPr>
          <w:rFonts w:ascii="RubFlama" w:hAnsi="RubFlama"/>
          <w:sz w:val="20"/>
          <w:szCs w:val="20"/>
        </w:rPr>
        <w:t xml:space="preserve">Die Standorte der RUB sind </w:t>
      </w:r>
      <w:r w:rsidR="0053681C">
        <w:rPr>
          <w:rFonts w:ascii="RubFlama" w:hAnsi="RubFlama"/>
          <w:sz w:val="20"/>
          <w:szCs w:val="20"/>
        </w:rPr>
        <w:t>dienstags und donnerstags anzufahren</w:t>
      </w:r>
      <w:r w:rsidRPr="00567FA6">
        <w:rPr>
          <w:rFonts w:ascii="RubFlama" w:hAnsi="RubFlama"/>
          <w:sz w:val="20"/>
          <w:szCs w:val="20"/>
        </w:rPr>
        <w:t>.</w:t>
      </w:r>
      <w:r>
        <w:rPr>
          <w:rFonts w:ascii="RubFlama" w:hAnsi="RubFlama"/>
          <w:sz w:val="20"/>
          <w:szCs w:val="20"/>
        </w:rPr>
        <w:t xml:space="preserve"> </w:t>
      </w:r>
      <w:r w:rsidRPr="00D42A23">
        <w:rPr>
          <w:rFonts w:ascii="RubFlama" w:hAnsi="RubFlama"/>
          <w:sz w:val="20"/>
          <w:szCs w:val="20"/>
        </w:rPr>
        <w:t xml:space="preserve">Einige Behälterstandorte mit einer geringeren Anzahl wöchentlicher Leerungen sind gemäß den Vorgaben </w:t>
      </w:r>
      <w:r>
        <w:rPr>
          <w:rFonts w:ascii="RubFlama" w:hAnsi="RubFlama"/>
          <w:sz w:val="20"/>
          <w:szCs w:val="20"/>
        </w:rPr>
        <w:t xml:space="preserve">des </w:t>
      </w:r>
      <w:r w:rsidRPr="00D42A23">
        <w:rPr>
          <w:rFonts w:ascii="RubFlama" w:hAnsi="RubFlama"/>
          <w:sz w:val="20"/>
          <w:szCs w:val="20"/>
        </w:rPr>
        <w:t>Dokument</w:t>
      </w:r>
      <w:r>
        <w:rPr>
          <w:rFonts w:ascii="RubFlama" w:hAnsi="RubFlama"/>
          <w:sz w:val="20"/>
          <w:szCs w:val="20"/>
        </w:rPr>
        <w:t>s</w:t>
      </w:r>
      <w:r w:rsidRPr="00D42A23">
        <w:rPr>
          <w:rFonts w:ascii="RubFlama" w:hAnsi="RubFlama"/>
          <w:sz w:val="20"/>
          <w:szCs w:val="20"/>
        </w:rPr>
        <w:t xml:space="preserve"> 0</w:t>
      </w:r>
      <w:r w:rsidR="0053681C">
        <w:rPr>
          <w:rFonts w:ascii="RubFlama" w:hAnsi="RubFlama"/>
          <w:sz w:val="20"/>
          <w:szCs w:val="20"/>
        </w:rPr>
        <w:t>7</w:t>
      </w:r>
      <w:r w:rsidRPr="00D42A23">
        <w:t xml:space="preserve"> „</w:t>
      </w:r>
      <w:r w:rsidRPr="00D42A23">
        <w:rPr>
          <w:rFonts w:ascii="RubFlama" w:hAnsi="RubFlama"/>
          <w:sz w:val="20"/>
          <w:szCs w:val="20"/>
        </w:rPr>
        <w:t xml:space="preserve">Leistungsnachweis für die Einsammlung von </w:t>
      </w:r>
      <w:r w:rsidR="0053681C">
        <w:rPr>
          <w:rFonts w:ascii="RubFlama" w:hAnsi="RubFlama"/>
          <w:sz w:val="20"/>
          <w:szCs w:val="20"/>
        </w:rPr>
        <w:t>Altpapier</w:t>
      </w:r>
      <w:r w:rsidRPr="00D42A23">
        <w:rPr>
          <w:rFonts w:ascii="RubFlama" w:hAnsi="RubFlama"/>
          <w:sz w:val="20"/>
          <w:szCs w:val="20"/>
        </w:rPr>
        <w:t>“ anzufahren.</w:t>
      </w:r>
    </w:p>
    <w:p w14:paraId="2D6EB1A4" w14:textId="77777777" w:rsidR="0053681C" w:rsidRPr="0053681C" w:rsidRDefault="0053681C" w:rsidP="00DF54C0">
      <w:pPr>
        <w:spacing w:line="240" w:lineRule="auto"/>
        <w:ind w:left="360" w:right="850"/>
        <w:jc w:val="both"/>
        <w:rPr>
          <w:rFonts w:ascii="RubFlama" w:hAnsi="RubFlama"/>
          <w:sz w:val="20"/>
          <w:szCs w:val="20"/>
        </w:rPr>
      </w:pPr>
    </w:p>
    <w:p w14:paraId="1A556D4F" w14:textId="248BA4E1" w:rsidR="0053681C" w:rsidRPr="00D42A23" w:rsidRDefault="0053681C" w:rsidP="00DF54C0">
      <w:pPr>
        <w:spacing w:line="240" w:lineRule="auto"/>
        <w:ind w:left="360" w:right="850"/>
        <w:jc w:val="both"/>
        <w:rPr>
          <w:rFonts w:ascii="RubFlama" w:hAnsi="RubFlama"/>
          <w:sz w:val="20"/>
          <w:szCs w:val="20"/>
        </w:rPr>
      </w:pPr>
      <w:r w:rsidRPr="00D42A23">
        <w:rPr>
          <w:rFonts w:ascii="RubFlama" w:hAnsi="RubFlama"/>
          <w:sz w:val="20"/>
          <w:szCs w:val="20"/>
        </w:rPr>
        <w:t>Der Auftraggeber behält sich vor, die Anzahl der An-/Rückfahrten und der damit verbundenen Einsammlung</w:t>
      </w:r>
      <w:r>
        <w:rPr>
          <w:rFonts w:ascii="RubFlama" w:hAnsi="RubFlama"/>
          <w:sz w:val="20"/>
          <w:szCs w:val="20"/>
        </w:rPr>
        <w:t>en</w:t>
      </w:r>
      <w:r w:rsidRPr="00D42A23">
        <w:rPr>
          <w:rFonts w:ascii="RubFlama" w:hAnsi="RubFlama"/>
          <w:sz w:val="20"/>
          <w:szCs w:val="20"/>
        </w:rPr>
        <w:t xml:space="preserve"> auf Grundlage der tatsächlich anfallenden Abfallmengen zu reduzieren oder zu</w:t>
      </w:r>
      <w:r>
        <w:rPr>
          <w:rFonts w:ascii="RubFlama" w:hAnsi="RubFlama"/>
          <w:sz w:val="20"/>
          <w:szCs w:val="20"/>
        </w:rPr>
        <w:t xml:space="preserve"> erhöhen</w:t>
      </w:r>
      <w:r w:rsidRPr="00D42A23">
        <w:rPr>
          <w:rFonts w:ascii="RubFlama" w:hAnsi="RubFlama"/>
          <w:sz w:val="20"/>
          <w:szCs w:val="20"/>
        </w:rPr>
        <w:t>.</w:t>
      </w:r>
    </w:p>
    <w:p w14:paraId="0E2E6F38" w14:textId="77777777" w:rsidR="000F5827" w:rsidRPr="00FD36ED" w:rsidRDefault="000F5827" w:rsidP="00DF54C0">
      <w:pPr>
        <w:pStyle w:val="Listenabsatz"/>
        <w:spacing w:line="240" w:lineRule="auto"/>
        <w:ind w:left="360" w:right="850"/>
        <w:jc w:val="both"/>
        <w:rPr>
          <w:rFonts w:ascii="RubFlama" w:hAnsi="RubFlama"/>
          <w:sz w:val="20"/>
          <w:szCs w:val="20"/>
        </w:rPr>
      </w:pPr>
    </w:p>
    <w:p w14:paraId="266D65A7" w14:textId="24B8FB91" w:rsidR="000F5827" w:rsidRPr="00FD36ED" w:rsidRDefault="000F5827" w:rsidP="00DF54C0">
      <w:pPr>
        <w:pStyle w:val="Listenabsatz"/>
        <w:spacing w:line="240" w:lineRule="auto"/>
        <w:ind w:left="360" w:right="850"/>
        <w:jc w:val="both"/>
        <w:rPr>
          <w:rFonts w:ascii="RubFlama" w:hAnsi="RubFlama"/>
          <w:sz w:val="20"/>
          <w:szCs w:val="20"/>
        </w:rPr>
      </w:pPr>
      <w:r w:rsidRPr="00FD36ED">
        <w:rPr>
          <w:rFonts w:ascii="RubFlama" w:hAnsi="RubFlama"/>
          <w:sz w:val="20"/>
          <w:szCs w:val="20"/>
        </w:rPr>
        <w:t>Pro Sammeltag kann der Auftragnehmer maximal eine An</w:t>
      </w:r>
      <w:r w:rsidR="00B1431B" w:rsidRPr="00FD36ED">
        <w:rPr>
          <w:rFonts w:ascii="RubFlama" w:hAnsi="RubFlama"/>
          <w:sz w:val="20"/>
          <w:szCs w:val="20"/>
        </w:rPr>
        <w:t xml:space="preserve">-/Rückfahrt </w:t>
      </w:r>
      <w:r w:rsidRPr="00FD36ED">
        <w:rPr>
          <w:rFonts w:ascii="RubFlama" w:hAnsi="RubFlama"/>
          <w:sz w:val="20"/>
          <w:szCs w:val="20"/>
        </w:rPr>
        <w:t>abrechnen.</w:t>
      </w:r>
    </w:p>
    <w:p w14:paraId="1C4901D8" w14:textId="2071686A" w:rsidR="002A47C0" w:rsidRDefault="002A47C0" w:rsidP="00DF54C0">
      <w:pPr>
        <w:spacing w:line="240" w:lineRule="auto"/>
        <w:ind w:right="0"/>
        <w:jc w:val="both"/>
        <w:rPr>
          <w:rFonts w:ascii="RubFlama" w:hAnsi="RubFlama"/>
          <w:sz w:val="20"/>
          <w:szCs w:val="20"/>
        </w:rPr>
      </w:pPr>
      <w:r>
        <w:rPr>
          <w:rFonts w:ascii="RubFlama" w:hAnsi="RubFlama"/>
          <w:sz w:val="20"/>
          <w:szCs w:val="20"/>
        </w:rPr>
        <w:br w:type="page"/>
      </w:r>
    </w:p>
    <w:p w14:paraId="2611DDC5" w14:textId="77777777" w:rsidR="00D63308" w:rsidRPr="00D63308" w:rsidRDefault="00277D67" w:rsidP="00DF54C0">
      <w:pPr>
        <w:pStyle w:val="Listenabsatz"/>
        <w:numPr>
          <w:ilvl w:val="0"/>
          <w:numId w:val="7"/>
        </w:numPr>
        <w:spacing w:line="240" w:lineRule="auto"/>
        <w:ind w:right="850"/>
        <w:jc w:val="both"/>
        <w:outlineLvl w:val="0"/>
        <w:rPr>
          <w:rFonts w:ascii="RubFlama" w:hAnsi="RubFlama"/>
          <w:sz w:val="20"/>
          <w:szCs w:val="20"/>
        </w:rPr>
      </w:pPr>
      <w:r w:rsidRPr="00FD36ED">
        <w:rPr>
          <w:rFonts w:ascii="RubFlama" w:hAnsi="RubFlama"/>
          <w:b/>
          <w:bCs/>
          <w:sz w:val="20"/>
          <w:szCs w:val="20"/>
        </w:rPr>
        <w:lastRenderedPageBreak/>
        <w:t>Einsammlung der Abfälle inkl. Standplatzvollservice - ohne Kraftstoff</w:t>
      </w:r>
    </w:p>
    <w:p w14:paraId="37D877F0" w14:textId="2341C752" w:rsidR="00277D67" w:rsidRPr="00FD36ED" w:rsidRDefault="00277D67" w:rsidP="00D63308">
      <w:pPr>
        <w:pStyle w:val="Listenabsatz"/>
        <w:spacing w:line="240" w:lineRule="auto"/>
        <w:ind w:left="360" w:right="850"/>
        <w:jc w:val="both"/>
        <w:outlineLvl w:val="0"/>
        <w:rPr>
          <w:rFonts w:ascii="RubFlama" w:hAnsi="RubFlama"/>
          <w:sz w:val="20"/>
          <w:szCs w:val="20"/>
        </w:rPr>
      </w:pPr>
      <w:r w:rsidRPr="00FD36ED">
        <w:rPr>
          <w:rFonts w:ascii="RubFlama" w:hAnsi="RubFlama"/>
          <w:sz w:val="20"/>
          <w:szCs w:val="20"/>
        </w:rPr>
        <w:t xml:space="preserve">(siehe Pos. </w:t>
      </w:r>
      <w:r w:rsidR="006A1E81" w:rsidRPr="00FD36ED">
        <w:rPr>
          <w:rFonts w:ascii="RubFlama" w:hAnsi="RubFlama"/>
          <w:sz w:val="20"/>
          <w:szCs w:val="20"/>
        </w:rPr>
        <w:t>2</w:t>
      </w:r>
      <w:r w:rsidR="001D5DEF">
        <w:rPr>
          <w:rFonts w:ascii="RubFlama" w:hAnsi="RubFlama"/>
          <w:sz w:val="20"/>
          <w:szCs w:val="20"/>
        </w:rPr>
        <w:t>4</w:t>
      </w:r>
      <w:r w:rsidRPr="00FD36ED">
        <w:rPr>
          <w:rFonts w:ascii="RubFlama" w:hAnsi="RubFlama"/>
          <w:sz w:val="20"/>
          <w:szCs w:val="20"/>
        </w:rPr>
        <w:t xml:space="preserve"> Einzelpreisaufstellung)</w:t>
      </w:r>
    </w:p>
    <w:p w14:paraId="76C1CD09" w14:textId="77777777" w:rsidR="0066750D" w:rsidRPr="0066750D" w:rsidRDefault="0066750D" w:rsidP="0066750D">
      <w:pPr>
        <w:pStyle w:val="Listenabsatz"/>
        <w:spacing w:line="240" w:lineRule="auto"/>
        <w:ind w:left="360" w:right="850"/>
        <w:jc w:val="both"/>
        <w:rPr>
          <w:rFonts w:ascii="RubFlama" w:hAnsi="RubFlama"/>
          <w:sz w:val="20"/>
          <w:szCs w:val="20"/>
        </w:rPr>
      </w:pPr>
      <w:r w:rsidRPr="0066750D">
        <w:rPr>
          <w:rFonts w:ascii="RubFlama" w:hAnsi="RubFlama"/>
          <w:sz w:val="20"/>
          <w:szCs w:val="20"/>
        </w:rPr>
        <w:t>Aufgrund der Baustellen- und Verkehrssituation auf dem Campusgelände wird als frühestmögliche Anfangszeit für die Einsammlung 6:30 Uhr empfohlen. Die Einsammlung ist spätestens bis 13:00 Uhr abzuschließen.</w:t>
      </w:r>
    </w:p>
    <w:p w14:paraId="75679F9C" w14:textId="77777777" w:rsidR="00FA0A44" w:rsidRPr="00FD36ED" w:rsidRDefault="00FA0A44" w:rsidP="00DF54C0">
      <w:pPr>
        <w:spacing w:line="240" w:lineRule="auto"/>
        <w:ind w:left="360" w:right="850"/>
        <w:jc w:val="both"/>
        <w:outlineLvl w:val="0"/>
        <w:rPr>
          <w:rFonts w:ascii="RubFlama" w:hAnsi="RubFlama"/>
          <w:sz w:val="20"/>
          <w:szCs w:val="20"/>
        </w:rPr>
      </w:pPr>
    </w:p>
    <w:p w14:paraId="59500EA8"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b/>
          <w:bCs/>
          <w:sz w:val="20"/>
          <w:szCs w:val="20"/>
        </w:rPr>
        <w:t>Die maximale Durchfahrts- und Ladehöhe</w:t>
      </w:r>
      <w:r w:rsidRPr="00FD36ED">
        <w:rPr>
          <w:rFonts w:ascii="RubFlama" w:hAnsi="RubFlama"/>
          <w:sz w:val="20"/>
          <w:szCs w:val="20"/>
        </w:rPr>
        <w:t xml:space="preserve"> ist aufgrund der baulichen Gegebenheiten der RUB auf </w:t>
      </w:r>
      <w:r w:rsidRPr="00FD36ED">
        <w:rPr>
          <w:rFonts w:ascii="RubFlama" w:hAnsi="RubFlama"/>
          <w:b/>
          <w:bCs/>
          <w:sz w:val="20"/>
          <w:szCs w:val="20"/>
        </w:rPr>
        <w:t>3,50 m</w:t>
      </w:r>
      <w:r w:rsidRPr="00FD36ED">
        <w:rPr>
          <w:rFonts w:ascii="RubFlama" w:hAnsi="RubFlama"/>
          <w:sz w:val="20"/>
          <w:szCs w:val="20"/>
        </w:rPr>
        <w:t xml:space="preserve"> beschränkt. Dementsprechend sind Abfallsammelfahrzeuge, die diese Höhe überschreiten, nicht geeignet.</w:t>
      </w:r>
    </w:p>
    <w:p w14:paraId="6F4F348C" w14:textId="77777777" w:rsidR="00277D67" w:rsidRPr="00FD36ED" w:rsidRDefault="00277D67" w:rsidP="00DF54C0">
      <w:pPr>
        <w:spacing w:line="240" w:lineRule="auto"/>
        <w:ind w:left="360" w:right="850"/>
        <w:jc w:val="both"/>
        <w:outlineLvl w:val="0"/>
        <w:rPr>
          <w:rFonts w:ascii="RubFlama" w:hAnsi="RubFlama"/>
          <w:sz w:val="20"/>
          <w:szCs w:val="20"/>
        </w:rPr>
      </w:pPr>
    </w:p>
    <w:p w14:paraId="4C9FBFD1" w14:textId="2CB096F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Das Altpapier ist gemäß den Vorgaben im Dokument </w:t>
      </w:r>
      <w:r w:rsidR="008976ED" w:rsidRPr="00FD36ED">
        <w:rPr>
          <w:rFonts w:ascii="RubFlama" w:hAnsi="RubFlama"/>
          <w:sz w:val="20"/>
          <w:szCs w:val="20"/>
        </w:rPr>
        <w:t>07 „</w:t>
      </w:r>
      <w:r w:rsidRPr="00FD36ED">
        <w:rPr>
          <w:rFonts w:ascii="RubFlama" w:hAnsi="RubFlama"/>
          <w:sz w:val="20"/>
          <w:szCs w:val="20"/>
        </w:rPr>
        <w:t xml:space="preserve">Leistungsnachweis </w:t>
      </w:r>
      <w:r w:rsidR="008976ED" w:rsidRPr="00FD36ED">
        <w:rPr>
          <w:rFonts w:ascii="RubFlama" w:hAnsi="RubFlama"/>
          <w:sz w:val="20"/>
          <w:szCs w:val="20"/>
        </w:rPr>
        <w:t>für die Einsammlung von Altpapier</w:t>
      </w:r>
      <w:r w:rsidRPr="00FD36ED">
        <w:rPr>
          <w:rFonts w:ascii="RubFlama" w:hAnsi="RubFlama"/>
          <w:sz w:val="20"/>
          <w:szCs w:val="20"/>
        </w:rPr>
        <w:t xml:space="preserve">“ mittels Abfallsammelfahrzeug anzufahren und einzusammeln. </w:t>
      </w:r>
      <w:r w:rsidR="00FA0A44">
        <w:rPr>
          <w:rFonts w:ascii="RubFlama" w:hAnsi="RubFlama"/>
          <w:sz w:val="20"/>
          <w:szCs w:val="20"/>
        </w:rPr>
        <w:t>In</w:t>
      </w:r>
      <w:r w:rsidRPr="00FD36ED">
        <w:rPr>
          <w:rFonts w:ascii="RubFlama" w:hAnsi="RubFlama"/>
          <w:sz w:val="20"/>
          <w:szCs w:val="20"/>
        </w:rPr>
        <w:t xml:space="preserve"> diesem Dokument sind die Standplätze auf dem Campusgelände und die Außenstellen im Stadtgebiet Bochum aufgelistet. </w:t>
      </w:r>
      <w:r w:rsidR="00EF6C36">
        <w:rPr>
          <w:rFonts w:ascii="RubFlama" w:hAnsi="RubFlama"/>
          <w:sz w:val="20"/>
          <w:szCs w:val="20"/>
        </w:rPr>
        <w:t>D</w:t>
      </w:r>
      <w:r w:rsidRPr="00FD36ED">
        <w:rPr>
          <w:rFonts w:ascii="RubFlama" w:hAnsi="RubFlama"/>
          <w:sz w:val="20"/>
          <w:szCs w:val="20"/>
        </w:rPr>
        <w:t xml:space="preserve">as Dokument </w:t>
      </w:r>
      <w:r w:rsidR="00EF6C36" w:rsidRPr="00FD36ED">
        <w:rPr>
          <w:rFonts w:ascii="RubFlama" w:hAnsi="RubFlama"/>
          <w:sz w:val="20"/>
          <w:szCs w:val="20"/>
        </w:rPr>
        <w:t xml:space="preserve">wird </w:t>
      </w:r>
      <w:r w:rsidRPr="00FD36ED">
        <w:rPr>
          <w:rFonts w:ascii="RubFlama" w:hAnsi="RubFlama"/>
          <w:sz w:val="20"/>
          <w:szCs w:val="20"/>
        </w:rPr>
        <w:t xml:space="preserve">nach Bedarf </w:t>
      </w:r>
      <w:r w:rsidR="00EF6C36">
        <w:rPr>
          <w:rFonts w:ascii="RubFlama" w:hAnsi="RubFlama"/>
          <w:sz w:val="20"/>
          <w:szCs w:val="20"/>
        </w:rPr>
        <w:t xml:space="preserve">vom </w:t>
      </w:r>
      <w:r w:rsidR="00EF6C36" w:rsidRPr="00FD36ED">
        <w:rPr>
          <w:rFonts w:ascii="RubFlama" w:hAnsi="RubFlama"/>
          <w:sz w:val="20"/>
          <w:szCs w:val="20"/>
        </w:rPr>
        <w:t xml:space="preserve">Auftraggeber </w:t>
      </w:r>
      <w:r w:rsidRPr="00FD36ED">
        <w:rPr>
          <w:rFonts w:ascii="RubFlama" w:hAnsi="RubFlama"/>
          <w:sz w:val="20"/>
          <w:szCs w:val="20"/>
        </w:rPr>
        <w:t>aktualisier</w:t>
      </w:r>
      <w:r w:rsidR="00EF6C36">
        <w:rPr>
          <w:rFonts w:ascii="RubFlama" w:hAnsi="RubFlama"/>
          <w:sz w:val="20"/>
          <w:szCs w:val="20"/>
        </w:rPr>
        <w:t>t</w:t>
      </w:r>
      <w:r w:rsidRPr="00FD36ED">
        <w:rPr>
          <w:rFonts w:ascii="RubFlama" w:hAnsi="RubFlama"/>
          <w:sz w:val="20"/>
          <w:szCs w:val="20"/>
        </w:rPr>
        <w:t xml:space="preserve"> bzw. an</w:t>
      </w:r>
      <w:r w:rsidR="00EF6C36">
        <w:rPr>
          <w:rFonts w:ascii="RubFlama" w:hAnsi="RubFlama"/>
          <w:sz w:val="20"/>
          <w:szCs w:val="20"/>
        </w:rPr>
        <w:t>ge</w:t>
      </w:r>
      <w:r w:rsidRPr="00FD36ED">
        <w:rPr>
          <w:rFonts w:ascii="RubFlama" w:hAnsi="RubFlama"/>
          <w:sz w:val="20"/>
          <w:szCs w:val="20"/>
        </w:rPr>
        <w:t>pass</w:t>
      </w:r>
      <w:r w:rsidR="00EF6C36">
        <w:rPr>
          <w:rFonts w:ascii="RubFlama" w:hAnsi="RubFlama"/>
          <w:sz w:val="20"/>
          <w:szCs w:val="20"/>
        </w:rPr>
        <w:t>t</w:t>
      </w:r>
      <w:r w:rsidRPr="00FD36ED">
        <w:rPr>
          <w:rFonts w:ascii="RubFlama" w:hAnsi="RubFlama"/>
          <w:sz w:val="20"/>
          <w:szCs w:val="20"/>
        </w:rPr>
        <w:t>.</w:t>
      </w:r>
    </w:p>
    <w:p w14:paraId="278E9091" w14:textId="77777777" w:rsidR="00277D67" w:rsidRPr="00FD36ED" w:rsidRDefault="00277D67" w:rsidP="00DF54C0">
      <w:pPr>
        <w:spacing w:line="240" w:lineRule="auto"/>
        <w:ind w:left="360" w:right="850"/>
        <w:jc w:val="both"/>
        <w:outlineLvl w:val="0"/>
        <w:rPr>
          <w:rFonts w:ascii="RubFlama" w:hAnsi="RubFlama"/>
          <w:sz w:val="20"/>
          <w:szCs w:val="20"/>
        </w:rPr>
      </w:pPr>
    </w:p>
    <w:p w14:paraId="234CC3C6" w14:textId="46C8274F"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Die Müllbehälter stehen, wie im </w:t>
      </w:r>
      <w:r w:rsidR="008976ED" w:rsidRPr="00FD36ED">
        <w:rPr>
          <w:rFonts w:ascii="RubFlama" w:hAnsi="RubFlama"/>
          <w:sz w:val="20"/>
          <w:szCs w:val="20"/>
        </w:rPr>
        <w:t xml:space="preserve">Dokument 07 </w:t>
      </w:r>
      <w:r w:rsidRPr="00FD36ED">
        <w:rPr>
          <w:rFonts w:ascii="RubFlama" w:hAnsi="RubFlama"/>
          <w:sz w:val="20"/>
          <w:szCs w:val="20"/>
        </w:rPr>
        <w:t>aufgelistet, auf vorgegebenen Standplätzen in Müllräumen von Gebäuden, in Müllumhausungen, auf Parkplätzen und in der Nähe von Straßen etc. Das Personal des Auftragnehmers holt die gefüllten Umleerbehälter unter Einhaltung der Arbeitssicherheit von den Standplätzen und transportiert diese bis zur Haltestelle des Abfallsammelfahrzeuges. Nach dem Entleeren sind die Behälter vom Auftragnehmer wieder auf die vorgesehen</w:t>
      </w:r>
      <w:r w:rsidR="009A5F27">
        <w:rPr>
          <w:rFonts w:ascii="RubFlama" w:hAnsi="RubFlama"/>
          <w:sz w:val="20"/>
          <w:szCs w:val="20"/>
        </w:rPr>
        <w:t>en</w:t>
      </w:r>
      <w:r w:rsidRPr="00FD36ED">
        <w:rPr>
          <w:rFonts w:ascii="RubFlama" w:hAnsi="RubFlama"/>
          <w:sz w:val="20"/>
          <w:szCs w:val="20"/>
        </w:rPr>
        <w:t xml:space="preserve"> Standplätze zurückzustellen. </w:t>
      </w:r>
    </w:p>
    <w:p w14:paraId="52FF4624" w14:textId="77777777" w:rsidR="00277D67" w:rsidRPr="00FD36ED" w:rsidRDefault="00277D67" w:rsidP="00DF54C0">
      <w:pPr>
        <w:spacing w:line="240" w:lineRule="auto"/>
        <w:ind w:left="360" w:right="850"/>
        <w:jc w:val="both"/>
        <w:outlineLvl w:val="0"/>
        <w:rPr>
          <w:rFonts w:ascii="RubFlama" w:hAnsi="RubFlama"/>
          <w:sz w:val="20"/>
          <w:szCs w:val="20"/>
        </w:rPr>
      </w:pPr>
    </w:p>
    <w:p w14:paraId="2632AA4C" w14:textId="4A2525DD"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Die Anzahl der Leerungen ist vom Personal des Auftraggebers täglich auf dem</w:t>
      </w:r>
      <w:r w:rsidR="008976ED" w:rsidRPr="00FD36ED">
        <w:rPr>
          <w:rFonts w:ascii="RubFlama" w:hAnsi="RubFlama"/>
          <w:sz w:val="20"/>
          <w:szCs w:val="20"/>
        </w:rPr>
        <w:t xml:space="preserve"> Dokument 07 „Leistungsnachweis</w:t>
      </w:r>
      <w:r w:rsidR="00DF54C0">
        <w:rPr>
          <w:rFonts w:ascii="RubFlama" w:hAnsi="RubFlama"/>
          <w:sz w:val="20"/>
          <w:szCs w:val="20"/>
        </w:rPr>
        <w:t>…</w:t>
      </w:r>
      <w:r w:rsidR="008976ED" w:rsidRPr="00FD36ED">
        <w:rPr>
          <w:rFonts w:ascii="RubFlama" w:hAnsi="RubFlama"/>
          <w:sz w:val="20"/>
          <w:szCs w:val="20"/>
        </w:rPr>
        <w:t xml:space="preserve">“ </w:t>
      </w:r>
      <w:r w:rsidRPr="00FD36ED">
        <w:rPr>
          <w:rFonts w:ascii="RubFlama" w:hAnsi="RubFlama"/>
          <w:sz w:val="20"/>
          <w:szCs w:val="20"/>
        </w:rPr>
        <w:t>zu dokumentieren. Außerdem dokumentiert das Personal des Auftragnehmers die Anfangs- und Endzeit der Einsammlung sowie die resultierende Sammelzeit ohne Pause</w:t>
      </w:r>
      <w:r w:rsidR="00034BE2">
        <w:rPr>
          <w:rFonts w:ascii="RubFlama" w:hAnsi="RubFlama"/>
          <w:sz w:val="20"/>
          <w:szCs w:val="20"/>
        </w:rPr>
        <w:t>n</w:t>
      </w:r>
      <w:r w:rsidRPr="00FD36ED">
        <w:rPr>
          <w:rFonts w:ascii="RubFlama" w:hAnsi="RubFlama"/>
          <w:sz w:val="20"/>
          <w:szCs w:val="20"/>
        </w:rPr>
        <w:t xml:space="preserve"> auf dem Leistungsnachweis.</w:t>
      </w:r>
    </w:p>
    <w:p w14:paraId="00BBE993" w14:textId="77777777" w:rsidR="00277D67" w:rsidRPr="00FD36ED" w:rsidRDefault="00277D67" w:rsidP="00DF54C0">
      <w:pPr>
        <w:spacing w:line="240" w:lineRule="auto"/>
        <w:ind w:left="360" w:right="850"/>
        <w:jc w:val="both"/>
        <w:outlineLvl w:val="0"/>
        <w:rPr>
          <w:rFonts w:ascii="RubFlama" w:hAnsi="RubFlama"/>
          <w:sz w:val="20"/>
          <w:szCs w:val="20"/>
        </w:rPr>
      </w:pPr>
    </w:p>
    <w:p w14:paraId="2DEDD073" w14:textId="58E764C5" w:rsidR="00FA0A44"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Die Leistungsnachweise sind die Grundlage für die monatliche Abrechnung und sind </w:t>
      </w:r>
      <w:r w:rsidR="00DF54C0">
        <w:rPr>
          <w:rFonts w:ascii="RubFlama" w:hAnsi="RubFlama"/>
          <w:sz w:val="20"/>
          <w:szCs w:val="20"/>
        </w:rPr>
        <w:t xml:space="preserve">den jeweiligen </w:t>
      </w:r>
      <w:r w:rsidRPr="00FD36ED">
        <w:rPr>
          <w:rFonts w:ascii="RubFlama" w:hAnsi="RubFlama"/>
          <w:sz w:val="20"/>
          <w:szCs w:val="20"/>
        </w:rPr>
        <w:t xml:space="preserve"> Rechnung</w:t>
      </w:r>
      <w:r w:rsidR="00DF54C0">
        <w:rPr>
          <w:rFonts w:ascii="RubFlama" w:hAnsi="RubFlama"/>
          <w:sz w:val="20"/>
          <w:szCs w:val="20"/>
        </w:rPr>
        <w:t>en</w:t>
      </w:r>
      <w:r w:rsidRPr="00FD36ED">
        <w:rPr>
          <w:rFonts w:ascii="RubFlama" w:hAnsi="RubFlama"/>
          <w:sz w:val="20"/>
          <w:szCs w:val="20"/>
        </w:rPr>
        <w:t xml:space="preserve"> beizufügen. Die Abrechnung der Sammelzeit hat minutengenau zu erfolgen. </w:t>
      </w:r>
    </w:p>
    <w:p w14:paraId="3B05F7C6" w14:textId="77777777" w:rsidR="00FA0A44" w:rsidRDefault="00FA0A44" w:rsidP="00DF54C0">
      <w:pPr>
        <w:spacing w:line="240" w:lineRule="auto"/>
        <w:ind w:left="360" w:right="850"/>
        <w:jc w:val="both"/>
        <w:outlineLvl w:val="0"/>
        <w:rPr>
          <w:rFonts w:ascii="RubFlama" w:hAnsi="RubFlama"/>
          <w:sz w:val="20"/>
          <w:szCs w:val="20"/>
        </w:rPr>
      </w:pPr>
    </w:p>
    <w:p w14:paraId="43FC5636" w14:textId="17628E9E"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Der Auftraggeber behält sich vor, auf das Ausfüllen des Leistungsnachweis</w:t>
      </w:r>
      <w:r w:rsidR="00262EF2" w:rsidRPr="00FD36ED">
        <w:rPr>
          <w:rFonts w:ascii="RubFlama" w:hAnsi="RubFlama"/>
          <w:sz w:val="20"/>
          <w:szCs w:val="20"/>
        </w:rPr>
        <w:t>es</w:t>
      </w:r>
      <w:r w:rsidRPr="00FD36ED">
        <w:rPr>
          <w:rFonts w:ascii="RubFlama" w:hAnsi="RubFlama"/>
          <w:sz w:val="20"/>
          <w:szCs w:val="20"/>
        </w:rPr>
        <w:t xml:space="preserve"> zu verzichten. In diesem Fall ist ein Leistungsnachweis des Auftragnehmers pro Sammeltag beizufügen, auf dem der Fahrer die Sammelzeit vermerkt hat. Grundsätzlich hat der Auftraggeber jederzeit das Recht, das Ausfüllen des Leistungsnachweises wieder einzufordern. </w:t>
      </w:r>
    </w:p>
    <w:p w14:paraId="42843D18" w14:textId="77777777" w:rsidR="00277D67" w:rsidRPr="00FD36ED" w:rsidRDefault="00277D67" w:rsidP="00DF54C0">
      <w:pPr>
        <w:spacing w:line="240" w:lineRule="auto"/>
        <w:ind w:left="360" w:right="850"/>
        <w:jc w:val="both"/>
        <w:outlineLvl w:val="0"/>
        <w:rPr>
          <w:rFonts w:ascii="RubFlama" w:hAnsi="RubFlama"/>
          <w:sz w:val="20"/>
          <w:szCs w:val="20"/>
        </w:rPr>
      </w:pPr>
    </w:p>
    <w:p w14:paraId="6628A11A" w14:textId="3B21E404" w:rsidR="00277D67" w:rsidRPr="00FD36ED" w:rsidRDefault="00277D67" w:rsidP="00DF54C0">
      <w:pPr>
        <w:spacing w:line="240" w:lineRule="auto"/>
        <w:ind w:left="360" w:right="850"/>
        <w:jc w:val="both"/>
        <w:outlineLvl w:val="0"/>
        <w:rPr>
          <w:rFonts w:ascii="RubFlama" w:hAnsi="RubFlama"/>
          <w:sz w:val="20"/>
          <w:szCs w:val="20"/>
        </w:rPr>
      </w:pPr>
      <w:r w:rsidRPr="00BF1EA2">
        <w:rPr>
          <w:rFonts w:ascii="RubFlama" w:hAnsi="RubFlama"/>
          <w:b/>
          <w:bCs/>
          <w:sz w:val="20"/>
          <w:szCs w:val="20"/>
        </w:rPr>
        <w:t>Das Ladepersonal hat nur die Umleerbehälter zu leeren, die mehr als 1/3 befüllt sind</w:t>
      </w:r>
      <w:r w:rsidRPr="00FD36ED">
        <w:rPr>
          <w:rFonts w:ascii="RubFlama" w:hAnsi="RubFlama"/>
          <w:sz w:val="20"/>
          <w:szCs w:val="20"/>
        </w:rPr>
        <w:t xml:space="preserve">. </w:t>
      </w:r>
      <w:r w:rsidR="00034BE2" w:rsidRPr="00034BE2">
        <w:rPr>
          <w:rFonts w:ascii="RubFlama" w:hAnsi="RubFlama"/>
          <w:sz w:val="20"/>
          <w:szCs w:val="20"/>
        </w:rPr>
        <w:t>Der Auftraggeber kann diese Vorgabe jederzeit anpassen.</w:t>
      </w:r>
    </w:p>
    <w:p w14:paraId="3FB9450D" w14:textId="77777777" w:rsidR="00277D67" w:rsidRPr="00FD36ED" w:rsidRDefault="00277D67" w:rsidP="00DF54C0">
      <w:pPr>
        <w:spacing w:line="240" w:lineRule="auto"/>
        <w:ind w:left="360" w:right="850"/>
        <w:jc w:val="both"/>
        <w:outlineLvl w:val="0"/>
        <w:rPr>
          <w:rFonts w:ascii="RubFlama" w:hAnsi="RubFlama"/>
          <w:sz w:val="20"/>
          <w:szCs w:val="20"/>
        </w:rPr>
      </w:pPr>
    </w:p>
    <w:p w14:paraId="419ADF0F" w14:textId="22CC6256"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Auf dem Campusgelände wird die Zufahrt zu den Müllräumen bzw. Entsorgungspunkten teilweise durch Schranken oder durch Absperrpfosten beschränkt. Zudem sind die Türen der Müllräume auf dem Campusgelände mit elektronischen Schlössern ausgestattet. Die Zugangsberechtigungen erhält der Auftragnehmer über Schlüssel und Transponder, etc. </w:t>
      </w:r>
      <w:r w:rsidR="0066750D">
        <w:rPr>
          <w:rFonts w:ascii="RubFlama" w:hAnsi="RubFlama"/>
          <w:sz w:val="20"/>
          <w:szCs w:val="20"/>
        </w:rPr>
        <w:t xml:space="preserve">Diese hat der </w:t>
      </w:r>
      <w:r w:rsidR="00FA0A44">
        <w:rPr>
          <w:rFonts w:ascii="RubFlama" w:hAnsi="RubFlama"/>
          <w:sz w:val="20"/>
          <w:szCs w:val="20"/>
        </w:rPr>
        <w:t>Fahrer</w:t>
      </w:r>
      <w:r w:rsidRPr="00FD36ED">
        <w:rPr>
          <w:rFonts w:ascii="RubFlama" w:hAnsi="RubFlama"/>
          <w:sz w:val="20"/>
          <w:szCs w:val="20"/>
        </w:rPr>
        <w:t xml:space="preserve"> mit</w:t>
      </w:r>
      <w:r w:rsidR="0066750D">
        <w:rPr>
          <w:rFonts w:ascii="RubFlama" w:hAnsi="RubFlama"/>
          <w:sz w:val="20"/>
          <w:szCs w:val="20"/>
        </w:rPr>
        <w:t>zuführen</w:t>
      </w:r>
      <w:r w:rsidRPr="00FD36ED">
        <w:rPr>
          <w:rFonts w:ascii="RubFlama" w:hAnsi="RubFlama"/>
          <w:sz w:val="20"/>
          <w:szCs w:val="20"/>
        </w:rPr>
        <w:t xml:space="preserve">. </w:t>
      </w:r>
    </w:p>
    <w:p w14:paraId="6D6C2C65" w14:textId="77777777" w:rsidR="00277D67" w:rsidRPr="00FD36ED" w:rsidRDefault="00277D67" w:rsidP="00DF54C0">
      <w:pPr>
        <w:spacing w:line="240" w:lineRule="auto"/>
        <w:ind w:left="360" w:right="850"/>
        <w:jc w:val="both"/>
        <w:outlineLvl w:val="0"/>
        <w:rPr>
          <w:rFonts w:ascii="RubFlama" w:hAnsi="RubFlama"/>
          <w:sz w:val="20"/>
          <w:szCs w:val="20"/>
        </w:rPr>
      </w:pPr>
    </w:p>
    <w:p w14:paraId="69F018BF"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Am Müllraum UV müssen die Umleerbehälter zusätzlich über eine ortsfeste, elektrisch betriebene Hebebühne verfahren werden. Beim Bedienen der Hebebühne ist die DGUV 100-500, Kapitel 2.10, zu berücksichtigen. </w:t>
      </w:r>
    </w:p>
    <w:p w14:paraId="3AF2538B" w14:textId="77777777" w:rsidR="00277D67" w:rsidRPr="00FD36ED" w:rsidRDefault="00277D67" w:rsidP="00DF54C0">
      <w:pPr>
        <w:spacing w:line="240" w:lineRule="auto"/>
        <w:ind w:right="850"/>
        <w:jc w:val="both"/>
        <w:outlineLvl w:val="0"/>
        <w:rPr>
          <w:rFonts w:ascii="RubFlama" w:hAnsi="RubFlama"/>
          <w:sz w:val="20"/>
          <w:szCs w:val="20"/>
        </w:rPr>
      </w:pPr>
    </w:p>
    <w:p w14:paraId="7D7BD482" w14:textId="6D47624A"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Aufgrund der vielen Großbaustellen können </w:t>
      </w:r>
      <w:r w:rsidR="004A2DF9" w:rsidRPr="00FD36ED">
        <w:rPr>
          <w:rFonts w:ascii="RubFlama" w:hAnsi="RubFlama"/>
          <w:sz w:val="20"/>
          <w:szCs w:val="20"/>
        </w:rPr>
        <w:t>B</w:t>
      </w:r>
      <w:r w:rsidRPr="00FD36ED">
        <w:rPr>
          <w:rFonts w:ascii="RubFlama" w:hAnsi="RubFlama"/>
          <w:sz w:val="20"/>
          <w:szCs w:val="20"/>
        </w:rPr>
        <w:t>ehälter</w:t>
      </w:r>
      <w:r w:rsidR="004A2DF9" w:rsidRPr="00FD36ED">
        <w:rPr>
          <w:rFonts w:ascii="RubFlama" w:hAnsi="RubFlama"/>
          <w:sz w:val="20"/>
          <w:szCs w:val="20"/>
        </w:rPr>
        <w:t>standorte</w:t>
      </w:r>
      <w:r w:rsidRPr="00FD36ED">
        <w:rPr>
          <w:rFonts w:ascii="RubFlama" w:hAnsi="RubFlama"/>
          <w:sz w:val="20"/>
          <w:szCs w:val="20"/>
        </w:rPr>
        <w:t xml:space="preserve"> </w:t>
      </w:r>
      <w:r w:rsidR="004A2DF9" w:rsidRPr="00FD36ED">
        <w:rPr>
          <w:rFonts w:ascii="RubFlama" w:hAnsi="RubFlama"/>
          <w:sz w:val="20"/>
          <w:szCs w:val="20"/>
        </w:rPr>
        <w:t>nicht immer auf dem kürzesten Weg erreicht werden</w:t>
      </w:r>
      <w:r w:rsidRPr="00FD36ED">
        <w:rPr>
          <w:rFonts w:ascii="RubFlama" w:hAnsi="RubFlama"/>
          <w:sz w:val="20"/>
          <w:szCs w:val="20"/>
        </w:rPr>
        <w:t xml:space="preserve">. </w:t>
      </w:r>
      <w:r w:rsidR="004A2DF9" w:rsidRPr="00FD36ED">
        <w:rPr>
          <w:rFonts w:ascii="RubFlama" w:hAnsi="RubFlama"/>
          <w:sz w:val="20"/>
          <w:szCs w:val="20"/>
        </w:rPr>
        <w:t xml:space="preserve">Es ist während der gesamten Vertragslaufzeit mit dauerhaften Großbaustellen sowie den daraus resultierenden Umwegen und schwierigen Wendemanövern zu rechnen. </w:t>
      </w:r>
      <w:r w:rsidR="00034BE2">
        <w:rPr>
          <w:rFonts w:ascii="RubFlama" w:hAnsi="RubFlama"/>
          <w:sz w:val="20"/>
          <w:szCs w:val="20"/>
        </w:rPr>
        <w:t>Daher</w:t>
      </w:r>
      <w:r w:rsidR="004A2DF9" w:rsidRPr="00FD36ED">
        <w:rPr>
          <w:rFonts w:ascii="RubFlama" w:hAnsi="RubFlama"/>
          <w:sz w:val="20"/>
          <w:szCs w:val="20"/>
        </w:rPr>
        <w:t xml:space="preserve"> wird dem Bieter dringend empfohlen, sich über das Entsorgungsgebiet zu informieren.</w:t>
      </w:r>
    </w:p>
    <w:p w14:paraId="12947757" w14:textId="77777777" w:rsidR="00277D67" w:rsidRPr="00FD36ED" w:rsidRDefault="00277D67" w:rsidP="00DF54C0">
      <w:pPr>
        <w:spacing w:line="240" w:lineRule="auto"/>
        <w:ind w:left="360" w:right="850"/>
        <w:jc w:val="both"/>
        <w:outlineLvl w:val="0"/>
        <w:rPr>
          <w:rFonts w:ascii="RubFlama" w:hAnsi="RubFlama"/>
          <w:sz w:val="20"/>
          <w:szCs w:val="20"/>
        </w:rPr>
      </w:pPr>
    </w:p>
    <w:p w14:paraId="15B98D8F" w14:textId="77777777" w:rsidR="0066750D" w:rsidRPr="00D42A23" w:rsidRDefault="0066750D" w:rsidP="0066750D">
      <w:pPr>
        <w:spacing w:line="240" w:lineRule="auto"/>
        <w:ind w:left="360" w:right="850"/>
        <w:jc w:val="both"/>
        <w:rPr>
          <w:rFonts w:ascii="RubFlama" w:hAnsi="RubFlama"/>
          <w:sz w:val="20"/>
          <w:szCs w:val="20"/>
        </w:rPr>
      </w:pPr>
      <w:r w:rsidRPr="00D42A23">
        <w:rPr>
          <w:rFonts w:ascii="RubFlama" w:hAnsi="RubFlama"/>
          <w:sz w:val="20"/>
          <w:szCs w:val="20"/>
        </w:rPr>
        <w:t>Bei einer Zuweg</w:t>
      </w:r>
      <w:r>
        <w:rPr>
          <w:rFonts w:ascii="RubFlama" w:hAnsi="RubFlama"/>
          <w:sz w:val="20"/>
          <w:szCs w:val="20"/>
        </w:rPr>
        <w:t>ungs</w:t>
      </w:r>
      <w:r w:rsidRPr="00D42A23">
        <w:rPr>
          <w:rFonts w:ascii="RubFlama" w:hAnsi="RubFlama"/>
          <w:sz w:val="20"/>
          <w:szCs w:val="20"/>
        </w:rPr>
        <w:t xml:space="preserve">blockade ist das Sachgebiet Entsorgung der RUB unmittelbar telefonisch zu informieren, sodass der Ausfall einer Behälterleerung möglichst verhindert werden kann. </w:t>
      </w:r>
    </w:p>
    <w:p w14:paraId="41E103EC" w14:textId="77777777" w:rsidR="00277D67" w:rsidRPr="00FC5539" w:rsidRDefault="00277D67" w:rsidP="00DF54C0">
      <w:pPr>
        <w:spacing w:line="240" w:lineRule="auto"/>
        <w:ind w:right="850"/>
        <w:jc w:val="both"/>
        <w:outlineLvl w:val="0"/>
        <w:rPr>
          <w:rFonts w:ascii="RubFlama" w:hAnsi="RubFlama"/>
          <w:sz w:val="20"/>
          <w:szCs w:val="20"/>
        </w:rPr>
      </w:pPr>
    </w:p>
    <w:p w14:paraId="6BA91A13" w14:textId="77777777" w:rsidR="0066750D" w:rsidRPr="0066750D" w:rsidRDefault="00277D67" w:rsidP="00DF54C0">
      <w:pPr>
        <w:pStyle w:val="Listenabsatz"/>
        <w:numPr>
          <w:ilvl w:val="0"/>
          <w:numId w:val="7"/>
        </w:numPr>
        <w:spacing w:line="240" w:lineRule="auto"/>
        <w:ind w:right="850"/>
        <w:jc w:val="both"/>
        <w:outlineLvl w:val="0"/>
        <w:rPr>
          <w:rFonts w:ascii="RubFlama" w:hAnsi="RubFlama"/>
          <w:b/>
          <w:bCs/>
          <w:sz w:val="20"/>
          <w:szCs w:val="20"/>
        </w:rPr>
      </w:pPr>
      <w:r w:rsidRPr="00FD36ED">
        <w:rPr>
          <w:rFonts w:ascii="RubFlama" w:hAnsi="RubFlama"/>
          <w:b/>
          <w:bCs/>
          <w:sz w:val="20"/>
          <w:szCs w:val="20"/>
        </w:rPr>
        <w:t>Miete für Abfallbehälter</w:t>
      </w:r>
      <w:r w:rsidR="00CF7D03" w:rsidRPr="00D42A23">
        <w:rPr>
          <w:rFonts w:ascii="RubFlama" w:hAnsi="RubFlama"/>
          <w:b/>
          <w:sz w:val="20"/>
          <w:szCs w:val="20"/>
        </w:rPr>
        <w:t>- ohne Kraftstoff</w:t>
      </w:r>
    </w:p>
    <w:p w14:paraId="70603CBD" w14:textId="32422899" w:rsidR="00277D67" w:rsidRPr="00FD36ED" w:rsidRDefault="00277D67" w:rsidP="0066750D">
      <w:pPr>
        <w:pStyle w:val="Listenabsatz"/>
        <w:spacing w:line="240" w:lineRule="auto"/>
        <w:ind w:left="360" w:right="850"/>
        <w:jc w:val="both"/>
        <w:outlineLvl w:val="0"/>
        <w:rPr>
          <w:rFonts w:ascii="RubFlama" w:hAnsi="RubFlama"/>
          <w:b/>
          <w:bCs/>
          <w:sz w:val="20"/>
          <w:szCs w:val="20"/>
        </w:rPr>
      </w:pPr>
      <w:r w:rsidRPr="00FD36ED">
        <w:rPr>
          <w:rFonts w:ascii="RubFlama" w:hAnsi="RubFlama"/>
          <w:sz w:val="20"/>
          <w:szCs w:val="20"/>
        </w:rPr>
        <w:t xml:space="preserve">(siehe Pos. </w:t>
      </w:r>
      <w:r w:rsidR="006A1E81" w:rsidRPr="00FD36ED">
        <w:rPr>
          <w:rFonts w:ascii="RubFlama" w:hAnsi="RubFlama"/>
          <w:sz w:val="20"/>
          <w:szCs w:val="20"/>
        </w:rPr>
        <w:t>2</w:t>
      </w:r>
      <w:r w:rsidR="001D5DEF">
        <w:rPr>
          <w:rFonts w:ascii="RubFlama" w:hAnsi="RubFlama"/>
          <w:sz w:val="20"/>
          <w:szCs w:val="20"/>
        </w:rPr>
        <w:t>5</w:t>
      </w:r>
      <w:r w:rsidRPr="00FD36ED">
        <w:rPr>
          <w:rFonts w:ascii="RubFlama" w:hAnsi="RubFlama"/>
          <w:sz w:val="20"/>
          <w:szCs w:val="20"/>
        </w:rPr>
        <w:t>-</w:t>
      </w:r>
      <w:r w:rsidR="006A1E81" w:rsidRPr="00FD36ED">
        <w:rPr>
          <w:rFonts w:ascii="RubFlama" w:hAnsi="RubFlama"/>
          <w:sz w:val="20"/>
          <w:szCs w:val="20"/>
        </w:rPr>
        <w:t>2</w:t>
      </w:r>
      <w:r w:rsidR="001D5DEF">
        <w:rPr>
          <w:rFonts w:ascii="RubFlama" w:hAnsi="RubFlama"/>
          <w:sz w:val="20"/>
          <w:szCs w:val="20"/>
        </w:rPr>
        <w:t>8</w:t>
      </w:r>
      <w:r w:rsidRPr="00FD36ED">
        <w:rPr>
          <w:rFonts w:ascii="RubFlama" w:hAnsi="RubFlama"/>
          <w:sz w:val="20"/>
          <w:szCs w:val="20"/>
        </w:rPr>
        <w:t xml:space="preserve"> der Einzelpreisaufstellung)</w:t>
      </w:r>
    </w:p>
    <w:p w14:paraId="37070DDB" w14:textId="4853A430"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Bereitstellung von derzeit </w:t>
      </w:r>
      <w:r w:rsidR="006C3CB6" w:rsidRPr="00FD36ED">
        <w:rPr>
          <w:rFonts w:ascii="RubFlama" w:hAnsi="RubFlama"/>
          <w:sz w:val="20"/>
          <w:szCs w:val="20"/>
        </w:rPr>
        <w:t>53</w:t>
      </w:r>
      <w:r w:rsidRPr="00FD36ED">
        <w:rPr>
          <w:rFonts w:ascii="RubFlama" w:hAnsi="RubFlama"/>
          <w:sz w:val="20"/>
          <w:szCs w:val="20"/>
        </w:rPr>
        <w:t xml:space="preserve"> x 1.100 l-, 1 x 770 l- und </w:t>
      </w:r>
      <w:r w:rsidR="006C3CB6" w:rsidRPr="00FD36ED">
        <w:rPr>
          <w:rFonts w:ascii="RubFlama" w:hAnsi="RubFlama"/>
          <w:sz w:val="20"/>
          <w:szCs w:val="20"/>
        </w:rPr>
        <w:t>1</w:t>
      </w:r>
      <w:r w:rsidRPr="00FD36ED">
        <w:rPr>
          <w:rFonts w:ascii="RubFlama" w:hAnsi="RubFlama"/>
          <w:sz w:val="20"/>
          <w:szCs w:val="20"/>
        </w:rPr>
        <w:t xml:space="preserve"> x 240 l– Umleerbehälter in Anthrazitgrau gemäß dem „Dokument 0</w:t>
      </w:r>
      <w:r w:rsidR="00CA3E83">
        <w:rPr>
          <w:rFonts w:ascii="RubFlama" w:hAnsi="RubFlama"/>
          <w:sz w:val="20"/>
          <w:szCs w:val="20"/>
        </w:rPr>
        <w:t>6</w:t>
      </w:r>
      <w:r w:rsidRPr="00FD36ED">
        <w:rPr>
          <w:rFonts w:ascii="RubFlama" w:hAnsi="RubFlama"/>
          <w:sz w:val="20"/>
          <w:szCs w:val="20"/>
        </w:rPr>
        <w:t xml:space="preserve"> </w:t>
      </w:r>
      <w:r w:rsidR="00262EF2" w:rsidRPr="00FD36ED">
        <w:rPr>
          <w:rFonts w:ascii="RubFlama" w:hAnsi="RubFlama"/>
          <w:sz w:val="20"/>
          <w:szCs w:val="20"/>
        </w:rPr>
        <w:t>„</w:t>
      </w:r>
      <w:r w:rsidR="00CA3E83" w:rsidRPr="00FD36ED">
        <w:rPr>
          <w:rFonts w:ascii="RubFlama" w:hAnsi="RubFlama"/>
          <w:sz w:val="20"/>
          <w:szCs w:val="20"/>
        </w:rPr>
        <w:t>Lagepl</w:t>
      </w:r>
      <w:r w:rsidR="00CA3E83">
        <w:rPr>
          <w:rFonts w:ascii="RubFlama" w:hAnsi="RubFlama"/>
          <w:sz w:val="20"/>
          <w:szCs w:val="20"/>
        </w:rPr>
        <w:t>an</w:t>
      </w:r>
      <w:r w:rsidR="00262EF2" w:rsidRPr="00FD36ED">
        <w:rPr>
          <w:rFonts w:ascii="RubFlama" w:hAnsi="RubFlama"/>
          <w:sz w:val="20"/>
          <w:szCs w:val="20"/>
        </w:rPr>
        <w:t xml:space="preserve">…“ </w:t>
      </w:r>
      <w:r w:rsidRPr="00FD36ED">
        <w:rPr>
          <w:rFonts w:ascii="RubFlama" w:hAnsi="RubFlama"/>
          <w:sz w:val="20"/>
          <w:szCs w:val="20"/>
        </w:rPr>
        <w:t>und dem „Dokument 0</w:t>
      </w:r>
      <w:r w:rsidR="00CA3E83">
        <w:rPr>
          <w:rFonts w:ascii="RubFlama" w:hAnsi="RubFlama"/>
          <w:sz w:val="20"/>
          <w:szCs w:val="20"/>
        </w:rPr>
        <w:t>7</w:t>
      </w:r>
      <w:r w:rsidRPr="00FD36ED">
        <w:rPr>
          <w:rFonts w:ascii="RubFlama" w:hAnsi="RubFlama"/>
          <w:sz w:val="20"/>
          <w:szCs w:val="20"/>
        </w:rPr>
        <w:t xml:space="preserve"> </w:t>
      </w:r>
      <w:r w:rsidR="00262EF2" w:rsidRPr="00FD36ED">
        <w:rPr>
          <w:rFonts w:ascii="RubFlama" w:hAnsi="RubFlama"/>
          <w:sz w:val="20"/>
          <w:szCs w:val="20"/>
        </w:rPr>
        <w:t>„</w:t>
      </w:r>
      <w:r w:rsidR="00CA3E83" w:rsidRPr="00FD36ED">
        <w:rPr>
          <w:rFonts w:ascii="RubFlama" w:hAnsi="RubFlama"/>
          <w:sz w:val="20"/>
          <w:szCs w:val="20"/>
        </w:rPr>
        <w:t>Leistungsnachweis</w:t>
      </w:r>
      <w:r w:rsidR="00CA3E83">
        <w:rPr>
          <w:rFonts w:ascii="RubFlama" w:hAnsi="RubFlama"/>
          <w:sz w:val="20"/>
          <w:szCs w:val="20"/>
        </w:rPr>
        <w:t>…</w:t>
      </w:r>
      <w:r w:rsidRPr="00FD36ED">
        <w:rPr>
          <w:rFonts w:ascii="RubFlama" w:hAnsi="RubFlama"/>
          <w:sz w:val="20"/>
          <w:szCs w:val="20"/>
        </w:rPr>
        <w:t>“. Bei Bedarfsänderungen und zu Optimierungszwecken hat der Auftraggeber das Recht die Anzahl und die Größe der Behälter zu verändern. Entsprechende Änderungen sind innerhalb einer Woche nach Anforderung vom Auftragnehmer umzusetzen.</w:t>
      </w:r>
    </w:p>
    <w:p w14:paraId="24AB5351" w14:textId="77777777" w:rsidR="00277D67" w:rsidRPr="00FD36ED" w:rsidRDefault="00277D67" w:rsidP="00DF54C0">
      <w:pPr>
        <w:spacing w:line="240" w:lineRule="auto"/>
        <w:ind w:left="360" w:right="850"/>
        <w:jc w:val="both"/>
        <w:outlineLvl w:val="0"/>
        <w:rPr>
          <w:rFonts w:ascii="RubFlama" w:hAnsi="RubFlama"/>
          <w:sz w:val="20"/>
          <w:szCs w:val="20"/>
        </w:rPr>
      </w:pPr>
    </w:p>
    <w:p w14:paraId="0802814C" w14:textId="7A1902BF" w:rsidR="00EC65E9"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Die Abfallsammelbehälter sind in einem sicheren und ordnungsgemäßen Betriebszustand </w:t>
      </w:r>
      <w:r w:rsidR="00CA3E83">
        <w:rPr>
          <w:rFonts w:ascii="RubFlama" w:hAnsi="RubFlama"/>
          <w:sz w:val="20"/>
          <w:szCs w:val="20"/>
        </w:rPr>
        <w:t>bereitzustellen</w:t>
      </w:r>
      <w:r w:rsidRPr="00FD36ED">
        <w:rPr>
          <w:rFonts w:ascii="RubFlama" w:hAnsi="RubFlama"/>
          <w:sz w:val="20"/>
          <w:szCs w:val="20"/>
        </w:rPr>
        <w:t xml:space="preserve">. Dabei ist </w:t>
      </w:r>
      <w:r w:rsidR="00EC65E9">
        <w:rPr>
          <w:rFonts w:ascii="RubFlama" w:hAnsi="RubFlama"/>
          <w:sz w:val="20"/>
          <w:szCs w:val="20"/>
        </w:rPr>
        <w:t>sicherzustellen</w:t>
      </w:r>
      <w:r w:rsidRPr="00FD36ED">
        <w:rPr>
          <w:rFonts w:ascii="RubFlama" w:hAnsi="RubFlama"/>
          <w:sz w:val="20"/>
          <w:szCs w:val="20"/>
        </w:rPr>
        <w:t xml:space="preserve">, dass die 770l - und 1.100 l – Behälter mit einer </w:t>
      </w:r>
      <w:r w:rsidR="00EC65E9" w:rsidRPr="00EC65E9">
        <w:rPr>
          <w:rFonts w:ascii="RubFlama" w:hAnsi="RubFlama"/>
          <w:sz w:val="20"/>
          <w:szCs w:val="20"/>
        </w:rPr>
        <w:t>funktionsfähigen</w:t>
      </w:r>
      <w:r w:rsidRPr="00FD36ED">
        <w:rPr>
          <w:rFonts w:ascii="RubFlama" w:hAnsi="RubFlama"/>
          <w:sz w:val="20"/>
          <w:szCs w:val="20"/>
        </w:rPr>
        <w:t xml:space="preserve"> Feststellbremse ausgestattet sind. </w:t>
      </w:r>
    </w:p>
    <w:p w14:paraId="686EC1A9" w14:textId="77777777" w:rsidR="00EC65E9" w:rsidRDefault="00EC65E9" w:rsidP="00DF54C0">
      <w:pPr>
        <w:spacing w:line="240" w:lineRule="auto"/>
        <w:ind w:left="360" w:right="850"/>
        <w:jc w:val="both"/>
        <w:outlineLvl w:val="0"/>
        <w:rPr>
          <w:rFonts w:ascii="RubFlama" w:hAnsi="RubFlama"/>
          <w:sz w:val="20"/>
          <w:szCs w:val="20"/>
        </w:rPr>
      </w:pPr>
    </w:p>
    <w:p w14:paraId="5BA80C36" w14:textId="31387FD4" w:rsidR="00277D67" w:rsidRPr="00FD36ED" w:rsidRDefault="00EC65E9" w:rsidP="00DF54C0">
      <w:pPr>
        <w:spacing w:line="240" w:lineRule="auto"/>
        <w:ind w:left="360" w:right="850"/>
        <w:jc w:val="both"/>
        <w:outlineLvl w:val="0"/>
        <w:rPr>
          <w:rFonts w:ascii="RubFlama" w:hAnsi="RubFlama"/>
          <w:sz w:val="20"/>
          <w:szCs w:val="20"/>
        </w:rPr>
      </w:pPr>
      <w:r w:rsidRPr="00EC65E9">
        <w:rPr>
          <w:rFonts w:ascii="RubFlama" w:hAnsi="RubFlama"/>
          <w:sz w:val="20"/>
          <w:szCs w:val="20"/>
        </w:rPr>
        <w:t>Darüber hinaus müssen sämtliche Behälter bei der Auslieferung in einem optisch einwandfreien Zustand sein und mit einem großflächigen Aufkleber „Altpapier“ gekennzeichnet werden. Zudem muss mindestens der Deckel vollständig blau ausgeführt sein.</w:t>
      </w:r>
    </w:p>
    <w:p w14:paraId="769D9F93" w14:textId="77777777" w:rsidR="00D42A23" w:rsidRPr="00FD36ED" w:rsidRDefault="00D42A23" w:rsidP="00DF54C0">
      <w:pPr>
        <w:spacing w:line="240" w:lineRule="auto"/>
        <w:ind w:right="850"/>
        <w:jc w:val="both"/>
        <w:outlineLvl w:val="0"/>
        <w:rPr>
          <w:rFonts w:ascii="RubFlama" w:hAnsi="RubFlama"/>
          <w:sz w:val="20"/>
          <w:szCs w:val="20"/>
        </w:rPr>
      </w:pPr>
    </w:p>
    <w:p w14:paraId="560338C4"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Die Miete schließt stets die Anlieferung von aufzustellenden Behältern sowie den kostenlosen Austausch von defekten Behältern ein.</w:t>
      </w:r>
    </w:p>
    <w:p w14:paraId="54A59324" w14:textId="77777777" w:rsidR="00277D67" w:rsidRPr="00FD36ED" w:rsidRDefault="00277D67" w:rsidP="00DF54C0">
      <w:pPr>
        <w:spacing w:line="240" w:lineRule="auto"/>
        <w:ind w:left="360" w:right="850"/>
        <w:jc w:val="both"/>
        <w:outlineLvl w:val="0"/>
        <w:rPr>
          <w:rFonts w:ascii="RubFlama" w:hAnsi="RubFlama"/>
          <w:sz w:val="20"/>
          <w:szCs w:val="20"/>
        </w:rPr>
      </w:pPr>
    </w:p>
    <w:p w14:paraId="6F0AA10B" w14:textId="77777777" w:rsidR="00277D67" w:rsidRPr="00FD36ED" w:rsidRDefault="00277D67" w:rsidP="00DF54C0">
      <w:pPr>
        <w:pStyle w:val="Listenabsatz"/>
        <w:numPr>
          <w:ilvl w:val="0"/>
          <w:numId w:val="7"/>
        </w:numPr>
        <w:spacing w:line="240" w:lineRule="auto"/>
        <w:ind w:right="850"/>
        <w:jc w:val="both"/>
        <w:outlineLvl w:val="0"/>
        <w:rPr>
          <w:rFonts w:ascii="RubFlama" w:hAnsi="RubFlama"/>
          <w:b/>
          <w:bCs/>
          <w:sz w:val="20"/>
          <w:szCs w:val="20"/>
        </w:rPr>
      </w:pPr>
      <w:r w:rsidRPr="00FD36ED">
        <w:rPr>
          <w:rFonts w:ascii="RubFlama" w:hAnsi="RubFlama"/>
          <w:b/>
          <w:bCs/>
          <w:sz w:val="20"/>
          <w:szCs w:val="20"/>
        </w:rPr>
        <w:t>Entgelt für Kraftstoff</w:t>
      </w:r>
    </w:p>
    <w:p w14:paraId="05D12274" w14:textId="6A9025E1"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(siehe Pos. </w:t>
      </w:r>
      <w:r w:rsidR="006A1E81" w:rsidRPr="00FD36ED">
        <w:rPr>
          <w:rFonts w:ascii="RubFlama" w:hAnsi="RubFlama"/>
          <w:sz w:val="20"/>
          <w:szCs w:val="20"/>
        </w:rPr>
        <w:t>3</w:t>
      </w:r>
      <w:r w:rsidR="001D5DEF">
        <w:rPr>
          <w:rFonts w:ascii="RubFlama" w:hAnsi="RubFlama"/>
          <w:sz w:val="20"/>
          <w:szCs w:val="20"/>
        </w:rPr>
        <w:t>4</w:t>
      </w:r>
      <w:r w:rsidRPr="00FD36ED">
        <w:rPr>
          <w:rFonts w:ascii="RubFlama" w:hAnsi="RubFlama"/>
          <w:sz w:val="20"/>
          <w:szCs w:val="20"/>
        </w:rPr>
        <w:t xml:space="preserve"> der Einzelpreisaufstellung)</w:t>
      </w:r>
    </w:p>
    <w:p w14:paraId="43236E91"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Unter diesem Punkt sind der Einzelpreis Kraftstoff und der Kraftstoffverbrauch separat zu bestimmen. Hintergrund sind mögliche Vertragsanpassungen und das Zuschlagskriterium „Energieeffizienz“. </w:t>
      </w:r>
    </w:p>
    <w:p w14:paraId="415593E2" w14:textId="77777777" w:rsidR="00277D67" w:rsidRPr="00FD36ED" w:rsidRDefault="00277D67" w:rsidP="00DF54C0">
      <w:pPr>
        <w:spacing w:line="240" w:lineRule="auto"/>
        <w:ind w:left="360" w:right="850"/>
        <w:jc w:val="both"/>
        <w:outlineLvl w:val="0"/>
        <w:rPr>
          <w:rFonts w:ascii="RubFlama" w:hAnsi="RubFlama"/>
          <w:sz w:val="20"/>
          <w:szCs w:val="20"/>
        </w:rPr>
      </w:pPr>
    </w:p>
    <w:p w14:paraId="0B170B76"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Dabei ist der Kraftstoffverbrauch pro Sammeltag (An- und Rückfahrt zzgl. Einsammlung der Abfälle) zu ermitteln und einzutragen.</w:t>
      </w:r>
    </w:p>
    <w:p w14:paraId="0E1F76DA" w14:textId="77777777" w:rsidR="00277D67" w:rsidRPr="00FD36ED" w:rsidRDefault="00277D67" w:rsidP="00DF54C0">
      <w:pPr>
        <w:spacing w:line="240" w:lineRule="auto"/>
        <w:ind w:left="360" w:right="850"/>
        <w:jc w:val="both"/>
        <w:outlineLvl w:val="0"/>
        <w:rPr>
          <w:rFonts w:ascii="RubFlama" w:hAnsi="RubFlama"/>
          <w:sz w:val="20"/>
          <w:szCs w:val="20"/>
        </w:rPr>
      </w:pPr>
    </w:p>
    <w:p w14:paraId="2EECCC84" w14:textId="4040CCEA" w:rsidR="00277D67" w:rsidRDefault="005B09E6" w:rsidP="00DF54C0">
      <w:pPr>
        <w:spacing w:line="240" w:lineRule="auto"/>
        <w:ind w:left="360" w:right="850"/>
        <w:jc w:val="both"/>
        <w:outlineLvl w:val="0"/>
        <w:rPr>
          <w:rFonts w:ascii="RubFlama" w:hAnsi="RubFlama"/>
          <w:sz w:val="20"/>
          <w:szCs w:val="20"/>
        </w:rPr>
      </w:pPr>
      <w:r w:rsidRPr="005B09E6">
        <w:rPr>
          <w:rFonts w:ascii="RubFlama" w:hAnsi="RubFlama"/>
          <w:sz w:val="20"/>
          <w:szCs w:val="20"/>
        </w:rPr>
        <w:t xml:space="preserve">In das Feld „Einzelpreis Kraftstoff…“ ist für den Dieselkraftstoff der aktuelle, durchschnittliche Netto-Dieselbezugspreis pro Liter zum Zeitpunkt der Angebotsabgabe einzutragen. </w:t>
      </w:r>
      <w:r w:rsidRPr="005B09E6">
        <w:rPr>
          <w:rFonts w:ascii="RubFlama" w:hAnsi="RubFlama"/>
          <w:b/>
          <w:bCs/>
          <w:sz w:val="20"/>
          <w:szCs w:val="20"/>
        </w:rPr>
        <w:t>Nur</w:t>
      </w:r>
      <w:r w:rsidRPr="005B09E6">
        <w:rPr>
          <w:rFonts w:ascii="RubFlama" w:hAnsi="RubFlama"/>
          <w:sz w:val="20"/>
          <w:szCs w:val="20"/>
        </w:rPr>
        <w:t xml:space="preserve"> bei der Verwendung von anderen Kraftstoffarten als Diesel ist der aktuelle Kraftstoffpreis des verwendeten Kraftstoffs energetisch auf 1 Liter Diesel umzurechnen und einzutragen.</w:t>
      </w:r>
    </w:p>
    <w:p w14:paraId="13FEB954" w14:textId="77777777" w:rsidR="005B09E6" w:rsidRPr="00FD36ED" w:rsidRDefault="005B09E6" w:rsidP="00DF54C0">
      <w:pPr>
        <w:spacing w:line="240" w:lineRule="auto"/>
        <w:ind w:left="360" w:right="850"/>
        <w:jc w:val="both"/>
        <w:outlineLvl w:val="0"/>
        <w:rPr>
          <w:rFonts w:ascii="RubFlama" w:hAnsi="RubFlama"/>
          <w:sz w:val="20"/>
          <w:szCs w:val="20"/>
        </w:rPr>
      </w:pPr>
    </w:p>
    <w:p w14:paraId="285AB5A0" w14:textId="6FECE6BA" w:rsidR="00277D67" w:rsidRPr="00FD36ED" w:rsidRDefault="00277D67" w:rsidP="00BF1EA2">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In das Feld „Kraftstoffverbrauch…“ ist bei einem LKW mit Dieselantrieb der Kraftstoffverbrauch in Liter Diesel pro Sammeltag einzutragen. </w:t>
      </w:r>
      <w:r w:rsidRPr="00BF1EA2">
        <w:rPr>
          <w:rFonts w:ascii="RubFlama" w:hAnsi="RubFlama"/>
          <w:b/>
          <w:bCs/>
          <w:sz w:val="20"/>
          <w:szCs w:val="20"/>
        </w:rPr>
        <w:t xml:space="preserve">Nur </w:t>
      </w:r>
      <w:r w:rsidRPr="00FD36ED">
        <w:rPr>
          <w:rFonts w:ascii="RubFlama" w:hAnsi="RubFlama"/>
          <w:sz w:val="20"/>
          <w:szCs w:val="20"/>
        </w:rPr>
        <w:t xml:space="preserve">bei der Verwendung von anderen Antriebsarten als den Dieselantrieb ist der Kraftstoffverbrauch über den tatsächlichen Wirkungsgrad der Antriebe der eingesetzten LKWs zu berechnen und einzutragen. </w:t>
      </w:r>
    </w:p>
    <w:p w14:paraId="3AF6762B" w14:textId="77777777" w:rsidR="00277D67" w:rsidRPr="00FD36ED" w:rsidRDefault="00277D67" w:rsidP="00DF54C0">
      <w:pPr>
        <w:spacing w:line="240" w:lineRule="auto"/>
        <w:ind w:left="360" w:right="850"/>
        <w:jc w:val="both"/>
        <w:outlineLvl w:val="0"/>
        <w:rPr>
          <w:rFonts w:ascii="RubFlama" w:hAnsi="RubFlama"/>
          <w:sz w:val="20"/>
          <w:szCs w:val="20"/>
        </w:rPr>
      </w:pPr>
    </w:p>
    <w:p w14:paraId="4D3756D8" w14:textId="0C312592" w:rsidR="00262EF2" w:rsidRPr="00FD36ED" w:rsidRDefault="00262EF2" w:rsidP="00DF54C0">
      <w:pPr>
        <w:spacing w:line="240" w:lineRule="auto"/>
        <w:ind w:left="360" w:right="850"/>
        <w:jc w:val="both"/>
        <w:rPr>
          <w:rFonts w:ascii="RubFlama" w:hAnsi="RubFlama"/>
          <w:sz w:val="20"/>
          <w:szCs w:val="20"/>
        </w:rPr>
      </w:pPr>
      <w:r w:rsidRPr="00FD36ED">
        <w:rPr>
          <w:rFonts w:ascii="RubFlama" w:hAnsi="RubFlama"/>
          <w:sz w:val="20"/>
          <w:szCs w:val="20"/>
        </w:rPr>
        <w:t>Als Hilfestellung für die Berechnung im Zusammenhang mit der Verwendung von anderen Kraftstoffarten als Diesel und anderen Antrieb</w:t>
      </w:r>
      <w:r w:rsidR="009A5F27">
        <w:rPr>
          <w:rFonts w:ascii="RubFlama" w:hAnsi="RubFlama"/>
          <w:sz w:val="20"/>
          <w:szCs w:val="20"/>
        </w:rPr>
        <w:t>s</w:t>
      </w:r>
      <w:r w:rsidRPr="00FD36ED">
        <w:rPr>
          <w:rFonts w:ascii="RubFlama" w:hAnsi="RubFlama"/>
          <w:sz w:val="20"/>
          <w:szCs w:val="20"/>
        </w:rPr>
        <w:t>arten als den Dieselantrieb steht dem Bieter das „Dokument 11 „Berücksichtigung anderer Kraftstoffarten als Diesel“ zur Verfügung.</w:t>
      </w:r>
    </w:p>
    <w:p w14:paraId="19A6DCBF" w14:textId="77777777" w:rsidR="00277D67" w:rsidRPr="00FD36ED" w:rsidRDefault="00277D67" w:rsidP="00DF54C0">
      <w:pPr>
        <w:spacing w:line="240" w:lineRule="auto"/>
        <w:ind w:left="360" w:right="850"/>
        <w:jc w:val="both"/>
        <w:outlineLvl w:val="0"/>
        <w:rPr>
          <w:rFonts w:ascii="RubFlama" w:hAnsi="RubFlama"/>
          <w:sz w:val="20"/>
          <w:szCs w:val="20"/>
        </w:rPr>
      </w:pPr>
    </w:p>
    <w:p w14:paraId="316F5917" w14:textId="1B5B9C8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Beim Einsatz von Abfallsammelfahrzeugen mit unterschiedlichen Antriebsarten </w:t>
      </w:r>
      <w:r w:rsidR="00FF7EBE">
        <w:rPr>
          <w:rFonts w:ascii="RubFlama" w:hAnsi="RubFlama"/>
          <w:sz w:val="20"/>
          <w:szCs w:val="20"/>
        </w:rPr>
        <w:t>ist der</w:t>
      </w:r>
      <w:r w:rsidRPr="00FD36ED">
        <w:rPr>
          <w:rFonts w:ascii="RubFlama" w:hAnsi="RubFlama"/>
          <w:sz w:val="20"/>
          <w:szCs w:val="20"/>
        </w:rPr>
        <w:t xml:space="preserve"> Mittelwert zu berechnen und in die entsprechenden Felder </w:t>
      </w:r>
      <w:r w:rsidRPr="00FF7EBE">
        <w:rPr>
          <w:rFonts w:ascii="RubFlama" w:hAnsi="RubFlama"/>
          <w:sz w:val="20"/>
          <w:szCs w:val="20"/>
        </w:rPr>
        <w:t xml:space="preserve">der </w:t>
      </w:r>
      <w:r w:rsidRPr="000B3380">
        <w:rPr>
          <w:rFonts w:ascii="RubFlama" w:hAnsi="RubFlama"/>
          <w:sz w:val="20"/>
          <w:szCs w:val="20"/>
        </w:rPr>
        <w:t>Pos.</w:t>
      </w:r>
      <w:r w:rsidR="00262EF2" w:rsidRPr="000B3380">
        <w:rPr>
          <w:rFonts w:ascii="RubFlama" w:hAnsi="RubFlama"/>
          <w:sz w:val="20"/>
          <w:szCs w:val="20"/>
        </w:rPr>
        <w:t xml:space="preserve"> 3</w:t>
      </w:r>
      <w:r w:rsidR="001D5DEF">
        <w:rPr>
          <w:rFonts w:ascii="RubFlama" w:hAnsi="RubFlama"/>
          <w:sz w:val="20"/>
          <w:szCs w:val="20"/>
        </w:rPr>
        <w:t>4</w:t>
      </w:r>
      <w:r w:rsidRPr="000B3380">
        <w:rPr>
          <w:rFonts w:ascii="RubFlama" w:hAnsi="RubFlama"/>
          <w:sz w:val="20"/>
          <w:szCs w:val="20"/>
        </w:rPr>
        <w:t xml:space="preserve"> der Einzelpreisaufstellung</w:t>
      </w:r>
      <w:r w:rsidRPr="00FD36ED">
        <w:rPr>
          <w:rFonts w:ascii="RubFlama" w:hAnsi="RubFlama"/>
          <w:sz w:val="20"/>
          <w:szCs w:val="20"/>
        </w:rPr>
        <w:t xml:space="preserve"> einzutragen. </w:t>
      </w:r>
    </w:p>
    <w:p w14:paraId="17B988B2" w14:textId="77777777" w:rsidR="00277D67" w:rsidRPr="00FD36ED" w:rsidRDefault="00277D67" w:rsidP="00DF54C0">
      <w:pPr>
        <w:spacing w:line="240" w:lineRule="auto"/>
        <w:ind w:left="360" w:right="850"/>
        <w:jc w:val="both"/>
        <w:outlineLvl w:val="0"/>
        <w:rPr>
          <w:rFonts w:ascii="RubFlama" w:hAnsi="RubFlama"/>
          <w:sz w:val="20"/>
          <w:szCs w:val="20"/>
        </w:rPr>
      </w:pPr>
    </w:p>
    <w:p w14:paraId="43BDD720" w14:textId="77777777" w:rsidR="00277D67" w:rsidRPr="00FD36ED" w:rsidRDefault="00277D67" w:rsidP="00DF54C0">
      <w:pPr>
        <w:pStyle w:val="Listenabsatz"/>
        <w:numPr>
          <w:ilvl w:val="0"/>
          <w:numId w:val="7"/>
        </w:numPr>
        <w:spacing w:line="240" w:lineRule="auto"/>
        <w:ind w:right="850"/>
        <w:jc w:val="both"/>
        <w:outlineLvl w:val="0"/>
        <w:rPr>
          <w:rFonts w:ascii="RubFlama" w:hAnsi="RubFlama"/>
          <w:b/>
          <w:bCs/>
          <w:sz w:val="20"/>
          <w:szCs w:val="20"/>
        </w:rPr>
      </w:pPr>
      <w:r w:rsidRPr="00FD36ED">
        <w:rPr>
          <w:rFonts w:ascii="RubFlama" w:hAnsi="RubFlama"/>
          <w:b/>
          <w:bCs/>
          <w:sz w:val="20"/>
          <w:szCs w:val="20"/>
        </w:rPr>
        <w:t>Abrechnung</w:t>
      </w:r>
    </w:p>
    <w:p w14:paraId="137D1AE1" w14:textId="5CC677FE" w:rsidR="007302E3" w:rsidRPr="007302E3" w:rsidRDefault="00277D67" w:rsidP="007302E3">
      <w:pPr>
        <w:spacing w:line="240" w:lineRule="auto"/>
        <w:ind w:left="360" w:right="850"/>
        <w:jc w:val="both"/>
        <w:outlineLvl w:val="0"/>
        <w:rPr>
          <w:rFonts w:ascii="RubFlama" w:hAnsi="RubFlama"/>
          <w:b/>
          <w:bCs/>
          <w:sz w:val="20"/>
          <w:szCs w:val="20"/>
        </w:rPr>
      </w:pPr>
      <w:r w:rsidRPr="00FD36ED">
        <w:rPr>
          <w:rFonts w:ascii="RubFlama" w:hAnsi="RubFlama"/>
          <w:sz w:val="20"/>
          <w:szCs w:val="20"/>
        </w:rPr>
        <w:t xml:space="preserve">Zu Beginn eines Kalendermonats wird die Abrechnung der Leistungen aus dem vorherigen Kalendermonat der RUB übermittelt. Der Rechnung sind die </w:t>
      </w:r>
      <w:r w:rsidR="00AD4963" w:rsidRPr="00FD36ED">
        <w:rPr>
          <w:rFonts w:ascii="RubFlama" w:hAnsi="RubFlama"/>
          <w:sz w:val="20"/>
          <w:szCs w:val="20"/>
        </w:rPr>
        <w:t>vom Fahrer ausgefüllten</w:t>
      </w:r>
      <w:r w:rsidRPr="00FD36ED">
        <w:rPr>
          <w:rFonts w:ascii="RubFlama" w:hAnsi="RubFlama"/>
          <w:sz w:val="20"/>
          <w:szCs w:val="20"/>
        </w:rPr>
        <w:t xml:space="preserve"> Leistungsnachweise und die Wiegebelege über die täglich entsorgte Menge beizufügen.</w:t>
      </w:r>
      <w:r w:rsidR="00CB21AE">
        <w:rPr>
          <w:rFonts w:ascii="RubFlama" w:hAnsi="RubFlama"/>
          <w:sz w:val="20"/>
          <w:szCs w:val="20"/>
        </w:rPr>
        <w:t xml:space="preserve"> </w:t>
      </w:r>
      <w:r w:rsidR="00CB21AE" w:rsidRPr="007302E3">
        <w:rPr>
          <w:rFonts w:ascii="RubFlama" w:hAnsi="RubFlama"/>
          <w:b/>
          <w:bCs/>
          <w:sz w:val="20"/>
          <w:szCs w:val="20"/>
        </w:rPr>
        <w:t>Separat von der Rechnung ist die monatliche Gutschrift für die Altpapiererlöse</w:t>
      </w:r>
      <w:r w:rsidR="007302E3">
        <w:rPr>
          <w:rFonts w:ascii="RubFlama" w:hAnsi="RubFlama"/>
          <w:b/>
          <w:bCs/>
          <w:sz w:val="20"/>
          <w:szCs w:val="20"/>
        </w:rPr>
        <w:t xml:space="preserve"> (Pos. 2</w:t>
      </w:r>
      <w:r w:rsidR="001D5DEF">
        <w:rPr>
          <w:rFonts w:ascii="RubFlama" w:hAnsi="RubFlama"/>
          <w:b/>
          <w:bCs/>
          <w:sz w:val="20"/>
          <w:szCs w:val="20"/>
        </w:rPr>
        <w:t>2</w:t>
      </w:r>
      <w:r w:rsidR="007302E3">
        <w:rPr>
          <w:rFonts w:ascii="RubFlama" w:hAnsi="RubFlama"/>
          <w:b/>
          <w:bCs/>
          <w:sz w:val="20"/>
          <w:szCs w:val="20"/>
        </w:rPr>
        <w:t xml:space="preserve">, </w:t>
      </w:r>
      <w:r w:rsidR="007302E3" w:rsidRPr="007302E3">
        <w:rPr>
          <w:rFonts w:ascii="RubFlama" w:hAnsi="RubFlama"/>
          <w:b/>
          <w:bCs/>
          <w:sz w:val="20"/>
          <w:szCs w:val="20"/>
        </w:rPr>
        <w:t>Referenz-</w:t>
      </w:r>
    </w:p>
    <w:p w14:paraId="64F2C4E2" w14:textId="69625358" w:rsidR="00277D67" w:rsidRPr="00FD36ED" w:rsidRDefault="007302E3" w:rsidP="007302E3">
      <w:pPr>
        <w:spacing w:line="240" w:lineRule="auto"/>
        <w:ind w:left="360" w:right="850"/>
        <w:jc w:val="both"/>
        <w:outlineLvl w:val="0"/>
        <w:rPr>
          <w:rFonts w:ascii="RubFlama" w:hAnsi="RubFlama"/>
          <w:sz w:val="20"/>
          <w:szCs w:val="20"/>
        </w:rPr>
      </w:pPr>
      <w:r w:rsidRPr="007302E3">
        <w:rPr>
          <w:rFonts w:ascii="RubFlama" w:hAnsi="RubFlama"/>
          <w:b/>
          <w:bCs/>
          <w:sz w:val="20"/>
          <w:szCs w:val="20"/>
        </w:rPr>
        <w:t>EUWID-Preis</w:t>
      </w:r>
      <w:r>
        <w:rPr>
          <w:rFonts w:ascii="RubFlama" w:hAnsi="RubFlama"/>
          <w:b/>
          <w:bCs/>
          <w:sz w:val="20"/>
          <w:szCs w:val="20"/>
        </w:rPr>
        <w:t>)</w:t>
      </w:r>
      <w:r w:rsidR="00CB21AE" w:rsidRPr="007302E3">
        <w:rPr>
          <w:rFonts w:ascii="RubFlama" w:hAnsi="RubFlama"/>
          <w:b/>
          <w:bCs/>
          <w:sz w:val="20"/>
          <w:szCs w:val="20"/>
        </w:rPr>
        <w:t xml:space="preserve"> zu übermitteln.</w:t>
      </w:r>
    </w:p>
    <w:p w14:paraId="5077FF45" w14:textId="77777777" w:rsidR="00277D67" w:rsidRPr="00FD36ED" w:rsidRDefault="00277D67" w:rsidP="00DF54C0">
      <w:pPr>
        <w:spacing w:line="240" w:lineRule="auto"/>
        <w:ind w:left="360" w:right="850"/>
        <w:jc w:val="both"/>
        <w:outlineLvl w:val="0"/>
        <w:rPr>
          <w:rFonts w:ascii="RubFlama" w:hAnsi="RubFlama"/>
          <w:sz w:val="20"/>
          <w:szCs w:val="20"/>
        </w:rPr>
      </w:pPr>
    </w:p>
    <w:p w14:paraId="17848772" w14:textId="77777777" w:rsidR="00F26854" w:rsidRDefault="00F26854" w:rsidP="00DF54C0">
      <w:pPr>
        <w:spacing w:line="240" w:lineRule="auto"/>
        <w:ind w:right="0"/>
        <w:jc w:val="both"/>
        <w:rPr>
          <w:rFonts w:ascii="RubFlama" w:hAnsi="RubFlama"/>
          <w:b/>
          <w:bCs/>
          <w:sz w:val="20"/>
          <w:szCs w:val="20"/>
        </w:rPr>
      </w:pPr>
      <w:r>
        <w:rPr>
          <w:rFonts w:ascii="RubFlama" w:hAnsi="RubFlama"/>
          <w:b/>
          <w:bCs/>
          <w:sz w:val="20"/>
          <w:szCs w:val="20"/>
        </w:rPr>
        <w:br w:type="page"/>
      </w:r>
    </w:p>
    <w:p w14:paraId="2688ECDC" w14:textId="192EB185" w:rsidR="00277D67" w:rsidRPr="00FD36ED" w:rsidRDefault="00277D67" w:rsidP="00DF54C0">
      <w:pPr>
        <w:spacing w:line="240" w:lineRule="auto"/>
        <w:ind w:left="360" w:right="850"/>
        <w:jc w:val="both"/>
        <w:outlineLvl w:val="0"/>
        <w:rPr>
          <w:rFonts w:ascii="RubFlama" w:hAnsi="RubFlama"/>
          <w:b/>
          <w:bCs/>
          <w:sz w:val="20"/>
          <w:szCs w:val="20"/>
        </w:rPr>
      </w:pPr>
      <w:r w:rsidRPr="00FD36ED">
        <w:rPr>
          <w:rFonts w:ascii="RubFlama" w:hAnsi="RubFlama"/>
          <w:b/>
          <w:bCs/>
          <w:sz w:val="20"/>
          <w:szCs w:val="20"/>
        </w:rPr>
        <w:lastRenderedPageBreak/>
        <w:t xml:space="preserve">Die </w:t>
      </w:r>
      <w:r w:rsidR="00CB21AE">
        <w:rPr>
          <w:rFonts w:ascii="RubFlama" w:hAnsi="RubFlama"/>
          <w:b/>
          <w:bCs/>
          <w:sz w:val="20"/>
          <w:szCs w:val="20"/>
        </w:rPr>
        <w:t xml:space="preserve">monatliche </w:t>
      </w:r>
      <w:r w:rsidRPr="00FD36ED">
        <w:rPr>
          <w:rFonts w:ascii="RubFlama" w:hAnsi="RubFlama"/>
          <w:b/>
          <w:bCs/>
          <w:sz w:val="20"/>
          <w:szCs w:val="20"/>
        </w:rPr>
        <w:t xml:space="preserve">Rechnung </w:t>
      </w:r>
      <w:r w:rsidR="00197BB4">
        <w:rPr>
          <w:rFonts w:ascii="RubFlama" w:hAnsi="RubFlama"/>
          <w:b/>
          <w:bCs/>
          <w:sz w:val="20"/>
          <w:szCs w:val="20"/>
        </w:rPr>
        <w:t xml:space="preserve">bzw. die Gutschrift </w:t>
      </w:r>
      <w:r w:rsidRPr="00FD36ED">
        <w:rPr>
          <w:rFonts w:ascii="RubFlama" w:hAnsi="RubFlama"/>
          <w:b/>
          <w:bCs/>
          <w:sz w:val="20"/>
          <w:szCs w:val="20"/>
        </w:rPr>
        <w:t>ist zu adressieren an:</w:t>
      </w:r>
    </w:p>
    <w:p w14:paraId="6DF371E3" w14:textId="77777777" w:rsidR="00277D67" w:rsidRPr="00FD36ED" w:rsidRDefault="00277D67" w:rsidP="00DF54C0">
      <w:pPr>
        <w:spacing w:line="240" w:lineRule="auto"/>
        <w:ind w:left="360" w:right="850"/>
        <w:jc w:val="both"/>
        <w:outlineLvl w:val="0"/>
        <w:rPr>
          <w:rFonts w:ascii="RubFlama" w:hAnsi="RubFlama"/>
          <w:sz w:val="20"/>
          <w:szCs w:val="20"/>
        </w:rPr>
      </w:pPr>
    </w:p>
    <w:p w14:paraId="2F64F39F"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Ruhr-Universität Bochum</w:t>
      </w:r>
    </w:p>
    <w:p w14:paraId="4EE2F2CD"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Zentraler Rechnungseingang</w:t>
      </w:r>
    </w:p>
    <w:p w14:paraId="73898CB8"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Stabsstelle Arbeitssicherheit und Umweltschutz</w:t>
      </w:r>
    </w:p>
    <w:p w14:paraId="7EE85E69" w14:textId="77777777" w:rsidR="00277D67" w:rsidRPr="00FD36ED" w:rsidRDefault="00277D67" w:rsidP="00DF54C0">
      <w:pPr>
        <w:spacing w:line="240" w:lineRule="auto"/>
        <w:ind w:left="360" w:right="850"/>
        <w:jc w:val="both"/>
        <w:outlineLvl w:val="0"/>
        <w:rPr>
          <w:rFonts w:ascii="RubFlama" w:hAnsi="RubFlama"/>
          <w:sz w:val="20"/>
          <w:szCs w:val="20"/>
        </w:rPr>
      </w:pPr>
      <w:r w:rsidRPr="00FD36ED">
        <w:rPr>
          <w:rFonts w:ascii="RubFlama" w:hAnsi="RubFlama"/>
          <w:sz w:val="20"/>
          <w:szCs w:val="20"/>
        </w:rPr>
        <w:t>Postfach 10 20 20</w:t>
      </w:r>
    </w:p>
    <w:p w14:paraId="337ACDD1" w14:textId="77777777" w:rsidR="00277D67" w:rsidRPr="00FD36ED" w:rsidRDefault="00277D67" w:rsidP="00DF54C0">
      <w:pPr>
        <w:spacing w:line="240" w:lineRule="auto"/>
        <w:ind w:right="850" w:firstLine="360"/>
        <w:jc w:val="both"/>
        <w:outlineLvl w:val="0"/>
        <w:rPr>
          <w:rFonts w:ascii="RubFlama" w:hAnsi="RubFlama"/>
          <w:sz w:val="20"/>
          <w:szCs w:val="20"/>
        </w:rPr>
      </w:pPr>
      <w:r w:rsidRPr="00FD36ED">
        <w:rPr>
          <w:rFonts w:ascii="RubFlama" w:hAnsi="RubFlama"/>
          <w:sz w:val="20"/>
          <w:szCs w:val="20"/>
        </w:rPr>
        <w:t>44720 Bochum</w:t>
      </w:r>
    </w:p>
    <w:p w14:paraId="6BF3DD80" w14:textId="77777777" w:rsidR="00B125B5" w:rsidRPr="00FD36ED" w:rsidRDefault="00B125B5" w:rsidP="00DF54C0">
      <w:pPr>
        <w:spacing w:line="240" w:lineRule="auto"/>
        <w:ind w:right="850"/>
        <w:jc w:val="both"/>
        <w:outlineLvl w:val="0"/>
        <w:rPr>
          <w:rFonts w:ascii="RubFlama" w:hAnsi="RubFlama"/>
          <w:sz w:val="20"/>
          <w:szCs w:val="20"/>
        </w:rPr>
      </w:pPr>
    </w:p>
    <w:p w14:paraId="0936A585" w14:textId="6B56EC40" w:rsidR="00277D67" w:rsidRPr="00FD36ED" w:rsidRDefault="00B125B5" w:rsidP="00DF54C0">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Zusätzlich </w:t>
      </w:r>
      <w:r w:rsidR="00CB21AE">
        <w:rPr>
          <w:rFonts w:ascii="RubFlama" w:hAnsi="RubFlama"/>
          <w:sz w:val="20"/>
          <w:szCs w:val="20"/>
        </w:rPr>
        <w:t>ist</w:t>
      </w:r>
      <w:r w:rsidRPr="00FD36ED">
        <w:rPr>
          <w:rFonts w:ascii="RubFlama" w:hAnsi="RubFlama"/>
          <w:sz w:val="20"/>
          <w:szCs w:val="20"/>
        </w:rPr>
        <w:t xml:space="preserve"> die </w:t>
      </w:r>
      <w:r w:rsidR="00197BB4">
        <w:rPr>
          <w:rFonts w:ascii="RubFlama" w:hAnsi="RubFlama"/>
          <w:sz w:val="20"/>
          <w:szCs w:val="20"/>
        </w:rPr>
        <w:t>Auftragsnummer</w:t>
      </w:r>
      <w:r w:rsidR="00277D67" w:rsidRPr="00FD36ED">
        <w:rPr>
          <w:rFonts w:ascii="RubFlama" w:hAnsi="RubFlama"/>
          <w:sz w:val="20"/>
          <w:szCs w:val="20"/>
        </w:rPr>
        <w:t xml:space="preserve"> </w:t>
      </w:r>
      <w:r w:rsidRPr="00FD36ED">
        <w:rPr>
          <w:rFonts w:ascii="RubFlama" w:hAnsi="RubFlama"/>
          <w:sz w:val="20"/>
          <w:szCs w:val="20"/>
        </w:rPr>
        <w:t xml:space="preserve">der RUB auf der Rechnung </w:t>
      </w:r>
      <w:r w:rsidR="00197BB4">
        <w:rPr>
          <w:rFonts w:ascii="RubFlama" w:hAnsi="RubFlama"/>
          <w:sz w:val="20"/>
          <w:szCs w:val="20"/>
        </w:rPr>
        <w:t xml:space="preserve">und der Gutschrift </w:t>
      </w:r>
      <w:r w:rsidRPr="00FD36ED">
        <w:rPr>
          <w:rFonts w:ascii="RubFlama" w:hAnsi="RubFlama"/>
          <w:sz w:val="20"/>
          <w:szCs w:val="20"/>
        </w:rPr>
        <w:t xml:space="preserve">zu vermerken. Diese </w:t>
      </w:r>
      <w:r w:rsidR="00197BB4">
        <w:rPr>
          <w:rFonts w:ascii="RubFlama" w:hAnsi="RubFlama"/>
          <w:sz w:val="20"/>
          <w:szCs w:val="20"/>
        </w:rPr>
        <w:t>w</w:t>
      </w:r>
      <w:r w:rsidR="00CB21AE">
        <w:rPr>
          <w:rFonts w:ascii="RubFlama" w:hAnsi="RubFlama"/>
          <w:sz w:val="20"/>
          <w:szCs w:val="20"/>
        </w:rPr>
        <w:t>ird</w:t>
      </w:r>
      <w:r w:rsidRPr="00FD36ED">
        <w:rPr>
          <w:rFonts w:ascii="RubFlama" w:hAnsi="RubFlama"/>
          <w:sz w:val="20"/>
          <w:szCs w:val="20"/>
        </w:rPr>
        <w:t xml:space="preserve"> dem Auftragnehmer bei der Auftragsvergabe mitgeteilt.</w:t>
      </w:r>
    </w:p>
    <w:p w14:paraId="10788396" w14:textId="77777777" w:rsidR="00277D67" w:rsidRPr="00FD36ED" w:rsidRDefault="00277D67" w:rsidP="00DF54C0">
      <w:pPr>
        <w:spacing w:line="240" w:lineRule="auto"/>
        <w:ind w:left="360" w:right="850"/>
        <w:jc w:val="both"/>
        <w:outlineLvl w:val="0"/>
        <w:rPr>
          <w:rFonts w:ascii="RubFlama" w:hAnsi="RubFlama"/>
          <w:sz w:val="20"/>
          <w:szCs w:val="20"/>
        </w:rPr>
      </w:pPr>
    </w:p>
    <w:p w14:paraId="7A5CC1AB" w14:textId="6B4595AF" w:rsidR="00277D67" w:rsidRPr="00FC5539" w:rsidRDefault="00277D67" w:rsidP="00197BB4">
      <w:pPr>
        <w:spacing w:line="240" w:lineRule="auto"/>
        <w:ind w:left="360" w:right="850"/>
        <w:jc w:val="both"/>
        <w:outlineLvl w:val="0"/>
        <w:rPr>
          <w:rFonts w:ascii="RubFlama" w:hAnsi="RubFlama"/>
          <w:sz w:val="20"/>
          <w:szCs w:val="20"/>
        </w:rPr>
      </w:pPr>
      <w:r w:rsidRPr="00FD36ED">
        <w:rPr>
          <w:rFonts w:ascii="RubFlama" w:hAnsi="RubFlama"/>
          <w:sz w:val="20"/>
          <w:szCs w:val="20"/>
        </w:rPr>
        <w:t xml:space="preserve">Es gilt die gesetzliche Zahlungsfrist von 30 Tagen nach </w:t>
      </w:r>
      <w:r w:rsidR="00CB21AE">
        <w:rPr>
          <w:rFonts w:ascii="RubFlama" w:hAnsi="RubFlama"/>
          <w:sz w:val="20"/>
          <w:szCs w:val="20"/>
        </w:rPr>
        <w:t>Zugang</w:t>
      </w:r>
      <w:r w:rsidRPr="00FD36ED">
        <w:rPr>
          <w:rFonts w:ascii="RubFlama" w:hAnsi="RubFlama"/>
          <w:sz w:val="20"/>
          <w:szCs w:val="20"/>
        </w:rPr>
        <w:t xml:space="preserve"> der Rechnung</w:t>
      </w:r>
      <w:r w:rsidR="00197BB4">
        <w:rPr>
          <w:rFonts w:ascii="RubFlama" w:hAnsi="RubFlama"/>
          <w:sz w:val="20"/>
          <w:szCs w:val="20"/>
        </w:rPr>
        <w:t xml:space="preserve"> bzw. der Gutschrift.</w:t>
      </w:r>
    </w:p>
    <w:p w14:paraId="3F04188E" w14:textId="77777777" w:rsidR="00277D67" w:rsidRDefault="00277D67" w:rsidP="00DF54C0">
      <w:pPr>
        <w:spacing w:line="240" w:lineRule="auto"/>
        <w:ind w:right="850"/>
        <w:jc w:val="both"/>
        <w:outlineLvl w:val="0"/>
        <w:rPr>
          <w:rFonts w:ascii="RubFlama" w:hAnsi="RubFlama"/>
          <w:sz w:val="20"/>
          <w:szCs w:val="20"/>
        </w:rPr>
      </w:pPr>
    </w:p>
    <w:p w14:paraId="392458DF" w14:textId="77777777" w:rsidR="0017048A" w:rsidRPr="00FD36ED" w:rsidRDefault="0017048A" w:rsidP="00DF54C0">
      <w:pPr>
        <w:pStyle w:val="Listenabsatz"/>
        <w:numPr>
          <w:ilvl w:val="0"/>
          <w:numId w:val="7"/>
        </w:numPr>
        <w:spacing w:line="240" w:lineRule="auto"/>
        <w:ind w:right="850"/>
        <w:jc w:val="both"/>
        <w:rPr>
          <w:rFonts w:ascii="RubFlama" w:hAnsi="RubFlama"/>
          <w:b/>
          <w:sz w:val="20"/>
          <w:szCs w:val="20"/>
        </w:rPr>
      </w:pPr>
      <w:r w:rsidRPr="00FD36ED">
        <w:rPr>
          <w:rFonts w:ascii="RubFlama" w:hAnsi="RubFlama"/>
          <w:b/>
          <w:sz w:val="20"/>
          <w:szCs w:val="20"/>
        </w:rPr>
        <w:t>Vergütungsanpassung</w:t>
      </w:r>
    </w:p>
    <w:p w14:paraId="36BBE8E0" w14:textId="12FC90BD" w:rsidR="00F26854" w:rsidRPr="00AC7BE4" w:rsidRDefault="00F26854" w:rsidP="00DF54C0">
      <w:pPr>
        <w:pStyle w:val="Listenabsatz"/>
        <w:spacing w:line="240" w:lineRule="auto"/>
        <w:ind w:left="360" w:right="850"/>
        <w:jc w:val="both"/>
        <w:rPr>
          <w:rFonts w:ascii="RubFlama" w:hAnsi="RubFlama"/>
          <w:sz w:val="20"/>
          <w:szCs w:val="20"/>
        </w:rPr>
      </w:pPr>
      <w:r w:rsidRPr="00F26854">
        <w:rPr>
          <w:rFonts w:ascii="RubFlama" w:hAnsi="RubFlama"/>
          <w:sz w:val="20"/>
          <w:szCs w:val="20"/>
        </w:rPr>
        <w:t>D</w:t>
      </w:r>
      <w:r w:rsidR="00567FA6">
        <w:rPr>
          <w:rFonts w:ascii="RubFlama" w:hAnsi="RubFlama"/>
          <w:sz w:val="20"/>
          <w:szCs w:val="20"/>
        </w:rPr>
        <w:t>er</w:t>
      </w:r>
      <w:r w:rsidRPr="00F26854">
        <w:rPr>
          <w:rFonts w:ascii="RubFlama" w:hAnsi="RubFlama"/>
          <w:sz w:val="20"/>
          <w:szCs w:val="20"/>
        </w:rPr>
        <w:t xml:space="preserve"> </w:t>
      </w:r>
      <w:r w:rsidR="000B3380">
        <w:rPr>
          <w:rFonts w:ascii="RubFlama" w:hAnsi="RubFlama"/>
          <w:sz w:val="20"/>
          <w:szCs w:val="20"/>
        </w:rPr>
        <w:t xml:space="preserve">Preis </w:t>
      </w:r>
      <w:r w:rsidRPr="00F26854">
        <w:rPr>
          <w:rFonts w:ascii="RubFlama" w:hAnsi="RubFlama"/>
          <w:sz w:val="20"/>
          <w:szCs w:val="20"/>
        </w:rPr>
        <w:t xml:space="preserve">für die Verwertung des Altpapiers ist nicht Bestandteil der Vergütungsanpassung. </w:t>
      </w:r>
      <w:r>
        <w:rPr>
          <w:rFonts w:ascii="RubFlama" w:hAnsi="RubFlama"/>
          <w:sz w:val="20"/>
          <w:szCs w:val="20"/>
        </w:rPr>
        <w:t xml:space="preserve">Es ist </w:t>
      </w:r>
      <w:r w:rsidR="00C53CFC">
        <w:rPr>
          <w:rFonts w:ascii="RubFlama" w:hAnsi="RubFlama"/>
          <w:sz w:val="20"/>
          <w:szCs w:val="20"/>
        </w:rPr>
        <w:t xml:space="preserve">stets </w:t>
      </w:r>
      <w:r>
        <w:rPr>
          <w:rFonts w:ascii="RubFlama" w:hAnsi="RubFlama"/>
          <w:sz w:val="20"/>
          <w:szCs w:val="20"/>
        </w:rPr>
        <w:t xml:space="preserve">nach dem </w:t>
      </w:r>
      <w:r w:rsidR="00AC7BE4">
        <w:rPr>
          <w:rFonts w:ascii="RubFlama" w:hAnsi="RubFlama"/>
          <w:sz w:val="20"/>
          <w:szCs w:val="20"/>
        </w:rPr>
        <w:t xml:space="preserve">Referenz-EUWID-Preis </w:t>
      </w:r>
      <w:r w:rsidR="00AC7BE4" w:rsidRPr="00F26854">
        <w:rPr>
          <w:rFonts w:ascii="RubFlama" w:hAnsi="RubFlama"/>
          <w:sz w:val="20"/>
          <w:szCs w:val="20"/>
        </w:rPr>
        <w:t xml:space="preserve">mit der Qualität: </w:t>
      </w:r>
      <w:r w:rsidR="005A2A29">
        <w:rPr>
          <w:rFonts w:ascii="RubFlama" w:hAnsi="RubFlama"/>
          <w:sz w:val="20"/>
          <w:szCs w:val="20"/>
        </w:rPr>
        <w:t>„</w:t>
      </w:r>
      <w:r w:rsidR="00AC7BE4" w:rsidRPr="00F26854">
        <w:rPr>
          <w:rFonts w:ascii="RubFlama" w:hAnsi="RubFlama"/>
          <w:sz w:val="20"/>
          <w:szCs w:val="20"/>
        </w:rPr>
        <w:t>gemischte Ballen (1.02)</w:t>
      </w:r>
      <w:r w:rsidR="005A2A29">
        <w:rPr>
          <w:rFonts w:ascii="RubFlama" w:hAnsi="RubFlama"/>
          <w:sz w:val="20"/>
          <w:szCs w:val="20"/>
        </w:rPr>
        <w:t>“</w:t>
      </w:r>
      <w:r w:rsidR="00AC7BE4" w:rsidRPr="00F26854">
        <w:rPr>
          <w:rFonts w:ascii="RubFlama" w:hAnsi="RubFlama"/>
          <w:sz w:val="20"/>
          <w:szCs w:val="20"/>
        </w:rPr>
        <w:t xml:space="preserve"> </w:t>
      </w:r>
      <w:r w:rsidR="00AC7BE4">
        <w:rPr>
          <w:rFonts w:ascii="RubFlama" w:hAnsi="RubFlama"/>
          <w:sz w:val="20"/>
          <w:szCs w:val="20"/>
        </w:rPr>
        <w:t xml:space="preserve">abzurechnen. </w:t>
      </w:r>
      <w:r>
        <w:rPr>
          <w:rFonts w:ascii="RubFlama" w:hAnsi="RubFlama"/>
          <w:sz w:val="20"/>
          <w:szCs w:val="20"/>
        </w:rPr>
        <w:t xml:space="preserve"> </w:t>
      </w:r>
    </w:p>
    <w:p w14:paraId="63D9E861" w14:textId="77777777" w:rsidR="00F26854" w:rsidRDefault="00F26854" w:rsidP="00DF54C0">
      <w:pPr>
        <w:spacing w:line="240" w:lineRule="auto"/>
        <w:ind w:right="850"/>
        <w:jc w:val="both"/>
        <w:rPr>
          <w:rFonts w:ascii="RubFlama" w:hAnsi="RubFlama"/>
          <w:sz w:val="20"/>
          <w:szCs w:val="20"/>
        </w:rPr>
      </w:pPr>
    </w:p>
    <w:p w14:paraId="6D1130ED" w14:textId="3086224F" w:rsidR="00BF1EA2" w:rsidRPr="001F3F00" w:rsidRDefault="00BF1EA2" w:rsidP="001F3F00">
      <w:pPr>
        <w:spacing w:line="240" w:lineRule="auto"/>
        <w:ind w:left="360" w:right="850"/>
        <w:rPr>
          <w:rFonts w:ascii="RubFlama" w:hAnsi="RubFlama"/>
          <w:sz w:val="20"/>
          <w:szCs w:val="20"/>
        </w:rPr>
      </w:pPr>
      <w:r w:rsidRPr="001F3F00">
        <w:rPr>
          <w:rFonts w:ascii="RubFlama" w:hAnsi="RubFlama"/>
          <w:sz w:val="20"/>
          <w:szCs w:val="20"/>
        </w:rPr>
        <w:t xml:space="preserve">Eine Vergütungsanpassung steht den Vertragspartnern erstmalig zum 01.01.2028 und ausschließlich dann zu, wenn sich die Kostenfaktoren aus den Preisgleitklauseln so verändern, dass sich die Gesamtsumme der Entgelte </w:t>
      </w:r>
      <w:r w:rsidR="005758D3" w:rsidRPr="001F3F00">
        <w:rPr>
          <w:rFonts w:ascii="RubFlama" w:hAnsi="RubFlama"/>
          <w:sz w:val="20"/>
          <w:szCs w:val="20"/>
        </w:rPr>
        <w:t xml:space="preserve">pro Jahr </w:t>
      </w:r>
      <w:r w:rsidRPr="001F3F00">
        <w:rPr>
          <w:rFonts w:ascii="RubFlama" w:hAnsi="RubFlama"/>
          <w:sz w:val="20"/>
          <w:szCs w:val="20"/>
        </w:rPr>
        <w:t>(Pos. 1</w:t>
      </w:r>
      <w:r w:rsidR="001D5DEF" w:rsidRPr="001F3F00">
        <w:rPr>
          <w:rFonts w:ascii="RubFlama" w:hAnsi="RubFlama"/>
          <w:sz w:val="20"/>
          <w:szCs w:val="20"/>
        </w:rPr>
        <w:t>9</w:t>
      </w:r>
      <w:r w:rsidRPr="001F3F00">
        <w:rPr>
          <w:rFonts w:ascii="RubFlama" w:hAnsi="RubFlama"/>
          <w:sz w:val="20"/>
          <w:szCs w:val="20"/>
        </w:rPr>
        <w:t xml:space="preserve"> der Einzelpreisaufstellung) abzüglich </w:t>
      </w:r>
      <w:r w:rsidR="005758D3" w:rsidRPr="001F3F00">
        <w:rPr>
          <w:rFonts w:ascii="RubFlama" w:hAnsi="RubFlama"/>
          <w:sz w:val="20"/>
          <w:szCs w:val="20"/>
        </w:rPr>
        <w:t xml:space="preserve">des </w:t>
      </w:r>
      <w:r w:rsidR="001F3F00" w:rsidRPr="001F3F00">
        <w:rPr>
          <w:rFonts w:ascii="RubFlama" w:hAnsi="RubFlama" w:cs="Arial"/>
          <w:bCs/>
          <w:sz w:val="20"/>
          <w:szCs w:val="20"/>
        </w:rPr>
        <w:t>Entgelt</w:t>
      </w:r>
      <w:r w:rsidR="001F3F00">
        <w:rPr>
          <w:rFonts w:ascii="RubFlama" w:hAnsi="RubFlama" w:cs="Arial"/>
          <w:bCs/>
          <w:sz w:val="20"/>
          <w:szCs w:val="20"/>
        </w:rPr>
        <w:t>s</w:t>
      </w:r>
      <w:r w:rsidR="001F3F00" w:rsidRPr="001F3F00">
        <w:rPr>
          <w:rFonts w:ascii="RubFlama" w:hAnsi="RubFlama" w:cs="Arial"/>
          <w:bCs/>
          <w:sz w:val="20"/>
          <w:szCs w:val="20"/>
        </w:rPr>
        <w:t xml:space="preserve"> pro Jahr für die Verwertung von Altpapier</w:t>
      </w:r>
      <w:r w:rsidR="001F3F00" w:rsidRPr="001F3F00">
        <w:rPr>
          <w:rFonts w:ascii="RubFlama" w:hAnsi="RubFlama" w:cs="Arial"/>
          <w:b/>
          <w:sz w:val="20"/>
          <w:szCs w:val="20"/>
        </w:rPr>
        <w:t xml:space="preserve"> </w:t>
      </w:r>
      <w:r w:rsidR="001F3F00" w:rsidRPr="001F3F00">
        <w:rPr>
          <w:rFonts w:ascii="RubFlama" w:hAnsi="RubFlama"/>
          <w:sz w:val="20"/>
          <w:szCs w:val="20"/>
        </w:rPr>
        <w:t xml:space="preserve">(Pos. 22 der Einzelpreisaufstellung) </w:t>
      </w:r>
      <w:r w:rsidRPr="001F3F00">
        <w:rPr>
          <w:rFonts w:ascii="RubFlama" w:hAnsi="RubFlama"/>
          <w:sz w:val="20"/>
          <w:szCs w:val="20"/>
        </w:rPr>
        <w:t xml:space="preserve">um mehr als 3 % ändert. Bei einer prozentualen Änderung von 3% oder weniger (gerundet auf zwei Stellen nach dem Komma) erfolgt keine Preisanpassung. </w:t>
      </w:r>
    </w:p>
    <w:p w14:paraId="3081AC4E" w14:textId="77777777" w:rsidR="0017048A" w:rsidRPr="000B3380" w:rsidRDefault="0017048A" w:rsidP="00DF54C0">
      <w:pPr>
        <w:spacing w:line="240" w:lineRule="auto"/>
        <w:ind w:right="850"/>
        <w:jc w:val="both"/>
        <w:rPr>
          <w:rFonts w:ascii="RubFlama" w:hAnsi="RubFlama"/>
          <w:sz w:val="20"/>
          <w:szCs w:val="20"/>
        </w:rPr>
      </w:pPr>
    </w:p>
    <w:p w14:paraId="79BBEFFE" w14:textId="054E970E" w:rsidR="0017048A" w:rsidRPr="000B3380" w:rsidRDefault="0017048A" w:rsidP="00DF54C0">
      <w:pPr>
        <w:spacing w:line="240" w:lineRule="auto"/>
        <w:ind w:left="360" w:right="850"/>
        <w:jc w:val="both"/>
        <w:rPr>
          <w:rFonts w:ascii="RubFlama" w:hAnsi="RubFlama"/>
          <w:sz w:val="20"/>
          <w:szCs w:val="20"/>
        </w:rPr>
      </w:pPr>
      <w:r w:rsidRPr="000B3380">
        <w:rPr>
          <w:rFonts w:ascii="RubFlama" w:hAnsi="RubFlama"/>
          <w:sz w:val="20"/>
          <w:szCs w:val="20"/>
        </w:rPr>
        <w:t xml:space="preserve">Die Vergütungsanpassung muss </w:t>
      </w:r>
      <w:r w:rsidR="005A2A29">
        <w:rPr>
          <w:rFonts w:ascii="RubFlama" w:hAnsi="RubFlama"/>
          <w:sz w:val="20"/>
          <w:szCs w:val="20"/>
        </w:rPr>
        <w:t xml:space="preserve">von </w:t>
      </w:r>
      <w:r w:rsidRPr="000B3380">
        <w:rPr>
          <w:rFonts w:ascii="RubFlama" w:hAnsi="RubFlama"/>
          <w:sz w:val="20"/>
          <w:szCs w:val="20"/>
        </w:rPr>
        <w:t>ein</w:t>
      </w:r>
      <w:r w:rsidR="005A2A29">
        <w:rPr>
          <w:rFonts w:ascii="RubFlama" w:hAnsi="RubFlama"/>
          <w:sz w:val="20"/>
          <w:szCs w:val="20"/>
        </w:rPr>
        <w:t>em</w:t>
      </w:r>
      <w:r w:rsidRPr="000B3380">
        <w:rPr>
          <w:rFonts w:ascii="RubFlama" w:hAnsi="RubFlama"/>
          <w:sz w:val="20"/>
          <w:szCs w:val="20"/>
        </w:rPr>
        <w:t xml:space="preserve"> Vertragspartner mindestens 4 Monate vor Ablauf des Kalenderjahres (bis 31.08.) beim anderen Vertragspartner schriftlich beantrag</w:t>
      </w:r>
      <w:r w:rsidR="005A2A29">
        <w:rPr>
          <w:rFonts w:ascii="RubFlama" w:hAnsi="RubFlama"/>
          <w:sz w:val="20"/>
          <w:szCs w:val="20"/>
        </w:rPr>
        <w:t>t werden</w:t>
      </w:r>
      <w:r w:rsidRPr="000B3380">
        <w:rPr>
          <w:rFonts w:ascii="RubFlama" w:hAnsi="RubFlama"/>
          <w:sz w:val="20"/>
          <w:szCs w:val="20"/>
        </w:rPr>
        <w:t>, wenn die Preisanpassung zum 01.01. des folgenden Kalenderjahres berücksichtigt werden soll. Eine Vergütungsanpassung kann nur einmal im Jahr schriftlich beantragt werden. Im Antrag ist das Überschreiten der 3%-</w:t>
      </w:r>
      <w:r w:rsidR="00BF1EA2">
        <w:rPr>
          <w:rFonts w:ascii="RubFlama" w:hAnsi="RubFlama"/>
          <w:sz w:val="20"/>
          <w:szCs w:val="20"/>
        </w:rPr>
        <w:t>Grenze</w:t>
      </w:r>
      <w:r w:rsidRPr="000B3380">
        <w:rPr>
          <w:rFonts w:ascii="RubFlama" w:hAnsi="RubFlama"/>
          <w:sz w:val="20"/>
          <w:szCs w:val="20"/>
        </w:rPr>
        <w:t xml:space="preserve"> durch </w:t>
      </w:r>
      <w:r w:rsidR="005A2A29">
        <w:rPr>
          <w:rFonts w:ascii="RubFlama" w:hAnsi="RubFlama"/>
          <w:sz w:val="20"/>
          <w:szCs w:val="20"/>
        </w:rPr>
        <w:t xml:space="preserve">Anwendung </w:t>
      </w:r>
      <w:r w:rsidRPr="000B3380">
        <w:rPr>
          <w:rFonts w:ascii="RubFlama" w:hAnsi="RubFlama"/>
          <w:sz w:val="20"/>
          <w:szCs w:val="20"/>
        </w:rPr>
        <w:t xml:space="preserve">der Formel „Voraussetzung für eine Vergütungsanpassung“ rechnerisch nachzuweisen. </w:t>
      </w:r>
    </w:p>
    <w:p w14:paraId="39F2E44D" w14:textId="77777777" w:rsidR="0017048A" w:rsidRPr="000B3380" w:rsidRDefault="0017048A" w:rsidP="00DF54C0">
      <w:pPr>
        <w:spacing w:line="240" w:lineRule="auto"/>
        <w:ind w:right="850"/>
        <w:jc w:val="both"/>
        <w:rPr>
          <w:rFonts w:ascii="RubFlama" w:hAnsi="RubFlama"/>
          <w:b/>
          <w:bCs/>
          <w:sz w:val="20"/>
          <w:szCs w:val="20"/>
        </w:rPr>
      </w:pPr>
    </w:p>
    <w:p w14:paraId="362D2FB8" w14:textId="77777777" w:rsidR="0017048A" w:rsidRPr="000B3380" w:rsidRDefault="0017048A" w:rsidP="00DF54C0">
      <w:pPr>
        <w:pStyle w:val="Listenabsatz"/>
        <w:numPr>
          <w:ilvl w:val="0"/>
          <w:numId w:val="31"/>
        </w:numPr>
        <w:spacing w:line="240" w:lineRule="auto"/>
        <w:ind w:right="850"/>
        <w:jc w:val="both"/>
        <w:rPr>
          <w:rFonts w:ascii="RubFlama" w:hAnsi="RubFlama"/>
          <w:b/>
          <w:bCs/>
          <w:sz w:val="20"/>
          <w:szCs w:val="20"/>
        </w:rPr>
      </w:pPr>
      <w:r w:rsidRPr="000B3380">
        <w:rPr>
          <w:rFonts w:ascii="RubFlama" w:hAnsi="RubFlama"/>
          <w:b/>
          <w:bCs/>
          <w:sz w:val="20"/>
          <w:szCs w:val="20"/>
        </w:rPr>
        <w:t>Formel „Voraussetzung für eine Vergütungsanpassung“</w:t>
      </w:r>
    </w:p>
    <w:p w14:paraId="7E8C8633" w14:textId="77777777" w:rsidR="0017048A" w:rsidRPr="000B3380" w:rsidRDefault="0017048A" w:rsidP="00DF54C0">
      <w:pPr>
        <w:spacing w:line="240" w:lineRule="auto"/>
        <w:ind w:right="850" w:firstLine="708"/>
        <w:jc w:val="both"/>
        <w:rPr>
          <w:rFonts w:ascii="RubFlama" w:hAnsi="RubFlama"/>
          <w:sz w:val="20"/>
          <w:szCs w:val="20"/>
        </w:rPr>
      </w:pPr>
      <w:r w:rsidRPr="000B3380">
        <w:rPr>
          <w:rFonts w:ascii="RubFlama" w:hAnsi="RubFlama"/>
          <w:b/>
          <w:bCs/>
          <w:sz w:val="20"/>
          <w:szCs w:val="20"/>
        </w:rPr>
        <w:t>EG</w:t>
      </w:r>
      <w:r w:rsidRPr="000B3380">
        <w:rPr>
          <w:rFonts w:ascii="RubFlama" w:hAnsi="RubFlama"/>
          <w:b/>
          <w:bCs/>
          <w:sz w:val="24"/>
          <w:szCs w:val="24"/>
          <w:vertAlign w:val="subscript"/>
        </w:rPr>
        <w:t>neu</w:t>
      </w:r>
      <w:r w:rsidRPr="000B3380">
        <w:rPr>
          <w:rFonts w:ascii="RubFlama" w:hAnsi="RubFlama"/>
          <w:b/>
          <w:bCs/>
          <w:sz w:val="20"/>
          <w:szCs w:val="20"/>
        </w:rPr>
        <w:t xml:space="preserve"> = E</w:t>
      </w:r>
      <w:r w:rsidRPr="000B3380">
        <w:rPr>
          <w:rFonts w:ascii="RubFlama" w:hAnsi="RubFlama"/>
          <w:b/>
          <w:bCs/>
          <w:sz w:val="24"/>
          <w:szCs w:val="24"/>
          <w:vertAlign w:val="subscript"/>
        </w:rPr>
        <w:t>alt</w:t>
      </w:r>
      <w:r w:rsidRPr="000B3380">
        <w:rPr>
          <w:rFonts w:ascii="RubFlama" w:hAnsi="RubFlama"/>
          <w:b/>
          <w:bCs/>
          <w:sz w:val="20"/>
          <w:szCs w:val="20"/>
        </w:rPr>
        <w:t xml:space="preserve"> </w:t>
      </w:r>
      <w:r w:rsidRPr="000B3380">
        <w:rPr>
          <w:rFonts w:ascii="Cambria Math" w:hAnsi="Cambria Math" w:cs="Cambria Math"/>
          <w:b/>
          <w:bCs/>
          <w:sz w:val="20"/>
          <w:szCs w:val="20"/>
        </w:rPr>
        <w:t>⋅</w:t>
      </w:r>
      <w:r w:rsidRPr="000B3380">
        <w:rPr>
          <w:rFonts w:ascii="RubFlama" w:hAnsi="RubFlama" w:cs="Cambria Math"/>
          <w:b/>
          <w:bCs/>
          <w:sz w:val="20"/>
          <w:szCs w:val="20"/>
        </w:rPr>
        <w:t xml:space="preserve"> [</w:t>
      </w:r>
      <w:r w:rsidRPr="000B3380">
        <w:rPr>
          <w:rFonts w:ascii="RubFlama" w:hAnsi="RubFlama"/>
          <w:b/>
          <w:bCs/>
          <w:sz w:val="20"/>
          <w:szCs w:val="20"/>
        </w:rPr>
        <w:t xml:space="preserve">0,65 </w:t>
      </w:r>
      <w:r w:rsidRPr="000B3380">
        <w:rPr>
          <w:rFonts w:ascii="Cambria Math" w:hAnsi="Cambria Math" w:cs="Cambria Math"/>
          <w:b/>
          <w:bCs/>
          <w:sz w:val="20"/>
          <w:szCs w:val="20"/>
        </w:rPr>
        <w:t>⋅</w:t>
      </w:r>
      <w:r w:rsidRPr="000B3380">
        <w:rPr>
          <w:rFonts w:ascii="RubFlama" w:hAnsi="RubFlama" w:cs="Cambria Math"/>
          <w:b/>
          <w:bCs/>
          <w:sz w:val="20"/>
          <w:szCs w:val="20"/>
        </w:rPr>
        <w:t xml:space="preserve"> </w:t>
      </w:r>
      <w:r w:rsidRPr="000B3380">
        <w:rPr>
          <w:rFonts w:ascii="RubFlama" w:hAnsi="RubFlama"/>
          <w:b/>
          <w:bCs/>
          <w:sz w:val="20"/>
          <w:szCs w:val="20"/>
        </w:rPr>
        <w:t>(L</w:t>
      </w:r>
      <w:r w:rsidRPr="000B3380">
        <w:rPr>
          <w:rFonts w:ascii="RubFlama" w:hAnsi="RubFlama"/>
          <w:b/>
          <w:bCs/>
          <w:sz w:val="24"/>
          <w:szCs w:val="20"/>
          <w:vertAlign w:val="subscript"/>
        </w:rPr>
        <w:t>neu</w:t>
      </w:r>
      <w:r w:rsidRPr="000B3380">
        <w:rPr>
          <w:rFonts w:ascii="RubFlama" w:hAnsi="RubFlama"/>
          <w:b/>
          <w:bCs/>
          <w:sz w:val="20"/>
          <w:szCs w:val="20"/>
        </w:rPr>
        <w:t>/L</w:t>
      </w:r>
      <w:r w:rsidRPr="000B3380">
        <w:rPr>
          <w:rFonts w:ascii="RubFlama" w:hAnsi="RubFlama"/>
          <w:b/>
          <w:bCs/>
          <w:sz w:val="24"/>
          <w:szCs w:val="24"/>
          <w:vertAlign w:val="subscript"/>
        </w:rPr>
        <w:t>alt</w:t>
      </w:r>
      <w:r w:rsidRPr="000B3380">
        <w:rPr>
          <w:rFonts w:ascii="RubFlama" w:hAnsi="RubFlama"/>
          <w:b/>
          <w:bCs/>
          <w:sz w:val="20"/>
          <w:szCs w:val="20"/>
        </w:rPr>
        <w:t xml:space="preserve">) + 0,14 </w:t>
      </w:r>
      <w:r w:rsidRPr="000B3380">
        <w:rPr>
          <w:rFonts w:ascii="Cambria Math" w:hAnsi="Cambria Math" w:cs="Cambria Math"/>
          <w:b/>
          <w:bCs/>
          <w:sz w:val="20"/>
          <w:szCs w:val="20"/>
        </w:rPr>
        <w:t>⋅</w:t>
      </w:r>
      <w:r w:rsidRPr="000B3380">
        <w:rPr>
          <w:rFonts w:ascii="RubFlama" w:hAnsi="RubFlama" w:cs="Cambria Math"/>
          <w:b/>
          <w:bCs/>
          <w:sz w:val="20"/>
          <w:szCs w:val="20"/>
        </w:rPr>
        <w:t xml:space="preserve"> </w:t>
      </w:r>
      <w:r w:rsidRPr="000B3380">
        <w:rPr>
          <w:rFonts w:ascii="RubFlama" w:hAnsi="RubFlama"/>
          <w:b/>
          <w:bCs/>
          <w:sz w:val="20"/>
          <w:szCs w:val="20"/>
        </w:rPr>
        <w:t>(F</w:t>
      </w:r>
      <w:r w:rsidRPr="000B3380">
        <w:rPr>
          <w:rFonts w:ascii="RubFlama" w:hAnsi="RubFlama"/>
          <w:b/>
          <w:bCs/>
          <w:sz w:val="24"/>
          <w:szCs w:val="24"/>
          <w:vertAlign w:val="subscript"/>
        </w:rPr>
        <w:t>neu</w:t>
      </w:r>
      <w:r w:rsidRPr="000B3380">
        <w:rPr>
          <w:rFonts w:ascii="RubFlama" w:hAnsi="RubFlama"/>
          <w:b/>
          <w:bCs/>
          <w:sz w:val="20"/>
          <w:szCs w:val="20"/>
        </w:rPr>
        <w:t>/F</w:t>
      </w:r>
      <w:r w:rsidRPr="000B3380">
        <w:rPr>
          <w:rFonts w:ascii="RubFlama" w:hAnsi="RubFlama"/>
          <w:b/>
          <w:bCs/>
          <w:sz w:val="24"/>
          <w:szCs w:val="24"/>
          <w:vertAlign w:val="subscript"/>
        </w:rPr>
        <w:t>alt</w:t>
      </w:r>
      <w:r w:rsidRPr="000B3380">
        <w:rPr>
          <w:rFonts w:ascii="RubFlama" w:hAnsi="RubFlama"/>
          <w:b/>
          <w:bCs/>
          <w:sz w:val="20"/>
          <w:szCs w:val="20"/>
        </w:rPr>
        <w:t>) + 0,21] + EK</w:t>
      </w:r>
      <w:r w:rsidRPr="000B3380">
        <w:rPr>
          <w:rFonts w:ascii="RubFlama" w:hAnsi="RubFlama"/>
          <w:b/>
          <w:bCs/>
          <w:sz w:val="24"/>
          <w:szCs w:val="20"/>
          <w:vertAlign w:val="subscript"/>
        </w:rPr>
        <w:t>alt</w:t>
      </w:r>
      <w:r w:rsidRPr="000B3380">
        <w:rPr>
          <w:rFonts w:ascii="RubFlama" w:hAnsi="RubFlama"/>
          <w:b/>
          <w:bCs/>
          <w:sz w:val="20"/>
          <w:szCs w:val="20"/>
        </w:rPr>
        <w:t xml:space="preserve"> </w:t>
      </w:r>
      <w:r w:rsidRPr="000B3380">
        <w:rPr>
          <w:rFonts w:ascii="Cambria Math" w:hAnsi="Cambria Math" w:cs="Cambria Math"/>
          <w:b/>
          <w:bCs/>
          <w:sz w:val="24"/>
          <w:szCs w:val="24"/>
        </w:rPr>
        <w:t xml:space="preserve">⋅ </w:t>
      </w:r>
      <w:r w:rsidRPr="000B3380">
        <w:rPr>
          <w:rFonts w:ascii="RubFlama" w:hAnsi="RubFlama"/>
          <w:b/>
          <w:bCs/>
          <w:sz w:val="20"/>
          <w:szCs w:val="20"/>
        </w:rPr>
        <w:t>(D</w:t>
      </w:r>
      <w:r w:rsidRPr="000B3380">
        <w:rPr>
          <w:rFonts w:ascii="RubFlama" w:hAnsi="RubFlama"/>
          <w:b/>
          <w:bCs/>
          <w:sz w:val="24"/>
          <w:szCs w:val="20"/>
          <w:vertAlign w:val="subscript"/>
        </w:rPr>
        <w:t>neu</w:t>
      </w:r>
      <w:r w:rsidRPr="000B3380">
        <w:rPr>
          <w:rFonts w:ascii="RubFlama" w:hAnsi="RubFlama"/>
          <w:b/>
          <w:bCs/>
          <w:sz w:val="20"/>
          <w:szCs w:val="20"/>
        </w:rPr>
        <w:t>/D</w:t>
      </w:r>
      <w:r w:rsidRPr="000B3380">
        <w:rPr>
          <w:rFonts w:ascii="RubFlama" w:hAnsi="RubFlama"/>
          <w:b/>
          <w:bCs/>
          <w:sz w:val="24"/>
          <w:szCs w:val="20"/>
          <w:vertAlign w:val="subscript"/>
        </w:rPr>
        <w:t>alt</w:t>
      </w:r>
      <w:r w:rsidRPr="000B3380">
        <w:rPr>
          <w:rFonts w:ascii="RubFlama" w:hAnsi="RubFlama"/>
          <w:b/>
          <w:bCs/>
          <w:sz w:val="20"/>
          <w:szCs w:val="20"/>
        </w:rPr>
        <w:t>)</w:t>
      </w:r>
      <w:r w:rsidRPr="000B3380">
        <w:rPr>
          <w:rFonts w:ascii="RubFlama" w:hAnsi="RubFlama"/>
          <w:sz w:val="20"/>
          <w:szCs w:val="20"/>
        </w:rPr>
        <w:t xml:space="preserve"> </w:t>
      </w:r>
    </w:p>
    <w:p w14:paraId="700542FE" w14:textId="77777777" w:rsidR="0017048A" w:rsidRPr="000B3380" w:rsidRDefault="0017048A" w:rsidP="00DF54C0">
      <w:pPr>
        <w:spacing w:line="240" w:lineRule="auto"/>
        <w:ind w:right="850"/>
        <w:jc w:val="both"/>
        <w:rPr>
          <w:rFonts w:ascii="RubFlama" w:hAnsi="RubFlama"/>
          <w:sz w:val="20"/>
          <w:szCs w:val="20"/>
        </w:rPr>
      </w:pPr>
    </w:p>
    <w:p w14:paraId="14E7FCD7" w14:textId="77777777" w:rsidR="0017048A" w:rsidRPr="000B3380" w:rsidRDefault="0017048A" w:rsidP="00DF54C0">
      <w:pPr>
        <w:spacing w:line="240" w:lineRule="auto"/>
        <w:ind w:right="850" w:firstLine="708"/>
        <w:jc w:val="both"/>
        <w:rPr>
          <w:rFonts w:ascii="RubFlama" w:hAnsi="RubFlama"/>
          <w:sz w:val="20"/>
          <w:szCs w:val="20"/>
        </w:rPr>
      </w:pPr>
      <w:r w:rsidRPr="000B3380">
        <w:rPr>
          <w:rFonts w:ascii="RubFlama" w:hAnsi="RubFlama"/>
          <w:b/>
          <w:bCs/>
          <w:sz w:val="20"/>
          <w:szCs w:val="20"/>
        </w:rPr>
        <w:t>EG</w:t>
      </w:r>
      <w:r w:rsidRPr="000B3380">
        <w:rPr>
          <w:rFonts w:ascii="RubFlama" w:hAnsi="RubFlama"/>
          <w:b/>
          <w:bCs/>
          <w:sz w:val="24"/>
          <w:szCs w:val="24"/>
          <w:vertAlign w:val="subscript"/>
        </w:rPr>
        <w:t xml:space="preserve">neu </w:t>
      </w:r>
      <w:r w:rsidRPr="000B3380">
        <w:rPr>
          <w:rFonts w:ascii="RubFlama" w:hAnsi="RubFlama"/>
          <w:b/>
          <w:bCs/>
          <w:sz w:val="20"/>
          <w:szCs w:val="20"/>
        </w:rPr>
        <w:t xml:space="preserve">= </w:t>
      </w:r>
      <w:r w:rsidRPr="000B3380">
        <w:rPr>
          <w:rFonts w:ascii="RubFlama" w:hAnsi="RubFlama"/>
          <w:sz w:val="20"/>
          <w:szCs w:val="20"/>
        </w:rPr>
        <w:t>neue</w:t>
      </w:r>
      <w:r w:rsidRPr="000B3380">
        <w:rPr>
          <w:rFonts w:ascii="RubFlama" w:hAnsi="RubFlama"/>
          <w:sz w:val="24"/>
          <w:szCs w:val="24"/>
          <w:vertAlign w:val="subscript"/>
        </w:rPr>
        <w:t xml:space="preserve"> „</w:t>
      </w:r>
      <w:r w:rsidRPr="000B3380">
        <w:rPr>
          <w:rFonts w:ascii="RubFlama" w:hAnsi="RubFlama"/>
          <w:sz w:val="20"/>
          <w:szCs w:val="20"/>
        </w:rPr>
        <w:t>Gesamtsumme der Entgelte“</w:t>
      </w:r>
    </w:p>
    <w:p w14:paraId="22DB939B" w14:textId="181D20F5" w:rsidR="0017048A" w:rsidRPr="000B3380" w:rsidRDefault="0017048A" w:rsidP="00DF54C0">
      <w:pPr>
        <w:spacing w:line="240" w:lineRule="auto"/>
        <w:ind w:left="708" w:right="850"/>
        <w:jc w:val="both"/>
        <w:rPr>
          <w:rFonts w:ascii="RubFlama" w:hAnsi="RubFlama"/>
          <w:b/>
          <w:bCs/>
          <w:sz w:val="24"/>
          <w:szCs w:val="24"/>
          <w:vertAlign w:val="subscript"/>
        </w:rPr>
      </w:pPr>
      <w:r w:rsidRPr="000B3380">
        <w:rPr>
          <w:rFonts w:ascii="RubFlama" w:hAnsi="RubFlama"/>
          <w:b/>
          <w:bCs/>
          <w:sz w:val="20"/>
          <w:szCs w:val="20"/>
        </w:rPr>
        <w:t>E</w:t>
      </w:r>
      <w:r w:rsidRPr="000B3380">
        <w:rPr>
          <w:rFonts w:ascii="RubFlama" w:hAnsi="RubFlama"/>
          <w:b/>
          <w:bCs/>
          <w:sz w:val="24"/>
          <w:szCs w:val="24"/>
          <w:vertAlign w:val="subscript"/>
        </w:rPr>
        <w:t xml:space="preserve">alt </w:t>
      </w:r>
      <w:r w:rsidRPr="000B3380">
        <w:rPr>
          <w:rFonts w:ascii="RubFlama" w:hAnsi="RubFlama"/>
          <w:b/>
          <w:bCs/>
          <w:sz w:val="20"/>
          <w:szCs w:val="20"/>
        </w:rPr>
        <w:t>= „</w:t>
      </w:r>
      <w:r w:rsidRPr="000B3380">
        <w:rPr>
          <w:rFonts w:ascii="RubFlama" w:hAnsi="RubFlama"/>
          <w:sz w:val="20"/>
          <w:szCs w:val="20"/>
        </w:rPr>
        <w:t xml:space="preserve">Entgelte ohne Kraftstoff“ </w:t>
      </w:r>
      <w:r w:rsidR="001F3F00" w:rsidRPr="001F3F00">
        <w:rPr>
          <w:rFonts w:ascii="RubFlama" w:hAnsi="RubFlama"/>
          <w:sz w:val="20"/>
          <w:szCs w:val="20"/>
        </w:rPr>
        <w:t xml:space="preserve">abzüglich des </w:t>
      </w:r>
      <w:r w:rsidR="001F3F00" w:rsidRPr="001F3F00">
        <w:rPr>
          <w:rFonts w:ascii="RubFlama" w:hAnsi="RubFlama" w:cs="Arial"/>
          <w:bCs/>
          <w:sz w:val="20"/>
          <w:szCs w:val="20"/>
        </w:rPr>
        <w:t>Entgelt</w:t>
      </w:r>
      <w:r w:rsidR="001F3F00">
        <w:rPr>
          <w:rFonts w:ascii="RubFlama" w:hAnsi="RubFlama" w:cs="Arial"/>
          <w:bCs/>
          <w:sz w:val="20"/>
          <w:szCs w:val="20"/>
        </w:rPr>
        <w:t>s</w:t>
      </w:r>
      <w:r w:rsidR="001F3F00" w:rsidRPr="001F3F00">
        <w:rPr>
          <w:rFonts w:ascii="RubFlama" w:hAnsi="RubFlama" w:cs="Arial"/>
          <w:bCs/>
          <w:sz w:val="20"/>
          <w:szCs w:val="20"/>
        </w:rPr>
        <w:t xml:space="preserve"> pro Jahr für die Verwertung von Altpapier</w:t>
      </w:r>
      <w:r w:rsidR="001F3F00" w:rsidRPr="001F3F00">
        <w:rPr>
          <w:rFonts w:ascii="RubFlama" w:hAnsi="RubFlama" w:cs="Arial"/>
          <w:b/>
          <w:sz w:val="20"/>
          <w:szCs w:val="20"/>
        </w:rPr>
        <w:t xml:space="preserve"> </w:t>
      </w:r>
      <w:r w:rsidR="001F3F00" w:rsidRPr="001F3F00">
        <w:rPr>
          <w:rFonts w:ascii="RubFlama" w:hAnsi="RubFlama"/>
          <w:sz w:val="20"/>
          <w:szCs w:val="20"/>
        </w:rPr>
        <w:t xml:space="preserve">(Pos. 22 der Einzelpreisaufstellung) </w:t>
      </w:r>
      <w:r w:rsidRPr="000B3380">
        <w:rPr>
          <w:rFonts w:ascii="RubFlama" w:hAnsi="RubFlama"/>
          <w:sz w:val="20"/>
          <w:szCs w:val="20"/>
        </w:rPr>
        <w:t xml:space="preserve">auf Basis der vorangegangen Preisanpassung. Bei der ersten Preisanpassung ist die Pos. </w:t>
      </w:r>
      <w:r w:rsidR="00FF7EBE" w:rsidRPr="000B3380">
        <w:rPr>
          <w:rFonts w:ascii="RubFlama" w:hAnsi="RubFlama"/>
          <w:sz w:val="20"/>
          <w:szCs w:val="20"/>
        </w:rPr>
        <w:t>3</w:t>
      </w:r>
      <w:r w:rsidR="001D5DEF">
        <w:rPr>
          <w:rFonts w:ascii="RubFlama" w:hAnsi="RubFlama"/>
          <w:sz w:val="20"/>
          <w:szCs w:val="20"/>
        </w:rPr>
        <w:t>3</w:t>
      </w:r>
      <w:r w:rsidRPr="000B3380">
        <w:rPr>
          <w:rFonts w:ascii="RubFlama" w:hAnsi="RubFlama"/>
          <w:sz w:val="20"/>
          <w:szCs w:val="20"/>
        </w:rPr>
        <w:t xml:space="preserve"> des Angebots „Entgelte ohne Kraftstoff“ </w:t>
      </w:r>
      <w:r w:rsidR="00AC7BE4" w:rsidRPr="000B3380">
        <w:rPr>
          <w:rFonts w:ascii="RubFlama" w:hAnsi="RubFlama" w:cs="Arial"/>
          <w:sz w:val="20"/>
          <w:szCs w:val="20"/>
        </w:rPr>
        <w:t xml:space="preserve">abzüglich des Entgelts für die Verwertung von Altpapier </w:t>
      </w:r>
      <w:r w:rsidRPr="000B3380">
        <w:rPr>
          <w:rFonts w:ascii="RubFlama" w:hAnsi="RubFlama"/>
          <w:sz w:val="20"/>
          <w:szCs w:val="20"/>
        </w:rPr>
        <w:t>einzusetzen.</w:t>
      </w:r>
    </w:p>
    <w:p w14:paraId="5CBA706E" w14:textId="784AAADB" w:rsidR="0017048A" w:rsidRPr="000B3380" w:rsidRDefault="0017048A" w:rsidP="00DF54C0">
      <w:pPr>
        <w:spacing w:line="240" w:lineRule="auto"/>
        <w:ind w:left="708" w:right="850"/>
        <w:jc w:val="both"/>
        <w:rPr>
          <w:rFonts w:ascii="RubFlama" w:hAnsi="RubFlama"/>
          <w:sz w:val="20"/>
          <w:szCs w:val="20"/>
        </w:rPr>
      </w:pPr>
      <w:r w:rsidRPr="000B3380">
        <w:rPr>
          <w:rFonts w:ascii="RubFlama" w:hAnsi="RubFlama"/>
          <w:b/>
          <w:bCs/>
          <w:sz w:val="20"/>
          <w:szCs w:val="20"/>
        </w:rPr>
        <w:t>EK</w:t>
      </w:r>
      <w:r w:rsidRPr="000B3380">
        <w:rPr>
          <w:rFonts w:ascii="RubFlama" w:hAnsi="RubFlama"/>
          <w:b/>
          <w:bCs/>
          <w:sz w:val="24"/>
          <w:szCs w:val="20"/>
          <w:vertAlign w:val="subscript"/>
        </w:rPr>
        <w:t xml:space="preserve">alt = </w:t>
      </w:r>
      <w:r w:rsidRPr="000B3380">
        <w:rPr>
          <w:rFonts w:ascii="RubFlama" w:hAnsi="RubFlama"/>
          <w:sz w:val="24"/>
          <w:szCs w:val="20"/>
        </w:rPr>
        <w:t>„</w:t>
      </w:r>
      <w:r w:rsidRPr="000B3380">
        <w:rPr>
          <w:rFonts w:ascii="RubFlama" w:hAnsi="RubFlama"/>
          <w:sz w:val="20"/>
          <w:szCs w:val="20"/>
        </w:rPr>
        <w:t xml:space="preserve">Entgelt für Kraftstoff“ auf Basis der vorangegangen Preisanpassung. Bei der ersten Preisanpassung ist die Pos. </w:t>
      </w:r>
      <w:r w:rsidR="00FF7EBE" w:rsidRPr="000B3380">
        <w:rPr>
          <w:rFonts w:ascii="RubFlama" w:hAnsi="RubFlama"/>
          <w:sz w:val="20"/>
          <w:szCs w:val="20"/>
        </w:rPr>
        <w:t>3</w:t>
      </w:r>
      <w:r w:rsidR="001D5DEF">
        <w:rPr>
          <w:rFonts w:ascii="RubFlama" w:hAnsi="RubFlama"/>
          <w:sz w:val="20"/>
          <w:szCs w:val="20"/>
        </w:rPr>
        <w:t>4</w:t>
      </w:r>
      <w:r w:rsidRPr="000B3380">
        <w:rPr>
          <w:rFonts w:ascii="RubFlama" w:hAnsi="RubFlama"/>
          <w:sz w:val="20"/>
          <w:szCs w:val="20"/>
        </w:rPr>
        <w:t xml:space="preserve"> des Angebots „Entgelt für Kraftstoff“ einzusetzen.</w:t>
      </w:r>
    </w:p>
    <w:p w14:paraId="777824F8" w14:textId="77777777" w:rsidR="0017048A" w:rsidRPr="000B3380" w:rsidRDefault="0017048A" w:rsidP="00DF54C0">
      <w:pPr>
        <w:spacing w:line="240" w:lineRule="auto"/>
        <w:ind w:right="850" w:firstLine="708"/>
        <w:jc w:val="both"/>
        <w:rPr>
          <w:rFonts w:ascii="RubFlama" w:hAnsi="RubFlama"/>
          <w:sz w:val="20"/>
          <w:szCs w:val="20"/>
        </w:rPr>
      </w:pPr>
      <w:r w:rsidRPr="000B3380">
        <w:rPr>
          <w:rFonts w:ascii="RubFlama" w:hAnsi="RubFlama"/>
          <w:b/>
          <w:bCs/>
          <w:sz w:val="20"/>
          <w:szCs w:val="20"/>
        </w:rPr>
        <w:t>Kostenfaktoren</w:t>
      </w:r>
      <w:r w:rsidRPr="000B3380">
        <w:rPr>
          <w:rFonts w:ascii="RubFlama" w:hAnsi="RubFlama"/>
          <w:sz w:val="20"/>
          <w:szCs w:val="20"/>
        </w:rPr>
        <w:t xml:space="preserve"> L</w:t>
      </w:r>
      <w:r w:rsidRPr="000B3380">
        <w:rPr>
          <w:rFonts w:ascii="RubFlama" w:hAnsi="RubFlama"/>
          <w:sz w:val="24"/>
          <w:szCs w:val="20"/>
          <w:vertAlign w:val="subscript"/>
        </w:rPr>
        <w:t>neu</w:t>
      </w:r>
      <w:r w:rsidRPr="000B3380">
        <w:rPr>
          <w:rFonts w:ascii="RubFlama" w:hAnsi="RubFlama"/>
          <w:sz w:val="20"/>
          <w:szCs w:val="20"/>
        </w:rPr>
        <w:t>, L</w:t>
      </w:r>
      <w:r w:rsidRPr="000B3380">
        <w:rPr>
          <w:rFonts w:ascii="RubFlama" w:hAnsi="RubFlama"/>
          <w:sz w:val="24"/>
          <w:szCs w:val="24"/>
          <w:vertAlign w:val="subscript"/>
        </w:rPr>
        <w:t>alt</w:t>
      </w:r>
      <w:r w:rsidRPr="000B3380">
        <w:rPr>
          <w:rFonts w:ascii="RubFlama" w:hAnsi="RubFlama"/>
          <w:sz w:val="20"/>
          <w:szCs w:val="20"/>
        </w:rPr>
        <w:t>, F</w:t>
      </w:r>
      <w:r w:rsidRPr="000B3380">
        <w:rPr>
          <w:rFonts w:ascii="RubFlama" w:hAnsi="RubFlama"/>
          <w:sz w:val="24"/>
          <w:szCs w:val="24"/>
          <w:vertAlign w:val="subscript"/>
        </w:rPr>
        <w:t>neu</w:t>
      </w:r>
      <w:r w:rsidRPr="000B3380">
        <w:rPr>
          <w:rFonts w:ascii="RubFlama" w:hAnsi="RubFlama"/>
          <w:sz w:val="20"/>
          <w:szCs w:val="20"/>
        </w:rPr>
        <w:t>, F</w:t>
      </w:r>
      <w:r w:rsidRPr="000B3380">
        <w:rPr>
          <w:rFonts w:ascii="RubFlama" w:hAnsi="RubFlama"/>
          <w:sz w:val="24"/>
          <w:szCs w:val="24"/>
          <w:vertAlign w:val="subscript"/>
        </w:rPr>
        <w:t>alt</w:t>
      </w:r>
      <w:r w:rsidRPr="000B3380">
        <w:rPr>
          <w:rFonts w:ascii="RubFlama" w:hAnsi="RubFlama"/>
          <w:sz w:val="20"/>
          <w:szCs w:val="20"/>
        </w:rPr>
        <w:t>, D</w:t>
      </w:r>
      <w:r w:rsidRPr="000B3380">
        <w:rPr>
          <w:rFonts w:ascii="RubFlama" w:hAnsi="RubFlama"/>
          <w:sz w:val="24"/>
          <w:szCs w:val="20"/>
          <w:vertAlign w:val="subscript"/>
        </w:rPr>
        <w:t>neu</w:t>
      </w:r>
      <w:r w:rsidRPr="000B3380">
        <w:rPr>
          <w:rFonts w:ascii="RubFlama" w:hAnsi="RubFlama"/>
          <w:sz w:val="20"/>
          <w:szCs w:val="20"/>
        </w:rPr>
        <w:t>, D</w:t>
      </w:r>
      <w:r w:rsidRPr="000B3380">
        <w:rPr>
          <w:rFonts w:ascii="RubFlama" w:hAnsi="RubFlama"/>
          <w:sz w:val="24"/>
          <w:szCs w:val="20"/>
          <w:vertAlign w:val="subscript"/>
        </w:rPr>
        <w:t>alt</w:t>
      </w:r>
      <w:r w:rsidRPr="000B3380">
        <w:rPr>
          <w:rFonts w:ascii="RubFlama" w:hAnsi="RubFlama"/>
          <w:sz w:val="20"/>
          <w:szCs w:val="20"/>
        </w:rPr>
        <w:t>:</w:t>
      </w:r>
      <w:r w:rsidRPr="000B3380">
        <w:rPr>
          <w:rFonts w:ascii="RubFlama" w:hAnsi="RubFlama"/>
          <w:b/>
          <w:bCs/>
          <w:sz w:val="24"/>
          <w:szCs w:val="20"/>
          <w:vertAlign w:val="subscript"/>
        </w:rPr>
        <w:t xml:space="preserve"> </w:t>
      </w:r>
      <w:r w:rsidRPr="000B3380">
        <w:rPr>
          <w:rFonts w:ascii="RubFlama" w:hAnsi="RubFlama"/>
          <w:sz w:val="20"/>
          <w:szCs w:val="20"/>
        </w:rPr>
        <w:t>siehe Preisgleitklauseln</w:t>
      </w:r>
    </w:p>
    <w:p w14:paraId="572F2558" w14:textId="77777777" w:rsidR="0017048A" w:rsidRPr="000B3380" w:rsidRDefault="0017048A" w:rsidP="00DF54C0">
      <w:pPr>
        <w:spacing w:line="240" w:lineRule="auto"/>
        <w:ind w:right="850"/>
        <w:jc w:val="both"/>
        <w:rPr>
          <w:rFonts w:ascii="RubFlama" w:hAnsi="RubFlama"/>
          <w:sz w:val="20"/>
          <w:szCs w:val="20"/>
        </w:rPr>
      </w:pPr>
    </w:p>
    <w:p w14:paraId="46B8867F" w14:textId="77777777" w:rsidR="0017048A" w:rsidRPr="000B3380" w:rsidRDefault="0017048A" w:rsidP="00DF54C0">
      <w:pPr>
        <w:pStyle w:val="Listenabsatz"/>
        <w:numPr>
          <w:ilvl w:val="0"/>
          <w:numId w:val="31"/>
        </w:numPr>
        <w:spacing w:line="240" w:lineRule="auto"/>
        <w:ind w:right="0"/>
        <w:jc w:val="both"/>
        <w:rPr>
          <w:rFonts w:ascii="RubFlama" w:hAnsi="RubFlama"/>
          <w:b/>
          <w:sz w:val="20"/>
          <w:szCs w:val="20"/>
        </w:rPr>
      </w:pPr>
      <w:r w:rsidRPr="000B3380">
        <w:rPr>
          <w:rFonts w:ascii="RubFlama" w:hAnsi="RubFlama"/>
          <w:b/>
          <w:sz w:val="20"/>
          <w:szCs w:val="20"/>
        </w:rPr>
        <w:t>Preisgleitklausel „Einzelpreise ohne Kraftstoff“</w:t>
      </w:r>
    </w:p>
    <w:p w14:paraId="300C94B3" w14:textId="70AE6C70" w:rsidR="0017048A" w:rsidRPr="000B3380" w:rsidRDefault="0017048A" w:rsidP="00DF54C0">
      <w:pPr>
        <w:spacing w:line="240" w:lineRule="auto"/>
        <w:ind w:left="708" w:right="850"/>
        <w:jc w:val="both"/>
        <w:rPr>
          <w:rFonts w:ascii="RubFlama" w:hAnsi="RubFlama"/>
          <w:sz w:val="20"/>
          <w:szCs w:val="20"/>
        </w:rPr>
      </w:pPr>
      <w:r w:rsidRPr="000B3380">
        <w:rPr>
          <w:rFonts w:ascii="RubFlama" w:hAnsi="RubFlama"/>
          <w:sz w:val="20"/>
          <w:szCs w:val="20"/>
        </w:rPr>
        <w:t xml:space="preserve">Die Einzelpreise der Einzelpreisaufstellung (ohne den „Einzelpreis Kraftstoff“) </w:t>
      </w:r>
      <w:r w:rsidR="005A2A29">
        <w:rPr>
          <w:rFonts w:ascii="RubFlama" w:hAnsi="RubFlama"/>
          <w:sz w:val="20"/>
          <w:szCs w:val="20"/>
        </w:rPr>
        <w:t xml:space="preserve">sind </w:t>
      </w:r>
      <w:r w:rsidRPr="000B3380">
        <w:rPr>
          <w:rFonts w:ascii="RubFlama" w:hAnsi="RubFlama"/>
          <w:sz w:val="20"/>
          <w:szCs w:val="20"/>
        </w:rPr>
        <w:t>gemäß der nachfolgenden Preisgleitklausel anzupassen, sofern die Voraussetzungen für die Vergütungsanpassung erfüllt sind. Dabei sind die neuen Einzelpreise auf zwei Stellen nach dem Komma zu runden. Die neuen Einzelpreise hat der Antragsteller dem Vertragspartner anhand der Einzelpreisaufstellung vor der Vertragsanpassung schriftlich zu übermitteln.</w:t>
      </w:r>
    </w:p>
    <w:p w14:paraId="6DB15358" w14:textId="77777777" w:rsidR="0017048A" w:rsidRPr="000B3380" w:rsidRDefault="0017048A" w:rsidP="00DF54C0">
      <w:pPr>
        <w:spacing w:line="240" w:lineRule="auto"/>
        <w:ind w:left="360" w:right="850"/>
        <w:jc w:val="both"/>
        <w:rPr>
          <w:rFonts w:ascii="RubFlama" w:hAnsi="RubFlama"/>
          <w:sz w:val="20"/>
          <w:szCs w:val="20"/>
        </w:rPr>
      </w:pPr>
    </w:p>
    <w:p w14:paraId="46D73946" w14:textId="77777777" w:rsidR="0017048A" w:rsidRPr="00FD36ED" w:rsidRDefault="0017048A" w:rsidP="00DF54C0">
      <w:pPr>
        <w:spacing w:line="240" w:lineRule="auto"/>
        <w:ind w:right="708" w:firstLine="708"/>
        <w:jc w:val="both"/>
        <w:rPr>
          <w:rFonts w:ascii="RubFlama" w:hAnsi="RubFlama"/>
          <w:b/>
          <w:bCs/>
          <w:sz w:val="20"/>
          <w:szCs w:val="20"/>
        </w:rPr>
      </w:pPr>
      <w:r w:rsidRPr="000B3380">
        <w:rPr>
          <w:rFonts w:ascii="RubFlama" w:hAnsi="RubFlama"/>
          <w:b/>
          <w:bCs/>
          <w:sz w:val="20"/>
          <w:szCs w:val="20"/>
        </w:rPr>
        <w:t>P</w:t>
      </w:r>
      <w:r w:rsidRPr="000B3380">
        <w:rPr>
          <w:rFonts w:ascii="RubFlama" w:hAnsi="RubFlama"/>
          <w:b/>
          <w:bCs/>
          <w:sz w:val="24"/>
          <w:szCs w:val="20"/>
          <w:vertAlign w:val="subscript"/>
        </w:rPr>
        <w:t>neu</w:t>
      </w:r>
      <w:r w:rsidRPr="000B3380">
        <w:rPr>
          <w:rFonts w:ascii="RubFlama" w:hAnsi="RubFlama"/>
          <w:b/>
          <w:bCs/>
          <w:sz w:val="20"/>
          <w:szCs w:val="20"/>
          <w:vertAlign w:val="subscript"/>
        </w:rPr>
        <w:t xml:space="preserve"> </w:t>
      </w:r>
      <w:r w:rsidRPr="000B3380">
        <w:rPr>
          <w:rFonts w:ascii="RubFlama" w:hAnsi="RubFlama"/>
          <w:b/>
          <w:bCs/>
          <w:sz w:val="20"/>
          <w:szCs w:val="20"/>
        </w:rPr>
        <w:t>= P</w:t>
      </w:r>
      <w:r w:rsidRPr="000B3380">
        <w:rPr>
          <w:rFonts w:ascii="RubFlama" w:hAnsi="RubFlama"/>
          <w:b/>
          <w:bCs/>
          <w:sz w:val="24"/>
          <w:szCs w:val="24"/>
          <w:vertAlign w:val="subscript"/>
        </w:rPr>
        <w:t>alt</w:t>
      </w:r>
      <w:r w:rsidRPr="000B3380">
        <w:rPr>
          <w:rFonts w:ascii="RubFlama" w:hAnsi="RubFlama"/>
          <w:b/>
          <w:bCs/>
          <w:sz w:val="20"/>
          <w:szCs w:val="20"/>
        </w:rPr>
        <w:t xml:space="preserve"> </w:t>
      </w:r>
      <w:r w:rsidRPr="000B3380">
        <w:rPr>
          <w:rFonts w:ascii="Cambria Math" w:hAnsi="Cambria Math" w:cs="Cambria Math"/>
          <w:b/>
          <w:bCs/>
          <w:sz w:val="20"/>
          <w:szCs w:val="20"/>
        </w:rPr>
        <w:t>⋅</w:t>
      </w:r>
      <w:r w:rsidRPr="000B3380">
        <w:rPr>
          <w:rFonts w:ascii="RubFlama" w:hAnsi="RubFlama" w:cs="Cambria Math"/>
          <w:b/>
          <w:bCs/>
          <w:sz w:val="20"/>
          <w:szCs w:val="20"/>
        </w:rPr>
        <w:t xml:space="preserve"> [</w:t>
      </w:r>
      <w:r w:rsidRPr="000B3380">
        <w:rPr>
          <w:rFonts w:ascii="RubFlama" w:hAnsi="RubFlama"/>
          <w:b/>
          <w:bCs/>
          <w:sz w:val="20"/>
          <w:szCs w:val="20"/>
        </w:rPr>
        <w:t xml:space="preserve">0,65 </w:t>
      </w:r>
      <w:r w:rsidRPr="000B3380">
        <w:rPr>
          <w:rFonts w:ascii="Cambria Math" w:hAnsi="Cambria Math" w:cs="Cambria Math"/>
          <w:b/>
          <w:bCs/>
          <w:sz w:val="20"/>
          <w:szCs w:val="20"/>
        </w:rPr>
        <w:t>⋅</w:t>
      </w:r>
      <w:r w:rsidRPr="000B3380">
        <w:rPr>
          <w:rFonts w:ascii="RubFlama" w:hAnsi="RubFlama" w:cs="Cambria Math"/>
          <w:b/>
          <w:bCs/>
          <w:sz w:val="20"/>
          <w:szCs w:val="20"/>
        </w:rPr>
        <w:t xml:space="preserve"> </w:t>
      </w:r>
      <w:r w:rsidRPr="000B3380">
        <w:rPr>
          <w:rFonts w:ascii="RubFlama" w:hAnsi="RubFlama"/>
          <w:b/>
          <w:bCs/>
          <w:sz w:val="20"/>
          <w:szCs w:val="20"/>
        </w:rPr>
        <w:t>(L</w:t>
      </w:r>
      <w:r w:rsidRPr="000B3380">
        <w:rPr>
          <w:rFonts w:ascii="RubFlama" w:hAnsi="RubFlama"/>
          <w:b/>
          <w:bCs/>
          <w:sz w:val="24"/>
          <w:szCs w:val="24"/>
          <w:vertAlign w:val="subscript"/>
        </w:rPr>
        <w:t>neu</w:t>
      </w:r>
      <w:r w:rsidRPr="000B3380">
        <w:rPr>
          <w:rFonts w:ascii="RubFlama" w:hAnsi="RubFlama"/>
          <w:b/>
          <w:bCs/>
          <w:sz w:val="20"/>
          <w:szCs w:val="20"/>
        </w:rPr>
        <w:t>/L</w:t>
      </w:r>
      <w:r w:rsidRPr="000B3380">
        <w:rPr>
          <w:rFonts w:ascii="RubFlama" w:hAnsi="RubFlama"/>
          <w:b/>
          <w:bCs/>
          <w:sz w:val="24"/>
          <w:szCs w:val="24"/>
          <w:vertAlign w:val="subscript"/>
        </w:rPr>
        <w:t>alt</w:t>
      </w:r>
      <w:r w:rsidRPr="000B3380">
        <w:rPr>
          <w:rFonts w:ascii="RubFlama" w:hAnsi="RubFlama"/>
          <w:b/>
          <w:bCs/>
          <w:sz w:val="20"/>
          <w:szCs w:val="20"/>
        </w:rPr>
        <w:t xml:space="preserve">) + 0,14 </w:t>
      </w:r>
      <w:r w:rsidRPr="000B3380">
        <w:rPr>
          <w:rFonts w:ascii="Cambria Math" w:hAnsi="Cambria Math" w:cs="Cambria Math"/>
          <w:b/>
          <w:bCs/>
          <w:sz w:val="20"/>
          <w:szCs w:val="20"/>
        </w:rPr>
        <w:t>⋅</w:t>
      </w:r>
      <w:r w:rsidRPr="000B3380">
        <w:rPr>
          <w:rFonts w:ascii="RubFlama" w:hAnsi="RubFlama" w:cs="Cambria Math"/>
          <w:b/>
          <w:bCs/>
          <w:sz w:val="20"/>
          <w:szCs w:val="20"/>
        </w:rPr>
        <w:t xml:space="preserve"> </w:t>
      </w:r>
      <w:r w:rsidRPr="000B3380">
        <w:rPr>
          <w:rFonts w:ascii="RubFlama" w:hAnsi="RubFlama"/>
          <w:b/>
          <w:bCs/>
          <w:sz w:val="20"/>
          <w:szCs w:val="20"/>
        </w:rPr>
        <w:t>(F</w:t>
      </w:r>
      <w:r w:rsidRPr="000B3380">
        <w:rPr>
          <w:rFonts w:ascii="RubFlama" w:hAnsi="RubFlama"/>
          <w:b/>
          <w:bCs/>
          <w:sz w:val="24"/>
          <w:szCs w:val="24"/>
          <w:vertAlign w:val="subscript"/>
        </w:rPr>
        <w:t>neu</w:t>
      </w:r>
      <w:r w:rsidRPr="000B3380">
        <w:rPr>
          <w:rFonts w:ascii="RubFlama" w:hAnsi="RubFlama"/>
          <w:b/>
          <w:bCs/>
          <w:sz w:val="20"/>
          <w:szCs w:val="20"/>
        </w:rPr>
        <w:t>/F</w:t>
      </w:r>
      <w:r w:rsidRPr="000B3380">
        <w:rPr>
          <w:rFonts w:ascii="RubFlama" w:hAnsi="RubFlama"/>
          <w:b/>
          <w:bCs/>
          <w:sz w:val="24"/>
          <w:szCs w:val="24"/>
          <w:vertAlign w:val="subscript"/>
        </w:rPr>
        <w:t>alt</w:t>
      </w:r>
      <w:r w:rsidRPr="000B3380">
        <w:rPr>
          <w:rFonts w:ascii="RubFlama" w:hAnsi="RubFlama"/>
          <w:b/>
          <w:bCs/>
          <w:sz w:val="20"/>
          <w:szCs w:val="20"/>
        </w:rPr>
        <w:t>) + 0,21]</w:t>
      </w:r>
    </w:p>
    <w:p w14:paraId="49BD1842" w14:textId="1675935A" w:rsidR="00D63308" w:rsidRDefault="00D63308">
      <w:pPr>
        <w:spacing w:line="240" w:lineRule="auto"/>
        <w:ind w:right="0"/>
        <w:rPr>
          <w:rFonts w:ascii="RubFlama" w:hAnsi="RubFlama"/>
          <w:sz w:val="20"/>
          <w:szCs w:val="20"/>
        </w:rPr>
      </w:pPr>
      <w:r>
        <w:rPr>
          <w:rFonts w:ascii="RubFlama" w:hAnsi="RubFlama"/>
          <w:sz w:val="20"/>
          <w:szCs w:val="20"/>
        </w:rPr>
        <w:br w:type="page"/>
      </w:r>
    </w:p>
    <w:p w14:paraId="7F4897CC" w14:textId="77777777" w:rsidR="00C53CFC" w:rsidRDefault="0017048A" w:rsidP="00DF54C0">
      <w:pPr>
        <w:spacing w:line="240" w:lineRule="auto"/>
        <w:ind w:left="708" w:right="708"/>
        <w:jc w:val="both"/>
        <w:rPr>
          <w:rFonts w:ascii="RubFlama" w:hAnsi="RubFlama"/>
          <w:b/>
          <w:bCs/>
          <w:sz w:val="20"/>
          <w:szCs w:val="20"/>
        </w:rPr>
      </w:pPr>
      <w:r w:rsidRPr="00FD36ED">
        <w:rPr>
          <w:rFonts w:ascii="RubFlama" w:hAnsi="RubFlama"/>
          <w:b/>
          <w:bCs/>
          <w:sz w:val="20"/>
          <w:szCs w:val="20"/>
        </w:rPr>
        <w:lastRenderedPageBreak/>
        <w:t>P</w:t>
      </w:r>
      <w:r w:rsidRPr="00FD36ED">
        <w:rPr>
          <w:rFonts w:ascii="RubFlama" w:hAnsi="RubFlama"/>
          <w:b/>
          <w:bCs/>
          <w:sz w:val="24"/>
          <w:szCs w:val="20"/>
          <w:vertAlign w:val="subscript"/>
        </w:rPr>
        <w:t>neu</w:t>
      </w:r>
      <w:r w:rsidRPr="00FD36ED">
        <w:rPr>
          <w:rFonts w:ascii="RubFlama" w:hAnsi="RubFlama"/>
          <w:sz w:val="28"/>
          <w:szCs w:val="28"/>
          <w:vertAlign w:val="subscript"/>
        </w:rPr>
        <w:t xml:space="preserve"> </w:t>
      </w:r>
      <w:r w:rsidRPr="00FD36ED">
        <w:rPr>
          <w:rFonts w:ascii="RubFlama" w:hAnsi="RubFlama"/>
          <w:sz w:val="20"/>
          <w:szCs w:val="20"/>
        </w:rPr>
        <w:t>= Neuer Einzelpreis.</w:t>
      </w:r>
      <w:r w:rsidR="00C53CFC" w:rsidRPr="00FD36ED">
        <w:rPr>
          <w:rFonts w:ascii="RubFlama" w:hAnsi="RubFlama"/>
          <w:b/>
          <w:bCs/>
          <w:sz w:val="20"/>
          <w:szCs w:val="20"/>
        </w:rPr>
        <w:t xml:space="preserve"> </w:t>
      </w:r>
    </w:p>
    <w:p w14:paraId="7658700B" w14:textId="2D6E65EA" w:rsidR="0017048A" w:rsidRPr="00FD36ED" w:rsidRDefault="0017048A" w:rsidP="00DF54C0">
      <w:pPr>
        <w:spacing w:line="240" w:lineRule="auto"/>
        <w:ind w:left="708" w:right="708"/>
        <w:jc w:val="both"/>
        <w:rPr>
          <w:rFonts w:ascii="RubFlama" w:hAnsi="RubFlama"/>
          <w:sz w:val="20"/>
          <w:szCs w:val="20"/>
        </w:rPr>
      </w:pPr>
      <w:r w:rsidRPr="00FD36ED">
        <w:rPr>
          <w:rFonts w:ascii="RubFlama" w:hAnsi="RubFlama"/>
          <w:b/>
          <w:bCs/>
          <w:sz w:val="20"/>
          <w:szCs w:val="20"/>
        </w:rPr>
        <w:t>P</w:t>
      </w:r>
      <w:r w:rsidRPr="00FD36ED">
        <w:rPr>
          <w:rFonts w:ascii="RubFlama" w:hAnsi="RubFlama"/>
          <w:b/>
          <w:bCs/>
          <w:sz w:val="24"/>
          <w:szCs w:val="20"/>
          <w:vertAlign w:val="subscript"/>
        </w:rPr>
        <w:t>alt</w:t>
      </w:r>
      <w:r w:rsidRPr="00FD36ED">
        <w:rPr>
          <w:rFonts w:ascii="RubFlama" w:hAnsi="RubFlama"/>
          <w:sz w:val="20"/>
          <w:szCs w:val="20"/>
          <w:vertAlign w:val="subscript"/>
        </w:rPr>
        <w:t xml:space="preserve"> </w:t>
      </w:r>
      <w:r w:rsidRPr="00FD36ED">
        <w:rPr>
          <w:rFonts w:ascii="RubFlama" w:hAnsi="RubFlama"/>
          <w:sz w:val="20"/>
          <w:szCs w:val="20"/>
        </w:rPr>
        <w:t>= Einzelpreis auf Basis der vorangegangen Preisanpassung. Bei der ersten Preisanpassung sind die Einzelpreise des Angebots einzusetzen.</w:t>
      </w:r>
    </w:p>
    <w:p w14:paraId="39CF4E8E" w14:textId="77777777" w:rsidR="0017048A" w:rsidRPr="00FD36ED" w:rsidRDefault="0017048A" w:rsidP="00DF54C0">
      <w:pPr>
        <w:spacing w:line="240" w:lineRule="auto"/>
        <w:ind w:left="360" w:right="708" w:firstLine="348"/>
        <w:jc w:val="both"/>
        <w:rPr>
          <w:rFonts w:ascii="RubFlama" w:hAnsi="RubFlama"/>
          <w:sz w:val="20"/>
          <w:szCs w:val="20"/>
        </w:rPr>
      </w:pPr>
      <w:r w:rsidRPr="00FD36ED">
        <w:rPr>
          <w:rFonts w:ascii="RubFlama" w:hAnsi="RubFlama"/>
          <w:b/>
          <w:bCs/>
          <w:sz w:val="20"/>
          <w:szCs w:val="20"/>
        </w:rPr>
        <w:t>L</w:t>
      </w:r>
      <w:r w:rsidRPr="00FD36ED">
        <w:rPr>
          <w:rFonts w:ascii="RubFlama" w:hAnsi="RubFlama"/>
          <w:b/>
          <w:bCs/>
          <w:sz w:val="24"/>
          <w:szCs w:val="24"/>
          <w:vertAlign w:val="subscript"/>
        </w:rPr>
        <w:t>neu</w:t>
      </w:r>
      <w:r w:rsidRPr="00FD36ED">
        <w:rPr>
          <w:rFonts w:ascii="RubFlama" w:hAnsi="RubFlama"/>
          <w:sz w:val="20"/>
          <w:szCs w:val="20"/>
        </w:rPr>
        <w:t>= Lohn, der gemäß Stichtag (30.06. im Jahr des Antrags) nach aktuellem Tarifvertrag gilt.</w:t>
      </w:r>
    </w:p>
    <w:p w14:paraId="61058177" w14:textId="2FF6FC49" w:rsidR="0017048A" w:rsidRPr="00FD36ED" w:rsidRDefault="0017048A" w:rsidP="00DF54C0">
      <w:pPr>
        <w:spacing w:line="240" w:lineRule="auto"/>
        <w:ind w:left="708" w:right="708"/>
        <w:jc w:val="both"/>
        <w:rPr>
          <w:rFonts w:ascii="RubFlama" w:hAnsi="RubFlama"/>
          <w:sz w:val="20"/>
          <w:szCs w:val="20"/>
        </w:rPr>
      </w:pPr>
      <w:r w:rsidRPr="00FD36ED">
        <w:rPr>
          <w:rFonts w:ascii="RubFlama" w:hAnsi="RubFlama"/>
          <w:b/>
          <w:bCs/>
          <w:sz w:val="20"/>
          <w:szCs w:val="20"/>
        </w:rPr>
        <w:t>L</w:t>
      </w:r>
      <w:r w:rsidRPr="00FD36ED">
        <w:rPr>
          <w:rFonts w:ascii="RubFlama" w:hAnsi="RubFlama"/>
          <w:b/>
          <w:bCs/>
          <w:sz w:val="24"/>
          <w:szCs w:val="20"/>
          <w:vertAlign w:val="subscript"/>
        </w:rPr>
        <w:t>alt</w:t>
      </w:r>
      <w:r w:rsidRPr="00FD36ED">
        <w:rPr>
          <w:rFonts w:ascii="RubFlama" w:hAnsi="RubFlama"/>
          <w:sz w:val="20"/>
          <w:szCs w:val="20"/>
        </w:rPr>
        <w:t xml:space="preserve"> = Lohn gemäß Tarifvertrag, der am </w:t>
      </w:r>
      <w:r w:rsidR="005A2A29">
        <w:rPr>
          <w:rFonts w:ascii="RubFlama" w:hAnsi="RubFlama"/>
          <w:sz w:val="20"/>
          <w:szCs w:val="20"/>
        </w:rPr>
        <w:t>Ende der Angebotsfrist</w:t>
      </w:r>
      <w:r w:rsidRPr="00FD36ED">
        <w:rPr>
          <w:rFonts w:ascii="RubFlama" w:hAnsi="RubFlama"/>
          <w:sz w:val="20"/>
          <w:szCs w:val="20"/>
        </w:rPr>
        <w:t xml:space="preserve"> gilt. Ab der 2. Änderung gilt für L</w:t>
      </w:r>
      <w:r w:rsidRPr="00FD36ED">
        <w:rPr>
          <w:rFonts w:ascii="RubFlama" w:hAnsi="RubFlama"/>
          <w:sz w:val="24"/>
          <w:szCs w:val="20"/>
          <w:vertAlign w:val="subscript"/>
        </w:rPr>
        <w:t>alt</w:t>
      </w:r>
      <w:r w:rsidRPr="00FD36ED">
        <w:rPr>
          <w:rFonts w:ascii="RubFlama" w:hAnsi="RubFlama"/>
          <w:sz w:val="20"/>
          <w:szCs w:val="20"/>
        </w:rPr>
        <w:t xml:space="preserve"> der Lohn zum Zeitpunkt der vorangegangenen Preisanpassung.</w:t>
      </w:r>
    </w:p>
    <w:p w14:paraId="2B4490F1" w14:textId="77777777" w:rsidR="0017048A" w:rsidRPr="00FD36ED" w:rsidRDefault="0017048A" w:rsidP="00DF54C0">
      <w:pPr>
        <w:spacing w:line="240" w:lineRule="auto"/>
        <w:ind w:left="360" w:right="708" w:firstLine="348"/>
        <w:jc w:val="both"/>
        <w:rPr>
          <w:rFonts w:ascii="RubFlama" w:hAnsi="RubFlama"/>
          <w:sz w:val="20"/>
          <w:szCs w:val="20"/>
        </w:rPr>
      </w:pPr>
      <w:r w:rsidRPr="00FD36ED">
        <w:rPr>
          <w:rFonts w:ascii="RubFlama" w:hAnsi="RubFlama"/>
          <w:b/>
          <w:bCs/>
          <w:sz w:val="20"/>
          <w:szCs w:val="20"/>
        </w:rPr>
        <w:t>F</w:t>
      </w:r>
      <w:r w:rsidRPr="00FD36ED">
        <w:rPr>
          <w:rFonts w:ascii="RubFlama" w:hAnsi="RubFlama"/>
          <w:b/>
          <w:bCs/>
          <w:sz w:val="24"/>
          <w:szCs w:val="20"/>
          <w:vertAlign w:val="subscript"/>
        </w:rPr>
        <w:t>neu</w:t>
      </w:r>
      <w:r w:rsidRPr="00FD36ED">
        <w:rPr>
          <w:rFonts w:ascii="RubFlama" w:hAnsi="RubFlama"/>
          <w:sz w:val="20"/>
          <w:szCs w:val="20"/>
        </w:rPr>
        <w:t xml:space="preserve"> = Fahrzeugkostenindex gemäß aktuellem Stichtag (30.06. im Jahr des Antrags).</w:t>
      </w:r>
    </w:p>
    <w:p w14:paraId="007937CF" w14:textId="77777777" w:rsidR="0017048A" w:rsidRPr="003D6D21" w:rsidRDefault="0017048A" w:rsidP="00DF54C0">
      <w:pPr>
        <w:spacing w:line="240" w:lineRule="auto"/>
        <w:ind w:left="708" w:right="708"/>
        <w:jc w:val="both"/>
        <w:rPr>
          <w:rFonts w:ascii="RubFlama" w:hAnsi="RubFlama"/>
          <w:sz w:val="20"/>
          <w:szCs w:val="20"/>
        </w:rPr>
      </w:pPr>
      <w:r w:rsidRPr="00FD36ED">
        <w:rPr>
          <w:rFonts w:ascii="RubFlama" w:hAnsi="RubFlama"/>
          <w:b/>
          <w:bCs/>
          <w:sz w:val="20"/>
          <w:szCs w:val="20"/>
        </w:rPr>
        <w:t>F</w:t>
      </w:r>
      <w:r w:rsidRPr="00FD36ED">
        <w:rPr>
          <w:rFonts w:ascii="RubFlama" w:hAnsi="RubFlama"/>
          <w:b/>
          <w:bCs/>
          <w:sz w:val="24"/>
          <w:szCs w:val="20"/>
          <w:vertAlign w:val="subscript"/>
        </w:rPr>
        <w:t>alt</w:t>
      </w:r>
      <w:r w:rsidRPr="00FD36ED">
        <w:rPr>
          <w:rFonts w:ascii="RubFlama" w:hAnsi="RubFlama"/>
          <w:sz w:val="20"/>
          <w:szCs w:val="20"/>
        </w:rPr>
        <w:t xml:space="preserve"> = Fahrzeugkostenindex, der im Monat des Angebotsfristendes gilt. Ab der 2. Änderung gilt für F</w:t>
      </w:r>
      <w:r w:rsidRPr="00FD36ED">
        <w:rPr>
          <w:rFonts w:ascii="RubFlama" w:hAnsi="RubFlama"/>
          <w:sz w:val="24"/>
          <w:szCs w:val="20"/>
          <w:vertAlign w:val="subscript"/>
        </w:rPr>
        <w:t>alt</w:t>
      </w:r>
      <w:r w:rsidRPr="00FD36ED">
        <w:rPr>
          <w:rFonts w:ascii="RubFlama" w:hAnsi="RubFlama"/>
          <w:b/>
          <w:bCs/>
          <w:sz w:val="24"/>
          <w:szCs w:val="20"/>
        </w:rPr>
        <w:t xml:space="preserve"> </w:t>
      </w:r>
      <w:r w:rsidRPr="00FD36ED">
        <w:rPr>
          <w:rFonts w:ascii="RubFlama" w:hAnsi="RubFlama"/>
          <w:sz w:val="20"/>
          <w:szCs w:val="20"/>
        </w:rPr>
        <w:t>der Fahrzeugkostenindex zum Zeitpunkt der vorangegangenen Preisanpassung.</w:t>
      </w:r>
    </w:p>
    <w:p w14:paraId="455EB3E6" w14:textId="77777777" w:rsidR="0017048A" w:rsidRPr="008C52F8" w:rsidRDefault="0017048A" w:rsidP="00DF54C0">
      <w:pPr>
        <w:spacing w:line="240" w:lineRule="auto"/>
        <w:ind w:left="426" w:right="708"/>
        <w:jc w:val="both"/>
        <w:rPr>
          <w:rFonts w:ascii="RubFlama" w:hAnsi="RubFlama"/>
          <w:b/>
          <w:bCs/>
          <w:sz w:val="20"/>
          <w:szCs w:val="20"/>
        </w:rPr>
      </w:pPr>
    </w:p>
    <w:p w14:paraId="5D286522" w14:textId="77777777" w:rsidR="0017048A" w:rsidRPr="00FD36ED" w:rsidRDefault="0017048A" w:rsidP="00DF54C0">
      <w:pPr>
        <w:spacing w:line="240" w:lineRule="auto"/>
        <w:ind w:right="708" w:firstLine="708"/>
        <w:jc w:val="both"/>
        <w:rPr>
          <w:rFonts w:ascii="RubFlama" w:hAnsi="RubFlama"/>
          <w:b/>
          <w:bCs/>
          <w:sz w:val="20"/>
          <w:szCs w:val="20"/>
        </w:rPr>
      </w:pPr>
      <w:r w:rsidRPr="00FD36ED">
        <w:rPr>
          <w:rFonts w:ascii="RubFlama" w:hAnsi="RubFlama"/>
          <w:b/>
          <w:bCs/>
          <w:sz w:val="20"/>
          <w:szCs w:val="20"/>
        </w:rPr>
        <w:t>Anpassung über den Lohn</w:t>
      </w:r>
    </w:p>
    <w:p w14:paraId="04DA94CE" w14:textId="508B4693" w:rsidR="009714D6" w:rsidRPr="00FD36ED" w:rsidRDefault="0017048A" w:rsidP="009714D6">
      <w:pPr>
        <w:spacing w:line="240" w:lineRule="auto"/>
        <w:ind w:left="708" w:right="708"/>
        <w:jc w:val="both"/>
        <w:rPr>
          <w:rFonts w:ascii="RubFlama" w:hAnsi="RubFlama"/>
          <w:sz w:val="20"/>
          <w:szCs w:val="20"/>
        </w:rPr>
      </w:pPr>
      <w:r w:rsidRPr="00FD36ED">
        <w:rPr>
          <w:rFonts w:ascii="RubFlama" w:hAnsi="RubFlama"/>
          <w:sz w:val="20"/>
          <w:szCs w:val="20"/>
        </w:rPr>
        <w:t xml:space="preserve">65 % </w:t>
      </w:r>
      <w:r w:rsidR="00C00AA7">
        <w:rPr>
          <w:rFonts w:ascii="RubFlama" w:hAnsi="RubFlama"/>
          <w:sz w:val="20"/>
          <w:szCs w:val="20"/>
        </w:rPr>
        <w:t xml:space="preserve">der Vergütungsanpassung </w:t>
      </w:r>
      <w:r w:rsidRPr="00FD36ED">
        <w:rPr>
          <w:rFonts w:ascii="RubFlama" w:hAnsi="RubFlama"/>
          <w:sz w:val="20"/>
          <w:szCs w:val="20"/>
        </w:rPr>
        <w:t>sind über den Lohn in dem Maße anzupassen, wie sich die Monatsvergütung eines Müllwerkers der Entgeltgruppe 5 ändert. Basis für den Lohn ist der Monatstabellenlohn eines Müllwerkers der Entgeltgruppe 5, Stufe 3, Entgelttabelle TVöD-E, öffentlicher Dienst Entsorgung.</w:t>
      </w:r>
    </w:p>
    <w:p w14:paraId="527B9EE7" w14:textId="77777777" w:rsidR="007370FD" w:rsidRPr="00FD36ED" w:rsidRDefault="007370FD" w:rsidP="00DF54C0">
      <w:pPr>
        <w:spacing w:line="240" w:lineRule="auto"/>
        <w:ind w:right="708"/>
        <w:jc w:val="both"/>
        <w:rPr>
          <w:rFonts w:ascii="RubFlama" w:hAnsi="RubFlama"/>
          <w:b/>
          <w:bCs/>
          <w:sz w:val="20"/>
          <w:szCs w:val="20"/>
        </w:rPr>
      </w:pPr>
    </w:p>
    <w:p w14:paraId="6B8BD344" w14:textId="77777777" w:rsidR="007370FD" w:rsidRPr="00FD36ED" w:rsidRDefault="007370FD" w:rsidP="00DF54C0">
      <w:pPr>
        <w:spacing w:line="240" w:lineRule="auto"/>
        <w:ind w:right="708" w:firstLine="708"/>
        <w:jc w:val="both"/>
        <w:rPr>
          <w:rFonts w:ascii="RubFlama" w:hAnsi="RubFlama"/>
          <w:b/>
          <w:bCs/>
          <w:sz w:val="20"/>
          <w:szCs w:val="20"/>
        </w:rPr>
      </w:pPr>
      <w:r w:rsidRPr="00FD36ED">
        <w:rPr>
          <w:rFonts w:ascii="RubFlama" w:hAnsi="RubFlama"/>
          <w:b/>
          <w:bCs/>
          <w:sz w:val="20"/>
          <w:szCs w:val="20"/>
        </w:rPr>
        <w:t>Anpassung über Fahrzeugkostenindizes</w:t>
      </w:r>
    </w:p>
    <w:p w14:paraId="44B8973C" w14:textId="1F3AF282" w:rsidR="00C53CFC" w:rsidRPr="00500D72" w:rsidRDefault="00C53CFC" w:rsidP="00C53CFC">
      <w:pPr>
        <w:spacing w:line="240" w:lineRule="auto"/>
        <w:ind w:left="708" w:right="708"/>
        <w:rPr>
          <w:rFonts w:ascii="RubFlama" w:hAnsi="RubFlama"/>
          <w:sz w:val="20"/>
          <w:szCs w:val="20"/>
        </w:rPr>
      </w:pPr>
      <w:r w:rsidRPr="006753BB">
        <w:rPr>
          <w:rFonts w:ascii="RubFlama" w:hAnsi="RubFlama"/>
          <w:sz w:val="20"/>
          <w:szCs w:val="20"/>
        </w:rPr>
        <w:t xml:space="preserve">14 % </w:t>
      </w:r>
      <w:r w:rsidR="00C00AA7">
        <w:rPr>
          <w:rFonts w:ascii="RubFlama" w:hAnsi="RubFlama"/>
          <w:sz w:val="20"/>
          <w:szCs w:val="20"/>
        </w:rPr>
        <w:t>der Vergütungsanpassung hat</w:t>
      </w:r>
      <w:r w:rsidRPr="006753BB">
        <w:rPr>
          <w:rFonts w:ascii="RubFlama" w:hAnsi="RubFlama"/>
          <w:sz w:val="20"/>
          <w:szCs w:val="20"/>
        </w:rPr>
        <w:t xml:space="preserve"> über die </w:t>
      </w:r>
      <w:r w:rsidR="009714D6">
        <w:rPr>
          <w:rFonts w:ascii="RubFlama" w:hAnsi="RubFlama"/>
          <w:sz w:val="20"/>
          <w:szCs w:val="20"/>
        </w:rPr>
        <w:t xml:space="preserve">Veränderung des </w:t>
      </w:r>
      <w:r w:rsidRPr="006753BB">
        <w:rPr>
          <w:rFonts w:ascii="RubFlama" w:hAnsi="RubFlama"/>
          <w:sz w:val="20"/>
          <w:szCs w:val="20"/>
        </w:rPr>
        <w:t>Fahrzeugkostenindizes</w:t>
      </w:r>
      <w:r>
        <w:rPr>
          <w:rFonts w:ascii="RubFlama" w:hAnsi="RubFlama"/>
          <w:sz w:val="20"/>
          <w:szCs w:val="20"/>
        </w:rPr>
        <w:t xml:space="preserve"> </w:t>
      </w:r>
      <w:r w:rsidRPr="00500D72">
        <w:rPr>
          <w:rFonts w:ascii="RubFlama" w:hAnsi="RubFlama"/>
          <w:sz w:val="20"/>
          <w:szCs w:val="20"/>
        </w:rPr>
        <w:t xml:space="preserve">der Spalte 577 „Lastkraftwagen mit Selbstzündung“ der Tabelle 61241-02 des statistischen Berichtes </w:t>
      </w:r>
      <w:r w:rsidR="00C00AA7" w:rsidRPr="00500D72">
        <w:rPr>
          <w:rFonts w:ascii="RubFlama" w:hAnsi="RubFlama"/>
          <w:sz w:val="20"/>
          <w:szCs w:val="20"/>
        </w:rPr>
        <w:t xml:space="preserve">des Statistischen Bundesamtes </w:t>
      </w:r>
      <w:r w:rsidRPr="00500D72">
        <w:rPr>
          <w:rFonts w:ascii="RubFlama" w:hAnsi="RubFlama"/>
          <w:sz w:val="20"/>
          <w:szCs w:val="20"/>
        </w:rPr>
        <w:t xml:space="preserve">„Indizes der Erzeugerpreise gewerblicher Produkte (Inlandsabsatz)“, EVAS-Nummer 61241, zu erfolgen. </w:t>
      </w:r>
    </w:p>
    <w:p w14:paraId="7899FBA6" w14:textId="77777777" w:rsidR="007370FD" w:rsidRPr="007370FD" w:rsidRDefault="007370FD" w:rsidP="00DF54C0">
      <w:pPr>
        <w:spacing w:line="240" w:lineRule="auto"/>
        <w:ind w:left="360" w:right="708"/>
        <w:jc w:val="both"/>
        <w:rPr>
          <w:rFonts w:ascii="RubFlama" w:hAnsi="RubFlama"/>
          <w:b/>
          <w:bCs/>
          <w:sz w:val="20"/>
          <w:szCs w:val="20"/>
          <w:highlight w:val="green"/>
        </w:rPr>
      </w:pPr>
    </w:p>
    <w:p w14:paraId="465803D1" w14:textId="77777777" w:rsidR="007370FD" w:rsidRPr="00FD36ED" w:rsidRDefault="007370FD" w:rsidP="00DF54C0">
      <w:pPr>
        <w:spacing w:line="240" w:lineRule="auto"/>
        <w:ind w:right="708" w:firstLine="708"/>
        <w:jc w:val="both"/>
        <w:rPr>
          <w:rFonts w:ascii="RubFlama" w:hAnsi="RubFlama"/>
          <w:b/>
          <w:bCs/>
          <w:sz w:val="20"/>
          <w:szCs w:val="20"/>
        </w:rPr>
      </w:pPr>
      <w:r w:rsidRPr="00FD36ED">
        <w:rPr>
          <w:rFonts w:ascii="RubFlama" w:hAnsi="RubFlama"/>
          <w:b/>
          <w:bCs/>
          <w:sz w:val="20"/>
          <w:szCs w:val="20"/>
        </w:rPr>
        <w:t>Fixkostenanteil</w:t>
      </w:r>
    </w:p>
    <w:p w14:paraId="0DAF2A9E" w14:textId="77777777" w:rsidR="00C53CFC" w:rsidRPr="00500D72" w:rsidRDefault="00C53CFC" w:rsidP="00C53CFC">
      <w:pPr>
        <w:spacing w:line="240" w:lineRule="auto"/>
        <w:ind w:left="708" w:right="708"/>
        <w:rPr>
          <w:rFonts w:ascii="RubFlama" w:hAnsi="RubFlama"/>
          <w:sz w:val="20"/>
          <w:szCs w:val="20"/>
        </w:rPr>
      </w:pPr>
      <w:r w:rsidRPr="00500D72">
        <w:rPr>
          <w:rFonts w:ascii="RubFlama" w:hAnsi="RubFlama"/>
          <w:sz w:val="20"/>
          <w:szCs w:val="20"/>
        </w:rPr>
        <w:t xml:space="preserve">Der Fixkostenanteil in Höhe von 21 % </w:t>
      </w:r>
      <w:r w:rsidRPr="006753BB">
        <w:rPr>
          <w:rFonts w:ascii="RubFlama" w:hAnsi="RubFlama"/>
          <w:sz w:val="20"/>
          <w:szCs w:val="20"/>
        </w:rPr>
        <w:t>(z. B. Abschreibung, Fahrzeugverzinsung etc.)</w:t>
      </w:r>
      <w:r>
        <w:rPr>
          <w:rFonts w:ascii="RubFlama" w:hAnsi="RubFlama"/>
          <w:sz w:val="20"/>
          <w:szCs w:val="20"/>
        </w:rPr>
        <w:t xml:space="preserve"> </w:t>
      </w:r>
      <w:r w:rsidRPr="00500D72">
        <w:rPr>
          <w:rFonts w:ascii="RubFlama" w:hAnsi="RubFlama"/>
          <w:sz w:val="20"/>
          <w:szCs w:val="20"/>
        </w:rPr>
        <w:t>unterliegt keiner Preisanpassung.</w:t>
      </w:r>
    </w:p>
    <w:p w14:paraId="7D840CDE" w14:textId="77777777" w:rsidR="007370FD" w:rsidRPr="00FD36ED" w:rsidRDefault="007370FD" w:rsidP="00DF54C0">
      <w:pPr>
        <w:spacing w:line="240" w:lineRule="auto"/>
        <w:ind w:left="284" w:right="850"/>
        <w:jc w:val="both"/>
        <w:rPr>
          <w:rFonts w:ascii="RubFlama" w:hAnsi="RubFlama"/>
          <w:b/>
          <w:bCs/>
          <w:sz w:val="20"/>
          <w:szCs w:val="20"/>
        </w:rPr>
      </w:pPr>
    </w:p>
    <w:p w14:paraId="4DEEA366" w14:textId="272176C6" w:rsidR="007370FD" w:rsidRPr="00FD36ED" w:rsidRDefault="007370FD" w:rsidP="00DF54C0">
      <w:pPr>
        <w:pStyle w:val="Listenabsatz"/>
        <w:numPr>
          <w:ilvl w:val="0"/>
          <w:numId w:val="31"/>
        </w:numPr>
        <w:spacing w:line="240" w:lineRule="auto"/>
        <w:ind w:right="850"/>
        <w:jc w:val="both"/>
        <w:rPr>
          <w:rFonts w:ascii="RubFlama" w:hAnsi="RubFlama"/>
          <w:b/>
          <w:bCs/>
          <w:sz w:val="20"/>
          <w:szCs w:val="20"/>
        </w:rPr>
      </w:pPr>
      <w:r w:rsidRPr="00FD36ED">
        <w:rPr>
          <w:rFonts w:ascii="RubFlama" w:hAnsi="RubFlama"/>
          <w:b/>
          <w:bCs/>
          <w:sz w:val="20"/>
          <w:szCs w:val="20"/>
        </w:rPr>
        <w:t>Preisgleitklausel „Einzelpreis für Kraftstoff“</w:t>
      </w:r>
    </w:p>
    <w:p w14:paraId="56FF588B" w14:textId="77777777" w:rsidR="007370FD" w:rsidRPr="00FD36ED" w:rsidRDefault="007370FD" w:rsidP="00DF54C0">
      <w:pPr>
        <w:spacing w:line="240" w:lineRule="auto"/>
        <w:ind w:left="708" w:right="850"/>
        <w:jc w:val="both"/>
        <w:rPr>
          <w:rFonts w:ascii="RubFlama" w:hAnsi="RubFlama"/>
          <w:sz w:val="20"/>
          <w:szCs w:val="20"/>
        </w:rPr>
      </w:pPr>
      <w:r w:rsidRPr="00FD36ED">
        <w:rPr>
          <w:rFonts w:ascii="RubFlama" w:hAnsi="RubFlama"/>
          <w:sz w:val="20"/>
          <w:szCs w:val="20"/>
        </w:rPr>
        <w:t>Der „Einzelpreis Kraftstoff“ ist gemäß der nachfolgenden Preisgleitklausel anzupassen, sofern die Voraussetzungen für die Vergütungsanpassung erfüllt sind. Dabei ist der Einzelpreis auf zwei Stellen nach dem Komma zu runden. Den neuen „Einzelpreis Kraftstoff“ hat der Antragsteller dem Vertragspartner schriftlich zusammen mit den anderen neuen Einzelpreisen aus der Einzelpreisaufstellung zu übermitteln.</w:t>
      </w:r>
    </w:p>
    <w:p w14:paraId="1CF4BA32" w14:textId="77777777" w:rsidR="007370FD" w:rsidRPr="00FD36ED" w:rsidRDefault="007370FD" w:rsidP="00DF54C0">
      <w:pPr>
        <w:spacing w:line="240" w:lineRule="auto"/>
        <w:ind w:left="360" w:right="850"/>
        <w:jc w:val="both"/>
        <w:rPr>
          <w:rFonts w:ascii="RubFlama" w:hAnsi="RubFlama"/>
          <w:sz w:val="20"/>
          <w:szCs w:val="20"/>
        </w:rPr>
      </w:pPr>
    </w:p>
    <w:p w14:paraId="7397C0A4" w14:textId="77777777" w:rsidR="007370FD" w:rsidRPr="00FD36ED" w:rsidRDefault="007370FD" w:rsidP="00DF54C0">
      <w:pPr>
        <w:spacing w:line="240" w:lineRule="auto"/>
        <w:ind w:right="850" w:firstLine="708"/>
        <w:jc w:val="both"/>
        <w:rPr>
          <w:rFonts w:ascii="RubFlama" w:hAnsi="RubFlama"/>
          <w:b/>
          <w:bCs/>
          <w:sz w:val="20"/>
          <w:szCs w:val="20"/>
        </w:rPr>
      </w:pPr>
      <w:r w:rsidRPr="00FD36ED">
        <w:rPr>
          <w:rFonts w:ascii="RubFlama" w:hAnsi="RubFlama"/>
          <w:b/>
          <w:bCs/>
          <w:sz w:val="20"/>
          <w:szCs w:val="20"/>
        </w:rPr>
        <w:t>PK</w:t>
      </w:r>
      <w:r w:rsidRPr="00FD36ED">
        <w:rPr>
          <w:rFonts w:ascii="RubFlama" w:hAnsi="RubFlama"/>
          <w:b/>
          <w:bCs/>
          <w:sz w:val="24"/>
          <w:szCs w:val="20"/>
          <w:vertAlign w:val="subscript"/>
        </w:rPr>
        <w:t>neu</w:t>
      </w:r>
      <w:r w:rsidRPr="00FD36ED">
        <w:rPr>
          <w:rFonts w:ascii="RubFlama" w:hAnsi="RubFlama"/>
          <w:b/>
          <w:bCs/>
          <w:sz w:val="20"/>
          <w:szCs w:val="20"/>
        </w:rPr>
        <w:t xml:space="preserve"> = PK</w:t>
      </w:r>
      <w:r w:rsidRPr="00FD36ED">
        <w:rPr>
          <w:rFonts w:ascii="RubFlama" w:hAnsi="RubFlama"/>
          <w:b/>
          <w:bCs/>
          <w:sz w:val="24"/>
          <w:szCs w:val="20"/>
          <w:vertAlign w:val="subscript"/>
        </w:rPr>
        <w:t>alt</w:t>
      </w:r>
      <w:r w:rsidRPr="00FD36ED">
        <w:rPr>
          <w:rFonts w:ascii="RubFlama" w:hAnsi="RubFlama"/>
          <w:b/>
          <w:bCs/>
          <w:sz w:val="20"/>
          <w:szCs w:val="20"/>
        </w:rPr>
        <w:t xml:space="preserve"> </w:t>
      </w:r>
      <w:r w:rsidRPr="00FD36ED">
        <w:rPr>
          <w:rFonts w:ascii="Cambria Math" w:hAnsi="Cambria Math" w:cs="Cambria Math"/>
          <w:b/>
          <w:bCs/>
          <w:sz w:val="24"/>
          <w:szCs w:val="24"/>
        </w:rPr>
        <w:t xml:space="preserve">⋅ </w:t>
      </w:r>
      <w:r w:rsidRPr="00FD36ED">
        <w:rPr>
          <w:rFonts w:ascii="RubFlama" w:hAnsi="RubFlama"/>
          <w:b/>
          <w:bCs/>
          <w:sz w:val="20"/>
          <w:szCs w:val="20"/>
        </w:rPr>
        <w:t>(D</w:t>
      </w:r>
      <w:r w:rsidRPr="00FD36ED">
        <w:rPr>
          <w:rFonts w:ascii="RubFlama" w:hAnsi="RubFlama"/>
          <w:b/>
          <w:bCs/>
          <w:sz w:val="24"/>
          <w:szCs w:val="20"/>
          <w:vertAlign w:val="subscript"/>
        </w:rPr>
        <w:t>neu</w:t>
      </w:r>
      <w:r w:rsidRPr="00FD36ED">
        <w:rPr>
          <w:rFonts w:ascii="RubFlama" w:hAnsi="RubFlama"/>
          <w:b/>
          <w:bCs/>
          <w:sz w:val="20"/>
          <w:szCs w:val="20"/>
        </w:rPr>
        <w:t>/D</w:t>
      </w:r>
      <w:r w:rsidRPr="00FD36ED">
        <w:rPr>
          <w:rFonts w:ascii="RubFlama" w:hAnsi="RubFlama"/>
          <w:b/>
          <w:bCs/>
          <w:sz w:val="24"/>
          <w:szCs w:val="20"/>
          <w:vertAlign w:val="subscript"/>
        </w:rPr>
        <w:t>alt</w:t>
      </w:r>
      <w:r w:rsidRPr="00FD36ED">
        <w:rPr>
          <w:rFonts w:ascii="RubFlama" w:hAnsi="RubFlama"/>
          <w:b/>
          <w:bCs/>
          <w:sz w:val="20"/>
          <w:szCs w:val="20"/>
        </w:rPr>
        <w:t>)</w:t>
      </w:r>
    </w:p>
    <w:p w14:paraId="1FC6416D" w14:textId="77777777" w:rsidR="007370FD" w:rsidRPr="00FD36ED" w:rsidRDefault="007370FD" w:rsidP="00DF54C0">
      <w:pPr>
        <w:spacing w:line="240" w:lineRule="auto"/>
        <w:ind w:left="426" w:right="850"/>
        <w:jc w:val="both"/>
        <w:rPr>
          <w:rFonts w:ascii="RubFlama" w:hAnsi="RubFlama"/>
          <w:sz w:val="20"/>
          <w:szCs w:val="20"/>
        </w:rPr>
      </w:pPr>
    </w:p>
    <w:p w14:paraId="13C8B12A" w14:textId="77777777" w:rsidR="007370FD" w:rsidRPr="000B3380" w:rsidRDefault="007370FD" w:rsidP="00DF54C0">
      <w:pPr>
        <w:spacing w:line="240" w:lineRule="auto"/>
        <w:ind w:left="426" w:right="850" w:firstLine="282"/>
        <w:jc w:val="both"/>
        <w:rPr>
          <w:rFonts w:ascii="RubFlama" w:hAnsi="RubFlama"/>
          <w:sz w:val="20"/>
          <w:szCs w:val="20"/>
        </w:rPr>
      </w:pPr>
      <w:r w:rsidRPr="000B3380">
        <w:rPr>
          <w:rFonts w:ascii="RubFlama" w:hAnsi="RubFlama"/>
          <w:b/>
          <w:bCs/>
          <w:sz w:val="20"/>
          <w:szCs w:val="20"/>
        </w:rPr>
        <w:t>PK</w:t>
      </w:r>
      <w:r w:rsidRPr="000B3380">
        <w:rPr>
          <w:rFonts w:ascii="RubFlama" w:hAnsi="RubFlama"/>
          <w:b/>
          <w:bCs/>
          <w:sz w:val="24"/>
          <w:szCs w:val="20"/>
          <w:vertAlign w:val="subscript"/>
        </w:rPr>
        <w:t>neu</w:t>
      </w:r>
      <w:r w:rsidRPr="000B3380">
        <w:rPr>
          <w:rFonts w:ascii="RubFlama" w:hAnsi="RubFlama"/>
          <w:sz w:val="20"/>
          <w:szCs w:val="20"/>
        </w:rPr>
        <w:t xml:space="preserve"> = Neuer Einzelpreis Kraftstoff.</w:t>
      </w:r>
    </w:p>
    <w:p w14:paraId="15416570" w14:textId="30834B2D" w:rsidR="007370FD" w:rsidRPr="000B3380" w:rsidRDefault="007370FD" w:rsidP="00DF54C0">
      <w:pPr>
        <w:spacing w:line="240" w:lineRule="auto"/>
        <w:ind w:left="708" w:right="850"/>
        <w:jc w:val="both"/>
        <w:rPr>
          <w:rFonts w:ascii="RubFlama" w:hAnsi="RubFlama"/>
          <w:sz w:val="20"/>
          <w:szCs w:val="20"/>
        </w:rPr>
      </w:pPr>
      <w:r w:rsidRPr="000B3380">
        <w:rPr>
          <w:rFonts w:ascii="RubFlama" w:hAnsi="RubFlama"/>
          <w:b/>
          <w:bCs/>
          <w:sz w:val="20"/>
          <w:szCs w:val="20"/>
        </w:rPr>
        <w:t>PK</w:t>
      </w:r>
      <w:r w:rsidRPr="000B3380">
        <w:rPr>
          <w:rFonts w:ascii="RubFlama" w:hAnsi="RubFlama"/>
          <w:b/>
          <w:bCs/>
          <w:sz w:val="24"/>
          <w:szCs w:val="20"/>
          <w:vertAlign w:val="subscript"/>
        </w:rPr>
        <w:t>alt</w:t>
      </w:r>
      <w:r w:rsidRPr="000B3380">
        <w:rPr>
          <w:rFonts w:ascii="RubFlama" w:hAnsi="RubFlama"/>
          <w:sz w:val="20"/>
          <w:szCs w:val="20"/>
        </w:rPr>
        <w:t xml:space="preserve"> = Einzelpreis Kraftstoff auf Basis der vorangegangen Preisanpassung. Bei der ersten Preisanpassung ist der Einzelpreis Kraftstoff des Angebots (s. Pos. </w:t>
      </w:r>
      <w:r w:rsidR="00FF7EBE" w:rsidRPr="000B3380">
        <w:rPr>
          <w:rFonts w:ascii="RubFlama" w:hAnsi="RubFlama"/>
          <w:sz w:val="20"/>
          <w:szCs w:val="20"/>
        </w:rPr>
        <w:t>3</w:t>
      </w:r>
      <w:r w:rsidR="001D5DEF">
        <w:rPr>
          <w:rFonts w:ascii="RubFlama" w:hAnsi="RubFlama"/>
          <w:sz w:val="20"/>
          <w:szCs w:val="20"/>
        </w:rPr>
        <w:t>4</w:t>
      </w:r>
      <w:r w:rsidRPr="000B3380">
        <w:rPr>
          <w:rFonts w:ascii="RubFlama" w:hAnsi="RubFlama" w:cs="Arial"/>
          <w:sz w:val="20"/>
          <w:szCs w:val="20"/>
        </w:rPr>
        <w:t xml:space="preserve"> der Einzelpreisaufstellung) </w:t>
      </w:r>
      <w:r w:rsidRPr="000B3380">
        <w:rPr>
          <w:rFonts w:ascii="RubFlama" w:hAnsi="RubFlama"/>
          <w:sz w:val="20"/>
          <w:szCs w:val="20"/>
        </w:rPr>
        <w:t>einzusetzen.</w:t>
      </w:r>
    </w:p>
    <w:p w14:paraId="08DD309D" w14:textId="77777777" w:rsidR="007370FD" w:rsidRPr="000B3380" w:rsidRDefault="007370FD" w:rsidP="00DF54C0">
      <w:pPr>
        <w:spacing w:line="240" w:lineRule="auto"/>
        <w:ind w:left="426" w:right="850" w:firstLine="282"/>
        <w:jc w:val="both"/>
        <w:rPr>
          <w:rFonts w:ascii="RubFlama" w:hAnsi="RubFlama"/>
          <w:sz w:val="20"/>
          <w:szCs w:val="20"/>
        </w:rPr>
      </w:pPr>
      <w:r w:rsidRPr="000B3380">
        <w:rPr>
          <w:rFonts w:ascii="RubFlama" w:hAnsi="RubFlama"/>
          <w:b/>
          <w:bCs/>
          <w:sz w:val="20"/>
          <w:szCs w:val="20"/>
        </w:rPr>
        <w:t>D</w:t>
      </w:r>
      <w:r w:rsidRPr="000B3380">
        <w:rPr>
          <w:rFonts w:ascii="RubFlama" w:hAnsi="RubFlama"/>
          <w:b/>
          <w:bCs/>
          <w:sz w:val="24"/>
          <w:szCs w:val="20"/>
          <w:vertAlign w:val="subscript"/>
        </w:rPr>
        <w:t>neu</w:t>
      </w:r>
      <w:r w:rsidRPr="000B3380">
        <w:rPr>
          <w:rFonts w:ascii="RubFlama" w:hAnsi="RubFlama"/>
          <w:sz w:val="20"/>
          <w:szCs w:val="20"/>
        </w:rPr>
        <w:t xml:space="preserve"> = Dieselkraftstoffindex gemäß aktuellem Stichtag (30.06. im Jahr des Antrags).</w:t>
      </w:r>
    </w:p>
    <w:p w14:paraId="6AD20BD2" w14:textId="6928C618" w:rsidR="00F26854" w:rsidRPr="000B3380" w:rsidRDefault="007370FD" w:rsidP="00DF54C0">
      <w:pPr>
        <w:spacing w:line="240" w:lineRule="auto"/>
        <w:ind w:left="708" w:right="850"/>
        <w:jc w:val="both"/>
        <w:rPr>
          <w:rFonts w:ascii="RubFlama" w:hAnsi="RubFlama"/>
          <w:sz w:val="20"/>
          <w:szCs w:val="20"/>
        </w:rPr>
      </w:pPr>
      <w:r w:rsidRPr="000B3380">
        <w:rPr>
          <w:rFonts w:ascii="RubFlama" w:hAnsi="RubFlama"/>
          <w:b/>
          <w:bCs/>
          <w:sz w:val="20"/>
          <w:szCs w:val="20"/>
        </w:rPr>
        <w:t>D</w:t>
      </w:r>
      <w:r w:rsidRPr="000B3380">
        <w:rPr>
          <w:rFonts w:ascii="RubFlama" w:hAnsi="RubFlama"/>
          <w:b/>
          <w:bCs/>
          <w:sz w:val="20"/>
          <w:szCs w:val="20"/>
          <w:vertAlign w:val="subscript"/>
        </w:rPr>
        <w:t>alt</w:t>
      </w:r>
      <w:r w:rsidRPr="000B3380">
        <w:rPr>
          <w:rFonts w:ascii="RubFlama" w:hAnsi="RubFlama"/>
          <w:sz w:val="20"/>
          <w:szCs w:val="20"/>
        </w:rPr>
        <w:t xml:space="preserve"> = Dieselkraftstoffindex, der im Monat des Angebotsfristendes gilt. Ab der 2. Änderung gilt für D</w:t>
      </w:r>
      <w:r w:rsidRPr="000B3380">
        <w:rPr>
          <w:rFonts w:ascii="RubFlama" w:hAnsi="RubFlama"/>
          <w:sz w:val="20"/>
          <w:szCs w:val="20"/>
          <w:vertAlign w:val="subscript"/>
        </w:rPr>
        <w:t>alt</w:t>
      </w:r>
      <w:r w:rsidRPr="000B3380">
        <w:rPr>
          <w:rFonts w:ascii="RubFlama" w:hAnsi="RubFlama"/>
          <w:sz w:val="20"/>
          <w:szCs w:val="20"/>
        </w:rPr>
        <w:t xml:space="preserve"> der mit der vorangegangenen Preisänderung gültige Diesel</w:t>
      </w:r>
      <w:r w:rsidR="00883047">
        <w:rPr>
          <w:rFonts w:ascii="RubFlama" w:hAnsi="RubFlama"/>
          <w:sz w:val="20"/>
          <w:szCs w:val="20"/>
        </w:rPr>
        <w:t>kraft</w:t>
      </w:r>
      <w:r w:rsidRPr="000B3380">
        <w:rPr>
          <w:rFonts w:ascii="RubFlama" w:hAnsi="RubFlama"/>
          <w:sz w:val="20"/>
          <w:szCs w:val="20"/>
        </w:rPr>
        <w:t>stoffindex.</w:t>
      </w:r>
    </w:p>
    <w:p w14:paraId="2874141B" w14:textId="77777777" w:rsidR="00837DAD" w:rsidRDefault="00837DAD" w:rsidP="00DF54C0">
      <w:pPr>
        <w:spacing w:line="240" w:lineRule="auto"/>
        <w:ind w:left="426" w:right="850" w:firstLine="282"/>
        <w:jc w:val="both"/>
        <w:rPr>
          <w:rFonts w:ascii="RubFlama" w:hAnsi="RubFlama"/>
          <w:b/>
          <w:bCs/>
          <w:sz w:val="20"/>
          <w:szCs w:val="20"/>
        </w:rPr>
      </w:pPr>
    </w:p>
    <w:p w14:paraId="171C56C0" w14:textId="07497758" w:rsidR="007370FD" w:rsidRPr="000B3380" w:rsidRDefault="007370FD" w:rsidP="00DF54C0">
      <w:pPr>
        <w:spacing w:line="240" w:lineRule="auto"/>
        <w:ind w:left="426" w:right="850" w:firstLine="282"/>
        <w:jc w:val="both"/>
        <w:rPr>
          <w:rFonts w:ascii="RubFlama" w:hAnsi="RubFlama"/>
          <w:b/>
          <w:bCs/>
          <w:sz w:val="20"/>
          <w:szCs w:val="20"/>
        </w:rPr>
      </w:pPr>
      <w:r w:rsidRPr="000B3380">
        <w:rPr>
          <w:rFonts w:ascii="RubFlama" w:hAnsi="RubFlama"/>
          <w:b/>
          <w:bCs/>
          <w:sz w:val="20"/>
          <w:szCs w:val="20"/>
        </w:rPr>
        <w:t>Dieselkraftstoffindizes</w:t>
      </w:r>
    </w:p>
    <w:p w14:paraId="3538C71D" w14:textId="77777777" w:rsidR="007370FD" w:rsidRDefault="007370FD" w:rsidP="00DF54C0">
      <w:pPr>
        <w:spacing w:line="240" w:lineRule="auto"/>
        <w:ind w:left="708" w:right="850"/>
        <w:jc w:val="both"/>
        <w:rPr>
          <w:rFonts w:ascii="RubFlama" w:hAnsi="RubFlama"/>
          <w:sz w:val="20"/>
          <w:szCs w:val="20"/>
        </w:rPr>
      </w:pPr>
      <w:r w:rsidRPr="000B3380">
        <w:rPr>
          <w:rFonts w:ascii="RubFlama" w:hAnsi="RubFlama"/>
          <w:sz w:val="20"/>
          <w:szCs w:val="20"/>
        </w:rPr>
        <w:t>Die Indizes für die Preisanpassung sind aus der Tabelle 61241-03 des statistischen Berichtes „Preise für ausgewählte Mineralölerzeugnisse“, EVAS-Nummer 61241, des Statistischen Bundesamtes zu entnehmen. In der der Tabelle sind die Indizes aus der Spalte „Dieselkraftstoff bei Lieferung von 50 - 70 hl an Großverbraucher, frei Verbrauchsstelle“, zu verwenden.</w:t>
      </w:r>
    </w:p>
    <w:p w14:paraId="685E4C6B" w14:textId="77777777" w:rsidR="005A2A29" w:rsidRDefault="005A2A29" w:rsidP="00DF54C0">
      <w:pPr>
        <w:spacing w:line="240" w:lineRule="auto"/>
        <w:ind w:left="708" w:right="850"/>
        <w:jc w:val="both"/>
        <w:rPr>
          <w:rFonts w:ascii="RubFlama" w:hAnsi="RubFlama"/>
          <w:sz w:val="20"/>
          <w:szCs w:val="20"/>
        </w:rPr>
      </w:pPr>
    </w:p>
    <w:p w14:paraId="40FEBCA8" w14:textId="77777777" w:rsidR="00D63308" w:rsidRPr="00FD36ED" w:rsidRDefault="00D63308" w:rsidP="00DF54C0">
      <w:pPr>
        <w:spacing w:line="240" w:lineRule="auto"/>
        <w:ind w:left="708" w:right="850"/>
        <w:jc w:val="both"/>
        <w:rPr>
          <w:rFonts w:ascii="RubFlama" w:hAnsi="RubFlama"/>
          <w:sz w:val="20"/>
          <w:szCs w:val="20"/>
        </w:rPr>
      </w:pPr>
    </w:p>
    <w:p w14:paraId="7668AC72" w14:textId="77777777" w:rsidR="00D63308" w:rsidRDefault="007370FD" w:rsidP="00DF54C0">
      <w:pPr>
        <w:spacing w:line="240" w:lineRule="auto"/>
        <w:ind w:right="850"/>
        <w:jc w:val="both"/>
        <w:rPr>
          <w:rFonts w:ascii="RubFlama" w:hAnsi="RubFlama"/>
          <w:b/>
          <w:bCs/>
          <w:sz w:val="20"/>
          <w:szCs w:val="20"/>
        </w:rPr>
      </w:pPr>
      <w:r w:rsidRPr="00FD36ED">
        <w:rPr>
          <w:rFonts w:ascii="RubFlama" w:hAnsi="RubFlama"/>
          <w:b/>
          <w:bCs/>
          <w:sz w:val="20"/>
          <w:szCs w:val="20"/>
        </w:rPr>
        <w:t>- Ende der Erläuterungen z</w:t>
      </w:r>
      <w:r w:rsidR="005A2A29">
        <w:rPr>
          <w:rFonts w:ascii="RubFlama" w:hAnsi="RubFlama"/>
          <w:b/>
          <w:bCs/>
          <w:sz w:val="20"/>
          <w:szCs w:val="20"/>
        </w:rPr>
        <w:t xml:space="preserve">ur </w:t>
      </w:r>
      <w:r w:rsidRPr="00FD36ED">
        <w:rPr>
          <w:rFonts w:ascii="RubFlama" w:hAnsi="RubFlama"/>
          <w:b/>
          <w:bCs/>
          <w:sz w:val="20"/>
          <w:szCs w:val="20"/>
        </w:rPr>
        <w:t>Vergütungsanpassung</w:t>
      </w:r>
    </w:p>
    <w:p w14:paraId="026A9D13" w14:textId="7687D74D" w:rsidR="00E034F3" w:rsidRPr="00D63308" w:rsidRDefault="00D63308" w:rsidP="00D63308">
      <w:pPr>
        <w:spacing w:line="240" w:lineRule="auto"/>
        <w:ind w:right="0"/>
        <w:rPr>
          <w:rFonts w:ascii="RubFlama" w:hAnsi="RubFlama"/>
          <w:b/>
          <w:bCs/>
          <w:sz w:val="20"/>
          <w:szCs w:val="20"/>
        </w:rPr>
      </w:pPr>
      <w:r>
        <w:rPr>
          <w:rFonts w:ascii="RubFlama" w:hAnsi="RubFlama"/>
          <w:b/>
          <w:bCs/>
          <w:sz w:val="20"/>
          <w:szCs w:val="20"/>
        </w:rPr>
        <w:br w:type="page"/>
      </w:r>
      <w:r w:rsidR="00E034F3" w:rsidRPr="00500D72">
        <w:rPr>
          <w:rFonts w:ascii="RubFlama" w:hAnsi="RubFlama"/>
          <w:b/>
          <w:sz w:val="20"/>
          <w:szCs w:val="20"/>
        </w:rPr>
        <w:lastRenderedPageBreak/>
        <w:t>Beginn der Auftragsausführung und Laufzeit der Auftragsausführung</w:t>
      </w:r>
    </w:p>
    <w:p w14:paraId="4F189647" w14:textId="77777777" w:rsidR="00E034F3" w:rsidRPr="00500D72" w:rsidRDefault="00E034F3" w:rsidP="00DF54C0">
      <w:pPr>
        <w:spacing w:line="240" w:lineRule="auto"/>
        <w:ind w:right="850" w:firstLine="360"/>
        <w:jc w:val="both"/>
        <w:rPr>
          <w:rFonts w:ascii="RubFlama" w:hAnsi="RubFlama"/>
          <w:sz w:val="20"/>
          <w:szCs w:val="20"/>
        </w:rPr>
      </w:pPr>
      <w:r w:rsidRPr="00500D72">
        <w:rPr>
          <w:rFonts w:ascii="RubFlama" w:hAnsi="RubFlama"/>
          <w:sz w:val="20"/>
          <w:szCs w:val="20"/>
        </w:rPr>
        <w:t>Auftragsbeginn: 01.04.2027</w:t>
      </w:r>
    </w:p>
    <w:p w14:paraId="7D49FA5B" w14:textId="77777777" w:rsidR="00E034F3" w:rsidRPr="00500D72" w:rsidRDefault="00E034F3" w:rsidP="00DF54C0">
      <w:pPr>
        <w:spacing w:line="240" w:lineRule="auto"/>
        <w:ind w:right="850" w:firstLine="360"/>
        <w:jc w:val="both"/>
        <w:rPr>
          <w:rFonts w:ascii="RubFlama" w:hAnsi="RubFlama"/>
          <w:sz w:val="20"/>
          <w:szCs w:val="20"/>
        </w:rPr>
      </w:pPr>
      <w:r w:rsidRPr="00500D72">
        <w:rPr>
          <w:rFonts w:ascii="RubFlama" w:hAnsi="RubFlama"/>
          <w:sz w:val="20"/>
          <w:szCs w:val="20"/>
        </w:rPr>
        <w:t>Die Laufzeit der Auftragsausführung beträgt 4 Jahre.</w:t>
      </w:r>
    </w:p>
    <w:p w14:paraId="1A1680BA" w14:textId="77777777" w:rsidR="00E034F3" w:rsidRPr="00500D72" w:rsidRDefault="00E034F3" w:rsidP="00DF54C0">
      <w:pPr>
        <w:spacing w:line="240" w:lineRule="auto"/>
        <w:ind w:right="850"/>
        <w:jc w:val="both"/>
        <w:rPr>
          <w:rFonts w:ascii="RubFlama" w:hAnsi="RubFlama"/>
          <w:sz w:val="20"/>
          <w:szCs w:val="20"/>
        </w:rPr>
      </w:pPr>
    </w:p>
    <w:p w14:paraId="6C552939" w14:textId="77777777" w:rsidR="00E034F3" w:rsidRPr="00500D72" w:rsidRDefault="00E034F3" w:rsidP="00DF54C0">
      <w:pPr>
        <w:pStyle w:val="Listenabsatz"/>
        <w:numPr>
          <w:ilvl w:val="0"/>
          <w:numId w:val="4"/>
        </w:numPr>
        <w:spacing w:line="240" w:lineRule="auto"/>
        <w:ind w:right="850"/>
        <w:jc w:val="both"/>
        <w:outlineLvl w:val="0"/>
        <w:rPr>
          <w:rFonts w:ascii="RubFlama" w:hAnsi="RubFlama"/>
          <w:b/>
          <w:sz w:val="20"/>
          <w:szCs w:val="20"/>
        </w:rPr>
      </w:pPr>
      <w:r w:rsidRPr="00500D72">
        <w:rPr>
          <w:rFonts w:ascii="RubFlama" w:hAnsi="RubFlama"/>
          <w:b/>
          <w:sz w:val="20"/>
          <w:szCs w:val="20"/>
        </w:rPr>
        <w:t>Besondere Bedingungen an die Vertragsdurchführung</w:t>
      </w:r>
    </w:p>
    <w:p w14:paraId="1A1B5EC1" w14:textId="47FB3B14"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Die Erbringung der Dienstleistung ist Betrieben vorbehalten, die Entsorgungsfachbetrieb</w:t>
      </w:r>
      <w:r>
        <w:rPr>
          <w:rFonts w:ascii="RubFlama" w:hAnsi="RubFlama"/>
          <w:sz w:val="20"/>
          <w:szCs w:val="20"/>
        </w:rPr>
        <w:t>e</w:t>
      </w:r>
      <w:r w:rsidRPr="00500D72">
        <w:rPr>
          <w:rFonts w:ascii="RubFlama" w:hAnsi="RubFlama"/>
          <w:sz w:val="20"/>
          <w:szCs w:val="20"/>
        </w:rPr>
        <w:t xml:space="preserve"> gemäß Teil 7 des Kreislaufwirtschaftsgesetzes für die durchzuführenden abfallwirtschaftlichen Tätigkeiten </w:t>
      </w:r>
      <w:r w:rsidRPr="00500D72">
        <w:rPr>
          <w:rFonts w:ascii="RubFlama" w:hAnsi="RubFlama" w:cs="Arial"/>
          <w:iCs/>
          <w:sz w:val="20"/>
          <w:szCs w:val="20"/>
        </w:rPr>
        <w:t>(Einsammeln, Befördern, Lagern, Behandeln)</w:t>
      </w:r>
      <w:r w:rsidRPr="00500D72">
        <w:rPr>
          <w:rFonts w:ascii="RubFlama" w:hAnsi="RubFlama"/>
          <w:sz w:val="20"/>
          <w:szCs w:val="20"/>
        </w:rPr>
        <w:t xml:space="preserve"> sind. Zum Nachweis sind die gültigen Entsorgungsfachbetriebe-Zertifikate für sämtliche für die Leistungserbringung durchzuführenden abfallwirtschaftlichen Tätigkeiten vorzulegen. Auf den vorgelegten Entsorgungsfachbetriebe-Zertifikaten muss der Abfallschlüssel 20 0</w:t>
      </w:r>
      <w:r>
        <w:rPr>
          <w:rFonts w:ascii="RubFlama" w:hAnsi="RubFlama"/>
          <w:sz w:val="20"/>
          <w:szCs w:val="20"/>
        </w:rPr>
        <w:t>1</w:t>
      </w:r>
      <w:r w:rsidRPr="00500D72">
        <w:rPr>
          <w:rFonts w:ascii="RubFlama" w:hAnsi="RubFlama"/>
          <w:sz w:val="20"/>
          <w:szCs w:val="20"/>
        </w:rPr>
        <w:t xml:space="preserve"> 01 für </w:t>
      </w:r>
      <w:r>
        <w:rPr>
          <w:rFonts w:ascii="RubFlama" w:hAnsi="RubFlama"/>
          <w:sz w:val="20"/>
          <w:szCs w:val="20"/>
        </w:rPr>
        <w:t>Papier und Pappe</w:t>
      </w:r>
      <w:r w:rsidRPr="00500D72">
        <w:rPr>
          <w:rFonts w:ascii="RubFlama" w:hAnsi="RubFlama"/>
          <w:sz w:val="20"/>
          <w:szCs w:val="20"/>
        </w:rPr>
        <w:t xml:space="preserve"> positiv verzeichnet sein. Es darf kein Verfahren auf Widerruf, Rücknahme oder Einschränkung der Zertifikate und/oder ein Gewerbeuntersagungsverfahren anhängig sein.</w:t>
      </w:r>
    </w:p>
    <w:p w14:paraId="270ECD15"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 xml:space="preserve">Der Auftraggeber behält sich das Recht vor, Entsorgungsanlagen vor der Auftragserteilung oder zu einem späteren Zeitpunkt </w:t>
      </w:r>
      <w:r w:rsidRPr="00E81F68">
        <w:rPr>
          <w:rFonts w:ascii="RubFlama" w:hAnsi="RubFlama"/>
          <w:sz w:val="20"/>
          <w:szCs w:val="20"/>
        </w:rPr>
        <w:t>hinsichtlich der durchzuführenden</w:t>
      </w:r>
      <w:r>
        <w:rPr>
          <w:rFonts w:ascii="RubFlama" w:hAnsi="RubFlama"/>
          <w:sz w:val="20"/>
          <w:szCs w:val="20"/>
        </w:rPr>
        <w:t xml:space="preserve"> </w:t>
      </w:r>
      <w:r w:rsidRPr="00500D72">
        <w:rPr>
          <w:rFonts w:ascii="RubFlama" w:hAnsi="RubFlama"/>
          <w:sz w:val="20"/>
          <w:szCs w:val="20"/>
        </w:rPr>
        <w:t>Leistung zu besichtigen.</w:t>
      </w:r>
    </w:p>
    <w:p w14:paraId="7DDE7697" w14:textId="77777777" w:rsidR="00E034F3" w:rsidRPr="00500D72" w:rsidRDefault="00E034F3" w:rsidP="00DF54C0">
      <w:pPr>
        <w:spacing w:line="240" w:lineRule="auto"/>
        <w:ind w:right="850"/>
        <w:jc w:val="both"/>
        <w:rPr>
          <w:rFonts w:ascii="RubFlama" w:hAnsi="RubFlama"/>
          <w:sz w:val="20"/>
          <w:szCs w:val="20"/>
        </w:rPr>
      </w:pPr>
    </w:p>
    <w:p w14:paraId="5A78887F"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 xml:space="preserve">Die vom Auftragnehmer eingesetzten Fahrer müssen im Geltungsbereich des „Gesetz über die Grundqualifikation und Weiterbildung der Fahrer bestimmter Kraftfahrzeuge für den Güterkraft- oder Personenverkehr“ </w:t>
      </w:r>
      <w:r w:rsidRPr="00E81F68">
        <w:rPr>
          <w:rFonts w:ascii="RubFlama" w:hAnsi="RubFlama"/>
          <w:sz w:val="20"/>
          <w:szCs w:val="20"/>
        </w:rPr>
        <w:t>über die erforderliche Qualifikation verfügen</w:t>
      </w:r>
      <w:r w:rsidRPr="00500D72">
        <w:rPr>
          <w:rFonts w:ascii="RubFlama" w:hAnsi="RubFlama"/>
          <w:sz w:val="20"/>
          <w:szCs w:val="20"/>
        </w:rPr>
        <w:t>.</w:t>
      </w:r>
    </w:p>
    <w:p w14:paraId="5D1963E6" w14:textId="77777777" w:rsidR="00E034F3" w:rsidRPr="00500D72" w:rsidRDefault="00E034F3" w:rsidP="00DF54C0">
      <w:pPr>
        <w:spacing w:line="240" w:lineRule="auto"/>
        <w:ind w:right="850"/>
        <w:jc w:val="both"/>
        <w:rPr>
          <w:rFonts w:ascii="RubFlama" w:hAnsi="RubFlama"/>
          <w:sz w:val="20"/>
          <w:szCs w:val="20"/>
        </w:rPr>
      </w:pPr>
    </w:p>
    <w:p w14:paraId="321A60BF" w14:textId="77777777" w:rsidR="00E034F3" w:rsidRPr="00500D72" w:rsidRDefault="00E034F3" w:rsidP="00DF54C0">
      <w:pPr>
        <w:spacing w:line="240" w:lineRule="auto"/>
        <w:ind w:right="850" w:firstLine="360"/>
        <w:jc w:val="both"/>
        <w:outlineLvl w:val="0"/>
        <w:rPr>
          <w:rFonts w:ascii="RubFlama" w:hAnsi="RubFlama"/>
          <w:sz w:val="20"/>
          <w:szCs w:val="20"/>
        </w:rPr>
      </w:pPr>
      <w:r w:rsidRPr="00500D72">
        <w:rPr>
          <w:rFonts w:ascii="RubFlama" w:hAnsi="RubFlama"/>
          <w:sz w:val="20"/>
          <w:szCs w:val="20"/>
        </w:rPr>
        <w:t xml:space="preserve">Die Technische Ausstattung </w:t>
      </w:r>
      <w:r>
        <w:rPr>
          <w:rFonts w:ascii="RubFlama" w:hAnsi="RubFlama"/>
          <w:sz w:val="20"/>
          <w:szCs w:val="20"/>
        </w:rPr>
        <w:t>zur</w:t>
      </w:r>
      <w:r w:rsidRPr="00500D72">
        <w:rPr>
          <w:rFonts w:ascii="RubFlama" w:hAnsi="RubFlama"/>
          <w:sz w:val="20"/>
          <w:szCs w:val="20"/>
        </w:rPr>
        <w:t xml:space="preserve"> Erbringung der Dienstleistungen wird vorausgesetzt.</w:t>
      </w:r>
    </w:p>
    <w:p w14:paraId="38FE5255" w14:textId="77777777" w:rsidR="00E034F3" w:rsidRPr="00500D72" w:rsidRDefault="00E034F3" w:rsidP="00DF54C0">
      <w:pPr>
        <w:spacing w:line="240" w:lineRule="auto"/>
        <w:ind w:right="850"/>
        <w:jc w:val="both"/>
        <w:outlineLvl w:val="0"/>
        <w:rPr>
          <w:rFonts w:ascii="RubFlama" w:hAnsi="RubFlama"/>
          <w:sz w:val="20"/>
          <w:szCs w:val="20"/>
        </w:rPr>
      </w:pPr>
    </w:p>
    <w:p w14:paraId="0FA963A5" w14:textId="77777777" w:rsidR="00E034F3" w:rsidRDefault="00E034F3" w:rsidP="00DF54C0">
      <w:pPr>
        <w:spacing w:line="240" w:lineRule="auto"/>
        <w:ind w:left="360" w:right="850"/>
        <w:jc w:val="both"/>
        <w:outlineLvl w:val="0"/>
        <w:rPr>
          <w:rFonts w:ascii="RubFlama" w:hAnsi="RubFlama"/>
          <w:sz w:val="20"/>
          <w:szCs w:val="20"/>
        </w:rPr>
      </w:pPr>
      <w:r w:rsidRPr="00E81F68">
        <w:rPr>
          <w:rFonts w:ascii="RubFlama" w:hAnsi="RubFlama"/>
          <w:sz w:val="20"/>
          <w:szCs w:val="20"/>
        </w:rPr>
        <w:t>Die eingesetzten Abfallsammelfahrzeuge müssen den Anforderungen des Umweltschutzes sowie den weiteren rechtlichen Vorschriften der Straßenverkehrs-Zulassungs-Ordnung (StVZO) entsprechen.</w:t>
      </w:r>
    </w:p>
    <w:p w14:paraId="70605F78" w14:textId="77777777" w:rsidR="00E034F3" w:rsidRPr="00500D72" w:rsidRDefault="00E034F3" w:rsidP="00DF54C0">
      <w:pPr>
        <w:spacing w:line="240" w:lineRule="auto"/>
        <w:ind w:right="850"/>
        <w:jc w:val="both"/>
        <w:outlineLvl w:val="0"/>
        <w:rPr>
          <w:rFonts w:ascii="RubFlama" w:hAnsi="RubFlama"/>
          <w:sz w:val="20"/>
          <w:szCs w:val="20"/>
        </w:rPr>
      </w:pPr>
    </w:p>
    <w:p w14:paraId="3C3B7714" w14:textId="77777777" w:rsidR="00E034F3" w:rsidRPr="00500D72" w:rsidRDefault="00E034F3" w:rsidP="00DF54C0">
      <w:pPr>
        <w:spacing w:line="240" w:lineRule="auto"/>
        <w:ind w:left="360" w:right="850"/>
        <w:jc w:val="both"/>
        <w:outlineLvl w:val="0"/>
        <w:rPr>
          <w:rFonts w:ascii="RubFlama" w:hAnsi="RubFlama"/>
          <w:sz w:val="20"/>
          <w:szCs w:val="20"/>
        </w:rPr>
      </w:pPr>
      <w:r w:rsidRPr="00500D72">
        <w:rPr>
          <w:rFonts w:ascii="RubFlama" w:hAnsi="RubFlama"/>
          <w:sz w:val="20"/>
          <w:szCs w:val="20"/>
        </w:rPr>
        <w:t>Die Fahrzeuge für die Einsammlung und den Transport müssen hinsichtlich der Anforderungen der Straßenverkehrszulassung und der Anforderungen der Berufsgenossenschaften in einem technisch einwandfreien Zustand sein und mindestens die Schadstoffklasse B gemäß Schadstoffklasseneinteilung des Bundesfernstraßenmautgesetzes erfüllen. (Kategorie A: Fahrzeuge der Schadstoffklasse S 6; Kategorie B: Fahrzeuge der EEV Klasse 1 und der Schadstoffklasse S 5)</w:t>
      </w:r>
    </w:p>
    <w:p w14:paraId="5054171A" w14:textId="77777777" w:rsidR="00E034F3" w:rsidRPr="00500D72" w:rsidRDefault="00E034F3" w:rsidP="00DF54C0">
      <w:pPr>
        <w:spacing w:line="240" w:lineRule="auto"/>
        <w:ind w:right="850"/>
        <w:jc w:val="both"/>
        <w:outlineLvl w:val="0"/>
        <w:rPr>
          <w:rFonts w:ascii="RubFlama" w:hAnsi="RubFlama"/>
          <w:sz w:val="20"/>
          <w:szCs w:val="20"/>
        </w:rPr>
      </w:pPr>
    </w:p>
    <w:p w14:paraId="45071C4F" w14:textId="77777777" w:rsidR="00E034F3" w:rsidRPr="00500D72" w:rsidRDefault="00E034F3" w:rsidP="00DF54C0">
      <w:pPr>
        <w:spacing w:line="240" w:lineRule="auto"/>
        <w:ind w:left="360" w:right="850"/>
        <w:jc w:val="both"/>
        <w:outlineLvl w:val="0"/>
        <w:rPr>
          <w:rFonts w:ascii="RubFlama" w:hAnsi="RubFlama"/>
          <w:sz w:val="20"/>
          <w:szCs w:val="20"/>
        </w:rPr>
      </w:pPr>
      <w:r w:rsidRPr="00500D72">
        <w:rPr>
          <w:rFonts w:ascii="RubFlama" w:hAnsi="RubFlama"/>
          <w:sz w:val="20"/>
          <w:szCs w:val="20"/>
        </w:rPr>
        <w:t xml:space="preserve">Hinsichtlich des von ihnen ausgehenden Lärms müssen sie den gesetzlichen Bestimmungen und der Zulassung des Fahrzeuges entsprechen. Die Fahrzeuge müssen </w:t>
      </w:r>
      <w:r>
        <w:rPr>
          <w:rFonts w:ascii="RubFlama" w:hAnsi="RubFlama"/>
          <w:sz w:val="20"/>
          <w:szCs w:val="20"/>
        </w:rPr>
        <w:t xml:space="preserve">für </w:t>
      </w:r>
      <w:r w:rsidRPr="00500D72">
        <w:rPr>
          <w:rFonts w:ascii="RubFlama" w:hAnsi="RubFlama"/>
          <w:sz w:val="20"/>
          <w:szCs w:val="20"/>
        </w:rPr>
        <w:t>Auftragnehmer</w:t>
      </w:r>
      <w:r>
        <w:rPr>
          <w:rFonts w:ascii="RubFlama" w:hAnsi="RubFlama"/>
          <w:sz w:val="20"/>
          <w:szCs w:val="20"/>
        </w:rPr>
        <w:t xml:space="preserve"> </w:t>
      </w:r>
      <w:r w:rsidRPr="00500D72">
        <w:rPr>
          <w:rFonts w:ascii="RubFlama" w:hAnsi="RubFlama"/>
          <w:sz w:val="20"/>
          <w:szCs w:val="20"/>
        </w:rPr>
        <w:t xml:space="preserve">fernmündlich erreichbar sein. </w:t>
      </w:r>
      <w:r w:rsidRPr="005D3AD0">
        <w:rPr>
          <w:rFonts w:ascii="RubFlama" w:hAnsi="RubFlama"/>
          <w:sz w:val="20"/>
          <w:szCs w:val="20"/>
        </w:rPr>
        <w:t>Der Bieter/Auftragnehmer hat bei seiner Angebotskalkulation zu berücksichtigen, dass auch Plätze und Straßen anzufahren sind, die beim Rückwärtsfahren besondere Vorkehrungen gemäß den Anforderungen der Berufsgenossenschaften (technische Einrichtungen, ggf. Einweiser) erfordern.</w:t>
      </w:r>
    </w:p>
    <w:p w14:paraId="3CD5D0B3" w14:textId="77777777" w:rsidR="00E034F3" w:rsidRPr="00500D72" w:rsidRDefault="00E034F3" w:rsidP="00DF54C0">
      <w:pPr>
        <w:spacing w:line="240" w:lineRule="auto"/>
        <w:ind w:right="850"/>
        <w:jc w:val="both"/>
        <w:rPr>
          <w:rFonts w:ascii="RubFlama" w:hAnsi="RubFlama"/>
          <w:sz w:val="20"/>
          <w:szCs w:val="20"/>
        </w:rPr>
      </w:pPr>
    </w:p>
    <w:p w14:paraId="71B4403C" w14:textId="77777777" w:rsidR="00E034F3" w:rsidRPr="00500D72" w:rsidRDefault="00E034F3" w:rsidP="00DF54C0">
      <w:pPr>
        <w:pStyle w:val="Listenabsatz"/>
        <w:numPr>
          <w:ilvl w:val="0"/>
          <w:numId w:val="4"/>
        </w:numPr>
        <w:tabs>
          <w:tab w:val="left" w:pos="426"/>
        </w:tabs>
        <w:spacing w:line="240" w:lineRule="auto"/>
        <w:ind w:right="850"/>
        <w:jc w:val="both"/>
        <w:outlineLvl w:val="0"/>
        <w:rPr>
          <w:rFonts w:ascii="RubFlama" w:hAnsi="RubFlama" w:cstheme="majorHAnsi"/>
        </w:rPr>
      </w:pPr>
      <w:r w:rsidRPr="00500D72">
        <w:rPr>
          <w:rFonts w:ascii="RubFlama" w:hAnsi="RubFlama"/>
          <w:b/>
          <w:sz w:val="20"/>
          <w:szCs w:val="20"/>
        </w:rPr>
        <w:t>Haftungsregelungen</w:t>
      </w:r>
    </w:p>
    <w:p w14:paraId="2B113C81" w14:textId="77777777" w:rsidR="00E034F3" w:rsidRPr="00500D72" w:rsidRDefault="00E034F3" w:rsidP="00DF54C0">
      <w:pPr>
        <w:pStyle w:val="Listenabsatz"/>
        <w:tabs>
          <w:tab w:val="left" w:pos="426"/>
        </w:tabs>
        <w:spacing w:line="240" w:lineRule="auto"/>
        <w:ind w:left="360" w:right="850"/>
        <w:jc w:val="both"/>
        <w:outlineLvl w:val="0"/>
        <w:rPr>
          <w:rFonts w:ascii="RubFlama" w:hAnsi="RubFlama" w:cstheme="majorHAnsi"/>
        </w:rPr>
      </w:pPr>
      <w:r w:rsidRPr="00500D72">
        <w:rPr>
          <w:rFonts w:ascii="RubFlama" w:hAnsi="RubFlama"/>
          <w:sz w:val="20"/>
        </w:rPr>
        <w:t xml:space="preserve">Der Auftragnehmer haftet für Personen- und Sachschäden, die nachweislich durch ihn oder seine Mitarbeiter bei der Erfüllung der vertraglichen Aufgaben verursacht werden. </w:t>
      </w:r>
    </w:p>
    <w:p w14:paraId="4F4ADA55"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Bei den Arbeiten beschädigte Gegenstände, zerbrochene Scheiben und dergleichen werden auf Veranlassung des Auftraggebers erneuert. Die entstehenden Kosten hat der Auftragnehmer zu tragen, sofern die Schäden von ihm zu vertreten sind.</w:t>
      </w:r>
    </w:p>
    <w:p w14:paraId="05A6D4EF" w14:textId="77777777" w:rsidR="00E034F3" w:rsidRPr="00500D72" w:rsidRDefault="00E034F3" w:rsidP="00DF54C0">
      <w:pPr>
        <w:spacing w:line="240" w:lineRule="auto"/>
        <w:ind w:right="850"/>
        <w:jc w:val="both"/>
        <w:rPr>
          <w:rFonts w:ascii="RubFlama" w:hAnsi="RubFlama"/>
          <w:sz w:val="20"/>
          <w:szCs w:val="20"/>
        </w:rPr>
      </w:pPr>
    </w:p>
    <w:p w14:paraId="6C43976F"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Der Auftraggeber ist berechtigt, entstehende Forderungen aus dem vorstehenden Sachverhalt durch einfache Erklärung nach § 387 ff BGB gegen Forderungen des Auftragnehmers anzurechnen.</w:t>
      </w:r>
    </w:p>
    <w:p w14:paraId="78156984" w14:textId="77777777" w:rsidR="00E034F3" w:rsidRPr="00500D72" w:rsidRDefault="00E034F3" w:rsidP="00DF54C0">
      <w:pPr>
        <w:spacing w:line="240" w:lineRule="auto"/>
        <w:ind w:right="850"/>
        <w:jc w:val="both"/>
        <w:rPr>
          <w:rFonts w:ascii="RubFlama" w:hAnsi="RubFlama"/>
          <w:sz w:val="20"/>
          <w:szCs w:val="20"/>
        </w:rPr>
      </w:pPr>
    </w:p>
    <w:p w14:paraId="687DF83E"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Der Auftraggeber haftet nicht für die Folgen von Unfällen, die der Auftragnehmer oder seine Erfüllungsgehilfen bei der Ausführung ihrer Tätigkeiten erleiden. Der Auftragnehmer verpflichtet sich, den Auftraggeber von entsprechenden Entschädigungsansprüchen einschließlich von Regressansprüchen jeglicher Art (z.B. von Versicherungen) freizuhalten.</w:t>
      </w:r>
    </w:p>
    <w:p w14:paraId="525A60F8" w14:textId="77777777" w:rsidR="00E034F3" w:rsidRPr="00500D72" w:rsidRDefault="00E034F3" w:rsidP="00DF54C0">
      <w:pPr>
        <w:spacing w:line="240" w:lineRule="auto"/>
        <w:ind w:left="360" w:right="850"/>
        <w:jc w:val="both"/>
        <w:outlineLvl w:val="0"/>
        <w:rPr>
          <w:rFonts w:ascii="RubFlama" w:hAnsi="RubFlama"/>
          <w:sz w:val="20"/>
          <w:szCs w:val="20"/>
        </w:rPr>
      </w:pPr>
      <w:r w:rsidRPr="00500D72">
        <w:rPr>
          <w:rFonts w:ascii="RubFlama" w:hAnsi="RubFlama"/>
          <w:sz w:val="20"/>
          <w:szCs w:val="20"/>
        </w:rPr>
        <w:t>Der Haftungsausschluss gilt nicht für Vorsatz oder grobe Fahrlässigkeit. Die Haftung für Personenschäden erfolgt nach den gesetzlichen Bestimmungen.</w:t>
      </w:r>
    </w:p>
    <w:p w14:paraId="7046E547"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lastRenderedPageBreak/>
        <w:t>Der Auftragnehmer hat den Auftraggeber von etwaigen Ansprüchen dritter Personen, die bei Ausführung der Arbeiten einen Schaden erleiden, freizuhalten. Dies gilt nicht für Vorsatz oder grobe Fahrlässigkeit des Auftraggebers.</w:t>
      </w:r>
    </w:p>
    <w:p w14:paraId="6AD6D72A"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Es ist Sache des Auftragnehmers, sich und seine Gehilfen gegen Unfall, Krankheit etc., die von der Unfallversicherung nicht erfasst werden, zu versichern.</w:t>
      </w:r>
    </w:p>
    <w:p w14:paraId="4F09688F" w14:textId="77777777" w:rsidR="00E034F3" w:rsidRPr="00500D72" w:rsidRDefault="00E034F3" w:rsidP="00DF54C0">
      <w:pPr>
        <w:spacing w:line="240" w:lineRule="auto"/>
        <w:ind w:right="850"/>
        <w:jc w:val="both"/>
        <w:rPr>
          <w:rFonts w:ascii="RubFlama" w:hAnsi="RubFlama"/>
          <w:sz w:val="20"/>
          <w:szCs w:val="20"/>
        </w:rPr>
      </w:pPr>
    </w:p>
    <w:p w14:paraId="36FD0AFE" w14:textId="77777777" w:rsidR="00E034F3" w:rsidRPr="00500D72" w:rsidRDefault="00E034F3" w:rsidP="00DF54C0">
      <w:pPr>
        <w:pStyle w:val="Listenabsatz"/>
        <w:numPr>
          <w:ilvl w:val="0"/>
          <w:numId w:val="4"/>
        </w:numPr>
        <w:spacing w:line="240" w:lineRule="auto"/>
        <w:ind w:right="850"/>
        <w:jc w:val="both"/>
        <w:outlineLvl w:val="0"/>
        <w:rPr>
          <w:rFonts w:ascii="RubFlama" w:hAnsi="RubFlama"/>
          <w:b/>
          <w:sz w:val="20"/>
          <w:szCs w:val="20"/>
        </w:rPr>
      </w:pPr>
      <w:r w:rsidRPr="00500D72">
        <w:rPr>
          <w:rFonts w:ascii="RubFlama" w:hAnsi="RubFlama"/>
          <w:b/>
          <w:sz w:val="20"/>
          <w:szCs w:val="20"/>
        </w:rPr>
        <w:t>Einsatz von ausländischen Personen</w:t>
      </w:r>
    </w:p>
    <w:p w14:paraId="249B9255"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Gemäß § 4 AufenthG und § 284 sowie § 404 SGB III wird zur Vertragserfüllung keine ausländische Person ohne die ggf. erforderliche Genehmigung beschäftigt und kein Nachunternehmer eingesetzt, der seinerseits ausländische Personen ohne die ggf. erforderliche Genehmigung beschäftigt.</w:t>
      </w:r>
    </w:p>
    <w:p w14:paraId="7F499B78" w14:textId="77777777" w:rsidR="00E034F3" w:rsidRPr="00500D72" w:rsidRDefault="00E034F3" w:rsidP="00DF54C0">
      <w:pPr>
        <w:spacing w:line="240" w:lineRule="auto"/>
        <w:ind w:right="850"/>
        <w:jc w:val="both"/>
        <w:rPr>
          <w:rFonts w:ascii="RubFlama" w:hAnsi="RubFlama"/>
          <w:sz w:val="20"/>
          <w:szCs w:val="20"/>
        </w:rPr>
      </w:pPr>
    </w:p>
    <w:p w14:paraId="45DE4D92" w14:textId="77777777" w:rsidR="00E034F3" w:rsidRPr="00500D72" w:rsidRDefault="00E034F3" w:rsidP="00DF54C0">
      <w:pPr>
        <w:pStyle w:val="Listenabsatz"/>
        <w:numPr>
          <w:ilvl w:val="0"/>
          <w:numId w:val="4"/>
        </w:numPr>
        <w:spacing w:line="240" w:lineRule="auto"/>
        <w:ind w:right="850"/>
        <w:jc w:val="both"/>
        <w:outlineLvl w:val="0"/>
        <w:rPr>
          <w:rFonts w:ascii="RubFlama" w:hAnsi="RubFlama"/>
          <w:b/>
          <w:sz w:val="20"/>
          <w:szCs w:val="20"/>
        </w:rPr>
      </w:pPr>
      <w:r w:rsidRPr="00500D72">
        <w:rPr>
          <w:rFonts w:ascii="RubFlama" w:hAnsi="RubFlama"/>
          <w:b/>
          <w:sz w:val="20"/>
          <w:szCs w:val="20"/>
        </w:rPr>
        <w:t>Geheimhaltungspflicht</w:t>
      </w:r>
    </w:p>
    <w:p w14:paraId="7C52A0FE"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 xml:space="preserve">Der Auftragnehmer verpflichtet sich, sämtliche Informationen und Daten, die den Auftraggeber betreffen und ihm im Verlaufe der Erfüllung und Durchführung des Vertragsverhältnisses bekannt werden, an Dritte weder weiterzugeben noch sonst zugänglich zu machen. </w:t>
      </w:r>
    </w:p>
    <w:p w14:paraId="08F73101" w14:textId="77777777" w:rsidR="00E034F3" w:rsidRPr="00500D72" w:rsidRDefault="00E034F3" w:rsidP="00DF54C0">
      <w:pPr>
        <w:spacing w:line="240" w:lineRule="auto"/>
        <w:ind w:right="850"/>
        <w:jc w:val="both"/>
        <w:rPr>
          <w:rFonts w:ascii="RubFlama" w:hAnsi="RubFlama"/>
          <w:sz w:val="20"/>
          <w:szCs w:val="20"/>
        </w:rPr>
      </w:pPr>
    </w:p>
    <w:p w14:paraId="0E1FA93D"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 xml:space="preserve">Keine Dritten in diesem Zusammenhang sind lediglich in jedem Einzelfall ausdrücklich zur Geheimhaltung verpflichtete Mitarbeiter, sonstige Erfüllungs- und Verrichtungshilfen sowie Subunternehmer des Auftragsnehmers, wenn und soweit sie für die Tätigkeit Zugang zu den Informationen und Daten benötigen. </w:t>
      </w:r>
    </w:p>
    <w:p w14:paraId="6FAC53A3" w14:textId="77777777" w:rsidR="00E034F3" w:rsidRPr="00500D72" w:rsidRDefault="00E034F3" w:rsidP="00DF54C0">
      <w:pPr>
        <w:spacing w:line="240" w:lineRule="auto"/>
        <w:ind w:right="850"/>
        <w:jc w:val="both"/>
        <w:rPr>
          <w:rFonts w:ascii="RubFlama" w:hAnsi="RubFlama"/>
          <w:sz w:val="20"/>
          <w:szCs w:val="20"/>
        </w:rPr>
      </w:pPr>
    </w:p>
    <w:p w14:paraId="4111832F"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 xml:space="preserve">Der Auftragnehmer verpflichtet sich, erlangte Daten und Informationen ausschließlich im Rahmen des Vertragsverhältnisses zu dem sich aus dem Vertrag ergebenden Zweck zu nutzen. </w:t>
      </w:r>
    </w:p>
    <w:p w14:paraId="57E27C5D" w14:textId="77777777" w:rsidR="00E034F3" w:rsidRPr="00500D72" w:rsidRDefault="00E034F3" w:rsidP="00DF54C0">
      <w:pPr>
        <w:spacing w:line="240" w:lineRule="auto"/>
        <w:ind w:right="850"/>
        <w:jc w:val="both"/>
        <w:rPr>
          <w:rFonts w:ascii="RubFlama" w:hAnsi="RubFlama"/>
          <w:b/>
          <w:sz w:val="20"/>
          <w:szCs w:val="20"/>
        </w:rPr>
      </w:pPr>
    </w:p>
    <w:p w14:paraId="26C9D0E8" w14:textId="77777777" w:rsidR="00E034F3" w:rsidRPr="00500D72" w:rsidRDefault="00E034F3" w:rsidP="00DF54C0">
      <w:pPr>
        <w:pStyle w:val="Listenabsatz"/>
        <w:numPr>
          <w:ilvl w:val="0"/>
          <w:numId w:val="4"/>
        </w:numPr>
        <w:spacing w:line="240" w:lineRule="auto"/>
        <w:ind w:right="0"/>
        <w:jc w:val="both"/>
        <w:outlineLvl w:val="0"/>
        <w:rPr>
          <w:rFonts w:ascii="RubFlama" w:hAnsi="RubFlama"/>
          <w:b/>
          <w:sz w:val="20"/>
          <w:szCs w:val="20"/>
        </w:rPr>
      </w:pPr>
      <w:r w:rsidRPr="00500D72">
        <w:rPr>
          <w:rFonts w:ascii="RubFlama" w:hAnsi="RubFlama"/>
          <w:b/>
          <w:sz w:val="20"/>
          <w:szCs w:val="20"/>
        </w:rPr>
        <w:t>Datenschutz</w:t>
      </w:r>
    </w:p>
    <w:p w14:paraId="276014F2"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Der Auftragnehmer ist verantwortlich dafür, dass alle Personen, die von ihm zur Vertragserfüllung eingesetzt werden, die gesetzlichen Bestimmungen über den Datenschutz beachten.</w:t>
      </w:r>
    </w:p>
    <w:p w14:paraId="2C105863" w14:textId="77777777" w:rsidR="00E034F3" w:rsidRPr="00500D72" w:rsidRDefault="00E034F3" w:rsidP="00DF54C0">
      <w:pPr>
        <w:ind w:left="357" w:right="0"/>
        <w:contextualSpacing/>
        <w:jc w:val="both"/>
        <w:rPr>
          <w:rFonts w:ascii="RubFlama" w:hAnsi="RubFlama" w:cstheme="majorHAnsi"/>
          <w:szCs w:val="22"/>
        </w:rPr>
      </w:pPr>
    </w:p>
    <w:p w14:paraId="0A1BAAF4" w14:textId="77777777" w:rsidR="00E034F3" w:rsidRPr="00500D72" w:rsidRDefault="00E034F3" w:rsidP="00DF54C0">
      <w:pPr>
        <w:pStyle w:val="Listenabsatz"/>
        <w:numPr>
          <w:ilvl w:val="0"/>
          <w:numId w:val="4"/>
        </w:numPr>
        <w:spacing w:line="240" w:lineRule="auto"/>
        <w:ind w:right="850"/>
        <w:jc w:val="both"/>
        <w:outlineLvl w:val="0"/>
        <w:rPr>
          <w:rFonts w:ascii="RubFlama" w:hAnsi="RubFlama"/>
          <w:b/>
          <w:sz w:val="20"/>
          <w:szCs w:val="20"/>
        </w:rPr>
      </w:pPr>
      <w:r w:rsidRPr="00500D72">
        <w:rPr>
          <w:rFonts w:ascii="RubFlama" w:hAnsi="RubFlama"/>
          <w:b/>
          <w:sz w:val="20"/>
          <w:szCs w:val="20"/>
        </w:rPr>
        <w:t>Sonstiges</w:t>
      </w:r>
    </w:p>
    <w:p w14:paraId="627A1613" w14:textId="77777777" w:rsidR="00E034F3" w:rsidRPr="00500D72" w:rsidRDefault="00E034F3" w:rsidP="00DF54C0">
      <w:pPr>
        <w:spacing w:line="240" w:lineRule="auto"/>
        <w:ind w:left="360" w:right="850"/>
        <w:jc w:val="both"/>
        <w:outlineLvl w:val="0"/>
        <w:rPr>
          <w:rFonts w:ascii="RubFlama" w:hAnsi="RubFlama"/>
          <w:b/>
          <w:sz w:val="20"/>
          <w:szCs w:val="20"/>
        </w:rPr>
      </w:pPr>
      <w:r w:rsidRPr="00500D72">
        <w:rPr>
          <w:rFonts w:ascii="RubFlama" w:hAnsi="RubFlama"/>
          <w:sz w:val="20"/>
          <w:szCs w:val="20"/>
        </w:rPr>
        <w:t xml:space="preserve">Änderungen und Ergänzungen des aus dem Vergabeverfahren zustande kommenden Vertrags bedürfen zu ihrer Wirksamkeit der Schriftform. </w:t>
      </w:r>
    </w:p>
    <w:p w14:paraId="00ADC307" w14:textId="77777777" w:rsidR="00E034F3" w:rsidRPr="00500D72" w:rsidRDefault="00E034F3" w:rsidP="00DF54C0">
      <w:pPr>
        <w:spacing w:line="240" w:lineRule="auto"/>
        <w:ind w:right="850"/>
        <w:jc w:val="both"/>
        <w:rPr>
          <w:rFonts w:ascii="RubFlama" w:hAnsi="RubFlama"/>
          <w:sz w:val="20"/>
          <w:szCs w:val="20"/>
        </w:rPr>
      </w:pPr>
    </w:p>
    <w:p w14:paraId="251F9B24" w14:textId="77777777" w:rsidR="00E034F3" w:rsidRPr="00500D72" w:rsidRDefault="00E034F3" w:rsidP="00DF54C0">
      <w:pPr>
        <w:spacing w:line="240" w:lineRule="auto"/>
        <w:ind w:left="360" w:right="850"/>
        <w:jc w:val="both"/>
        <w:rPr>
          <w:rFonts w:ascii="RubFlama" w:hAnsi="RubFlama"/>
          <w:sz w:val="20"/>
          <w:szCs w:val="20"/>
        </w:rPr>
      </w:pPr>
      <w:r w:rsidRPr="00500D72">
        <w:rPr>
          <w:rFonts w:ascii="RubFlama" w:hAnsi="RubFlama"/>
          <w:sz w:val="20"/>
          <w:szCs w:val="20"/>
        </w:rPr>
        <w:t xml:space="preserve">Sind oder werden einzelne Bestimmungen aus dem Vergabeverfahren zustande kommenden Vertrages unwirksam, so wird dadurch die Gültigkeit der übrigen Bestimmungen nicht berührt. Die Vertragspartner werden in diesem Fall die ungültige Bestimmung durch eine andere ersetzen, die dem wirtschaftlichen Zwecke der weggefallenen Regelung in zulässiger Weise am nächsten kommt. </w:t>
      </w:r>
    </w:p>
    <w:p w14:paraId="488F8560" w14:textId="77777777" w:rsidR="00E034F3" w:rsidRPr="00500D72" w:rsidRDefault="00E034F3" w:rsidP="00DF54C0">
      <w:pPr>
        <w:spacing w:line="240" w:lineRule="auto"/>
        <w:ind w:right="850"/>
        <w:jc w:val="both"/>
        <w:rPr>
          <w:rFonts w:ascii="RubFlama" w:hAnsi="RubFlama"/>
          <w:sz w:val="20"/>
          <w:szCs w:val="20"/>
        </w:rPr>
      </w:pPr>
    </w:p>
    <w:p w14:paraId="44FC9C4A" w14:textId="77777777" w:rsidR="00E034F3" w:rsidRPr="00500D72" w:rsidRDefault="00E034F3" w:rsidP="00DF54C0">
      <w:pPr>
        <w:spacing w:line="240" w:lineRule="auto"/>
        <w:ind w:right="850"/>
        <w:jc w:val="both"/>
        <w:rPr>
          <w:rFonts w:ascii="RubFlama" w:hAnsi="RubFlama"/>
          <w:sz w:val="20"/>
          <w:szCs w:val="20"/>
        </w:rPr>
      </w:pPr>
      <w:r w:rsidRPr="00500D72">
        <w:rPr>
          <w:rFonts w:ascii="RubFlama" w:hAnsi="RubFlama"/>
          <w:sz w:val="20"/>
          <w:szCs w:val="20"/>
        </w:rPr>
        <w:t xml:space="preserve">Gerichtsstand ist Bochum. </w:t>
      </w:r>
    </w:p>
    <w:p w14:paraId="3E77502F" w14:textId="77777777" w:rsidR="00277D67" w:rsidRPr="0023142B" w:rsidRDefault="00277D67" w:rsidP="00DF54C0">
      <w:pPr>
        <w:spacing w:line="240" w:lineRule="auto"/>
        <w:ind w:right="0"/>
        <w:jc w:val="both"/>
        <w:rPr>
          <w:rFonts w:ascii="RubFlama" w:hAnsi="RubFlama" w:cs="Arial"/>
          <w:bCs/>
          <w:sz w:val="46"/>
          <w:szCs w:val="46"/>
        </w:rPr>
      </w:pPr>
      <w:r w:rsidRPr="0023142B">
        <w:rPr>
          <w:rFonts w:ascii="RubFlama" w:hAnsi="RubFlama" w:cs="Arial"/>
          <w:bCs/>
          <w:sz w:val="46"/>
          <w:szCs w:val="46"/>
        </w:rPr>
        <w:br w:type="page"/>
      </w:r>
    </w:p>
    <w:p w14:paraId="52938978" w14:textId="77777777" w:rsidR="00837DAD" w:rsidRDefault="00B125B5" w:rsidP="00DF54C0">
      <w:pPr>
        <w:pStyle w:val="StandardWeb"/>
        <w:spacing w:before="0" w:after="0"/>
        <w:ind w:right="850"/>
        <w:jc w:val="both"/>
        <w:rPr>
          <w:rFonts w:ascii="RubFlama" w:hAnsi="RubFlama" w:cs="Arial"/>
          <w:bCs/>
          <w:sz w:val="46"/>
          <w:szCs w:val="46"/>
        </w:rPr>
      </w:pPr>
      <w:r w:rsidRPr="0041281B">
        <w:rPr>
          <w:rFonts w:ascii="RubFlama" w:hAnsi="RubFlama" w:cs="Arial"/>
          <w:bCs/>
          <w:sz w:val="46"/>
          <w:szCs w:val="46"/>
        </w:rPr>
        <w:lastRenderedPageBreak/>
        <w:t>Einzelpreisaufstellung Los 2</w:t>
      </w:r>
    </w:p>
    <w:p w14:paraId="79110054" w14:textId="010DA7D9" w:rsidR="00B125B5" w:rsidRPr="0041281B" w:rsidRDefault="00B125B5" w:rsidP="00DF54C0">
      <w:pPr>
        <w:pStyle w:val="StandardWeb"/>
        <w:spacing w:before="0" w:after="0"/>
        <w:ind w:right="850"/>
        <w:jc w:val="both"/>
        <w:rPr>
          <w:rFonts w:ascii="RubFlama" w:hAnsi="RubFlama"/>
          <w:b/>
          <w:szCs w:val="24"/>
        </w:rPr>
      </w:pPr>
      <w:r w:rsidRPr="0041281B">
        <w:rPr>
          <w:rFonts w:ascii="RubFlama" w:hAnsi="RubFlama"/>
          <w:b/>
          <w:szCs w:val="24"/>
        </w:rPr>
        <w:t>Einsammlung und Verwertung von Altpapier</w:t>
      </w:r>
    </w:p>
    <w:p w14:paraId="57E08751" w14:textId="77777777" w:rsidR="00B125B5" w:rsidRPr="0041281B" w:rsidRDefault="00B125B5" w:rsidP="00DF54C0">
      <w:pPr>
        <w:pStyle w:val="StandardWeb"/>
        <w:spacing w:before="0" w:after="0"/>
        <w:ind w:right="850"/>
        <w:jc w:val="both"/>
        <w:rPr>
          <w:rFonts w:ascii="RubFlama" w:hAnsi="RubFlama"/>
          <w:b/>
          <w:szCs w:val="24"/>
        </w:rPr>
      </w:pPr>
    </w:p>
    <w:p w14:paraId="6CD4FFA4" w14:textId="77777777" w:rsidR="001D1EA1" w:rsidRDefault="00E034F3" w:rsidP="001D1EA1">
      <w:pPr>
        <w:pStyle w:val="StandardWeb"/>
        <w:spacing w:before="0" w:after="0"/>
        <w:ind w:right="850"/>
        <w:jc w:val="both"/>
        <w:rPr>
          <w:rFonts w:ascii="RubFlama" w:hAnsi="RubFlama" w:cs="Arial"/>
          <w:sz w:val="20"/>
        </w:rPr>
      </w:pPr>
      <w:r w:rsidRPr="005D3AD0">
        <w:rPr>
          <w:rFonts w:ascii="RubFlama" w:hAnsi="RubFlama" w:cs="Arial"/>
          <w:sz w:val="20"/>
        </w:rPr>
        <w:t>Die nachfolgenden Berechnungsfaktoren und Auswertungsgrößen dienen der Vergleichbarkeit der Angebote.</w:t>
      </w:r>
      <w:r>
        <w:rPr>
          <w:rFonts w:ascii="RubFlama" w:hAnsi="RubFlama" w:cs="Arial"/>
          <w:sz w:val="20"/>
        </w:rPr>
        <w:t xml:space="preserve"> </w:t>
      </w:r>
      <w:r w:rsidRPr="00500D72">
        <w:rPr>
          <w:rFonts w:ascii="RubFlama" w:hAnsi="RubFlama" w:cs="Arial"/>
          <w:sz w:val="20"/>
        </w:rPr>
        <w:t xml:space="preserve">Die eingetragenen </w:t>
      </w:r>
      <w:r>
        <w:rPr>
          <w:rFonts w:ascii="RubFlama" w:hAnsi="RubFlama" w:cs="Arial"/>
          <w:sz w:val="20"/>
        </w:rPr>
        <w:t>Werte</w:t>
      </w:r>
      <w:r w:rsidRPr="00500D72">
        <w:rPr>
          <w:rFonts w:ascii="RubFlama" w:hAnsi="RubFlama" w:cs="Arial"/>
          <w:sz w:val="20"/>
        </w:rPr>
        <w:t xml:space="preserve"> dienen dem Bieter als Information über Art und Umfang der Leistungen und dem Auftraggeber </w:t>
      </w:r>
      <w:r>
        <w:rPr>
          <w:rFonts w:ascii="RubFlama" w:hAnsi="RubFlama" w:cs="Arial"/>
          <w:sz w:val="20"/>
        </w:rPr>
        <w:t>für Berechnungen und</w:t>
      </w:r>
      <w:r w:rsidRPr="00500D72">
        <w:rPr>
          <w:rFonts w:ascii="RubFlama" w:hAnsi="RubFlama" w:cs="Arial"/>
          <w:sz w:val="20"/>
        </w:rPr>
        <w:t xml:space="preserve"> zum Vergleich der eingehenden Angebote.</w:t>
      </w:r>
    </w:p>
    <w:p w14:paraId="7D6507F5" w14:textId="77777777" w:rsidR="001D1EA1" w:rsidRDefault="001D1EA1" w:rsidP="001D1EA1">
      <w:pPr>
        <w:pStyle w:val="StandardWeb"/>
        <w:spacing w:before="0" w:after="0"/>
        <w:ind w:right="850"/>
        <w:jc w:val="both"/>
        <w:rPr>
          <w:rFonts w:ascii="RubFlama" w:hAnsi="RubFlama" w:cs="Arial"/>
          <w:sz w:val="20"/>
        </w:rPr>
      </w:pPr>
    </w:p>
    <w:p w14:paraId="27EF2A75" w14:textId="77777777" w:rsidR="001D1EA1" w:rsidRPr="00500D72" w:rsidRDefault="001D1EA1" w:rsidP="001D1EA1">
      <w:pPr>
        <w:pStyle w:val="StandardWeb"/>
        <w:spacing w:before="0" w:after="0"/>
        <w:ind w:right="850"/>
        <w:jc w:val="both"/>
        <w:rPr>
          <w:rFonts w:ascii="RubFlama" w:hAnsi="RubFlama" w:cs="Arial"/>
          <w:sz w:val="20"/>
        </w:rPr>
      </w:pPr>
      <w:r w:rsidRPr="00500D72">
        <w:rPr>
          <w:rFonts w:ascii="RubFlama" w:hAnsi="RubFlama" w:cs="Arial"/>
          <w:sz w:val="20"/>
        </w:rPr>
        <w:t xml:space="preserve">Die Entgelte pro Jahr und die Summen sind vom Bieter einzutragen, damit ein Vergleich des Angebots mit anderen Angeboten </w:t>
      </w:r>
      <w:r>
        <w:rPr>
          <w:rFonts w:ascii="RubFlama" w:hAnsi="RubFlama" w:cs="Arial"/>
          <w:sz w:val="20"/>
        </w:rPr>
        <w:t>möglich ist</w:t>
      </w:r>
      <w:r w:rsidRPr="00500D72">
        <w:rPr>
          <w:rFonts w:ascii="RubFlama" w:hAnsi="RubFlama" w:cs="Arial"/>
          <w:sz w:val="20"/>
        </w:rPr>
        <w:t xml:space="preserve">. </w:t>
      </w:r>
    </w:p>
    <w:p w14:paraId="7D4A1FC5" w14:textId="49382394" w:rsidR="00277D67" w:rsidRPr="001D1EA1" w:rsidRDefault="00277D67" w:rsidP="001D1EA1">
      <w:pPr>
        <w:pStyle w:val="StandardWeb"/>
        <w:spacing w:before="0" w:after="0"/>
        <w:ind w:right="850"/>
        <w:jc w:val="both"/>
        <w:rPr>
          <w:rFonts w:ascii="RubFlama" w:hAnsi="RubFlama" w:cs="Arial"/>
          <w:sz w:val="20"/>
        </w:rPr>
      </w:pPr>
    </w:p>
    <w:p w14:paraId="1FB1D2BD" w14:textId="62330955" w:rsidR="00277D67" w:rsidRPr="0023142B" w:rsidRDefault="00277D67" w:rsidP="00277D67">
      <w:pPr>
        <w:spacing w:line="240" w:lineRule="auto"/>
        <w:ind w:right="0"/>
        <w:rPr>
          <w:rFonts w:ascii="Arial" w:hAnsi="Arial" w:cs="Arial"/>
          <w:b/>
          <w:sz w:val="24"/>
          <w:szCs w:val="24"/>
          <w:u w:val="single"/>
        </w:rPr>
      </w:pPr>
      <w:r w:rsidRPr="0041281B">
        <w:rPr>
          <w:rFonts w:ascii="Arial" w:hAnsi="Arial" w:cs="Arial"/>
          <w:b/>
          <w:sz w:val="24"/>
          <w:szCs w:val="24"/>
          <w:u w:val="single"/>
        </w:rPr>
        <w:t xml:space="preserve">Der Einzelpreis </w:t>
      </w:r>
      <w:r w:rsidR="00E034F3">
        <w:rPr>
          <w:rFonts w:ascii="Arial" w:hAnsi="Arial" w:cs="Arial"/>
          <w:b/>
          <w:sz w:val="24"/>
          <w:szCs w:val="24"/>
          <w:u w:val="single"/>
        </w:rPr>
        <w:t xml:space="preserve">für </w:t>
      </w:r>
      <w:r w:rsidRPr="0041281B">
        <w:rPr>
          <w:rFonts w:ascii="Arial" w:hAnsi="Arial" w:cs="Arial"/>
          <w:b/>
          <w:sz w:val="24"/>
          <w:szCs w:val="24"/>
          <w:u w:val="single"/>
        </w:rPr>
        <w:t>Kraftstoff ist gesondert in der Tabelle „Entgelt für Kraftstoff“ einzutragen.</w:t>
      </w:r>
    </w:p>
    <w:p w14:paraId="6834A401" w14:textId="17B60C52" w:rsidR="00277D67" w:rsidRPr="0023142B" w:rsidRDefault="00277D67" w:rsidP="00277D67">
      <w:pPr>
        <w:spacing w:line="240" w:lineRule="auto"/>
        <w:ind w:right="0"/>
        <w:jc w:val="both"/>
        <w:rPr>
          <w:rFonts w:ascii="RubFlama" w:hAnsi="RubFlama" w:cs="Arial"/>
          <w:b/>
          <w:sz w:val="22"/>
          <w:szCs w:val="22"/>
        </w:rPr>
      </w:pPr>
      <w:r w:rsidRPr="0023142B">
        <w:rPr>
          <w:rFonts w:ascii="RubFlama" w:hAnsi="RubFlama" w:cs="Arial"/>
          <w:b/>
          <w:sz w:val="22"/>
          <w:szCs w:val="22"/>
        </w:rPr>
        <w:tab/>
      </w:r>
    </w:p>
    <w:p w14:paraId="13B8E2A3" w14:textId="506188D5" w:rsidR="00912994" w:rsidRPr="0041281B" w:rsidRDefault="00665C7D" w:rsidP="00277D67">
      <w:pPr>
        <w:spacing w:line="240" w:lineRule="auto"/>
        <w:ind w:right="0"/>
        <w:rPr>
          <w:rFonts w:ascii="Arial" w:hAnsi="Arial" w:cs="Arial"/>
          <w:b/>
          <w:sz w:val="24"/>
          <w:szCs w:val="24"/>
        </w:rPr>
      </w:pPr>
      <w:r w:rsidRPr="00A94D37">
        <w:rPr>
          <w:rFonts w:ascii="Arial" w:hAnsi="Arial" w:cs="Arial"/>
          <w:b/>
          <w:sz w:val="24"/>
          <w:szCs w:val="24"/>
        </w:rPr>
        <w:t>Verwertung</w:t>
      </w:r>
      <w:r w:rsidR="00277D67" w:rsidRPr="00A94D37">
        <w:rPr>
          <w:rFonts w:ascii="Arial" w:hAnsi="Arial" w:cs="Arial"/>
          <w:b/>
          <w:sz w:val="24"/>
          <w:szCs w:val="24"/>
        </w:rPr>
        <w:t xml:space="preserve"> </w:t>
      </w:r>
      <w:r w:rsidRPr="00A94D37">
        <w:rPr>
          <w:rFonts w:ascii="Arial" w:hAnsi="Arial" w:cs="Arial"/>
          <w:b/>
          <w:sz w:val="24"/>
          <w:szCs w:val="24"/>
        </w:rPr>
        <w:t>von Altpapier</w:t>
      </w:r>
      <w:r w:rsidR="002F2DF5" w:rsidRPr="00A94D37">
        <w:rPr>
          <w:rFonts w:ascii="Arial" w:hAnsi="Arial" w:cs="Arial"/>
          <w:b/>
          <w:sz w:val="24"/>
          <w:szCs w:val="24"/>
        </w:rPr>
        <w:t xml:space="preserve"> (</w:t>
      </w:r>
      <w:r w:rsidR="00D67CC3" w:rsidRPr="00A94D37">
        <w:rPr>
          <w:rFonts w:ascii="Arial" w:hAnsi="Arial" w:cs="Arial"/>
          <w:b/>
          <w:sz w:val="24"/>
          <w:szCs w:val="24"/>
        </w:rPr>
        <w:t>P</w:t>
      </w:r>
      <w:r w:rsidR="002F2DF5" w:rsidRPr="00A94D37">
        <w:rPr>
          <w:rFonts w:ascii="Arial" w:hAnsi="Arial" w:cs="Arial"/>
          <w:b/>
          <w:sz w:val="24"/>
          <w:szCs w:val="24"/>
        </w:rPr>
        <w:t>apier und Pappe)</w:t>
      </w:r>
      <w:r w:rsidR="00FE5ED4" w:rsidRPr="00A94D37">
        <w:rPr>
          <w:rFonts w:ascii="Arial" w:hAnsi="Arial" w:cs="Arial"/>
          <w:b/>
          <w:sz w:val="24"/>
          <w:szCs w:val="24"/>
        </w:rPr>
        <w:t xml:space="preserve"> - ohne Kraftstoff</w:t>
      </w:r>
    </w:p>
    <w:tbl>
      <w:tblPr>
        <w:tblpPr w:leftFromText="141" w:rightFromText="141" w:vertAnchor="text" w:horzAnchor="margin" w:tblpY="102"/>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1701"/>
        <w:gridCol w:w="1701"/>
        <w:gridCol w:w="1843"/>
        <w:gridCol w:w="1843"/>
        <w:gridCol w:w="2126"/>
      </w:tblGrid>
      <w:tr w:rsidR="00912994" w:rsidRPr="0041281B" w14:paraId="585E9539" w14:textId="77777777" w:rsidTr="00C71940">
        <w:trPr>
          <w:tblHeader/>
        </w:trPr>
        <w:tc>
          <w:tcPr>
            <w:tcW w:w="701" w:type="dxa"/>
            <w:tcBorders>
              <w:top w:val="outset" w:sz="6" w:space="0" w:color="auto"/>
              <w:left w:val="outset" w:sz="6" w:space="0" w:color="auto"/>
              <w:bottom w:val="outset" w:sz="6" w:space="0" w:color="auto"/>
              <w:right w:val="outset" w:sz="6" w:space="0" w:color="auto"/>
            </w:tcBorders>
            <w:vAlign w:val="center"/>
          </w:tcPr>
          <w:p w14:paraId="5094BDC2" w14:textId="77777777" w:rsidR="00912994" w:rsidRPr="000B3380" w:rsidRDefault="00912994" w:rsidP="00912994">
            <w:pPr>
              <w:spacing w:line="240" w:lineRule="auto"/>
              <w:ind w:right="0"/>
              <w:jc w:val="center"/>
              <w:rPr>
                <w:rFonts w:ascii="Arial" w:hAnsi="Arial" w:cs="Arial"/>
                <w:b/>
                <w:sz w:val="22"/>
                <w:szCs w:val="22"/>
              </w:rPr>
            </w:pPr>
            <w:r w:rsidRPr="000B3380">
              <w:rPr>
                <w:rFonts w:ascii="Arial" w:hAnsi="Arial" w:cs="Arial"/>
                <w:b/>
                <w:sz w:val="22"/>
                <w:szCs w:val="22"/>
              </w:rPr>
              <w:t>Pos.</w:t>
            </w:r>
          </w:p>
        </w:tc>
        <w:tc>
          <w:tcPr>
            <w:tcW w:w="1701" w:type="dxa"/>
            <w:tcBorders>
              <w:top w:val="outset" w:sz="6" w:space="0" w:color="auto"/>
              <w:left w:val="outset" w:sz="6" w:space="0" w:color="auto"/>
              <w:bottom w:val="outset" w:sz="6" w:space="0" w:color="auto"/>
              <w:right w:val="outset" w:sz="6" w:space="0" w:color="auto"/>
            </w:tcBorders>
            <w:vAlign w:val="center"/>
          </w:tcPr>
          <w:p w14:paraId="5613DB21" w14:textId="77777777" w:rsidR="00262EF2" w:rsidRPr="00260442" w:rsidRDefault="00912994" w:rsidP="00912994">
            <w:pPr>
              <w:spacing w:line="240" w:lineRule="auto"/>
              <w:ind w:right="0"/>
              <w:jc w:val="center"/>
              <w:rPr>
                <w:rFonts w:ascii="Arial" w:hAnsi="Arial" w:cs="Arial"/>
                <w:b/>
                <w:sz w:val="22"/>
                <w:szCs w:val="22"/>
              </w:rPr>
            </w:pPr>
            <w:r w:rsidRPr="00260442">
              <w:rPr>
                <w:rFonts w:ascii="Arial" w:hAnsi="Arial" w:cs="Arial"/>
                <w:b/>
                <w:sz w:val="22"/>
                <w:szCs w:val="22"/>
              </w:rPr>
              <w:t>Referenz-</w:t>
            </w:r>
          </w:p>
          <w:p w14:paraId="7540A041" w14:textId="446E49D9" w:rsidR="00912994" w:rsidRPr="00260442" w:rsidRDefault="00912994" w:rsidP="00912994">
            <w:pPr>
              <w:spacing w:line="240" w:lineRule="auto"/>
              <w:ind w:right="0"/>
              <w:jc w:val="center"/>
              <w:rPr>
                <w:rFonts w:ascii="Arial" w:hAnsi="Arial" w:cs="Arial"/>
                <w:b/>
                <w:sz w:val="22"/>
                <w:szCs w:val="22"/>
              </w:rPr>
            </w:pPr>
            <w:r w:rsidRPr="00260442">
              <w:rPr>
                <w:rFonts w:ascii="Arial" w:hAnsi="Arial" w:cs="Arial"/>
                <w:b/>
                <w:sz w:val="22"/>
                <w:szCs w:val="22"/>
              </w:rPr>
              <w:t xml:space="preserve">EUWID-Preis </w:t>
            </w:r>
          </w:p>
          <w:p w14:paraId="745DFA81" w14:textId="77F8B3D7" w:rsidR="00912994" w:rsidRPr="00260442" w:rsidRDefault="00912994" w:rsidP="00912994">
            <w:pPr>
              <w:spacing w:line="240" w:lineRule="auto"/>
              <w:ind w:right="0"/>
              <w:jc w:val="center"/>
              <w:rPr>
                <w:rFonts w:ascii="Arial" w:hAnsi="Arial" w:cs="Arial"/>
                <w:b/>
                <w:sz w:val="22"/>
                <w:szCs w:val="22"/>
              </w:rPr>
            </w:pPr>
            <w:r w:rsidRPr="00260442">
              <w:rPr>
                <w:rFonts w:ascii="Arial" w:hAnsi="Arial" w:cs="Arial"/>
                <w:b/>
                <w:sz w:val="22"/>
                <w:szCs w:val="22"/>
              </w:rPr>
              <w:t>(</w:t>
            </w:r>
            <w:r w:rsidR="00260442" w:rsidRPr="00260442">
              <w:rPr>
                <w:rFonts w:ascii="Arial" w:hAnsi="Arial" w:cs="Arial"/>
                <w:b/>
                <w:sz w:val="22"/>
                <w:szCs w:val="22"/>
              </w:rPr>
              <w:t xml:space="preserve">Mai </w:t>
            </w:r>
            <w:r w:rsidRPr="00260442">
              <w:rPr>
                <w:rFonts w:ascii="Arial" w:hAnsi="Arial" w:cs="Arial"/>
                <w:b/>
                <w:sz w:val="22"/>
                <w:szCs w:val="22"/>
              </w:rPr>
              <w:t>202</w:t>
            </w:r>
            <w:r w:rsidR="002C3654" w:rsidRPr="00260442">
              <w:rPr>
                <w:rFonts w:ascii="Arial" w:hAnsi="Arial" w:cs="Arial"/>
                <w:b/>
                <w:sz w:val="22"/>
                <w:szCs w:val="22"/>
              </w:rPr>
              <w:t>6</w:t>
            </w:r>
            <w:r w:rsidRPr="00260442">
              <w:rPr>
                <w:rFonts w:ascii="Arial" w:hAnsi="Arial" w:cs="Arial"/>
                <w:b/>
                <w:sz w:val="22"/>
                <w:szCs w:val="22"/>
              </w:rPr>
              <w:t xml:space="preserve">) </w:t>
            </w:r>
            <w:r w:rsidRPr="00260442">
              <w:rPr>
                <w:rFonts w:ascii="Arial" w:hAnsi="Arial" w:cs="Arial"/>
                <w:b/>
                <w:sz w:val="22"/>
                <w:szCs w:val="22"/>
              </w:rPr>
              <w:br/>
              <w:t xml:space="preserve">pro </w:t>
            </w:r>
            <w:r w:rsidRPr="00260442">
              <w:rPr>
                <w:rFonts w:ascii="Arial" w:hAnsi="Arial" w:cs="Arial"/>
                <w:b/>
                <w:sz w:val="22"/>
                <w:szCs w:val="22"/>
              </w:rPr>
              <w:br/>
              <w:t>Auswertungsgröße</w:t>
            </w:r>
          </w:p>
          <w:p w14:paraId="54602BC9" w14:textId="77777777" w:rsidR="00912994" w:rsidRPr="00260442" w:rsidRDefault="00912994" w:rsidP="00912994">
            <w:pPr>
              <w:spacing w:line="240" w:lineRule="auto"/>
              <w:ind w:right="0"/>
              <w:jc w:val="center"/>
              <w:rPr>
                <w:rFonts w:ascii="Arial" w:hAnsi="Arial" w:cs="Arial"/>
                <w:b/>
                <w:sz w:val="22"/>
                <w:szCs w:val="22"/>
              </w:rPr>
            </w:pPr>
            <w:r w:rsidRPr="00260442">
              <w:rPr>
                <w:rFonts w:ascii="Arial" w:hAnsi="Arial" w:cs="Arial"/>
                <w:b/>
                <w:sz w:val="22"/>
                <w:szCs w:val="22"/>
              </w:rPr>
              <w:t>(EUR)</w:t>
            </w:r>
          </w:p>
        </w:tc>
        <w:tc>
          <w:tcPr>
            <w:tcW w:w="1701" w:type="dxa"/>
            <w:tcBorders>
              <w:top w:val="outset" w:sz="6" w:space="0" w:color="auto"/>
              <w:left w:val="outset" w:sz="6" w:space="0" w:color="auto"/>
              <w:bottom w:val="outset" w:sz="6" w:space="0" w:color="auto"/>
              <w:right w:val="outset" w:sz="6" w:space="0" w:color="auto"/>
            </w:tcBorders>
            <w:vAlign w:val="center"/>
          </w:tcPr>
          <w:p w14:paraId="087CA0DB" w14:textId="77777777" w:rsidR="00912994" w:rsidRPr="000B3380" w:rsidRDefault="00912994" w:rsidP="00912994">
            <w:pPr>
              <w:spacing w:line="240" w:lineRule="auto"/>
              <w:ind w:right="0"/>
              <w:jc w:val="center"/>
              <w:rPr>
                <w:rFonts w:ascii="Arial" w:hAnsi="Arial" w:cs="Arial"/>
                <w:b/>
                <w:sz w:val="22"/>
                <w:szCs w:val="22"/>
              </w:rPr>
            </w:pPr>
            <w:r w:rsidRPr="000B3380">
              <w:rPr>
                <w:rFonts w:ascii="Arial" w:hAnsi="Arial" w:cs="Arial"/>
                <w:b/>
                <w:sz w:val="22"/>
                <w:szCs w:val="22"/>
              </w:rPr>
              <w:t xml:space="preserve">Handling </w:t>
            </w:r>
          </w:p>
          <w:p w14:paraId="30339513" w14:textId="4F92279C" w:rsidR="00912994" w:rsidRPr="000B3380" w:rsidRDefault="00912994" w:rsidP="00912994">
            <w:pPr>
              <w:spacing w:line="240" w:lineRule="auto"/>
              <w:ind w:right="0"/>
              <w:jc w:val="center"/>
              <w:rPr>
                <w:rFonts w:ascii="Arial" w:hAnsi="Arial" w:cs="Arial"/>
                <w:b/>
                <w:sz w:val="22"/>
                <w:szCs w:val="22"/>
              </w:rPr>
            </w:pPr>
            <w:r w:rsidRPr="000B3380">
              <w:rPr>
                <w:rFonts w:ascii="Arial" w:hAnsi="Arial" w:cs="Arial"/>
                <w:b/>
                <w:sz w:val="22"/>
                <w:szCs w:val="22"/>
              </w:rPr>
              <w:t xml:space="preserve">pro </w:t>
            </w:r>
            <w:r w:rsidRPr="000B3380">
              <w:rPr>
                <w:rFonts w:ascii="Arial" w:hAnsi="Arial" w:cs="Arial"/>
                <w:b/>
                <w:sz w:val="22"/>
                <w:szCs w:val="22"/>
              </w:rPr>
              <w:br/>
              <w:t>Auswertungs-größe</w:t>
            </w:r>
          </w:p>
          <w:p w14:paraId="45EAD77D" w14:textId="77777777" w:rsidR="00912994" w:rsidRPr="000B3380" w:rsidRDefault="00912994" w:rsidP="00912994">
            <w:pPr>
              <w:spacing w:line="240" w:lineRule="auto"/>
              <w:ind w:right="0"/>
              <w:jc w:val="center"/>
              <w:rPr>
                <w:rFonts w:ascii="Arial" w:hAnsi="Arial" w:cs="Arial"/>
                <w:b/>
                <w:sz w:val="22"/>
                <w:szCs w:val="22"/>
              </w:rPr>
            </w:pPr>
            <w:r w:rsidRPr="000B3380">
              <w:rPr>
                <w:rFonts w:ascii="Arial" w:hAnsi="Arial" w:cs="Arial"/>
                <w:b/>
                <w:sz w:val="22"/>
                <w:szCs w:val="22"/>
              </w:rPr>
              <w:t>(EUR)</w:t>
            </w:r>
          </w:p>
        </w:tc>
        <w:tc>
          <w:tcPr>
            <w:tcW w:w="1843" w:type="dxa"/>
            <w:tcBorders>
              <w:top w:val="outset" w:sz="6" w:space="0" w:color="auto"/>
              <w:left w:val="outset" w:sz="6" w:space="0" w:color="auto"/>
              <w:bottom w:val="outset" w:sz="6" w:space="0" w:color="auto"/>
              <w:right w:val="outset" w:sz="6" w:space="0" w:color="auto"/>
            </w:tcBorders>
            <w:vAlign w:val="center"/>
          </w:tcPr>
          <w:p w14:paraId="5D59AB3A" w14:textId="736AA7C3" w:rsidR="00912994" w:rsidRPr="000B3380" w:rsidRDefault="00912994" w:rsidP="00912994">
            <w:pPr>
              <w:spacing w:before="100" w:after="100" w:line="240" w:lineRule="auto"/>
              <w:ind w:right="0"/>
              <w:jc w:val="center"/>
              <w:rPr>
                <w:rFonts w:ascii="Arial" w:hAnsi="Arial" w:cs="Arial"/>
                <w:b/>
                <w:sz w:val="22"/>
                <w:szCs w:val="22"/>
              </w:rPr>
            </w:pPr>
            <w:r w:rsidRPr="000B3380">
              <w:rPr>
                <w:rFonts w:ascii="Arial" w:hAnsi="Arial" w:cs="Arial"/>
                <w:b/>
                <w:sz w:val="22"/>
                <w:szCs w:val="22"/>
              </w:rPr>
              <w:t>Referenz-</w:t>
            </w:r>
            <w:r w:rsidRPr="000B3380">
              <w:rPr>
                <w:rFonts w:ascii="Arial" w:hAnsi="Arial" w:cs="Arial"/>
                <w:b/>
                <w:sz w:val="22"/>
                <w:szCs w:val="22"/>
              </w:rPr>
              <w:br/>
              <w:t xml:space="preserve">EUWID-Preis zzgl. Handling pro </w:t>
            </w:r>
            <w:r w:rsidRPr="000B3380">
              <w:rPr>
                <w:rFonts w:ascii="Arial" w:hAnsi="Arial" w:cs="Arial"/>
                <w:b/>
                <w:sz w:val="22"/>
                <w:szCs w:val="22"/>
              </w:rPr>
              <w:br/>
              <w:t>Auswertungsgröße</w:t>
            </w:r>
            <w:r w:rsidR="00C71940" w:rsidRPr="000B3380">
              <w:rPr>
                <w:rFonts w:ascii="Arial" w:hAnsi="Arial" w:cs="Arial"/>
                <w:b/>
                <w:sz w:val="22"/>
                <w:szCs w:val="22"/>
              </w:rPr>
              <w:br/>
            </w:r>
            <w:r w:rsidRPr="000B3380">
              <w:rPr>
                <w:rFonts w:ascii="Arial" w:hAnsi="Arial" w:cs="Arial"/>
                <w:b/>
                <w:sz w:val="22"/>
                <w:szCs w:val="22"/>
              </w:rPr>
              <w:t xml:space="preserve"> (EUR)</w:t>
            </w:r>
          </w:p>
        </w:tc>
        <w:tc>
          <w:tcPr>
            <w:tcW w:w="1843" w:type="dxa"/>
            <w:tcBorders>
              <w:top w:val="outset" w:sz="6" w:space="0" w:color="auto"/>
              <w:left w:val="outset" w:sz="6" w:space="0" w:color="auto"/>
              <w:bottom w:val="outset" w:sz="6" w:space="0" w:color="auto"/>
              <w:right w:val="outset" w:sz="6" w:space="0" w:color="auto"/>
            </w:tcBorders>
            <w:vAlign w:val="center"/>
          </w:tcPr>
          <w:p w14:paraId="3BB17873" w14:textId="4797DE6E" w:rsidR="00912994" w:rsidRPr="000B3380" w:rsidRDefault="00912994" w:rsidP="00912994">
            <w:pPr>
              <w:spacing w:line="240" w:lineRule="auto"/>
              <w:ind w:right="0"/>
              <w:jc w:val="center"/>
              <w:rPr>
                <w:rFonts w:ascii="Arial" w:hAnsi="Arial" w:cs="Arial"/>
                <w:b/>
                <w:sz w:val="22"/>
                <w:szCs w:val="22"/>
              </w:rPr>
            </w:pPr>
            <w:r w:rsidRPr="000B3380">
              <w:rPr>
                <w:rFonts w:ascii="Arial" w:hAnsi="Arial" w:cs="Arial"/>
                <w:b/>
                <w:sz w:val="22"/>
                <w:szCs w:val="22"/>
              </w:rPr>
              <w:t>Auswertungs</w:t>
            </w:r>
            <w:r w:rsidR="00086B7B">
              <w:rPr>
                <w:rFonts w:ascii="Arial" w:hAnsi="Arial" w:cs="Arial"/>
                <w:b/>
                <w:sz w:val="22"/>
                <w:szCs w:val="22"/>
              </w:rPr>
              <w:t>-</w:t>
            </w:r>
            <w:r w:rsidRPr="000B3380">
              <w:rPr>
                <w:rFonts w:ascii="Arial" w:hAnsi="Arial" w:cs="Arial"/>
                <w:b/>
                <w:sz w:val="22"/>
                <w:szCs w:val="22"/>
              </w:rPr>
              <w:t xml:space="preserve">größe </w:t>
            </w:r>
            <w:r w:rsidRPr="000B3380">
              <w:rPr>
                <w:rFonts w:ascii="Arial" w:hAnsi="Arial" w:cs="Arial"/>
                <w:b/>
                <w:sz w:val="22"/>
                <w:szCs w:val="22"/>
              </w:rPr>
              <w:br/>
              <w:t>Abfallmenge</w:t>
            </w:r>
            <w:r w:rsidRPr="000B3380">
              <w:rPr>
                <w:rFonts w:ascii="Arial" w:hAnsi="Arial" w:cs="Arial"/>
                <w:b/>
                <w:sz w:val="22"/>
                <w:szCs w:val="22"/>
              </w:rPr>
              <w:br/>
              <w:t xml:space="preserve"> in Tonnen </w:t>
            </w:r>
            <w:r w:rsidRPr="000B3380">
              <w:rPr>
                <w:rFonts w:ascii="Arial" w:hAnsi="Arial" w:cs="Arial"/>
                <w:b/>
                <w:sz w:val="22"/>
                <w:szCs w:val="22"/>
              </w:rPr>
              <w:br/>
              <w:t>pro Jahr</w:t>
            </w:r>
          </w:p>
        </w:tc>
        <w:tc>
          <w:tcPr>
            <w:tcW w:w="2126" w:type="dxa"/>
            <w:tcBorders>
              <w:top w:val="outset" w:sz="6" w:space="0" w:color="auto"/>
              <w:left w:val="outset" w:sz="6" w:space="0" w:color="auto"/>
              <w:bottom w:val="outset" w:sz="6" w:space="0" w:color="auto"/>
              <w:right w:val="outset" w:sz="6" w:space="0" w:color="auto"/>
            </w:tcBorders>
            <w:vAlign w:val="center"/>
          </w:tcPr>
          <w:p w14:paraId="2266AF44" w14:textId="7D32DAF7" w:rsidR="00912994" w:rsidRPr="000B3380" w:rsidRDefault="00912994" w:rsidP="00912994">
            <w:pPr>
              <w:spacing w:line="240" w:lineRule="auto"/>
              <w:ind w:right="0"/>
              <w:jc w:val="center"/>
              <w:rPr>
                <w:rFonts w:ascii="Arial" w:hAnsi="Arial" w:cs="Arial"/>
                <w:b/>
                <w:sz w:val="22"/>
                <w:szCs w:val="22"/>
              </w:rPr>
            </w:pPr>
            <w:r w:rsidRPr="000B3380">
              <w:rPr>
                <w:rFonts w:ascii="Arial" w:hAnsi="Arial" w:cs="Arial"/>
                <w:b/>
                <w:sz w:val="22"/>
                <w:szCs w:val="22"/>
              </w:rPr>
              <w:t xml:space="preserve">Entgelt pro Jahr </w:t>
            </w:r>
            <w:r w:rsidRPr="000B3380">
              <w:rPr>
                <w:rFonts w:ascii="Arial" w:hAnsi="Arial" w:cs="Arial"/>
                <w:b/>
                <w:sz w:val="22"/>
                <w:szCs w:val="22"/>
              </w:rPr>
              <w:br/>
              <w:t>(EUR) netto</w:t>
            </w:r>
          </w:p>
        </w:tc>
      </w:tr>
      <w:tr w:rsidR="00912994" w:rsidRPr="0023142B" w14:paraId="4ECAE753" w14:textId="77777777" w:rsidTr="00B22C29">
        <w:trPr>
          <w:trHeight w:val="766"/>
        </w:trPr>
        <w:tc>
          <w:tcPr>
            <w:tcW w:w="701" w:type="dxa"/>
            <w:tcBorders>
              <w:top w:val="outset" w:sz="6" w:space="0" w:color="auto"/>
              <w:left w:val="outset" w:sz="6" w:space="0" w:color="auto"/>
              <w:bottom w:val="outset" w:sz="6" w:space="0" w:color="auto"/>
              <w:right w:val="outset" w:sz="6" w:space="0" w:color="auto"/>
            </w:tcBorders>
            <w:vAlign w:val="center"/>
          </w:tcPr>
          <w:p w14:paraId="3F8F9D86" w14:textId="7EE14C00" w:rsidR="00912994" w:rsidRPr="00937A0E" w:rsidRDefault="00016132" w:rsidP="00912994">
            <w:pPr>
              <w:spacing w:line="240" w:lineRule="auto"/>
              <w:ind w:right="0"/>
              <w:jc w:val="center"/>
              <w:rPr>
                <w:rFonts w:ascii="Arial" w:hAnsi="Arial" w:cs="Arial"/>
                <w:sz w:val="22"/>
                <w:szCs w:val="22"/>
                <w:highlight w:val="green"/>
              </w:rPr>
            </w:pPr>
            <w:permStart w:id="390868765" w:edGrp="everyone" w:colFirst="2" w:colLast="2"/>
            <w:permStart w:id="1230970409" w:edGrp="everyone" w:colFirst="3" w:colLast="3"/>
            <w:permStart w:id="1907756642" w:edGrp="everyone" w:colFirst="4" w:colLast="4"/>
            <w:permStart w:id="1291727189" w:edGrp="everyone" w:colFirst="5" w:colLast="5"/>
            <w:r w:rsidRPr="000B3380">
              <w:rPr>
                <w:rFonts w:ascii="Arial" w:hAnsi="Arial" w:cs="Arial"/>
                <w:sz w:val="22"/>
                <w:szCs w:val="22"/>
              </w:rPr>
              <w:t>2</w:t>
            </w:r>
            <w:r w:rsidR="004577A0">
              <w:rPr>
                <w:rFonts w:ascii="Arial" w:hAnsi="Arial" w:cs="Arial"/>
                <w:sz w:val="22"/>
                <w:szCs w:val="22"/>
              </w:rPr>
              <w:t>2</w:t>
            </w:r>
          </w:p>
        </w:tc>
        <w:tc>
          <w:tcPr>
            <w:tcW w:w="1701" w:type="dxa"/>
            <w:tcBorders>
              <w:top w:val="outset" w:sz="6" w:space="0" w:color="auto"/>
              <w:left w:val="outset" w:sz="6" w:space="0" w:color="auto"/>
              <w:bottom w:val="outset" w:sz="6" w:space="0" w:color="auto"/>
              <w:right w:val="outset" w:sz="6" w:space="0" w:color="auto"/>
            </w:tcBorders>
            <w:vAlign w:val="center"/>
          </w:tcPr>
          <w:p w14:paraId="6A9520CE" w14:textId="19365F64" w:rsidR="00912994" w:rsidRPr="00260442" w:rsidRDefault="00912994" w:rsidP="00912994">
            <w:pPr>
              <w:spacing w:line="240" w:lineRule="auto"/>
              <w:ind w:right="0"/>
              <w:jc w:val="center"/>
              <w:rPr>
                <w:rFonts w:ascii="Arial" w:hAnsi="Arial" w:cs="Arial"/>
                <w:sz w:val="22"/>
                <w:szCs w:val="22"/>
              </w:rPr>
            </w:pPr>
            <w:r w:rsidRPr="00260442">
              <w:rPr>
                <w:rFonts w:ascii="Arial" w:hAnsi="Arial" w:cs="Arial"/>
                <w:sz w:val="22"/>
                <w:szCs w:val="22"/>
              </w:rPr>
              <w:t>-</w:t>
            </w:r>
            <w:r w:rsidR="00260442" w:rsidRPr="00260442">
              <w:rPr>
                <w:rFonts w:ascii="Arial" w:hAnsi="Arial" w:cs="Arial"/>
                <w:sz w:val="22"/>
                <w:szCs w:val="22"/>
              </w:rPr>
              <w:t>35,69</w:t>
            </w:r>
          </w:p>
        </w:tc>
        <w:tc>
          <w:tcPr>
            <w:tcW w:w="1701" w:type="dxa"/>
            <w:tcBorders>
              <w:top w:val="outset" w:sz="6" w:space="0" w:color="auto"/>
              <w:left w:val="outset" w:sz="6" w:space="0" w:color="auto"/>
              <w:bottom w:val="outset" w:sz="6" w:space="0" w:color="auto"/>
              <w:right w:val="outset" w:sz="6" w:space="0" w:color="auto"/>
            </w:tcBorders>
            <w:shd w:val="clear" w:color="auto" w:fill="FFFFCC"/>
            <w:vAlign w:val="center"/>
          </w:tcPr>
          <w:p w14:paraId="76187837" w14:textId="2FDDA1A0" w:rsidR="00912994" w:rsidRPr="00B22C29" w:rsidRDefault="00912994" w:rsidP="00912994">
            <w:pPr>
              <w:ind w:right="-31"/>
              <w:jc w:val="center"/>
              <w:rPr>
                <w:rFonts w:ascii="Arial" w:hAnsi="Arial" w:cs="Arial"/>
                <w:sz w:val="22"/>
                <w:szCs w:val="22"/>
              </w:rPr>
            </w:pPr>
          </w:p>
        </w:tc>
        <w:tc>
          <w:tcPr>
            <w:tcW w:w="1843" w:type="dxa"/>
            <w:tcBorders>
              <w:top w:val="outset" w:sz="6" w:space="0" w:color="auto"/>
              <w:left w:val="outset" w:sz="6" w:space="0" w:color="auto"/>
              <w:bottom w:val="outset" w:sz="6" w:space="0" w:color="auto"/>
              <w:right w:val="outset" w:sz="6" w:space="0" w:color="auto"/>
            </w:tcBorders>
            <w:shd w:val="clear" w:color="auto" w:fill="FFFFCC"/>
            <w:vAlign w:val="center"/>
          </w:tcPr>
          <w:p w14:paraId="23C8E013" w14:textId="656D5EE0" w:rsidR="00912994" w:rsidRPr="00B22C29" w:rsidRDefault="00912994" w:rsidP="00912994">
            <w:pPr>
              <w:spacing w:line="240" w:lineRule="auto"/>
              <w:ind w:right="0"/>
              <w:jc w:val="center"/>
              <w:rPr>
                <w:rFonts w:ascii="Arial" w:hAnsi="Arial" w:cs="Arial"/>
                <w:sz w:val="22"/>
                <w:szCs w:val="22"/>
              </w:rPr>
            </w:pPr>
          </w:p>
        </w:tc>
        <w:tc>
          <w:tcPr>
            <w:tcW w:w="1843" w:type="dxa"/>
            <w:tcBorders>
              <w:top w:val="outset" w:sz="6" w:space="0" w:color="auto"/>
              <w:left w:val="outset" w:sz="6" w:space="0" w:color="auto"/>
              <w:bottom w:val="outset" w:sz="6" w:space="0" w:color="auto"/>
              <w:right w:val="outset" w:sz="6" w:space="0" w:color="auto"/>
            </w:tcBorders>
            <w:shd w:val="clear" w:color="auto" w:fill="FFFFCC"/>
            <w:vAlign w:val="center"/>
          </w:tcPr>
          <w:p w14:paraId="6C4909BF" w14:textId="66DDC8CD" w:rsidR="00912994" w:rsidRPr="00B22C29" w:rsidRDefault="00912994" w:rsidP="00182A8C">
            <w:pPr>
              <w:spacing w:line="240" w:lineRule="auto"/>
              <w:ind w:right="0"/>
              <w:jc w:val="center"/>
              <w:rPr>
                <w:rFonts w:ascii="Arial" w:hAnsi="Arial" w:cs="Arial"/>
                <w:sz w:val="22"/>
                <w:szCs w:val="22"/>
              </w:rPr>
            </w:pP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4907E437" w14:textId="3643ECBC" w:rsidR="00912994" w:rsidRPr="00B22C29" w:rsidRDefault="00912994" w:rsidP="00912994">
            <w:pPr>
              <w:ind w:right="-120"/>
              <w:jc w:val="center"/>
              <w:rPr>
                <w:rFonts w:ascii="Arial" w:hAnsi="Arial" w:cs="Arial"/>
                <w:sz w:val="22"/>
                <w:szCs w:val="22"/>
              </w:rPr>
            </w:pPr>
          </w:p>
        </w:tc>
      </w:tr>
      <w:permEnd w:id="390868765"/>
      <w:permEnd w:id="1230970409"/>
      <w:permEnd w:id="1907756642"/>
      <w:permEnd w:id="1291727189"/>
    </w:tbl>
    <w:p w14:paraId="5513DEF2" w14:textId="77777777" w:rsidR="00CB21AE" w:rsidRPr="0023142B" w:rsidRDefault="00CB21AE" w:rsidP="00277D67">
      <w:pPr>
        <w:spacing w:line="240" w:lineRule="auto"/>
        <w:ind w:right="0"/>
        <w:rPr>
          <w:rFonts w:ascii="Arial" w:hAnsi="Arial" w:cs="Arial"/>
          <w:b/>
          <w:sz w:val="22"/>
          <w:szCs w:val="22"/>
        </w:rPr>
      </w:pPr>
    </w:p>
    <w:p w14:paraId="06461D5A" w14:textId="6CB5D713" w:rsidR="00277D67" w:rsidRPr="000B3380" w:rsidRDefault="00277D67" w:rsidP="00277D67">
      <w:pPr>
        <w:spacing w:line="240" w:lineRule="auto"/>
        <w:ind w:right="0"/>
        <w:rPr>
          <w:rFonts w:ascii="Arial" w:hAnsi="Arial" w:cs="Arial"/>
          <w:b/>
          <w:sz w:val="24"/>
          <w:szCs w:val="24"/>
        </w:rPr>
      </w:pPr>
      <w:r w:rsidRPr="0023142B">
        <w:rPr>
          <w:rFonts w:ascii="Arial" w:hAnsi="Arial" w:cs="Arial"/>
          <w:b/>
          <w:sz w:val="22"/>
          <w:szCs w:val="22"/>
        </w:rPr>
        <w:br/>
      </w:r>
      <w:r w:rsidR="00346468" w:rsidRPr="00346468">
        <w:rPr>
          <w:rFonts w:ascii="Arial" w:hAnsi="Arial" w:cs="Arial"/>
          <w:b/>
          <w:sz w:val="24"/>
          <w:szCs w:val="24"/>
        </w:rPr>
        <w:t>An- und Rückfahrt inkl. der Außenstellen- ohne Kraftstoff</w:t>
      </w:r>
    </w:p>
    <w:tbl>
      <w:tblPr>
        <w:tblpPr w:leftFromText="141" w:rightFromText="141" w:vertAnchor="text" w:tblpY="54"/>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3544"/>
        <w:gridCol w:w="3544"/>
        <w:gridCol w:w="2126"/>
      </w:tblGrid>
      <w:tr w:rsidR="00277D67" w:rsidRPr="000B3380" w14:paraId="5B05849F" w14:textId="77777777" w:rsidTr="00A1296A">
        <w:trPr>
          <w:tblHeader/>
        </w:trPr>
        <w:tc>
          <w:tcPr>
            <w:tcW w:w="701" w:type="dxa"/>
            <w:tcBorders>
              <w:top w:val="outset" w:sz="6" w:space="0" w:color="auto"/>
              <w:left w:val="outset" w:sz="6" w:space="0" w:color="auto"/>
              <w:bottom w:val="outset" w:sz="6" w:space="0" w:color="auto"/>
              <w:right w:val="outset" w:sz="6" w:space="0" w:color="auto"/>
            </w:tcBorders>
            <w:vAlign w:val="center"/>
          </w:tcPr>
          <w:p w14:paraId="4AE0B2E0"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 xml:space="preserve">Pos. </w:t>
            </w:r>
            <w:r w:rsidRPr="000B3380">
              <w:rPr>
                <w:rFonts w:ascii="Arial" w:hAnsi="Arial" w:cs="Arial"/>
                <w:b/>
                <w:sz w:val="22"/>
                <w:szCs w:val="22"/>
              </w:rPr>
              <w:br/>
            </w:r>
          </w:p>
        </w:tc>
        <w:tc>
          <w:tcPr>
            <w:tcW w:w="3544" w:type="dxa"/>
            <w:tcBorders>
              <w:top w:val="outset" w:sz="6" w:space="0" w:color="auto"/>
              <w:left w:val="outset" w:sz="6" w:space="0" w:color="auto"/>
              <w:bottom w:val="outset" w:sz="6" w:space="0" w:color="auto"/>
              <w:right w:val="outset" w:sz="6" w:space="0" w:color="auto"/>
            </w:tcBorders>
            <w:vAlign w:val="center"/>
          </w:tcPr>
          <w:p w14:paraId="293B2985"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Einzelpreis</w:t>
            </w:r>
            <w:r w:rsidRPr="000B3380">
              <w:rPr>
                <w:rFonts w:ascii="Arial" w:hAnsi="Arial" w:cs="Arial"/>
                <w:b/>
                <w:sz w:val="22"/>
                <w:szCs w:val="22"/>
              </w:rPr>
              <w:br/>
              <w:t xml:space="preserve">An- und Rückfahrt </w:t>
            </w:r>
            <w:r w:rsidRPr="000B3380">
              <w:rPr>
                <w:rFonts w:ascii="Arial" w:hAnsi="Arial" w:cs="Arial"/>
                <w:b/>
                <w:sz w:val="22"/>
                <w:szCs w:val="22"/>
              </w:rPr>
              <w:br/>
              <w:t>pro Sammeltag</w:t>
            </w:r>
            <w:r w:rsidRPr="000B3380">
              <w:rPr>
                <w:rFonts w:ascii="Arial" w:hAnsi="Arial" w:cs="Arial"/>
                <w:b/>
                <w:sz w:val="22"/>
                <w:szCs w:val="22"/>
              </w:rPr>
              <w:br/>
              <w:t>(EUR) netto</w:t>
            </w:r>
          </w:p>
        </w:tc>
        <w:tc>
          <w:tcPr>
            <w:tcW w:w="3544" w:type="dxa"/>
            <w:tcBorders>
              <w:top w:val="outset" w:sz="6" w:space="0" w:color="auto"/>
              <w:left w:val="outset" w:sz="6" w:space="0" w:color="auto"/>
              <w:bottom w:val="single" w:sz="4" w:space="0" w:color="auto"/>
              <w:right w:val="outset" w:sz="6" w:space="0" w:color="auto"/>
            </w:tcBorders>
            <w:vAlign w:val="center"/>
          </w:tcPr>
          <w:p w14:paraId="5DB4AD9A"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 xml:space="preserve">Auswertungsgröße </w:t>
            </w:r>
            <w:r w:rsidRPr="000B3380">
              <w:rPr>
                <w:rFonts w:ascii="Arial" w:hAnsi="Arial" w:cs="Arial"/>
                <w:b/>
                <w:sz w:val="22"/>
                <w:szCs w:val="22"/>
              </w:rPr>
              <w:br/>
              <w:t xml:space="preserve"> Sammeltage pro Jahr</w:t>
            </w:r>
          </w:p>
        </w:tc>
        <w:tc>
          <w:tcPr>
            <w:tcW w:w="2126" w:type="dxa"/>
            <w:tcBorders>
              <w:top w:val="outset" w:sz="6" w:space="0" w:color="auto"/>
              <w:left w:val="outset" w:sz="6" w:space="0" w:color="auto"/>
              <w:bottom w:val="single" w:sz="4" w:space="0" w:color="auto"/>
              <w:right w:val="outset" w:sz="6" w:space="0" w:color="auto"/>
            </w:tcBorders>
            <w:vAlign w:val="center"/>
          </w:tcPr>
          <w:p w14:paraId="7774E86D" w14:textId="500A83B6" w:rsidR="00277D67" w:rsidRPr="000B3380" w:rsidRDefault="00277D67" w:rsidP="00086B7B">
            <w:pPr>
              <w:spacing w:line="240" w:lineRule="auto"/>
              <w:ind w:right="0"/>
              <w:jc w:val="center"/>
              <w:rPr>
                <w:rFonts w:ascii="Arial" w:hAnsi="Arial" w:cs="Arial"/>
                <w:b/>
                <w:sz w:val="22"/>
                <w:szCs w:val="22"/>
              </w:rPr>
            </w:pPr>
            <w:r w:rsidRPr="000B3380">
              <w:rPr>
                <w:rFonts w:ascii="Arial" w:hAnsi="Arial" w:cs="Arial"/>
                <w:b/>
                <w:sz w:val="22"/>
                <w:szCs w:val="22"/>
              </w:rPr>
              <w:t>Entgelt pro Jahr (EUR) netto</w:t>
            </w:r>
          </w:p>
        </w:tc>
      </w:tr>
      <w:tr w:rsidR="00277D67" w:rsidRPr="000B3380" w14:paraId="6CC0523F" w14:textId="77777777" w:rsidTr="00B22C29">
        <w:trPr>
          <w:trHeight w:val="765"/>
        </w:trPr>
        <w:tc>
          <w:tcPr>
            <w:tcW w:w="701" w:type="dxa"/>
            <w:tcBorders>
              <w:top w:val="outset" w:sz="6" w:space="0" w:color="auto"/>
              <w:left w:val="outset" w:sz="6" w:space="0" w:color="auto"/>
              <w:bottom w:val="outset" w:sz="6" w:space="0" w:color="auto"/>
              <w:right w:val="outset" w:sz="6" w:space="0" w:color="auto"/>
            </w:tcBorders>
            <w:vAlign w:val="center"/>
          </w:tcPr>
          <w:p w14:paraId="7DBDBEAB" w14:textId="057AC0E2" w:rsidR="00277D67" w:rsidRPr="000B3380" w:rsidRDefault="00D06D4E" w:rsidP="00D06D4E">
            <w:pPr>
              <w:spacing w:line="240" w:lineRule="auto"/>
              <w:ind w:right="0"/>
              <w:jc w:val="center"/>
              <w:rPr>
                <w:rFonts w:ascii="Arial" w:hAnsi="Arial" w:cs="Arial"/>
                <w:sz w:val="22"/>
                <w:szCs w:val="22"/>
              </w:rPr>
            </w:pPr>
            <w:permStart w:id="1716462880" w:edGrp="everyone" w:colFirst="3" w:colLast="3"/>
            <w:permStart w:id="1657234290" w:edGrp="everyone" w:colFirst="1" w:colLast="1"/>
            <w:r w:rsidRPr="000B3380">
              <w:rPr>
                <w:rFonts w:ascii="Arial" w:hAnsi="Arial" w:cs="Arial"/>
                <w:sz w:val="22"/>
                <w:szCs w:val="22"/>
              </w:rPr>
              <w:t>2</w:t>
            </w:r>
            <w:r w:rsidR="004577A0">
              <w:rPr>
                <w:rFonts w:ascii="Arial" w:hAnsi="Arial" w:cs="Arial"/>
                <w:sz w:val="22"/>
                <w:szCs w:val="22"/>
              </w:rPr>
              <w:t>3</w:t>
            </w:r>
          </w:p>
        </w:tc>
        <w:tc>
          <w:tcPr>
            <w:tcW w:w="3544" w:type="dxa"/>
            <w:tcBorders>
              <w:top w:val="outset" w:sz="6" w:space="0" w:color="auto"/>
              <w:left w:val="outset" w:sz="6" w:space="0" w:color="auto"/>
              <w:bottom w:val="outset" w:sz="6" w:space="0" w:color="auto"/>
              <w:right w:val="outset" w:sz="6" w:space="0" w:color="auto"/>
            </w:tcBorders>
            <w:shd w:val="clear" w:color="auto" w:fill="FFFFCC"/>
            <w:vAlign w:val="center"/>
          </w:tcPr>
          <w:p w14:paraId="7348B070" w14:textId="648E4054" w:rsidR="00277D67" w:rsidRPr="000B3380" w:rsidRDefault="00277D67" w:rsidP="00A1296A">
            <w:pPr>
              <w:ind w:right="-115"/>
              <w:jc w:val="center"/>
              <w:rPr>
                <w:rFonts w:ascii="Arial" w:hAnsi="Arial" w:cs="Arial"/>
                <w:sz w:val="22"/>
                <w:szCs w:val="22"/>
              </w:rPr>
            </w:pPr>
          </w:p>
        </w:tc>
        <w:tc>
          <w:tcPr>
            <w:tcW w:w="3544" w:type="dxa"/>
            <w:tcBorders>
              <w:top w:val="outset" w:sz="6" w:space="0" w:color="auto"/>
              <w:left w:val="outset" w:sz="6" w:space="0" w:color="auto"/>
              <w:bottom w:val="outset" w:sz="6" w:space="0" w:color="auto"/>
              <w:right w:val="outset" w:sz="6" w:space="0" w:color="auto"/>
            </w:tcBorders>
            <w:vAlign w:val="center"/>
          </w:tcPr>
          <w:p w14:paraId="46A59E84" w14:textId="5400ECFE" w:rsidR="00277D67" w:rsidRPr="000B3380" w:rsidRDefault="006C3CB6" w:rsidP="00A1296A">
            <w:pPr>
              <w:spacing w:line="240" w:lineRule="auto"/>
              <w:ind w:right="0"/>
              <w:jc w:val="center"/>
              <w:rPr>
                <w:rFonts w:ascii="Arial" w:hAnsi="Arial" w:cs="Arial"/>
                <w:sz w:val="22"/>
                <w:szCs w:val="22"/>
              </w:rPr>
            </w:pPr>
            <w:r w:rsidRPr="000B3380">
              <w:rPr>
                <w:rFonts w:ascii="Arial" w:hAnsi="Arial" w:cs="Arial"/>
                <w:sz w:val="22"/>
                <w:szCs w:val="22"/>
              </w:rPr>
              <w:t>104</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5ABF0219" w14:textId="4046C21D" w:rsidR="00277D67" w:rsidRPr="000B3380" w:rsidRDefault="00277D67" w:rsidP="00A1296A">
            <w:pPr>
              <w:ind w:left="-102" w:right="-105"/>
              <w:jc w:val="center"/>
              <w:rPr>
                <w:rFonts w:ascii="Arial" w:hAnsi="Arial" w:cs="Arial"/>
                <w:sz w:val="22"/>
                <w:szCs w:val="22"/>
              </w:rPr>
            </w:pPr>
          </w:p>
        </w:tc>
      </w:tr>
      <w:permEnd w:id="1716462880"/>
      <w:permEnd w:id="1657234290"/>
    </w:tbl>
    <w:p w14:paraId="4FA82B3B" w14:textId="77777777" w:rsidR="00277D67" w:rsidRPr="000B3380" w:rsidRDefault="00277D67" w:rsidP="00277D67">
      <w:pPr>
        <w:spacing w:line="240" w:lineRule="auto"/>
        <w:ind w:right="0"/>
        <w:rPr>
          <w:rFonts w:ascii="Arial" w:hAnsi="Arial" w:cs="Arial"/>
          <w:b/>
          <w:sz w:val="22"/>
          <w:szCs w:val="22"/>
        </w:rPr>
      </w:pPr>
    </w:p>
    <w:tbl>
      <w:tblPr>
        <w:tblpPr w:leftFromText="141" w:rightFromText="141" w:vertAnchor="text" w:horzAnchor="margin" w:tblpY="325"/>
        <w:tblOverlap w:val="neve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410"/>
        <w:gridCol w:w="2410"/>
        <w:gridCol w:w="2268"/>
        <w:gridCol w:w="2126"/>
      </w:tblGrid>
      <w:tr w:rsidR="00277D67" w:rsidRPr="000B3380" w14:paraId="4AA4ADC8" w14:textId="77777777" w:rsidTr="00A1296A">
        <w:tc>
          <w:tcPr>
            <w:tcW w:w="701" w:type="dxa"/>
            <w:tcBorders>
              <w:top w:val="outset" w:sz="6" w:space="0" w:color="auto"/>
              <w:left w:val="outset" w:sz="6" w:space="0" w:color="auto"/>
              <w:bottom w:val="outset" w:sz="6" w:space="0" w:color="auto"/>
              <w:right w:val="outset" w:sz="6" w:space="0" w:color="auto"/>
            </w:tcBorders>
            <w:vAlign w:val="center"/>
          </w:tcPr>
          <w:p w14:paraId="018F4842"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Pos.</w:t>
            </w:r>
          </w:p>
        </w:tc>
        <w:tc>
          <w:tcPr>
            <w:tcW w:w="2410" w:type="dxa"/>
            <w:tcBorders>
              <w:top w:val="outset" w:sz="6" w:space="0" w:color="auto"/>
              <w:left w:val="outset" w:sz="6" w:space="0" w:color="auto"/>
              <w:bottom w:val="outset" w:sz="6" w:space="0" w:color="auto"/>
              <w:right w:val="outset" w:sz="6" w:space="0" w:color="auto"/>
            </w:tcBorders>
            <w:vAlign w:val="center"/>
          </w:tcPr>
          <w:p w14:paraId="70D3CCF0"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 xml:space="preserve">Einzelpreis </w:t>
            </w:r>
            <w:r w:rsidRPr="000B3380">
              <w:rPr>
                <w:rFonts w:ascii="Arial" w:hAnsi="Arial" w:cs="Arial"/>
                <w:b/>
                <w:sz w:val="22"/>
                <w:szCs w:val="22"/>
              </w:rPr>
              <w:br/>
              <w:t>pro Stunde</w:t>
            </w:r>
          </w:p>
          <w:p w14:paraId="0869FF8A"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(EUR) netto</w:t>
            </w:r>
          </w:p>
        </w:tc>
        <w:tc>
          <w:tcPr>
            <w:tcW w:w="2410" w:type="dxa"/>
            <w:tcBorders>
              <w:top w:val="outset" w:sz="6" w:space="0" w:color="auto"/>
              <w:left w:val="outset" w:sz="6" w:space="0" w:color="auto"/>
              <w:bottom w:val="outset" w:sz="6" w:space="0" w:color="auto"/>
              <w:right w:val="outset" w:sz="6" w:space="0" w:color="auto"/>
            </w:tcBorders>
            <w:vAlign w:val="center"/>
          </w:tcPr>
          <w:p w14:paraId="657D02CF"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 xml:space="preserve">Auswertungsgröße Dauer in Stunden </w:t>
            </w:r>
            <w:r w:rsidRPr="000B3380">
              <w:rPr>
                <w:rFonts w:ascii="Arial" w:hAnsi="Arial" w:cs="Arial"/>
                <w:b/>
                <w:sz w:val="22"/>
                <w:szCs w:val="22"/>
              </w:rPr>
              <w:br/>
              <w:t>pro Sammeltag</w:t>
            </w:r>
          </w:p>
        </w:tc>
        <w:tc>
          <w:tcPr>
            <w:tcW w:w="2268" w:type="dxa"/>
            <w:tcBorders>
              <w:top w:val="outset" w:sz="6" w:space="0" w:color="auto"/>
              <w:left w:val="outset" w:sz="6" w:space="0" w:color="auto"/>
              <w:bottom w:val="outset" w:sz="6" w:space="0" w:color="auto"/>
              <w:right w:val="outset" w:sz="6" w:space="0" w:color="auto"/>
            </w:tcBorders>
            <w:vAlign w:val="center"/>
          </w:tcPr>
          <w:p w14:paraId="07E1A974"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 xml:space="preserve">Auswertungsgröße Sammeltage </w:t>
            </w:r>
            <w:r w:rsidRPr="000B3380">
              <w:rPr>
                <w:rFonts w:ascii="Arial" w:hAnsi="Arial" w:cs="Arial"/>
                <w:b/>
                <w:sz w:val="22"/>
                <w:szCs w:val="22"/>
              </w:rPr>
              <w:br/>
              <w:t>pro Jahr</w:t>
            </w:r>
          </w:p>
        </w:tc>
        <w:tc>
          <w:tcPr>
            <w:tcW w:w="2126" w:type="dxa"/>
            <w:tcBorders>
              <w:top w:val="outset" w:sz="6" w:space="0" w:color="auto"/>
              <w:left w:val="outset" w:sz="6" w:space="0" w:color="auto"/>
              <w:bottom w:val="outset" w:sz="6" w:space="0" w:color="auto"/>
              <w:right w:val="outset" w:sz="6" w:space="0" w:color="auto"/>
            </w:tcBorders>
            <w:vAlign w:val="center"/>
          </w:tcPr>
          <w:p w14:paraId="772E69FB" w14:textId="3E6BC2F2" w:rsidR="00277D67" w:rsidRPr="000B3380" w:rsidRDefault="00277D67" w:rsidP="00A1296A">
            <w:pPr>
              <w:spacing w:line="240" w:lineRule="auto"/>
              <w:ind w:right="178"/>
              <w:jc w:val="center"/>
              <w:rPr>
                <w:rFonts w:ascii="Arial" w:hAnsi="Arial" w:cs="Arial"/>
                <w:b/>
                <w:sz w:val="22"/>
                <w:szCs w:val="22"/>
              </w:rPr>
            </w:pPr>
            <w:r w:rsidRPr="000B3380">
              <w:rPr>
                <w:rFonts w:ascii="Arial" w:hAnsi="Arial" w:cs="Arial"/>
                <w:b/>
                <w:sz w:val="22"/>
                <w:szCs w:val="22"/>
              </w:rPr>
              <w:t xml:space="preserve">Entgelt pro Jahr </w:t>
            </w:r>
            <w:r w:rsidRPr="000B3380">
              <w:rPr>
                <w:rFonts w:ascii="Arial" w:hAnsi="Arial" w:cs="Arial"/>
                <w:b/>
                <w:sz w:val="22"/>
                <w:szCs w:val="22"/>
              </w:rPr>
              <w:br/>
              <w:t>(EUR) netto</w:t>
            </w:r>
          </w:p>
        </w:tc>
      </w:tr>
      <w:tr w:rsidR="00277D67" w:rsidRPr="000B3380" w14:paraId="7DFF0970" w14:textId="77777777" w:rsidTr="00B22C29">
        <w:trPr>
          <w:trHeight w:val="771"/>
        </w:trPr>
        <w:tc>
          <w:tcPr>
            <w:tcW w:w="701" w:type="dxa"/>
            <w:tcBorders>
              <w:top w:val="outset" w:sz="6" w:space="0" w:color="auto"/>
              <w:left w:val="outset" w:sz="6" w:space="0" w:color="auto"/>
              <w:bottom w:val="outset" w:sz="6" w:space="0" w:color="auto"/>
              <w:right w:val="outset" w:sz="6" w:space="0" w:color="auto"/>
            </w:tcBorders>
            <w:vAlign w:val="center"/>
          </w:tcPr>
          <w:p w14:paraId="2AABA534" w14:textId="101F1EAD" w:rsidR="00277D67" w:rsidRPr="000B3380" w:rsidRDefault="00D06D4E" w:rsidP="00D06D4E">
            <w:pPr>
              <w:spacing w:line="240" w:lineRule="auto"/>
              <w:ind w:right="0"/>
              <w:jc w:val="center"/>
              <w:rPr>
                <w:rFonts w:ascii="Arial" w:hAnsi="Arial" w:cs="Arial"/>
                <w:sz w:val="22"/>
                <w:szCs w:val="22"/>
              </w:rPr>
            </w:pPr>
            <w:permStart w:id="1496449289" w:edGrp="everyone" w:colFirst="4" w:colLast="4"/>
            <w:permStart w:id="54207429" w:edGrp="everyone" w:colFirst="1" w:colLast="1"/>
            <w:r w:rsidRPr="000B3380">
              <w:rPr>
                <w:rFonts w:ascii="Arial" w:hAnsi="Arial" w:cs="Arial"/>
                <w:sz w:val="22"/>
                <w:szCs w:val="22"/>
              </w:rPr>
              <w:t>2</w:t>
            </w:r>
            <w:r w:rsidR="004577A0">
              <w:rPr>
                <w:rFonts w:ascii="Arial" w:hAnsi="Arial" w:cs="Arial"/>
                <w:sz w:val="22"/>
                <w:szCs w:val="22"/>
              </w:rPr>
              <w:t>4</w:t>
            </w:r>
          </w:p>
        </w:tc>
        <w:tc>
          <w:tcPr>
            <w:tcW w:w="2410" w:type="dxa"/>
            <w:tcBorders>
              <w:top w:val="outset" w:sz="6" w:space="0" w:color="auto"/>
              <w:left w:val="outset" w:sz="6" w:space="0" w:color="auto"/>
              <w:bottom w:val="outset" w:sz="6" w:space="0" w:color="auto"/>
              <w:right w:val="outset" w:sz="6" w:space="0" w:color="auto"/>
            </w:tcBorders>
            <w:shd w:val="clear" w:color="auto" w:fill="FFFFCC"/>
            <w:vAlign w:val="center"/>
          </w:tcPr>
          <w:p w14:paraId="15ED83AD" w14:textId="7591A614" w:rsidR="00277D67" w:rsidRPr="000B3380" w:rsidRDefault="00277D67" w:rsidP="00A1296A">
            <w:pPr>
              <w:spacing w:line="240" w:lineRule="auto"/>
              <w:ind w:right="0"/>
              <w:jc w:val="center"/>
              <w:rPr>
                <w:rFonts w:ascii="Arial" w:hAnsi="Arial" w:cs="Arial"/>
                <w:sz w:val="22"/>
                <w:szCs w:val="22"/>
              </w:rPr>
            </w:pPr>
          </w:p>
        </w:tc>
        <w:tc>
          <w:tcPr>
            <w:tcW w:w="2410" w:type="dxa"/>
            <w:tcBorders>
              <w:top w:val="outset" w:sz="6" w:space="0" w:color="auto"/>
              <w:left w:val="outset" w:sz="6" w:space="0" w:color="auto"/>
              <w:bottom w:val="outset" w:sz="6" w:space="0" w:color="auto"/>
              <w:right w:val="outset" w:sz="6" w:space="0" w:color="auto"/>
            </w:tcBorders>
            <w:vAlign w:val="center"/>
          </w:tcPr>
          <w:p w14:paraId="53E137C6" w14:textId="77777777" w:rsidR="00277D67" w:rsidRPr="000B3380" w:rsidRDefault="00277D67" w:rsidP="00A1296A">
            <w:pPr>
              <w:ind w:left="-255" w:right="-108"/>
              <w:jc w:val="center"/>
              <w:rPr>
                <w:rFonts w:ascii="Arial" w:hAnsi="Arial" w:cs="Arial"/>
                <w:sz w:val="22"/>
                <w:szCs w:val="22"/>
              </w:rPr>
            </w:pPr>
            <w:r w:rsidRPr="000B3380">
              <w:rPr>
                <w:rFonts w:ascii="Arial" w:hAnsi="Arial" w:cs="Arial"/>
                <w:sz w:val="22"/>
                <w:szCs w:val="22"/>
              </w:rPr>
              <w:t>3</w:t>
            </w:r>
          </w:p>
        </w:tc>
        <w:tc>
          <w:tcPr>
            <w:tcW w:w="2268" w:type="dxa"/>
            <w:tcBorders>
              <w:top w:val="outset" w:sz="6" w:space="0" w:color="auto"/>
              <w:left w:val="outset" w:sz="6" w:space="0" w:color="auto"/>
              <w:bottom w:val="outset" w:sz="6" w:space="0" w:color="auto"/>
              <w:right w:val="outset" w:sz="6" w:space="0" w:color="auto"/>
            </w:tcBorders>
            <w:vAlign w:val="center"/>
          </w:tcPr>
          <w:p w14:paraId="02257C0D" w14:textId="5CFADF78" w:rsidR="00277D67" w:rsidRPr="000B3380" w:rsidRDefault="006C3CB6" w:rsidP="00A1296A">
            <w:pPr>
              <w:ind w:left="-101" w:right="-111"/>
              <w:jc w:val="center"/>
              <w:rPr>
                <w:rFonts w:ascii="Arial" w:hAnsi="Arial" w:cs="Arial"/>
                <w:sz w:val="22"/>
                <w:szCs w:val="22"/>
              </w:rPr>
            </w:pPr>
            <w:r w:rsidRPr="000B3380">
              <w:rPr>
                <w:rFonts w:ascii="Arial" w:hAnsi="Arial" w:cs="Arial"/>
                <w:sz w:val="22"/>
                <w:szCs w:val="22"/>
              </w:rPr>
              <w:t>104</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7314BF62" w14:textId="6F9D3B68" w:rsidR="00277D67" w:rsidRPr="000B3380" w:rsidRDefault="00277D67" w:rsidP="00A1296A">
            <w:pPr>
              <w:spacing w:line="240" w:lineRule="auto"/>
              <w:ind w:right="0"/>
              <w:jc w:val="center"/>
              <w:rPr>
                <w:rFonts w:ascii="Arial" w:hAnsi="Arial" w:cs="Arial"/>
                <w:sz w:val="22"/>
                <w:szCs w:val="22"/>
              </w:rPr>
            </w:pPr>
          </w:p>
        </w:tc>
      </w:tr>
    </w:tbl>
    <w:permEnd w:id="1496449289"/>
    <w:permEnd w:id="54207429"/>
    <w:p w14:paraId="3C1A01C1" w14:textId="77777777" w:rsidR="00277D67" w:rsidRPr="000B3380" w:rsidRDefault="00277D67" w:rsidP="00277D67">
      <w:pPr>
        <w:spacing w:line="240" w:lineRule="auto"/>
        <w:ind w:right="0"/>
        <w:rPr>
          <w:rFonts w:ascii="Arial" w:hAnsi="Arial" w:cs="Arial"/>
          <w:b/>
          <w:sz w:val="24"/>
          <w:szCs w:val="24"/>
        </w:rPr>
      </w:pPr>
      <w:r w:rsidRPr="000B3380">
        <w:rPr>
          <w:rFonts w:ascii="Arial" w:hAnsi="Arial" w:cs="Arial"/>
          <w:b/>
          <w:sz w:val="24"/>
          <w:szCs w:val="24"/>
        </w:rPr>
        <w:t>Einsammlung der Abfälle inkl. Standplatzvollservice - ohne Kraftstoff</w:t>
      </w:r>
    </w:p>
    <w:p w14:paraId="02604D66" w14:textId="42AD1C6E" w:rsidR="00D63308" w:rsidRDefault="00D63308">
      <w:pPr>
        <w:spacing w:line="240" w:lineRule="auto"/>
        <w:ind w:right="0"/>
        <w:rPr>
          <w:rFonts w:ascii="Arial" w:hAnsi="Arial" w:cs="Arial"/>
          <w:b/>
          <w:sz w:val="24"/>
          <w:szCs w:val="24"/>
        </w:rPr>
      </w:pPr>
      <w:r>
        <w:rPr>
          <w:rFonts w:ascii="Arial" w:hAnsi="Arial" w:cs="Arial"/>
          <w:b/>
          <w:sz w:val="24"/>
          <w:szCs w:val="24"/>
        </w:rPr>
        <w:br w:type="page"/>
      </w:r>
    </w:p>
    <w:p w14:paraId="06288FBE" w14:textId="77777777" w:rsidR="00277D67" w:rsidRPr="000B3380" w:rsidRDefault="00277D67" w:rsidP="00277D67">
      <w:pPr>
        <w:spacing w:line="240" w:lineRule="auto"/>
        <w:ind w:right="0"/>
        <w:rPr>
          <w:rFonts w:ascii="Arial" w:hAnsi="Arial" w:cs="Arial"/>
          <w:b/>
          <w:sz w:val="24"/>
          <w:szCs w:val="24"/>
        </w:rPr>
      </w:pPr>
    </w:p>
    <w:tbl>
      <w:tblPr>
        <w:tblpPr w:leftFromText="141" w:rightFromText="141" w:vertAnchor="text" w:horzAnchor="margin" w:tblpXSpec="center" w:tblpY="299"/>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1843"/>
        <w:gridCol w:w="1497"/>
        <w:gridCol w:w="1905"/>
        <w:gridCol w:w="1843"/>
        <w:gridCol w:w="2126"/>
      </w:tblGrid>
      <w:tr w:rsidR="00277D67" w:rsidRPr="000B3380" w14:paraId="3BB8F848" w14:textId="77777777" w:rsidTr="00A1296A">
        <w:trPr>
          <w:tblHeader/>
        </w:trPr>
        <w:tc>
          <w:tcPr>
            <w:tcW w:w="701" w:type="dxa"/>
            <w:tcBorders>
              <w:top w:val="outset" w:sz="6" w:space="0" w:color="auto"/>
              <w:left w:val="outset" w:sz="6" w:space="0" w:color="auto"/>
              <w:bottom w:val="outset" w:sz="6" w:space="0" w:color="auto"/>
              <w:right w:val="outset" w:sz="6" w:space="0" w:color="auto"/>
            </w:tcBorders>
            <w:vAlign w:val="center"/>
          </w:tcPr>
          <w:p w14:paraId="4385FFB9"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Pos.</w:t>
            </w:r>
          </w:p>
        </w:tc>
        <w:tc>
          <w:tcPr>
            <w:tcW w:w="1843" w:type="dxa"/>
            <w:tcBorders>
              <w:top w:val="outset" w:sz="6" w:space="0" w:color="auto"/>
              <w:left w:val="outset" w:sz="6" w:space="0" w:color="auto"/>
              <w:bottom w:val="outset" w:sz="6" w:space="0" w:color="auto"/>
              <w:right w:val="outset" w:sz="6" w:space="0" w:color="auto"/>
            </w:tcBorders>
            <w:vAlign w:val="center"/>
          </w:tcPr>
          <w:p w14:paraId="06B0227F"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Behälter</w:t>
            </w:r>
          </w:p>
        </w:tc>
        <w:tc>
          <w:tcPr>
            <w:tcW w:w="1497" w:type="dxa"/>
            <w:tcBorders>
              <w:top w:val="outset" w:sz="6" w:space="0" w:color="auto"/>
              <w:left w:val="outset" w:sz="6" w:space="0" w:color="auto"/>
              <w:bottom w:val="outset" w:sz="6" w:space="0" w:color="auto"/>
              <w:right w:val="outset" w:sz="6" w:space="0" w:color="auto"/>
            </w:tcBorders>
            <w:vAlign w:val="center"/>
          </w:tcPr>
          <w:p w14:paraId="2E2814CA"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Einzelpreis Miete eines Behälters</w:t>
            </w:r>
          </w:p>
          <w:p w14:paraId="52B25B21"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pro Tag</w:t>
            </w:r>
          </w:p>
          <w:p w14:paraId="1F5EE159"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(EUR) netto</w:t>
            </w:r>
          </w:p>
        </w:tc>
        <w:tc>
          <w:tcPr>
            <w:tcW w:w="1905" w:type="dxa"/>
            <w:tcBorders>
              <w:top w:val="outset" w:sz="6" w:space="0" w:color="auto"/>
              <w:left w:val="outset" w:sz="6" w:space="0" w:color="auto"/>
              <w:bottom w:val="outset" w:sz="6" w:space="0" w:color="auto"/>
              <w:right w:val="outset" w:sz="6" w:space="0" w:color="auto"/>
            </w:tcBorders>
            <w:vAlign w:val="center"/>
          </w:tcPr>
          <w:p w14:paraId="15F7DD70" w14:textId="77777777" w:rsidR="00277D67" w:rsidRPr="000B3380" w:rsidRDefault="00277D67" w:rsidP="00A1296A">
            <w:pPr>
              <w:spacing w:before="100" w:after="100" w:line="240" w:lineRule="auto"/>
              <w:ind w:right="0"/>
              <w:jc w:val="center"/>
              <w:rPr>
                <w:rFonts w:ascii="Arial" w:hAnsi="Arial" w:cs="Arial"/>
                <w:b/>
                <w:sz w:val="22"/>
                <w:szCs w:val="22"/>
              </w:rPr>
            </w:pPr>
            <w:r w:rsidRPr="000B3380">
              <w:rPr>
                <w:rFonts w:ascii="Arial" w:hAnsi="Arial" w:cs="Arial"/>
                <w:b/>
                <w:sz w:val="22"/>
                <w:szCs w:val="22"/>
              </w:rPr>
              <w:t xml:space="preserve">Auswertungs-größe </w:t>
            </w:r>
            <w:r w:rsidRPr="000B3380">
              <w:rPr>
                <w:rFonts w:ascii="Arial" w:hAnsi="Arial" w:cs="Arial"/>
                <w:b/>
                <w:sz w:val="22"/>
                <w:szCs w:val="22"/>
              </w:rPr>
              <w:br/>
              <w:t xml:space="preserve">Anzahl der </w:t>
            </w:r>
            <w:r w:rsidRPr="000B3380">
              <w:rPr>
                <w:rFonts w:ascii="Arial" w:hAnsi="Arial" w:cs="Arial"/>
                <w:b/>
                <w:sz w:val="22"/>
                <w:szCs w:val="22"/>
              </w:rPr>
              <w:br/>
              <w:t>Behälter</w:t>
            </w:r>
            <w:r w:rsidRPr="000B3380">
              <w:rPr>
                <w:rFonts w:ascii="Arial" w:hAnsi="Arial" w:cs="Arial"/>
                <w:b/>
                <w:sz w:val="22"/>
                <w:szCs w:val="22"/>
              </w:rPr>
              <w:br/>
              <w:t>pro Tag</w:t>
            </w:r>
          </w:p>
        </w:tc>
        <w:tc>
          <w:tcPr>
            <w:tcW w:w="1843" w:type="dxa"/>
            <w:tcBorders>
              <w:top w:val="outset" w:sz="6" w:space="0" w:color="auto"/>
              <w:left w:val="outset" w:sz="6" w:space="0" w:color="auto"/>
              <w:bottom w:val="outset" w:sz="6" w:space="0" w:color="auto"/>
              <w:right w:val="outset" w:sz="6" w:space="0" w:color="auto"/>
            </w:tcBorders>
            <w:vAlign w:val="center"/>
          </w:tcPr>
          <w:p w14:paraId="60F6DDD0" w14:textId="4B1326AF"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Berechnungs</w:t>
            </w:r>
            <w:r w:rsidR="00086B7B">
              <w:rPr>
                <w:rFonts w:ascii="Arial" w:hAnsi="Arial" w:cs="Arial"/>
                <w:b/>
                <w:sz w:val="22"/>
                <w:szCs w:val="22"/>
              </w:rPr>
              <w:t>-</w:t>
            </w:r>
            <w:r w:rsidRPr="000B3380">
              <w:rPr>
                <w:rFonts w:ascii="Arial" w:hAnsi="Arial" w:cs="Arial"/>
                <w:b/>
                <w:sz w:val="22"/>
                <w:szCs w:val="22"/>
              </w:rPr>
              <w:t>faktor</w:t>
            </w:r>
          </w:p>
          <w:p w14:paraId="79A86361"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pro Tag</w:t>
            </w:r>
          </w:p>
        </w:tc>
        <w:tc>
          <w:tcPr>
            <w:tcW w:w="2126" w:type="dxa"/>
            <w:tcBorders>
              <w:top w:val="outset" w:sz="6" w:space="0" w:color="auto"/>
              <w:left w:val="outset" w:sz="6" w:space="0" w:color="auto"/>
              <w:bottom w:val="outset" w:sz="6" w:space="0" w:color="auto"/>
              <w:right w:val="outset" w:sz="6" w:space="0" w:color="auto"/>
            </w:tcBorders>
            <w:vAlign w:val="center"/>
          </w:tcPr>
          <w:p w14:paraId="4BF972E1" w14:textId="472291FC"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 xml:space="preserve">Entgelt pro Jahr </w:t>
            </w:r>
            <w:r w:rsidRPr="000B3380">
              <w:rPr>
                <w:rFonts w:ascii="Arial" w:hAnsi="Arial" w:cs="Arial"/>
                <w:b/>
                <w:sz w:val="22"/>
                <w:szCs w:val="22"/>
              </w:rPr>
              <w:br/>
              <w:t>(EUR) netto</w:t>
            </w:r>
          </w:p>
        </w:tc>
      </w:tr>
      <w:tr w:rsidR="00277D67" w:rsidRPr="000B3380" w14:paraId="44225D66" w14:textId="77777777" w:rsidTr="00B22C29">
        <w:trPr>
          <w:trHeight w:val="766"/>
        </w:trPr>
        <w:tc>
          <w:tcPr>
            <w:tcW w:w="701" w:type="dxa"/>
            <w:tcBorders>
              <w:top w:val="outset" w:sz="6" w:space="0" w:color="auto"/>
              <w:left w:val="outset" w:sz="6" w:space="0" w:color="auto"/>
              <w:bottom w:val="outset" w:sz="6" w:space="0" w:color="auto"/>
              <w:right w:val="outset" w:sz="6" w:space="0" w:color="auto"/>
            </w:tcBorders>
            <w:vAlign w:val="center"/>
          </w:tcPr>
          <w:p w14:paraId="4219B421" w14:textId="383C46E7" w:rsidR="00277D67" w:rsidRPr="000B3380" w:rsidRDefault="00D06D4E" w:rsidP="00A1296A">
            <w:pPr>
              <w:spacing w:line="240" w:lineRule="auto"/>
              <w:ind w:right="0"/>
              <w:jc w:val="center"/>
              <w:rPr>
                <w:rFonts w:ascii="Arial" w:hAnsi="Arial" w:cs="Arial"/>
                <w:sz w:val="22"/>
                <w:szCs w:val="22"/>
              </w:rPr>
            </w:pPr>
            <w:permStart w:id="55337763" w:edGrp="everyone" w:colFirst="5" w:colLast="5"/>
            <w:permStart w:id="2056916018" w:edGrp="everyone" w:colFirst="2" w:colLast="2"/>
            <w:r w:rsidRPr="000B3380">
              <w:rPr>
                <w:rFonts w:ascii="Arial" w:hAnsi="Arial" w:cs="Arial"/>
                <w:sz w:val="22"/>
                <w:szCs w:val="22"/>
              </w:rPr>
              <w:t>2</w:t>
            </w:r>
            <w:r w:rsidR="004577A0">
              <w:rPr>
                <w:rFonts w:ascii="Arial" w:hAnsi="Arial" w:cs="Arial"/>
                <w:sz w:val="22"/>
                <w:szCs w:val="22"/>
              </w:rPr>
              <w:t>5</w:t>
            </w:r>
          </w:p>
        </w:tc>
        <w:tc>
          <w:tcPr>
            <w:tcW w:w="1843" w:type="dxa"/>
            <w:tcBorders>
              <w:top w:val="outset" w:sz="6" w:space="0" w:color="auto"/>
              <w:left w:val="outset" w:sz="6" w:space="0" w:color="auto"/>
              <w:bottom w:val="outset" w:sz="6" w:space="0" w:color="auto"/>
              <w:right w:val="outset" w:sz="6" w:space="0" w:color="auto"/>
            </w:tcBorders>
            <w:vAlign w:val="center"/>
          </w:tcPr>
          <w:p w14:paraId="6F2024E3" w14:textId="77777777" w:rsidR="00277D67" w:rsidRPr="000B3380" w:rsidRDefault="00277D67" w:rsidP="00A1296A">
            <w:pPr>
              <w:spacing w:line="240" w:lineRule="auto"/>
              <w:ind w:right="0"/>
              <w:jc w:val="center"/>
              <w:rPr>
                <w:rFonts w:ascii="Arial" w:hAnsi="Arial" w:cs="Arial"/>
                <w:sz w:val="22"/>
                <w:szCs w:val="22"/>
              </w:rPr>
            </w:pPr>
            <w:r w:rsidRPr="000B3380">
              <w:rPr>
                <w:rFonts w:ascii="Arial" w:hAnsi="Arial" w:cs="Arial"/>
                <w:sz w:val="22"/>
                <w:szCs w:val="22"/>
                <w:lang w:val="fr-FR"/>
              </w:rPr>
              <w:t xml:space="preserve">1.100 </w:t>
            </w:r>
            <w:r w:rsidRPr="000B3380">
              <w:rPr>
                <w:rFonts w:ascii="Arial" w:hAnsi="Arial" w:cs="Arial"/>
                <w:sz w:val="22"/>
                <w:szCs w:val="22"/>
              </w:rPr>
              <w:t>l –</w:t>
            </w:r>
          </w:p>
          <w:p w14:paraId="3F33FC92" w14:textId="77777777" w:rsidR="00277D67" w:rsidRPr="000B3380" w:rsidRDefault="00277D67" w:rsidP="00A1296A">
            <w:pPr>
              <w:spacing w:line="240" w:lineRule="auto"/>
              <w:ind w:right="0"/>
              <w:jc w:val="center"/>
              <w:rPr>
                <w:rFonts w:ascii="Arial" w:hAnsi="Arial" w:cs="Arial"/>
                <w:sz w:val="22"/>
                <w:szCs w:val="22"/>
              </w:rPr>
            </w:pPr>
            <w:r w:rsidRPr="000B3380">
              <w:rPr>
                <w:rFonts w:ascii="Arial" w:hAnsi="Arial" w:cs="Arial"/>
                <w:sz w:val="22"/>
                <w:szCs w:val="22"/>
              </w:rPr>
              <w:t>Umleerbehälter</w:t>
            </w:r>
          </w:p>
        </w:tc>
        <w:tc>
          <w:tcPr>
            <w:tcW w:w="1497" w:type="dxa"/>
            <w:tcBorders>
              <w:top w:val="outset" w:sz="6" w:space="0" w:color="auto"/>
              <w:left w:val="outset" w:sz="6" w:space="0" w:color="auto"/>
              <w:bottom w:val="outset" w:sz="6" w:space="0" w:color="auto"/>
              <w:right w:val="outset" w:sz="6" w:space="0" w:color="auto"/>
            </w:tcBorders>
            <w:shd w:val="clear" w:color="auto" w:fill="FFFFCC"/>
            <w:vAlign w:val="center"/>
          </w:tcPr>
          <w:p w14:paraId="486D3A4A" w14:textId="7DFD0594" w:rsidR="00277D67" w:rsidRPr="000B3380" w:rsidRDefault="00277D67" w:rsidP="00A1296A">
            <w:pPr>
              <w:ind w:right="-31"/>
              <w:jc w:val="center"/>
              <w:rPr>
                <w:rFonts w:ascii="Arial" w:hAnsi="Arial" w:cs="Arial"/>
                <w:sz w:val="22"/>
                <w:szCs w:val="22"/>
              </w:rPr>
            </w:pPr>
          </w:p>
        </w:tc>
        <w:tc>
          <w:tcPr>
            <w:tcW w:w="1905" w:type="dxa"/>
            <w:tcBorders>
              <w:top w:val="outset" w:sz="6" w:space="0" w:color="auto"/>
              <w:left w:val="outset" w:sz="6" w:space="0" w:color="auto"/>
              <w:bottom w:val="outset" w:sz="6" w:space="0" w:color="auto"/>
              <w:right w:val="outset" w:sz="6" w:space="0" w:color="auto"/>
            </w:tcBorders>
            <w:vAlign w:val="center"/>
          </w:tcPr>
          <w:p w14:paraId="21620D24" w14:textId="77777777" w:rsidR="00277D67" w:rsidRPr="000B3380" w:rsidRDefault="00277D67" w:rsidP="00A1296A">
            <w:pPr>
              <w:spacing w:line="240" w:lineRule="auto"/>
              <w:ind w:right="0"/>
              <w:jc w:val="center"/>
              <w:rPr>
                <w:rFonts w:ascii="Arial" w:hAnsi="Arial" w:cs="Arial"/>
                <w:sz w:val="22"/>
                <w:szCs w:val="22"/>
              </w:rPr>
            </w:pPr>
            <w:r w:rsidRPr="000B3380">
              <w:rPr>
                <w:rFonts w:ascii="Arial" w:hAnsi="Arial" w:cs="Arial"/>
                <w:sz w:val="22"/>
                <w:szCs w:val="22"/>
              </w:rPr>
              <w:t>62</w:t>
            </w:r>
          </w:p>
        </w:tc>
        <w:tc>
          <w:tcPr>
            <w:tcW w:w="1843" w:type="dxa"/>
            <w:tcBorders>
              <w:top w:val="outset" w:sz="6" w:space="0" w:color="auto"/>
              <w:left w:val="outset" w:sz="6" w:space="0" w:color="auto"/>
              <w:bottom w:val="outset" w:sz="6" w:space="0" w:color="auto"/>
              <w:right w:val="outset" w:sz="6" w:space="0" w:color="auto"/>
            </w:tcBorders>
            <w:vAlign w:val="center"/>
          </w:tcPr>
          <w:p w14:paraId="499ED2E7" w14:textId="77777777" w:rsidR="00277D67" w:rsidRPr="000B3380" w:rsidRDefault="00277D67" w:rsidP="00A1296A">
            <w:pPr>
              <w:spacing w:line="240" w:lineRule="auto"/>
              <w:ind w:right="0"/>
              <w:jc w:val="center"/>
              <w:rPr>
                <w:rFonts w:ascii="Arial" w:hAnsi="Arial" w:cs="Arial"/>
                <w:sz w:val="22"/>
                <w:szCs w:val="22"/>
              </w:rPr>
            </w:pPr>
            <w:r w:rsidRPr="000B3380">
              <w:rPr>
                <w:rFonts w:ascii="Arial" w:hAnsi="Arial" w:cs="Arial"/>
                <w:sz w:val="22"/>
                <w:szCs w:val="22"/>
              </w:rPr>
              <w:t>365</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6D0DC3ED" w14:textId="6C62FFFA" w:rsidR="00277D67" w:rsidRPr="000B3380" w:rsidRDefault="00277D67" w:rsidP="00A1296A">
            <w:pPr>
              <w:ind w:right="-120"/>
              <w:jc w:val="center"/>
              <w:rPr>
                <w:rFonts w:ascii="Arial" w:hAnsi="Arial" w:cs="Arial"/>
                <w:sz w:val="22"/>
                <w:szCs w:val="22"/>
              </w:rPr>
            </w:pPr>
          </w:p>
        </w:tc>
      </w:tr>
      <w:tr w:rsidR="00277D67" w:rsidRPr="000B3380" w14:paraId="5B797CED" w14:textId="77777777" w:rsidTr="00B22C29">
        <w:trPr>
          <w:trHeight w:val="704"/>
        </w:trPr>
        <w:tc>
          <w:tcPr>
            <w:tcW w:w="701" w:type="dxa"/>
            <w:tcBorders>
              <w:top w:val="outset" w:sz="6" w:space="0" w:color="auto"/>
              <w:left w:val="outset" w:sz="6" w:space="0" w:color="auto"/>
              <w:bottom w:val="outset" w:sz="6" w:space="0" w:color="auto"/>
              <w:right w:val="outset" w:sz="6" w:space="0" w:color="auto"/>
            </w:tcBorders>
            <w:vAlign w:val="center"/>
          </w:tcPr>
          <w:p w14:paraId="7565E718" w14:textId="65A35136" w:rsidR="00277D67" w:rsidRPr="000B3380" w:rsidRDefault="00D06D4E" w:rsidP="00A1296A">
            <w:pPr>
              <w:spacing w:line="240" w:lineRule="auto"/>
              <w:ind w:right="0"/>
              <w:jc w:val="center"/>
              <w:rPr>
                <w:rFonts w:ascii="Arial" w:hAnsi="Arial" w:cs="Arial"/>
                <w:sz w:val="22"/>
                <w:szCs w:val="22"/>
              </w:rPr>
            </w:pPr>
            <w:permStart w:id="1959540488" w:edGrp="everyone" w:colFirst="5" w:colLast="5"/>
            <w:permStart w:id="755707247" w:edGrp="everyone" w:colFirst="2" w:colLast="2"/>
            <w:permEnd w:id="55337763"/>
            <w:permEnd w:id="2056916018"/>
            <w:r w:rsidRPr="000B3380">
              <w:rPr>
                <w:rFonts w:ascii="Arial" w:hAnsi="Arial" w:cs="Arial"/>
                <w:sz w:val="22"/>
                <w:szCs w:val="22"/>
              </w:rPr>
              <w:t>2</w:t>
            </w:r>
            <w:r w:rsidR="004577A0">
              <w:rPr>
                <w:rFonts w:ascii="Arial" w:hAnsi="Arial" w:cs="Arial"/>
                <w:sz w:val="22"/>
                <w:szCs w:val="22"/>
              </w:rPr>
              <w:t>6</w:t>
            </w:r>
          </w:p>
        </w:tc>
        <w:tc>
          <w:tcPr>
            <w:tcW w:w="1843" w:type="dxa"/>
            <w:tcBorders>
              <w:top w:val="outset" w:sz="6" w:space="0" w:color="auto"/>
              <w:left w:val="outset" w:sz="6" w:space="0" w:color="auto"/>
              <w:bottom w:val="outset" w:sz="6" w:space="0" w:color="auto"/>
              <w:right w:val="outset" w:sz="6" w:space="0" w:color="auto"/>
            </w:tcBorders>
            <w:vAlign w:val="center"/>
          </w:tcPr>
          <w:p w14:paraId="615F8A23" w14:textId="77777777" w:rsidR="00277D67" w:rsidRPr="000B3380" w:rsidRDefault="00277D67" w:rsidP="00A1296A">
            <w:pPr>
              <w:spacing w:line="240" w:lineRule="auto"/>
              <w:ind w:right="0"/>
              <w:jc w:val="center"/>
              <w:rPr>
                <w:rFonts w:ascii="Arial" w:hAnsi="Arial" w:cs="Arial"/>
                <w:sz w:val="22"/>
                <w:szCs w:val="22"/>
                <w:lang w:val="fr-FR"/>
              </w:rPr>
            </w:pPr>
            <w:r w:rsidRPr="000B3380">
              <w:rPr>
                <w:rFonts w:ascii="Arial" w:hAnsi="Arial" w:cs="Arial"/>
                <w:sz w:val="22"/>
                <w:szCs w:val="22"/>
                <w:lang w:val="fr-FR"/>
              </w:rPr>
              <w:t xml:space="preserve">770 l – </w:t>
            </w:r>
          </w:p>
          <w:p w14:paraId="29435BD3" w14:textId="77777777" w:rsidR="00277D67" w:rsidRPr="000B3380" w:rsidRDefault="00277D67" w:rsidP="00A1296A">
            <w:pPr>
              <w:spacing w:line="240" w:lineRule="auto"/>
              <w:ind w:right="0"/>
              <w:jc w:val="center"/>
              <w:rPr>
                <w:rFonts w:ascii="Arial" w:hAnsi="Arial" w:cs="Arial"/>
                <w:sz w:val="22"/>
                <w:szCs w:val="22"/>
                <w:lang w:val="fr-FR"/>
              </w:rPr>
            </w:pPr>
            <w:r w:rsidRPr="000B3380">
              <w:rPr>
                <w:rFonts w:ascii="Arial" w:hAnsi="Arial" w:cs="Arial"/>
                <w:sz w:val="22"/>
                <w:szCs w:val="22"/>
                <w:lang w:val="fr-FR"/>
              </w:rPr>
              <w:t>Umleerbehälter</w:t>
            </w:r>
          </w:p>
        </w:tc>
        <w:tc>
          <w:tcPr>
            <w:tcW w:w="1497" w:type="dxa"/>
            <w:tcBorders>
              <w:top w:val="outset" w:sz="6" w:space="0" w:color="auto"/>
              <w:left w:val="outset" w:sz="6" w:space="0" w:color="auto"/>
              <w:bottom w:val="outset" w:sz="6" w:space="0" w:color="auto"/>
              <w:right w:val="outset" w:sz="6" w:space="0" w:color="auto"/>
            </w:tcBorders>
            <w:shd w:val="clear" w:color="auto" w:fill="FFFFCC"/>
            <w:vAlign w:val="center"/>
          </w:tcPr>
          <w:p w14:paraId="182671D7" w14:textId="6ECC0842" w:rsidR="00277D67" w:rsidRPr="000B3380" w:rsidRDefault="00277D67" w:rsidP="00A1296A">
            <w:pPr>
              <w:ind w:right="-31"/>
              <w:jc w:val="center"/>
              <w:rPr>
                <w:rFonts w:ascii="Arial" w:hAnsi="Arial" w:cs="Arial"/>
                <w:sz w:val="22"/>
                <w:szCs w:val="22"/>
              </w:rPr>
            </w:pPr>
          </w:p>
        </w:tc>
        <w:tc>
          <w:tcPr>
            <w:tcW w:w="1905" w:type="dxa"/>
            <w:tcBorders>
              <w:top w:val="outset" w:sz="6" w:space="0" w:color="auto"/>
              <w:left w:val="outset" w:sz="6" w:space="0" w:color="auto"/>
              <w:bottom w:val="outset" w:sz="6" w:space="0" w:color="auto"/>
              <w:right w:val="outset" w:sz="6" w:space="0" w:color="auto"/>
            </w:tcBorders>
            <w:vAlign w:val="center"/>
          </w:tcPr>
          <w:p w14:paraId="15EA03D3" w14:textId="77777777" w:rsidR="00277D67" w:rsidRPr="000B3380" w:rsidRDefault="00277D67" w:rsidP="00A1296A">
            <w:pPr>
              <w:spacing w:line="240" w:lineRule="auto"/>
              <w:ind w:right="0"/>
              <w:jc w:val="center"/>
              <w:rPr>
                <w:rFonts w:ascii="Arial" w:hAnsi="Arial" w:cs="Arial"/>
                <w:sz w:val="22"/>
                <w:szCs w:val="22"/>
              </w:rPr>
            </w:pPr>
            <w:r w:rsidRPr="000B3380">
              <w:rPr>
                <w:rFonts w:ascii="Arial" w:hAnsi="Arial" w:cs="Arial"/>
                <w:sz w:val="22"/>
                <w:szCs w:val="22"/>
              </w:rPr>
              <w:t>1</w:t>
            </w:r>
          </w:p>
        </w:tc>
        <w:tc>
          <w:tcPr>
            <w:tcW w:w="1843" w:type="dxa"/>
            <w:tcBorders>
              <w:top w:val="outset" w:sz="6" w:space="0" w:color="auto"/>
              <w:left w:val="outset" w:sz="6" w:space="0" w:color="auto"/>
              <w:bottom w:val="outset" w:sz="6" w:space="0" w:color="auto"/>
              <w:right w:val="outset" w:sz="6" w:space="0" w:color="auto"/>
            </w:tcBorders>
            <w:vAlign w:val="center"/>
          </w:tcPr>
          <w:p w14:paraId="4DA16A67" w14:textId="77777777" w:rsidR="00277D67" w:rsidRPr="000B3380" w:rsidRDefault="00277D67" w:rsidP="00A1296A">
            <w:pPr>
              <w:spacing w:line="240" w:lineRule="auto"/>
              <w:ind w:right="0"/>
              <w:jc w:val="center"/>
              <w:rPr>
                <w:rFonts w:ascii="Arial" w:hAnsi="Arial" w:cs="Arial"/>
                <w:sz w:val="22"/>
                <w:szCs w:val="22"/>
              </w:rPr>
            </w:pPr>
            <w:r w:rsidRPr="000B3380">
              <w:rPr>
                <w:rFonts w:ascii="Arial" w:hAnsi="Arial" w:cs="Arial"/>
                <w:sz w:val="22"/>
                <w:szCs w:val="22"/>
              </w:rPr>
              <w:t>365</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447BC676" w14:textId="2D03195A" w:rsidR="00277D67" w:rsidRPr="000B3380" w:rsidRDefault="00277D67" w:rsidP="00A1296A">
            <w:pPr>
              <w:ind w:right="-120"/>
              <w:jc w:val="center"/>
              <w:rPr>
                <w:rFonts w:ascii="Arial" w:hAnsi="Arial" w:cs="Arial"/>
                <w:sz w:val="22"/>
                <w:szCs w:val="22"/>
              </w:rPr>
            </w:pPr>
          </w:p>
        </w:tc>
      </w:tr>
      <w:tr w:rsidR="00277D67" w:rsidRPr="000B3380" w14:paraId="75E90F5D" w14:textId="77777777" w:rsidTr="00B22C29">
        <w:trPr>
          <w:trHeight w:val="687"/>
        </w:trPr>
        <w:tc>
          <w:tcPr>
            <w:tcW w:w="701" w:type="dxa"/>
            <w:tcBorders>
              <w:top w:val="outset" w:sz="6" w:space="0" w:color="auto"/>
              <w:left w:val="outset" w:sz="6" w:space="0" w:color="auto"/>
              <w:bottom w:val="outset" w:sz="6" w:space="0" w:color="auto"/>
              <w:right w:val="outset" w:sz="6" w:space="0" w:color="auto"/>
            </w:tcBorders>
            <w:vAlign w:val="center"/>
          </w:tcPr>
          <w:p w14:paraId="5EBA64B1" w14:textId="5E422C42" w:rsidR="00277D67" w:rsidRPr="000B3380" w:rsidRDefault="00D06D4E" w:rsidP="00A1296A">
            <w:pPr>
              <w:spacing w:line="240" w:lineRule="auto"/>
              <w:ind w:right="0"/>
              <w:jc w:val="center"/>
              <w:rPr>
                <w:rFonts w:ascii="Arial" w:hAnsi="Arial" w:cs="Arial"/>
                <w:sz w:val="22"/>
                <w:szCs w:val="22"/>
              </w:rPr>
            </w:pPr>
            <w:permStart w:id="1510807572" w:edGrp="everyone" w:colFirst="5" w:colLast="5"/>
            <w:permStart w:id="112344411" w:edGrp="everyone" w:colFirst="2" w:colLast="2"/>
            <w:permEnd w:id="1959540488"/>
            <w:permEnd w:id="755707247"/>
            <w:r w:rsidRPr="000B3380">
              <w:rPr>
                <w:rFonts w:ascii="Arial" w:hAnsi="Arial" w:cs="Arial"/>
                <w:sz w:val="22"/>
                <w:szCs w:val="22"/>
              </w:rPr>
              <w:t>2</w:t>
            </w:r>
            <w:r w:rsidR="004577A0">
              <w:rPr>
                <w:rFonts w:ascii="Arial" w:hAnsi="Arial" w:cs="Arial"/>
                <w:sz w:val="22"/>
                <w:szCs w:val="22"/>
              </w:rPr>
              <w:t>7</w:t>
            </w:r>
          </w:p>
        </w:tc>
        <w:tc>
          <w:tcPr>
            <w:tcW w:w="1843" w:type="dxa"/>
            <w:tcBorders>
              <w:top w:val="outset" w:sz="6" w:space="0" w:color="auto"/>
              <w:left w:val="outset" w:sz="6" w:space="0" w:color="auto"/>
              <w:bottom w:val="outset" w:sz="6" w:space="0" w:color="auto"/>
              <w:right w:val="outset" w:sz="6" w:space="0" w:color="auto"/>
            </w:tcBorders>
            <w:vAlign w:val="center"/>
          </w:tcPr>
          <w:p w14:paraId="2FB5B6EA" w14:textId="77777777" w:rsidR="00277D67" w:rsidRPr="000B3380" w:rsidRDefault="00277D67" w:rsidP="00A1296A">
            <w:pPr>
              <w:spacing w:line="240" w:lineRule="auto"/>
              <w:ind w:right="0"/>
              <w:jc w:val="center"/>
              <w:rPr>
                <w:rFonts w:ascii="Arial" w:hAnsi="Arial" w:cs="Arial"/>
                <w:sz w:val="22"/>
                <w:szCs w:val="22"/>
                <w:lang w:val="fr-FR"/>
              </w:rPr>
            </w:pPr>
            <w:r w:rsidRPr="000B3380">
              <w:rPr>
                <w:rFonts w:ascii="Arial" w:hAnsi="Arial" w:cs="Arial"/>
                <w:sz w:val="22"/>
                <w:szCs w:val="22"/>
                <w:lang w:val="fr-FR"/>
              </w:rPr>
              <w:t>240 l –</w:t>
            </w:r>
          </w:p>
          <w:p w14:paraId="6936F5F6" w14:textId="77777777" w:rsidR="00277D67" w:rsidRPr="000B3380" w:rsidRDefault="00277D67" w:rsidP="00A1296A">
            <w:pPr>
              <w:spacing w:line="240" w:lineRule="auto"/>
              <w:ind w:right="0"/>
              <w:jc w:val="center"/>
              <w:rPr>
                <w:rFonts w:ascii="Arial" w:hAnsi="Arial" w:cs="Arial"/>
                <w:sz w:val="22"/>
                <w:szCs w:val="22"/>
                <w:lang w:val="fr-FR"/>
              </w:rPr>
            </w:pPr>
            <w:r w:rsidRPr="000B3380">
              <w:rPr>
                <w:rFonts w:ascii="Arial" w:hAnsi="Arial" w:cs="Arial"/>
                <w:sz w:val="22"/>
                <w:szCs w:val="22"/>
                <w:lang w:val="fr-FR"/>
              </w:rPr>
              <w:t>Umleerbehälter</w:t>
            </w:r>
          </w:p>
        </w:tc>
        <w:tc>
          <w:tcPr>
            <w:tcW w:w="1497" w:type="dxa"/>
            <w:tcBorders>
              <w:top w:val="outset" w:sz="6" w:space="0" w:color="auto"/>
              <w:left w:val="outset" w:sz="6" w:space="0" w:color="auto"/>
              <w:bottom w:val="outset" w:sz="6" w:space="0" w:color="auto"/>
              <w:right w:val="outset" w:sz="6" w:space="0" w:color="auto"/>
            </w:tcBorders>
            <w:shd w:val="clear" w:color="auto" w:fill="FFFFCC"/>
            <w:vAlign w:val="center"/>
          </w:tcPr>
          <w:p w14:paraId="7C86DF17" w14:textId="2465B1CE" w:rsidR="00277D67" w:rsidRPr="000B3380" w:rsidRDefault="00277D67" w:rsidP="00A1296A">
            <w:pPr>
              <w:ind w:right="-31"/>
              <w:jc w:val="center"/>
              <w:rPr>
                <w:rFonts w:ascii="Arial" w:hAnsi="Arial" w:cs="Arial"/>
                <w:sz w:val="22"/>
                <w:szCs w:val="22"/>
              </w:rPr>
            </w:pPr>
          </w:p>
        </w:tc>
        <w:tc>
          <w:tcPr>
            <w:tcW w:w="1905" w:type="dxa"/>
            <w:tcBorders>
              <w:top w:val="outset" w:sz="6" w:space="0" w:color="auto"/>
              <w:left w:val="outset" w:sz="6" w:space="0" w:color="auto"/>
              <w:bottom w:val="outset" w:sz="6" w:space="0" w:color="auto"/>
              <w:right w:val="outset" w:sz="6" w:space="0" w:color="auto"/>
            </w:tcBorders>
            <w:vAlign w:val="center"/>
          </w:tcPr>
          <w:p w14:paraId="5D2977CE" w14:textId="77777777" w:rsidR="00277D67" w:rsidRPr="000B3380" w:rsidRDefault="00277D67" w:rsidP="00A1296A">
            <w:pPr>
              <w:spacing w:line="240" w:lineRule="auto"/>
              <w:ind w:right="0"/>
              <w:jc w:val="center"/>
              <w:rPr>
                <w:rFonts w:ascii="Arial" w:hAnsi="Arial" w:cs="Arial"/>
                <w:sz w:val="22"/>
                <w:szCs w:val="22"/>
              </w:rPr>
            </w:pPr>
            <w:r w:rsidRPr="000B3380">
              <w:rPr>
                <w:rFonts w:ascii="Arial" w:hAnsi="Arial" w:cs="Arial"/>
                <w:sz w:val="22"/>
                <w:szCs w:val="22"/>
              </w:rPr>
              <w:t>2</w:t>
            </w:r>
          </w:p>
        </w:tc>
        <w:tc>
          <w:tcPr>
            <w:tcW w:w="1843" w:type="dxa"/>
            <w:tcBorders>
              <w:top w:val="outset" w:sz="6" w:space="0" w:color="auto"/>
              <w:left w:val="outset" w:sz="6" w:space="0" w:color="auto"/>
              <w:bottom w:val="outset" w:sz="6" w:space="0" w:color="auto"/>
              <w:right w:val="outset" w:sz="6" w:space="0" w:color="auto"/>
            </w:tcBorders>
            <w:vAlign w:val="center"/>
          </w:tcPr>
          <w:p w14:paraId="1AE5FCD2" w14:textId="77777777" w:rsidR="00277D67" w:rsidRPr="000B3380" w:rsidRDefault="00277D67" w:rsidP="00A1296A">
            <w:pPr>
              <w:spacing w:line="240" w:lineRule="auto"/>
              <w:ind w:right="0"/>
              <w:jc w:val="center"/>
              <w:rPr>
                <w:rFonts w:ascii="Arial" w:hAnsi="Arial" w:cs="Arial"/>
                <w:sz w:val="22"/>
                <w:szCs w:val="22"/>
              </w:rPr>
            </w:pPr>
            <w:r w:rsidRPr="000B3380">
              <w:rPr>
                <w:rFonts w:ascii="Arial" w:hAnsi="Arial" w:cs="Arial"/>
                <w:sz w:val="22"/>
                <w:szCs w:val="22"/>
              </w:rPr>
              <w:t>365</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0420B5BF" w14:textId="6AF04B2A" w:rsidR="00277D67" w:rsidRPr="000B3380" w:rsidRDefault="00277D67" w:rsidP="00A1296A">
            <w:pPr>
              <w:ind w:right="-120"/>
              <w:jc w:val="center"/>
              <w:rPr>
                <w:rFonts w:ascii="Arial" w:hAnsi="Arial" w:cs="Arial"/>
                <w:sz w:val="22"/>
                <w:szCs w:val="22"/>
              </w:rPr>
            </w:pPr>
          </w:p>
        </w:tc>
      </w:tr>
      <w:tr w:rsidR="00277D67" w:rsidRPr="000B3380" w14:paraId="1B95CAC5" w14:textId="77777777" w:rsidTr="00B22C29">
        <w:trPr>
          <w:trHeight w:val="705"/>
        </w:trPr>
        <w:tc>
          <w:tcPr>
            <w:tcW w:w="701" w:type="dxa"/>
            <w:tcBorders>
              <w:top w:val="outset" w:sz="6" w:space="0" w:color="auto"/>
              <w:left w:val="outset" w:sz="6" w:space="0" w:color="auto"/>
              <w:bottom w:val="outset" w:sz="6" w:space="0" w:color="auto"/>
              <w:right w:val="outset" w:sz="6" w:space="0" w:color="auto"/>
            </w:tcBorders>
            <w:vAlign w:val="center"/>
          </w:tcPr>
          <w:p w14:paraId="08FF5EB8" w14:textId="057CBB1D" w:rsidR="00277D67" w:rsidRPr="000B3380" w:rsidRDefault="00D06D4E" w:rsidP="00A1296A">
            <w:pPr>
              <w:spacing w:line="240" w:lineRule="auto"/>
              <w:ind w:right="0"/>
              <w:jc w:val="center"/>
              <w:rPr>
                <w:rFonts w:ascii="Arial" w:hAnsi="Arial" w:cs="Arial"/>
                <w:sz w:val="22"/>
                <w:szCs w:val="22"/>
              </w:rPr>
            </w:pPr>
            <w:permStart w:id="1094351871" w:edGrp="everyone" w:colFirst="2" w:colLast="2"/>
            <w:permEnd w:id="1510807572"/>
            <w:permEnd w:id="112344411"/>
            <w:r w:rsidRPr="000B3380">
              <w:rPr>
                <w:rFonts w:ascii="Arial" w:hAnsi="Arial" w:cs="Arial"/>
                <w:sz w:val="22"/>
                <w:szCs w:val="22"/>
              </w:rPr>
              <w:t>2</w:t>
            </w:r>
            <w:r w:rsidR="004577A0">
              <w:rPr>
                <w:rFonts w:ascii="Arial" w:hAnsi="Arial" w:cs="Arial"/>
                <w:sz w:val="22"/>
                <w:szCs w:val="22"/>
              </w:rPr>
              <w:t>8</w:t>
            </w:r>
          </w:p>
        </w:tc>
        <w:tc>
          <w:tcPr>
            <w:tcW w:w="7088" w:type="dxa"/>
            <w:gridSpan w:val="4"/>
            <w:tcBorders>
              <w:top w:val="outset" w:sz="6" w:space="0" w:color="auto"/>
              <w:left w:val="outset" w:sz="6" w:space="0" w:color="auto"/>
              <w:bottom w:val="outset" w:sz="6" w:space="0" w:color="auto"/>
              <w:right w:val="outset" w:sz="6" w:space="0" w:color="auto"/>
            </w:tcBorders>
            <w:vAlign w:val="center"/>
          </w:tcPr>
          <w:p w14:paraId="47E17D1A" w14:textId="62099C1D" w:rsidR="00277D67" w:rsidRPr="000B3380" w:rsidRDefault="00277D67" w:rsidP="00A1296A">
            <w:pPr>
              <w:ind w:right="-108"/>
              <w:jc w:val="center"/>
              <w:rPr>
                <w:rFonts w:ascii="Arial" w:hAnsi="Arial" w:cs="Arial"/>
                <w:b/>
                <w:bCs/>
                <w:sz w:val="22"/>
                <w:szCs w:val="22"/>
              </w:rPr>
            </w:pPr>
            <w:r w:rsidRPr="000B3380">
              <w:rPr>
                <w:rFonts w:ascii="Arial" w:hAnsi="Arial" w:cs="Arial"/>
                <w:b/>
                <w:bCs/>
                <w:sz w:val="22"/>
                <w:szCs w:val="22"/>
              </w:rPr>
              <w:t xml:space="preserve">Miete für Abfallbehälter </w:t>
            </w:r>
            <w:r w:rsidRPr="000B3380">
              <w:rPr>
                <w:rFonts w:ascii="Arial" w:hAnsi="Arial" w:cs="Arial"/>
                <w:sz w:val="22"/>
                <w:szCs w:val="22"/>
              </w:rPr>
              <w:t xml:space="preserve">(Summe Pos. </w:t>
            </w:r>
            <w:r w:rsidR="006A1E81" w:rsidRPr="000B3380">
              <w:rPr>
                <w:rFonts w:ascii="Arial" w:hAnsi="Arial" w:cs="Arial"/>
                <w:sz w:val="22"/>
                <w:szCs w:val="22"/>
              </w:rPr>
              <w:t>2</w:t>
            </w:r>
            <w:r w:rsidR="001D5DEF">
              <w:rPr>
                <w:rFonts w:ascii="Arial" w:hAnsi="Arial" w:cs="Arial"/>
                <w:sz w:val="22"/>
                <w:szCs w:val="22"/>
              </w:rPr>
              <w:t>5</w:t>
            </w:r>
            <w:r w:rsidRPr="000B3380">
              <w:rPr>
                <w:rFonts w:ascii="Arial" w:hAnsi="Arial" w:cs="Arial"/>
                <w:sz w:val="22"/>
                <w:szCs w:val="22"/>
              </w:rPr>
              <w:t>-</w:t>
            </w:r>
            <w:r w:rsidR="006A1E81" w:rsidRPr="000B3380">
              <w:rPr>
                <w:rFonts w:ascii="Arial" w:hAnsi="Arial" w:cs="Arial"/>
                <w:sz w:val="22"/>
                <w:szCs w:val="22"/>
              </w:rPr>
              <w:t>2</w:t>
            </w:r>
            <w:r w:rsidR="001D5DEF">
              <w:rPr>
                <w:rFonts w:ascii="Arial" w:hAnsi="Arial" w:cs="Arial"/>
                <w:sz w:val="22"/>
                <w:szCs w:val="22"/>
              </w:rPr>
              <w:t>7</w:t>
            </w:r>
            <w:r w:rsidRPr="000B3380">
              <w:rPr>
                <w:rFonts w:ascii="Arial" w:hAnsi="Arial" w:cs="Arial"/>
                <w:sz w:val="22"/>
                <w:szCs w:val="22"/>
              </w:rPr>
              <w:t>)</w:t>
            </w:r>
          </w:p>
        </w:tc>
        <w:tc>
          <w:tcPr>
            <w:tcW w:w="2126" w:type="dxa"/>
            <w:tcBorders>
              <w:top w:val="outset" w:sz="6" w:space="0" w:color="auto"/>
              <w:left w:val="outset" w:sz="6" w:space="0" w:color="auto"/>
              <w:bottom w:val="outset" w:sz="6" w:space="0" w:color="auto"/>
              <w:right w:val="outset" w:sz="6" w:space="0" w:color="auto"/>
            </w:tcBorders>
            <w:shd w:val="clear" w:color="auto" w:fill="FFFFCC"/>
            <w:vAlign w:val="center"/>
          </w:tcPr>
          <w:p w14:paraId="30893A7E" w14:textId="1F807050" w:rsidR="00277D67" w:rsidRPr="000B3380" w:rsidRDefault="00277D67" w:rsidP="00A1296A">
            <w:pPr>
              <w:ind w:right="-120"/>
              <w:jc w:val="center"/>
              <w:rPr>
                <w:rFonts w:ascii="Arial" w:hAnsi="Arial" w:cs="Arial"/>
                <w:sz w:val="22"/>
                <w:szCs w:val="22"/>
              </w:rPr>
            </w:pPr>
          </w:p>
        </w:tc>
      </w:tr>
    </w:tbl>
    <w:permEnd w:id="1094351871"/>
    <w:p w14:paraId="5C90969F" w14:textId="71A11A88" w:rsidR="00277D67" w:rsidRPr="000B3380" w:rsidRDefault="00277D67" w:rsidP="00277D67">
      <w:pPr>
        <w:spacing w:line="240" w:lineRule="auto"/>
        <w:ind w:right="0"/>
        <w:rPr>
          <w:rFonts w:ascii="Arial" w:hAnsi="Arial" w:cs="Arial"/>
          <w:b/>
          <w:sz w:val="24"/>
          <w:szCs w:val="24"/>
        </w:rPr>
      </w:pPr>
      <w:r w:rsidRPr="000B3380">
        <w:rPr>
          <w:rFonts w:ascii="Arial" w:hAnsi="Arial" w:cs="Arial"/>
          <w:b/>
          <w:sz w:val="24"/>
          <w:szCs w:val="24"/>
        </w:rPr>
        <w:t>Miete für Abfallbehälter</w:t>
      </w:r>
      <w:r w:rsidR="00557959" w:rsidRPr="000B3380">
        <w:rPr>
          <w:rFonts w:ascii="Arial" w:hAnsi="Arial" w:cs="Arial"/>
          <w:b/>
          <w:sz w:val="24"/>
          <w:szCs w:val="24"/>
        </w:rPr>
        <w:t xml:space="preserve"> - ohne Kraftstoff</w:t>
      </w:r>
    </w:p>
    <w:p w14:paraId="3FCFFFF6" w14:textId="77777777" w:rsidR="00277D67" w:rsidRPr="000B3380" w:rsidRDefault="00277D67" w:rsidP="00277D67">
      <w:pPr>
        <w:spacing w:line="240" w:lineRule="auto"/>
        <w:ind w:right="0"/>
        <w:rPr>
          <w:rFonts w:ascii="Arial" w:hAnsi="Arial" w:cs="Arial"/>
          <w:b/>
          <w:sz w:val="22"/>
          <w:szCs w:val="22"/>
        </w:rPr>
      </w:pPr>
    </w:p>
    <w:tbl>
      <w:tblPr>
        <w:tblpPr w:leftFromText="141" w:rightFromText="141" w:vertAnchor="text" w:horzAnchor="margin" w:tblpX="-5" w:tblpY="32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7088"/>
        <w:gridCol w:w="2126"/>
      </w:tblGrid>
      <w:tr w:rsidR="00277D67" w:rsidRPr="000B3380" w14:paraId="26D9D335" w14:textId="77777777" w:rsidTr="00A1296A">
        <w:trPr>
          <w:trHeight w:val="694"/>
        </w:trPr>
        <w:tc>
          <w:tcPr>
            <w:tcW w:w="704" w:type="dxa"/>
            <w:vAlign w:val="center"/>
          </w:tcPr>
          <w:p w14:paraId="299B5EDA"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Pos.</w:t>
            </w:r>
          </w:p>
        </w:tc>
        <w:tc>
          <w:tcPr>
            <w:tcW w:w="7088" w:type="dxa"/>
            <w:vAlign w:val="center"/>
          </w:tcPr>
          <w:p w14:paraId="4892ACE8"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Bezeichnung</w:t>
            </w:r>
          </w:p>
        </w:tc>
        <w:tc>
          <w:tcPr>
            <w:tcW w:w="2126" w:type="dxa"/>
            <w:vAlign w:val="center"/>
          </w:tcPr>
          <w:p w14:paraId="3E0026B5"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Beträge pro Jahr (EUR) netto</w:t>
            </w:r>
          </w:p>
        </w:tc>
      </w:tr>
      <w:tr w:rsidR="00C87C40" w:rsidRPr="000B3380" w14:paraId="71DB8D48" w14:textId="77777777" w:rsidTr="00B22C29">
        <w:trPr>
          <w:trHeight w:val="686"/>
        </w:trPr>
        <w:tc>
          <w:tcPr>
            <w:tcW w:w="704" w:type="dxa"/>
            <w:vAlign w:val="center"/>
          </w:tcPr>
          <w:p w14:paraId="69AEC9EB" w14:textId="09270E2A" w:rsidR="00C87C40" w:rsidRPr="000B3380" w:rsidRDefault="00C87C40" w:rsidP="00A1296A">
            <w:pPr>
              <w:spacing w:line="240" w:lineRule="auto"/>
              <w:ind w:left="786" w:right="0" w:hanging="786"/>
              <w:jc w:val="center"/>
              <w:rPr>
                <w:rFonts w:ascii="Arial" w:hAnsi="Arial" w:cs="Arial"/>
                <w:sz w:val="22"/>
                <w:szCs w:val="22"/>
              </w:rPr>
            </w:pPr>
            <w:permStart w:id="1232021004" w:edGrp="everyone" w:colFirst="2" w:colLast="2"/>
            <w:r w:rsidRPr="000B3380">
              <w:rPr>
                <w:rFonts w:ascii="Arial" w:hAnsi="Arial" w:cs="Arial"/>
                <w:sz w:val="22"/>
                <w:szCs w:val="22"/>
              </w:rPr>
              <w:t>2</w:t>
            </w:r>
            <w:r w:rsidR="004577A0">
              <w:rPr>
                <w:rFonts w:ascii="Arial" w:hAnsi="Arial" w:cs="Arial"/>
                <w:sz w:val="22"/>
                <w:szCs w:val="22"/>
              </w:rPr>
              <w:t>9</w:t>
            </w:r>
          </w:p>
        </w:tc>
        <w:tc>
          <w:tcPr>
            <w:tcW w:w="7088" w:type="dxa"/>
            <w:vAlign w:val="center"/>
          </w:tcPr>
          <w:p w14:paraId="71853467" w14:textId="77520E72" w:rsidR="00C87C40" w:rsidRPr="000B3380" w:rsidRDefault="00C87C40" w:rsidP="00A1296A">
            <w:pPr>
              <w:spacing w:line="240" w:lineRule="auto"/>
              <w:ind w:right="0"/>
              <w:jc w:val="center"/>
              <w:rPr>
                <w:rFonts w:ascii="Arial" w:hAnsi="Arial" w:cs="Arial"/>
                <w:bCs/>
                <w:sz w:val="22"/>
                <w:szCs w:val="22"/>
              </w:rPr>
            </w:pPr>
            <w:r w:rsidRPr="000B3380">
              <w:rPr>
                <w:rFonts w:ascii="Arial" w:hAnsi="Arial" w:cs="Arial"/>
                <w:bCs/>
                <w:sz w:val="22"/>
                <w:szCs w:val="22"/>
              </w:rPr>
              <w:t>Verwertung von Altpapier</w:t>
            </w:r>
            <w:r w:rsidRPr="000B3380">
              <w:rPr>
                <w:rFonts w:ascii="Arial" w:hAnsi="Arial" w:cs="Arial"/>
                <w:bCs/>
                <w:sz w:val="22"/>
                <w:szCs w:val="22"/>
              </w:rPr>
              <w:br/>
              <w:t>(Übertrag aus Pos.2</w:t>
            </w:r>
            <w:r w:rsidR="001D5DEF">
              <w:rPr>
                <w:rFonts w:ascii="Arial" w:hAnsi="Arial" w:cs="Arial"/>
                <w:bCs/>
                <w:sz w:val="22"/>
                <w:szCs w:val="22"/>
              </w:rPr>
              <w:t>2</w:t>
            </w:r>
            <w:r w:rsidRPr="000B3380">
              <w:rPr>
                <w:rFonts w:ascii="Arial" w:hAnsi="Arial" w:cs="Arial"/>
                <w:bCs/>
                <w:sz w:val="22"/>
                <w:szCs w:val="22"/>
              </w:rPr>
              <w:t>)</w:t>
            </w:r>
          </w:p>
        </w:tc>
        <w:tc>
          <w:tcPr>
            <w:tcW w:w="2126" w:type="dxa"/>
            <w:shd w:val="clear" w:color="auto" w:fill="FFFFCC"/>
            <w:vAlign w:val="center"/>
          </w:tcPr>
          <w:p w14:paraId="1E38532C" w14:textId="1D616FD3" w:rsidR="00C87C40" w:rsidRPr="00B22C29" w:rsidRDefault="00C87C40" w:rsidP="00A1296A">
            <w:pPr>
              <w:spacing w:line="240" w:lineRule="auto"/>
              <w:ind w:right="0"/>
              <w:jc w:val="center"/>
              <w:rPr>
                <w:rFonts w:ascii="Arial" w:hAnsi="Arial" w:cs="Arial"/>
                <w:sz w:val="22"/>
                <w:szCs w:val="22"/>
              </w:rPr>
            </w:pPr>
          </w:p>
        </w:tc>
      </w:tr>
      <w:tr w:rsidR="00277D67" w:rsidRPr="000B3380" w14:paraId="17C71793" w14:textId="77777777" w:rsidTr="00B22C29">
        <w:trPr>
          <w:trHeight w:val="686"/>
        </w:trPr>
        <w:tc>
          <w:tcPr>
            <w:tcW w:w="704" w:type="dxa"/>
            <w:vAlign w:val="center"/>
          </w:tcPr>
          <w:p w14:paraId="5AC7DF38" w14:textId="5B55A2C5" w:rsidR="00277D67" w:rsidRPr="000B3380" w:rsidRDefault="004577A0" w:rsidP="00A1296A">
            <w:pPr>
              <w:spacing w:line="240" w:lineRule="auto"/>
              <w:ind w:left="786" w:right="0" w:hanging="786"/>
              <w:jc w:val="center"/>
              <w:rPr>
                <w:rFonts w:ascii="Arial" w:hAnsi="Arial" w:cs="Arial"/>
                <w:sz w:val="22"/>
                <w:szCs w:val="22"/>
              </w:rPr>
            </w:pPr>
            <w:permStart w:id="1988766575" w:edGrp="everyone" w:colFirst="2" w:colLast="2"/>
            <w:permEnd w:id="1232021004"/>
            <w:r>
              <w:rPr>
                <w:rFonts w:ascii="Arial" w:hAnsi="Arial" w:cs="Arial"/>
                <w:sz w:val="22"/>
                <w:szCs w:val="22"/>
              </w:rPr>
              <w:t>30</w:t>
            </w:r>
          </w:p>
        </w:tc>
        <w:tc>
          <w:tcPr>
            <w:tcW w:w="7088" w:type="dxa"/>
            <w:vAlign w:val="center"/>
          </w:tcPr>
          <w:p w14:paraId="40CB5E1B" w14:textId="1E4168C5" w:rsidR="00277D67" w:rsidRPr="000B3380" w:rsidRDefault="00277D67" w:rsidP="00A1296A">
            <w:pPr>
              <w:spacing w:line="240" w:lineRule="auto"/>
              <w:ind w:right="0"/>
              <w:jc w:val="center"/>
              <w:rPr>
                <w:rFonts w:ascii="Arial" w:hAnsi="Arial" w:cs="Arial"/>
                <w:bCs/>
                <w:sz w:val="22"/>
                <w:szCs w:val="22"/>
              </w:rPr>
            </w:pPr>
            <w:r w:rsidRPr="000B3380">
              <w:rPr>
                <w:rFonts w:ascii="Arial" w:hAnsi="Arial" w:cs="Arial"/>
                <w:bCs/>
                <w:sz w:val="22"/>
                <w:szCs w:val="22"/>
              </w:rPr>
              <w:t>An</w:t>
            </w:r>
            <w:r w:rsidR="00E034F3">
              <w:rPr>
                <w:rFonts w:ascii="Arial" w:hAnsi="Arial" w:cs="Arial"/>
                <w:bCs/>
                <w:sz w:val="22"/>
                <w:szCs w:val="22"/>
              </w:rPr>
              <w:t xml:space="preserve">- </w:t>
            </w:r>
            <w:r w:rsidRPr="000B3380">
              <w:rPr>
                <w:rFonts w:ascii="Arial" w:hAnsi="Arial" w:cs="Arial"/>
                <w:bCs/>
                <w:sz w:val="22"/>
                <w:szCs w:val="22"/>
              </w:rPr>
              <w:t>und Rückfahrt inkl</w:t>
            </w:r>
            <w:r w:rsidR="00346468">
              <w:rPr>
                <w:rFonts w:ascii="Arial" w:hAnsi="Arial" w:cs="Arial"/>
                <w:bCs/>
                <w:sz w:val="22"/>
                <w:szCs w:val="22"/>
              </w:rPr>
              <w:t>.</w:t>
            </w:r>
            <w:r w:rsidRPr="000B3380">
              <w:rPr>
                <w:rFonts w:ascii="Arial" w:hAnsi="Arial" w:cs="Arial"/>
                <w:bCs/>
                <w:sz w:val="22"/>
                <w:szCs w:val="22"/>
              </w:rPr>
              <w:t xml:space="preserve"> der Außenstellen - ohne Kraftstoff</w:t>
            </w:r>
            <w:r w:rsidRPr="000B3380">
              <w:rPr>
                <w:rFonts w:ascii="Arial" w:hAnsi="Arial" w:cs="Arial"/>
                <w:bCs/>
                <w:sz w:val="22"/>
                <w:szCs w:val="22"/>
              </w:rPr>
              <w:br/>
              <w:t xml:space="preserve"> (Übertrag aus Pos. 2</w:t>
            </w:r>
            <w:r w:rsidR="001D5DEF">
              <w:rPr>
                <w:rFonts w:ascii="Arial" w:hAnsi="Arial" w:cs="Arial"/>
                <w:bCs/>
                <w:sz w:val="22"/>
                <w:szCs w:val="22"/>
              </w:rPr>
              <w:t>3</w:t>
            </w:r>
            <w:r w:rsidRPr="000B3380">
              <w:rPr>
                <w:rFonts w:ascii="Arial" w:hAnsi="Arial" w:cs="Arial"/>
                <w:bCs/>
                <w:sz w:val="22"/>
                <w:szCs w:val="22"/>
              </w:rPr>
              <w:t>)</w:t>
            </w:r>
          </w:p>
        </w:tc>
        <w:tc>
          <w:tcPr>
            <w:tcW w:w="2126" w:type="dxa"/>
            <w:shd w:val="clear" w:color="auto" w:fill="FFFFCC"/>
            <w:vAlign w:val="center"/>
          </w:tcPr>
          <w:p w14:paraId="54E607D3" w14:textId="3E0BC56C" w:rsidR="00277D67" w:rsidRPr="00B22C29" w:rsidRDefault="00277D67" w:rsidP="00A1296A">
            <w:pPr>
              <w:spacing w:line="240" w:lineRule="auto"/>
              <w:ind w:right="0"/>
              <w:jc w:val="center"/>
              <w:rPr>
                <w:rFonts w:ascii="Arial" w:hAnsi="Arial" w:cs="Arial"/>
                <w:sz w:val="22"/>
                <w:szCs w:val="22"/>
              </w:rPr>
            </w:pPr>
          </w:p>
        </w:tc>
      </w:tr>
      <w:tr w:rsidR="00277D67" w:rsidRPr="000B3380" w14:paraId="0B575176" w14:textId="77777777" w:rsidTr="00B22C29">
        <w:tblPrEx>
          <w:tblCellMar>
            <w:left w:w="108" w:type="dxa"/>
            <w:right w:w="108" w:type="dxa"/>
          </w:tblCellMar>
        </w:tblPrEx>
        <w:trPr>
          <w:trHeight w:val="710"/>
        </w:trPr>
        <w:tc>
          <w:tcPr>
            <w:tcW w:w="704" w:type="dxa"/>
            <w:vAlign w:val="center"/>
          </w:tcPr>
          <w:p w14:paraId="4BE027C9" w14:textId="120C29F6" w:rsidR="00277D67" w:rsidRPr="000B3380" w:rsidRDefault="00C87C40" w:rsidP="00A1296A">
            <w:pPr>
              <w:spacing w:line="240" w:lineRule="auto"/>
              <w:ind w:left="786" w:right="0" w:hanging="786"/>
              <w:jc w:val="center"/>
              <w:rPr>
                <w:rFonts w:ascii="Arial" w:hAnsi="Arial" w:cs="Arial"/>
                <w:sz w:val="22"/>
                <w:szCs w:val="22"/>
              </w:rPr>
            </w:pPr>
            <w:permStart w:id="546006490" w:edGrp="everyone" w:colFirst="2" w:colLast="2"/>
            <w:permEnd w:id="1988766575"/>
            <w:r w:rsidRPr="000B3380">
              <w:rPr>
                <w:rFonts w:ascii="Arial" w:hAnsi="Arial" w:cs="Arial"/>
                <w:sz w:val="22"/>
                <w:szCs w:val="22"/>
              </w:rPr>
              <w:t>3</w:t>
            </w:r>
            <w:r w:rsidR="004577A0">
              <w:rPr>
                <w:rFonts w:ascii="Arial" w:hAnsi="Arial" w:cs="Arial"/>
                <w:sz w:val="22"/>
                <w:szCs w:val="22"/>
              </w:rPr>
              <w:t>1</w:t>
            </w:r>
          </w:p>
        </w:tc>
        <w:tc>
          <w:tcPr>
            <w:tcW w:w="7088" w:type="dxa"/>
            <w:vAlign w:val="center"/>
          </w:tcPr>
          <w:p w14:paraId="71632B80" w14:textId="64FA46C1" w:rsidR="00277D67" w:rsidRPr="000B3380" w:rsidRDefault="00277D67" w:rsidP="00A1296A">
            <w:pPr>
              <w:spacing w:line="240" w:lineRule="auto"/>
              <w:ind w:right="0"/>
              <w:jc w:val="center"/>
              <w:rPr>
                <w:rFonts w:ascii="Arial" w:hAnsi="Arial" w:cs="Arial"/>
                <w:bCs/>
                <w:sz w:val="22"/>
                <w:szCs w:val="22"/>
              </w:rPr>
            </w:pPr>
            <w:r w:rsidRPr="000B3380">
              <w:rPr>
                <w:rFonts w:ascii="Arial" w:hAnsi="Arial" w:cs="Arial"/>
                <w:bCs/>
                <w:sz w:val="22"/>
                <w:szCs w:val="22"/>
              </w:rPr>
              <w:t xml:space="preserve">Einsammlung der Abfälle inkl. Standplatzvollservice- ohne Kraftstoff (Übertrag aus Pos. </w:t>
            </w:r>
            <w:r w:rsidR="006A1E81" w:rsidRPr="000B3380">
              <w:rPr>
                <w:rFonts w:ascii="Arial" w:hAnsi="Arial" w:cs="Arial"/>
                <w:bCs/>
                <w:sz w:val="22"/>
                <w:szCs w:val="22"/>
              </w:rPr>
              <w:t>2</w:t>
            </w:r>
            <w:r w:rsidR="001D5DEF">
              <w:rPr>
                <w:rFonts w:ascii="Arial" w:hAnsi="Arial" w:cs="Arial"/>
                <w:bCs/>
                <w:sz w:val="22"/>
                <w:szCs w:val="22"/>
              </w:rPr>
              <w:t>4</w:t>
            </w:r>
            <w:r w:rsidRPr="000B3380">
              <w:rPr>
                <w:rFonts w:ascii="Arial" w:hAnsi="Arial" w:cs="Arial"/>
                <w:bCs/>
                <w:sz w:val="22"/>
                <w:szCs w:val="22"/>
              </w:rPr>
              <w:t>)</w:t>
            </w:r>
          </w:p>
        </w:tc>
        <w:tc>
          <w:tcPr>
            <w:tcW w:w="2126" w:type="dxa"/>
            <w:shd w:val="clear" w:color="auto" w:fill="FFFFCC"/>
            <w:vAlign w:val="center"/>
          </w:tcPr>
          <w:p w14:paraId="0488B368" w14:textId="64A19CEB" w:rsidR="00277D67" w:rsidRPr="00B22C29" w:rsidRDefault="00277D67" w:rsidP="00A1296A">
            <w:pPr>
              <w:spacing w:line="240" w:lineRule="auto"/>
              <w:ind w:right="0"/>
              <w:jc w:val="center"/>
              <w:rPr>
                <w:rFonts w:ascii="Arial" w:hAnsi="Arial" w:cs="Arial"/>
                <w:sz w:val="22"/>
                <w:szCs w:val="22"/>
              </w:rPr>
            </w:pPr>
          </w:p>
        </w:tc>
      </w:tr>
      <w:tr w:rsidR="00277D67" w:rsidRPr="000B3380" w14:paraId="4734D87C" w14:textId="77777777" w:rsidTr="00B22C29">
        <w:tblPrEx>
          <w:tblCellMar>
            <w:left w:w="108" w:type="dxa"/>
            <w:right w:w="108" w:type="dxa"/>
          </w:tblCellMar>
        </w:tblPrEx>
        <w:trPr>
          <w:trHeight w:val="706"/>
        </w:trPr>
        <w:tc>
          <w:tcPr>
            <w:tcW w:w="704" w:type="dxa"/>
            <w:tcBorders>
              <w:bottom w:val="single" w:sz="8" w:space="0" w:color="auto"/>
            </w:tcBorders>
            <w:vAlign w:val="center"/>
          </w:tcPr>
          <w:p w14:paraId="2FDCC395" w14:textId="17FD4780" w:rsidR="00277D67" w:rsidRPr="000B3380" w:rsidRDefault="00016132" w:rsidP="00A1296A">
            <w:pPr>
              <w:spacing w:line="240" w:lineRule="auto"/>
              <w:ind w:left="786" w:right="0" w:hanging="786"/>
              <w:jc w:val="center"/>
              <w:rPr>
                <w:rFonts w:ascii="Arial" w:hAnsi="Arial" w:cs="Arial"/>
                <w:sz w:val="22"/>
                <w:szCs w:val="22"/>
              </w:rPr>
            </w:pPr>
            <w:permStart w:id="879968004" w:edGrp="everyone" w:colFirst="2" w:colLast="2"/>
            <w:permEnd w:id="546006490"/>
            <w:r w:rsidRPr="000B3380">
              <w:rPr>
                <w:rFonts w:ascii="Arial" w:hAnsi="Arial" w:cs="Arial"/>
                <w:sz w:val="22"/>
                <w:szCs w:val="22"/>
              </w:rPr>
              <w:t>3</w:t>
            </w:r>
            <w:r w:rsidR="004577A0">
              <w:rPr>
                <w:rFonts w:ascii="Arial" w:hAnsi="Arial" w:cs="Arial"/>
                <w:sz w:val="22"/>
                <w:szCs w:val="22"/>
              </w:rPr>
              <w:t>2</w:t>
            </w:r>
          </w:p>
        </w:tc>
        <w:tc>
          <w:tcPr>
            <w:tcW w:w="7088" w:type="dxa"/>
            <w:tcBorders>
              <w:bottom w:val="single" w:sz="8" w:space="0" w:color="auto"/>
            </w:tcBorders>
            <w:vAlign w:val="center"/>
          </w:tcPr>
          <w:p w14:paraId="4347E8F2" w14:textId="79B310CB" w:rsidR="00277D67" w:rsidRPr="000B3380" w:rsidRDefault="00277D67" w:rsidP="00A1296A">
            <w:pPr>
              <w:spacing w:line="240" w:lineRule="auto"/>
              <w:ind w:right="0"/>
              <w:jc w:val="center"/>
              <w:rPr>
                <w:rFonts w:ascii="Arial" w:hAnsi="Arial" w:cs="Arial"/>
                <w:bCs/>
                <w:sz w:val="22"/>
                <w:szCs w:val="22"/>
              </w:rPr>
            </w:pPr>
            <w:r w:rsidRPr="000B3380">
              <w:rPr>
                <w:rFonts w:ascii="Arial" w:hAnsi="Arial" w:cs="Arial"/>
                <w:bCs/>
                <w:sz w:val="22"/>
                <w:szCs w:val="22"/>
              </w:rPr>
              <w:t xml:space="preserve">Miete für Abfallbehälter (Übertrag aus Pos. </w:t>
            </w:r>
            <w:r w:rsidR="006A1E81" w:rsidRPr="000B3380">
              <w:rPr>
                <w:rFonts w:ascii="Arial" w:hAnsi="Arial" w:cs="Arial"/>
                <w:bCs/>
                <w:sz w:val="22"/>
                <w:szCs w:val="22"/>
              </w:rPr>
              <w:t>2</w:t>
            </w:r>
            <w:r w:rsidR="001D5DEF">
              <w:rPr>
                <w:rFonts w:ascii="Arial" w:hAnsi="Arial" w:cs="Arial"/>
                <w:bCs/>
                <w:sz w:val="22"/>
                <w:szCs w:val="22"/>
              </w:rPr>
              <w:t>8</w:t>
            </w:r>
            <w:r w:rsidRPr="000B3380">
              <w:rPr>
                <w:rFonts w:ascii="Arial" w:hAnsi="Arial" w:cs="Arial"/>
                <w:bCs/>
                <w:sz w:val="22"/>
                <w:szCs w:val="22"/>
              </w:rPr>
              <w:t>)</w:t>
            </w:r>
          </w:p>
        </w:tc>
        <w:tc>
          <w:tcPr>
            <w:tcW w:w="2126" w:type="dxa"/>
            <w:tcBorders>
              <w:bottom w:val="single" w:sz="8" w:space="0" w:color="auto"/>
            </w:tcBorders>
            <w:shd w:val="clear" w:color="auto" w:fill="FFFFCC"/>
            <w:vAlign w:val="center"/>
          </w:tcPr>
          <w:p w14:paraId="38C06022" w14:textId="270DD7A9" w:rsidR="00277D67" w:rsidRPr="00B22C29" w:rsidRDefault="00277D67" w:rsidP="00A1296A">
            <w:pPr>
              <w:spacing w:line="240" w:lineRule="auto"/>
              <w:ind w:right="0"/>
              <w:jc w:val="center"/>
              <w:rPr>
                <w:rFonts w:ascii="Arial" w:hAnsi="Arial" w:cs="Arial"/>
                <w:sz w:val="22"/>
                <w:szCs w:val="22"/>
              </w:rPr>
            </w:pPr>
          </w:p>
        </w:tc>
      </w:tr>
      <w:tr w:rsidR="00277D67" w:rsidRPr="000B3380" w14:paraId="266C4AB3" w14:textId="77777777" w:rsidTr="00B22C29">
        <w:tblPrEx>
          <w:tblCellMar>
            <w:left w:w="108" w:type="dxa"/>
            <w:right w:w="108" w:type="dxa"/>
          </w:tblCellMar>
        </w:tblPrEx>
        <w:trPr>
          <w:trHeight w:val="678"/>
        </w:trPr>
        <w:tc>
          <w:tcPr>
            <w:tcW w:w="704" w:type="dxa"/>
            <w:tcBorders>
              <w:top w:val="single" w:sz="8" w:space="0" w:color="auto"/>
              <w:left w:val="single" w:sz="8" w:space="0" w:color="auto"/>
              <w:bottom w:val="single" w:sz="8" w:space="0" w:color="auto"/>
              <w:right w:val="single" w:sz="8" w:space="0" w:color="auto"/>
            </w:tcBorders>
            <w:vAlign w:val="center"/>
          </w:tcPr>
          <w:p w14:paraId="5161E89C" w14:textId="7FBF2A1B" w:rsidR="00277D67" w:rsidRPr="000B3380" w:rsidRDefault="00D06D4E" w:rsidP="00A1296A">
            <w:pPr>
              <w:spacing w:line="240" w:lineRule="auto"/>
              <w:ind w:left="426" w:right="0" w:hanging="392"/>
              <w:jc w:val="center"/>
              <w:rPr>
                <w:rFonts w:ascii="Arial" w:hAnsi="Arial" w:cs="Arial"/>
                <w:bCs/>
                <w:sz w:val="22"/>
                <w:szCs w:val="22"/>
              </w:rPr>
            </w:pPr>
            <w:permStart w:id="986277522" w:edGrp="everyone" w:colFirst="2" w:colLast="2"/>
            <w:permEnd w:id="879968004"/>
            <w:r w:rsidRPr="000B3380">
              <w:rPr>
                <w:rFonts w:ascii="Arial" w:hAnsi="Arial" w:cs="Arial"/>
                <w:bCs/>
                <w:sz w:val="22"/>
                <w:szCs w:val="22"/>
              </w:rPr>
              <w:t>3</w:t>
            </w:r>
            <w:r w:rsidR="004577A0">
              <w:rPr>
                <w:rFonts w:ascii="Arial" w:hAnsi="Arial" w:cs="Arial"/>
                <w:bCs/>
                <w:sz w:val="22"/>
                <w:szCs w:val="22"/>
              </w:rPr>
              <w:t>3</w:t>
            </w:r>
          </w:p>
        </w:tc>
        <w:tc>
          <w:tcPr>
            <w:tcW w:w="7088" w:type="dxa"/>
            <w:tcBorders>
              <w:top w:val="single" w:sz="8" w:space="0" w:color="auto"/>
              <w:left w:val="single" w:sz="8" w:space="0" w:color="auto"/>
              <w:bottom w:val="single" w:sz="8" w:space="0" w:color="auto"/>
              <w:right w:val="single" w:sz="8" w:space="0" w:color="auto"/>
            </w:tcBorders>
            <w:vAlign w:val="center"/>
          </w:tcPr>
          <w:p w14:paraId="3425812A" w14:textId="4BB32E1A"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 xml:space="preserve">Entgelt ohne Kraftstoff </w:t>
            </w:r>
            <w:r w:rsidRPr="000B3380">
              <w:rPr>
                <w:rFonts w:ascii="Arial" w:hAnsi="Arial" w:cs="Arial"/>
                <w:sz w:val="22"/>
                <w:szCs w:val="22"/>
              </w:rPr>
              <w:t xml:space="preserve">(Summe Pos. </w:t>
            </w:r>
            <w:r w:rsidR="006A1E81" w:rsidRPr="000B3380">
              <w:rPr>
                <w:rFonts w:ascii="Arial" w:hAnsi="Arial" w:cs="Arial"/>
                <w:sz w:val="22"/>
                <w:szCs w:val="22"/>
              </w:rPr>
              <w:t>2</w:t>
            </w:r>
            <w:r w:rsidR="001D5DEF">
              <w:rPr>
                <w:rFonts w:ascii="Arial" w:hAnsi="Arial" w:cs="Arial"/>
                <w:sz w:val="22"/>
                <w:szCs w:val="22"/>
              </w:rPr>
              <w:t>9</w:t>
            </w:r>
            <w:r w:rsidRPr="000B3380">
              <w:rPr>
                <w:rFonts w:ascii="Arial" w:hAnsi="Arial" w:cs="Arial"/>
                <w:sz w:val="22"/>
                <w:szCs w:val="22"/>
              </w:rPr>
              <w:t>-</w:t>
            </w:r>
            <w:r w:rsidR="006A1E81" w:rsidRPr="000B3380">
              <w:rPr>
                <w:rFonts w:ascii="Arial" w:hAnsi="Arial" w:cs="Arial"/>
                <w:sz w:val="22"/>
                <w:szCs w:val="22"/>
              </w:rPr>
              <w:t>3</w:t>
            </w:r>
            <w:r w:rsidR="001D5DEF">
              <w:rPr>
                <w:rFonts w:ascii="Arial" w:hAnsi="Arial" w:cs="Arial"/>
                <w:sz w:val="22"/>
                <w:szCs w:val="22"/>
              </w:rPr>
              <w:t>2</w:t>
            </w:r>
            <w:r w:rsidRPr="000B3380">
              <w:rPr>
                <w:rFonts w:ascii="Arial" w:hAnsi="Arial" w:cs="Arial"/>
                <w:sz w:val="22"/>
                <w:szCs w:val="22"/>
              </w:rPr>
              <w:t>)</w:t>
            </w:r>
          </w:p>
        </w:tc>
        <w:tc>
          <w:tcPr>
            <w:tcW w:w="2126" w:type="dxa"/>
            <w:tcBorders>
              <w:top w:val="single" w:sz="8" w:space="0" w:color="auto"/>
              <w:left w:val="single" w:sz="8" w:space="0" w:color="auto"/>
              <w:bottom w:val="single" w:sz="8" w:space="0" w:color="auto"/>
              <w:right w:val="single" w:sz="8" w:space="0" w:color="auto"/>
            </w:tcBorders>
            <w:shd w:val="clear" w:color="auto" w:fill="FFFFCC"/>
            <w:vAlign w:val="center"/>
          </w:tcPr>
          <w:p w14:paraId="1DD8EF98" w14:textId="591744A3" w:rsidR="00277D67" w:rsidRPr="00B947B9" w:rsidRDefault="00277D67" w:rsidP="00A1296A">
            <w:pPr>
              <w:spacing w:line="240" w:lineRule="auto"/>
              <w:ind w:right="0"/>
              <w:jc w:val="center"/>
              <w:rPr>
                <w:rFonts w:ascii="Arial" w:hAnsi="Arial" w:cs="Arial"/>
                <w:bCs/>
                <w:sz w:val="22"/>
                <w:szCs w:val="22"/>
              </w:rPr>
            </w:pPr>
          </w:p>
        </w:tc>
      </w:tr>
    </w:tbl>
    <w:permEnd w:id="986277522"/>
    <w:p w14:paraId="237A7C83" w14:textId="086EA065" w:rsidR="00277D67" w:rsidRPr="000B3380" w:rsidRDefault="00277D67" w:rsidP="00277D67">
      <w:pPr>
        <w:spacing w:line="240" w:lineRule="auto"/>
        <w:ind w:right="0"/>
        <w:rPr>
          <w:rFonts w:ascii="Arial" w:hAnsi="Arial" w:cs="Arial"/>
          <w:b/>
          <w:sz w:val="24"/>
          <w:szCs w:val="24"/>
        </w:rPr>
      </w:pPr>
      <w:r w:rsidRPr="000B3380">
        <w:rPr>
          <w:rFonts w:ascii="Arial" w:hAnsi="Arial" w:cs="Arial"/>
          <w:b/>
          <w:sz w:val="24"/>
          <w:szCs w:val="24"/>
        </w:rPr>
        <w:t xml:space="preserve">Entgelt </w:t>
      </w:r>
      <w:r w:rsidRPr="000B3380">
        <w:rPr>
          <w:rFonts w:ascii="Arial" w:hAnsi="Arial" w:cs="Arial"/>
          <w:b/>
          <w:sz w:val="24"/>
          <w:szCs w:val="24"/>
          <w:u w:val="single"/>
        </w:rPr>
        <w:t>ohne</w:t>
      </w:r>
      <w:r w:rsidRPr="000B3380">
        <w:rPr>
          <w:rFonts w:ascii="Arial" w:hAnsi="Arial" w:cs="Arial"/>
          <w:b/>
          <w:sz w:val="24"/>
          <w:szCs w:val="24"/>
        </w:rPr>
        <w:t xml:space="preserve"> Kraftstoff</w:t>
      </w:r>
    </w:p>
    <w:p w14:paraId="10C747F8" w14:textId="77777777" w:rsidR="00277D67" w:rsidRPr="000B3380" w:rsidRDefault="00277D67" w:rsidP="00277D67">
      <w:pPr>
        <w:spacing w:line="240" w:lineRule="auto"/>
        <w:ind w:right="0"/>
        <w:rPr>
          <w:rFonts w:ascii="Arial" w:hAnsi="Arial" w:cs="Arial"/>
          <w:b/>
          <w:sz w:val="28"/>
          <w:szCs w:val="28"/>
        </w:rPr>
      </w:pPr>
    </w:p>
    <w:p w14:paraId="29B0268A" w14:textId="777D0599" w:rsidR="00277D67" w:rsidRPr="000B3380" w:rsidRDefault="00277D67" w:rsidP="00277D67">
      <w:pPr>
        <w:spacing w:line="240" w:lineRule="auto"/>
        <w:ind w:right="0"/>
        <w:rPr>
          <w:rFonts w:ascii="Arial" w:hAnsi="Arial" w:cs="Arial"/>
          <w:b/>
          <w:sz w:val="28"/>
          <w:szCs w:val="28"/>
        </w:rPr>
      </w:pPr>
      <w:r w:rsidRPr="000B3380">
        <w:rPr>
          <w:rFonts w:ascii="Arial" w:hAnsi="Arial" w:cs="Arial"/>
          <w:b/>
          <w:sz w:val="28"/>
          <w:szCs w:val="28"/>
        </w:rPr>
        <w:br w:type="page"/>
      </w:r>
      <w:r w:rsidRPr="000B3380">
        <w:rPr>
          <w:rFonts w:ascii="Arial" w:hAnsi="Arial" w:cs="Arial"/>
          <w:b/>
          <w:sz w:val="28"/>
          <w:szCs w:val="28"/>
        </w:rPr>
        <w:lastRenderedPageBreak/>
        <w:t xml:space="preserve">Entgelt </w:t>
      </w:r>
      <w:r w:rsidRPr="000B3380">
        <w:rPr>
          <w:rFonts w:ascii="Arial" w:hAnsi="Arial" w:cs="Arial"/>
          <w:b/>
          <w:sz w:val="28"/>
          <w:szCs w:val="28"/>
          <w:u w:val="single"/>
        </w:rPr>
        <w:t>für</w:t>
      </w:r>
      <w:r w:rsidRPr="000B3380">
        <w:rPr>
          <w:rFonts w:ascii="Arial" w:hAnsi="Arial" w:cs="Arial"/>
          <w:b/>
          <w:sz w:val="28"/>
          <w:szCs w:val="28"/>
        </w:rPr>
        <w:t xml:space="preserve"> Kraftstoff</w:t>
      </w:r>
    </w:p>
    <w:tbl>
      <w:tblPr>
        <w:tblpPr w:leftFromText="141" w:rightFromText="141" w:vertAnchor="text" w:horzAnchor="margin" w:tblpY="5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1843"/>
        <w:gridCol w:w="1843"/>
        <w:gridCol w:w="1701"/>
        <w:gridCol w:w="1701"/>
        <w:gridCol w:w="2126"/>
      </w:tblGrid>
      <w:tr w:rsidR="00277D67" w:rsidRPr="000B3380" w14:paraId="157124BE" w14:textId="77777777" w:rsidTr="00A1296A">
        <w:trPr>
          <w:tblHeader/>
        </w:trPr>
        <w:tc>
          <w:tcPr>
            <w:tcW w:w="704" w:type="dxa"/>
            <w:vAlign w:val="center"/>
          </w:tcPr>
          <w:p w14:paraId="65C33873"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Pos.</w:t>
            </w:r>
          </w:p>
        </w:tc>
        <w:tc>
          <w:tcPr>
            <w:tcW w:w="1843" w:type="dxa"/>
            <w:vAlign w:val="center"/>
          </w:tcPr>
          <w:p w14:paraId="7691B16F" w14:textId="5FBCBE21" w:rsidR="00086B7B" w:rsidRDefault="003F0B21" w:rsidP="00A1296A">
            <w:pPr>
              <w:spacing w:before="100" w:after="100" w:line="240" w:lineRule="auto"/>
              <w:ind w:right="0"/>
              <w:jc w:val="center"/>
              <w:rPr>
                <w:rFonts w:ascii="Arial" w:hAnsi="Arial" w:cs="Arial"/>
                <w:b/>
                <w:sz w:val="22"/>
                <w:szCs w:val="22"/>
                <w:highlight w:val="lightGray"/>
              </w:rPr>
            </w:pPr>
            <w:r>
              <w:rPr>
                <w:rFonts w:ascii="Arial" w:hAnsi="Arial" w:cs="Arial"/>
                <w:b/>
                <w:sz w:val="22"/>
                <w:szCs w:val="22"/>
              </w:rPr>
              <w:t>Einzel</w:t>
            </w:r>
            <w:r w:rsidR="00277D67" w:rsidRPr="000B3380">
              <w:rPr>
                <w:rFonts w:ascii="Arial" w:hAnsi="Arial" w:cs="Arial"/>
                <w:b/>
                <w:sz w:val="22"/>
                <w:szCs w:val="22"/>
              </w:rPr>
              <w:t>preis Kraftstoff</w:t>
            </w:r>
            <w:r w:rsidR="00277D67" w:rsidRPr="000B3380">
              <w:rPr>
                <w:rFonts w:ascii="Arial" w:hAnsi="Arial" w:cs="Arial"/>
                <w:b/>
                <w:sz w:val="22"/>
                <w:szCs w:val="22"/>
              </w:rPr>
              <w:br/>
              <w:t>pro Liter Diesel (EUR) netto</w:t>
            </w:r>
            <w:r w:rsidR="00277D67" w:rsidRPr="000B3380">
              <w:rPr>
                <w:rFonts w:ascii="Arial" w:hAnsi="Arial" w:cs="Arial"/>
                <w:b/>
                <w:sz w:val="22"/>
                <w:szCs w:val="22"/>
              </w:rPr>
              <w:br/>
            </w:r>
          </w:p>
          <w:p w14:paraId="0D597616" w14:textId="0DE71EB5" w:rsidR="00277D67" w:rsidRPr="000B3380" w:rsidRDefault="00277D67" w:rsidP="00A1296A">
            <w:pPr>
              <w:spacing w:before="100" w:after="100" w:line="240" w:lineRule="auto"/>
              <w:ind w:right="0"/>
              <w:jc w:val="center"/>
              <w:rPr>
                <w:rFonts w:ascii="Arial" w:hAnsi="Arial" w:cs="Arial"/>
                <w:b/>
                <w:sz w:val="22"/>
                <w:szCs w:val="22"/>
              </w:rPr>
            </w:pPr>
            <w:r w:rsidRPr="00B22C29">
              <w:rPr>
                <w:rFonts w:ascii="Arial" w:hAnsi="Arial" w:cs="Arial"/>
                <w:b/>
                <w:sz w:val="22"/>
                <w:szCs w:val="22"/>
              </w:rPr>
              <w:t xml:space="preserve">(bei anderen Kraftstoffen energetisch </w:t>
            </w:r>
            <w:r w:rsidR="00E034F3" w:rsidRPr="00B22C29">
              <w:rPr>
                <w:rFonts w:ascii="Arial" w:hAnsi="Arial" w:cs="Arial"/>
                <w:b/>
                <w:sz w:val="22"/>
                <w:szCs w:val="22"/>
              </w:rPr>
              <w:t xml:space="preserve">auf Dieselbasis </w:t>
            </w:r>
            <w:r w:rsidRPr="00B22C29">
              <w:rPr>
                <w:rFonts w:ascii="Arial" w:hAnsi="Arial" w:cs="Arial"/>
                <w:b/>
                <w:sz w:val="22"/>
                <w:szCs w:val="22"/>
              </w:rPr>
              <w:br/>
              <w:t>umgerechnet)</w:t>
            </w:r>
          </w:p>
        </w:tc>
        <w:tc>
          <w:tcPr>
            <w:tcW w:w="1843" w:type="dxa"/>
            <w:vAlign w:val="center"/>
          </w:tcPr>
          <w:p w14:paraId="3C13E975" w14:textId="74C85DD6" w:rsidR="00277D67" w:rsidRPr="000B3380" w:rsidRDefault="00277D67" w:rsidP="00A1296A">
            <w:pPr>
              <w:spacing w:before="100" w:after="100" w:line="240" w:lineRule="auto"/>
              <w:ind w:right="0"/>
              <w:jc w:val="center"/>
              <w:rPr>
                <w:rFonts w:ascii="Arial" w:hAnsi="Arial" w:cs="Arial"/>
                <w:b/>
                <w:sz w:val="22"/>
                <w:szCs w:val="22"/>
              </w:rPr>
            </w:pPr>
            <w:r w:rsidRPr="000B3380">
              <w:rPr>
                <w:rFonts w:ascii="Arial" w:hAnsi="Arial" w:cs="Arial"/>
                <w:b/>
                <w:sz w:val="22"/>
                <w:szCs w:val="22"/>
              </w:rPr>
              <w:t>Kraftstoff</w:t>
            </w:r>
            <w:r w:rsidR="00086B7B">
              <w:rPr>
                <w:rFonts w:ascii="Arial" w:hAnsi="Arial" w:cs="Arial"/>
                <w:b/>
                <w:sz w:val="22"/>
                <w:szCs w:val="22"/>
              </w:rPr>
              <w:t>-</w:t>
            </w:r>
            <w:r w:rsidRPr="000B3380">
              <w:rPr>
                <w:rFonts w:ascii="Arial" w:hAnsi="Arial" w:cs="Arial"/>
                <w:b/>
                <w:sz w:val="22"/>
                <w:szCs w:val="22"/>
              </w:rPr>
              <w:t xml:space="preserve">verbrauch </w:t>
            </w:r>
            <w:r w:rsidRPr="000B3380">
              <w:rPr>
                <w:rFonts w:ascii="Arial" w:hAnsi="Arial" w:cs="Arial"/>
                <w:b/>
                <w:sz w:val="22"/>
                <w:szCs w:val="22"/>
              </w:rPr>
              <w:br/>
              <w:t xml:space="preserve">in Liter Diesel </w:t>
            </w:r>
            <w:r w:rsidRPr="000B3380">
              <w:rPr>
                <w:rFonts w:ascii="Arial" w:hAnsi="Arial" w:cs="Arial"/>
                <w:b/>
                <w:sz w:val="22"/>
                <w:szCs w:val="22"/>
              </w:rPr>
              <w:br/>
              <w:t xml:space="preserve">pro Sammeltag </w:t>
            </w:r>
          </w:p>
        </w:tc>
        <w:tc>
          <w:tcPr>
            <w:tcW w:w="1701" w:type="dxa"/>
            <w:vAlign w:val="center"/>
          </w:tcPr>
          <w:p w14:paraId="62F00192"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Kraftstoffpreis</w:t>
            </w:r>
            <w:r w:rsidRPr="000B3380">
              <w:rPr>
                <w:rFonts w:ascii="Arial" w:hAnsi="Arial" w:cs="Arial"/>
                <w:b/>
                <w:sz w:val="22"/>
                <w:szCs w:val="22"/>
              </w:rPr>
              <w:br/>
              <w:t xml:space="preserve">pro </w:t>
            </w:r>
          </w:p>
          <w:p w14:paraId="2C79369A"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Sammeltag</w:t>
            </w:r>
          </w:p>
          <w:p w14:paraId="41306F63"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(EUR) netto</w:t>
            </w:r>
            <w:r w:rsidRPr="000B3380">
              <w:rPr>
                <w:rFonts w:ascii="Arial" w:hAnsi="Arial" w:cs="Arial"/>
                <w:b/>
                <w:sz w:val="22"/>
                <w:szCs w:val="22"/>
              </w:rPr>
              <w:br/>
              <w:t xml:space="preserve"> </w:t>
            </w:r>
            <w:r w:rsidRPr="000B3380">
              <w:rPr>
                <w:rFonts w:ascii="Arial" w:hAnsi="Arial" w:cs="Arial"/>
                <w:b/>
                <w:sz w:val="22"/>
                <w:szCs w:val="22"/>
              </w:rPr>
              <w:br/>
              <w:t>(Einzelpreis x Kraftstoff-</w:t>
            </w:r>
          </w:p>
          <w:p w14:paraId="7A2E00B4"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verbrauch)</w:t>
            </w:r>
          </w:p>
        </w:tc>
        <w:tc>
          <w:tcPr>
            <w:tcW w:w="1701" w:type="dxa"/>
            <w:vAlign w:val="center"/>
          </w:tcPr>
          <w:p w14:paraId="51DDEE21" w14:textId="4E50EB8E"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Auswertungs</w:t>
            </w:r>
            <w:r w:rsidR="00086B7B">
              <w:rPr>
                <w:rFonts w:ascii="Arial" w:hAnsi="Arial" w:cs="Arial"/>
                <w:b/>
                <w:sz w:val="22"/>
                <w:szCs w:val="22"/>
              </w:rPr>
              <w:t>-</w:t>
            </w:r>
            <w:r w:rsidRPr="000B3380">
              <w:rPr>
                <w:rFonts w:ascii="Arial" w:hAnsi="Arial" w:cs="Arial"/>
                <w:b/>
                <w:sz w:val="22"/>
                <w:szCs w:val="22"/>
              </w:rPr>
              <w:t xml:space="preserve">größe </w:t>
            </w:r>
            <w:r w:rsidRPr="000B3380">
              <w:rPr>
                <w:rFonts w:ascii="Arial" w:hAnsi="Arial" w:cs="Arial"/>
                <w:b/>
                <w:sz w:val="22"/>
                <w:szCs w:val="22"/>
              </w:rPr>
              <w:br/>
              <w:t>Sammeltage pro Jahr</w:t>
            </w:r>
          </w:p>
        </w:tc>
        <w:tc>
          <w:tcPr>
            <w:tcW w:w="2126" w:type="dxa"/>
            <w:vAlign w:val="center"/>
          </w:tcPr>
          <w:p w14:paraId="4A0541D4"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 xml:space="preserve">Entgelt für </w:t>
            </w:r>
            <w:r w:rsidRPr="000B3380">
              <w:rPr>
                <w:rFonts w:ascii="Arial" w:hAnsi="Arial" w:cs="Arial"/>
                <w:b/>
                <w:sz w:val="22"/>
                <w:szCs w:val="22"/>
              </w:rPr>
              <w:br/>
              <w:t xml:space="preserve">Kraftstoff </w:t>
            </w:r>
          </w:p>
          <w:p w14:paraId="46BB33B0" w14:textId="77777777" w:rsidR="00277D67" w:rsidRPr="000B3380" w:rsidRDefault="00277D67" w:rsidP="00A1296A">
            <w:pPr>
              <w:spacing w:line="240" w:lineRule="auto"/>
              <w:ind w:right="0"/>
              <w:jc w:val="center"/>
              <w:rPr>
                <w:rFonts w:ascii="Arial" w:hAnsi="Arial" w:cs="Arial"/>
                <w:b/>
                <w:sz w:val="22"/>
                <w:szCs w:val="22"/>
              </w:rPr>
            </w:pPr>
            <w:r w:rsidRPr="000B3380">
              <w:rPr>
                <w:rFonts w:ascii="Arial" w:hAnsi="Arial" w:cs="Arial"/>
                <w:b/>
                <w:sz w:val="22"/>
                <w:szCs w:val="22"/>
              </w:rPr>
              <w:t>pro Jahr</w:t>
            </w:r>
            <w:r w:rsidRPr="000B3380">
              <w:rPr>
                <w:rFonts w:ascii="Arial" w:hAnsi="Arial" w:cs="Arial"/>
                <w:b/>
                <w:sz w:val="22"/>
                <w:szCs w:val="22"/>
              </w:rPr>
              <w:br/>
              <w:t>(EUR) netto</w:t>
            </w:r>
          </w:p>
          <w:p w14:paraId="16BAC054" w14:textId="77777777" w:rsidR="00277D67" w:rsidRPr="000B3380" w:rsidRDefault="00277D67" w:rsidP="00A1296A">
            <w:pPr>
              <w:spacing w:line="240" w:lineRule="auto"/>
              <w:ind w:right="0"/>
              <w:jc w:val="center"/>
              <w:rPr>
                <w:rFonts w:ascii="Arial" w:hAnsi="Arial" w:cs="Arial"/>
                <w:b/>
                <w:sz w:val="22"/>
                <w:szCs w:val="22"/>
              </w:rPr>
            </w:pPr>
          </w:p>
        </w:tc>
      </w:tr>
      <w:tr w:rsidR="00277D67" w:rsidRPr="000B3380" w14:paraId="582786F0" w14:textId="77777777" w:rsidTr="00B22C29">
        <w:trPr>
          <w:trHeight w:val="739"/>
        </w:trPr>
        <w:tc>
          <w:tcPr>
            <w:tcW w:w="704" w:type="dxa"/>
            <w:vAlign w:val="center"/>
          </w:tcPr>
          <w:p w14:paraId="309B58C7" w14:textId="3D8DD5EC" w:rsidR="00277D67" w:rsidRPr="000B3380" w:rsidRDefault="00D06D4E" w:rsidP="00A1296A">
            <w:pPr>
              <w:spacing w:before="100" w:line="240" w:lineRule="auto"/>
              <w:ind w:right="0"/>
              <w:jc w:val="center"/>
              <w:rPr>
                <w:rFonts w:ascii="Arial" w:hAnsi="Arial" w:cs="Arial"/>
                <w:sz w:val="22"/>
                <w:szCs w:val="22"/>
              </w:rPr>
            </w:pPr>
            <w:permStart w:id="768100157" w:edGrp="everyone" w:colFirst="5" w:colLast="5"/>
            <w:permStart w:id="1158624083" w:edGrp="everyone" w:colFirst="1" w:colLast="1"/>
            <w:permStart w:id="610077280" w:edGrp="everyone" w:colFirst="2" w:colLast="2"/>
            <w:permStart w:id="1793868086" w:edGrp="everyone" w:colFirst="3" w:colLast="3"/>
            <w:r w:rsidRPr="000B3380">
              <w:rPr>
                <w:rFonts w:ascii="Arial" w:hAnsi="Arial" w:cs="Arial"/>
                <w:sz w:val="22"/>
                <w:szCs w:val="22"/>
              </w:rPr>
              <w:t>3</w:t>
            </w:r>
            <w:r w:rsidR="004577A0">
              <w:rPr>
                <w:rFonts w:ascii="Arial" w:hAnsi="Arial" w:cs="Arial"/>
                <w:sz w:val="22"/>
                <w:szCs w:val="22"/>
              </w:rPr>
              <w:t>4</w:t>
            </w:r>
          </w:p>
        </w:tc>
        <w:tc>
          <w:tcPr>
            <w:tcW w:w="1843" w:type="dxa"/>
            <w:shd w:val="clear" w:color="auto" w:fill="FFFFCC"/>
            <w:vAlign w:val="center"/>
          </w:tcPr>
          <w:p w14:paraId="52A99645" w14:textId="6CB0FDAD" w:rsidR="00277D67" w:rsidRPr="000B3380" w:rsidRDefault="00277D67" w:rsidP="00A1296A">
            <w:pPr>
              <w:spacing w:line="240" w:lineRule="auto"/>
              <w:ind w:right="0"/>
              <w:jc w:val="center"/>
              <w:rPr>
                <w:rFonts w:ascii="Arial" w:hAnsi="Arial" w:cs="Arial"/>
                <w:sz w:val="22"/>
                <w:szCs w:val="22"/>
              </w:rPr>
            </w:pPr>
          </w:p>
        </w:tc>
        <w:tc>
          <w:tcPr>
            <w:tcW w:w="1843" w:type="dxa"/>
            <w:shd w:val="clear" w:color="auto" w:fill="FFFFCC"/>
            <w:vAlign w:val="center"/>
          </w:tcPr>
          <w:p w14:paraId="4EF6B5F3" w14:textId="5D00B53B" w:rsidR="00277D67" w:rsidRPr="000B3380" w:rsidRDefault="00277D67" w:rsidP="00A1296A">
            <w:pPr>
              <w:spacing w:line="240" w:lineRule="auto"/>
              <w:ind w:right="0"/>
              <w:jc w:val="center"/>
              <w:rPr>
                <w:rFonts w:ascii="Arial" w:hAnsi="Arial" w:cs="Arial"/>
                <w:sz w:val="22"/>
                <w:szCs w:val="22"/>
              </w:rPr>
            </w:pPr>
          </w:p>
        </w:tc>
        <w:tc>
          <w:tcPr>
            <w:tcW w:w="1701" w:type="dxa"/>
            <w:shd w:val="clear" w:color="auto" w:fill="FFFFCC"/>
            <w:vAlign w:val="center"/>
          </w:tcPr>
          <w:p w14:paraId="69AEFFCB" w14:textId="7F357B1C" w:rsidR="00277D67" w:rsidRPr="000B3380" w:rsidRDefault="00277D67" w:rsidP="00A1296A">
            <w:pPr>
              <w:spacing w:line="240" w:lineRule="auto"/>
              <w:ind w:right="0"/>
              <w:jc w:val="center"/>
              <w:rPr>
                <w:rFonts w:ascii="Arial" w:hAnsi="Arial" w:cs="Arial"/>
                <w:sz w:val="22"/>
                <w:szCs w:val="22"/>
              </w:rPr>
            </w:pPr>
          </w:p>
        </w:tc>
        <w:tc>
          <w:tcPr>
            <w:tcW w:w="1701" w:type="dxa"/>
            <w:vAlign w:val="center"/>
          </w:tcPr>
          <w:p w14:paraId="79980AC0" w14:textId="1133ED89" w:rsidR="00277D67" w:rsidRPr="000B3380" w:rsidRDefault="009A39F9" w:rsidP="00A1296A">
            <w:pPr>
              <w:spacing w:line="240" w:lineRule="auto"/>
              <w:ind w:right="0"/>
              <w:jc w:val="center"/>
              <w:rPr>
                <w:rFonts w:ascii="Arial" w:hAnsi="Arial" w:cs="Arial"/>
                <w:sz w:val="22"/>
                <w:szCs w:val="22"/>
              </w:rPr>
            </w:pPr>
            <w:r w:rsidRPr="000B3380">
              <w:rPr>
                <w:rFonts w:ascii="Arial" w:hAnsi="Arial" w:cs="Arial"/>
                <w:sz w:val="22"/>
                <w:szCs w:val="22"/>
              </w:rPr>
              <w:t>104</w:t>
            </w:r>
          </w:p>
        </w:tc>
        <w:tc>
          <w:tcPr>
            <w:tcW w:w="2126" w:type="dxa"/>
            <w:shd w:val="clear" w:color="auto" w:fill="FFFFCC"/>
            <w:vAlign w:val="center"/>
          </w:tcPr>
          <w:p w14:paraId="58E15931" w14:textId="3A42A246" w:rsidR="00277D67" w:rsidRPr="000B3380" w:rsidRDefault="00277D67" w:rsidP="00A1296A">
            <w:pPr>
              <w:spacing w:line="240" w:lineRule="auto"/>
              <w:ind w:right="0"/>
              <w:jc w:val="center"/>
              <w:rPr>
                <w:rFonts w:ascii="Arial" w:hAnsi="Arial" w:cs="Arial"/>
                <w:sz w:val="22"/>
                <w:szCs w:val="22"/>
              </w:rPr>
            </w:pPr>
          </w:p>
        </w:tc>
      </w:tr>
      <w:permEnd w:id="768100157"/>
      <w:permEnd w:id="1158624083"/>
      <w:permEnd w:id="610077280"/>
      <w:permEnd w:id="1793868086"/>
    </w:tbl>
    <w:p w14:paraId="26803DB1" w14:textId="77777777" w:rsidR="00277D67" w:rsidRPr="000B3380" w:rsidRDefault="00277D67" w:rsidP="00277D67">
      <w:pPr>
        <w:spacing w:line="240" w:lineRule="auto"/>
        <w:ind w:right="0"/>
        <w:rPr>
          <w:rFonts w:ascii="Arial" w:hAnsi="Arial" w:cs="Arial"/>
          <w:b/>
          <w:sz w:val="22"/>
          <w:szCs w:val="22"/>
          <w:u w:val="single"/>
        </w:rPr>
      </w:pPr>
    </w:p>
    <w:p w14:paraId="618B7959" w14:textId="15D38CAA" w:rsidR="00AD2F95" w:rsidRPr="005C5E11" w:rsidRDefault="005B4A83" w:rsidP="005C5E11">
      <w:pPr>
        <w:spacing w:line="240" w:lineRule="auto"/>
        <w:ind w:right="0"/>
        <w:rPr>
          <w:rFonts w:ascii="Arial" w:hAnsi="Arial" w:cs="Arial"/>
          <w:b/>
          <w:sz w:val="22"/>
          <w:szCs w:val="22"/>
          <w:u w:val="single"/>
        </w:rPr>
      </w:pPr>
      <w:r w:rsidRPr="005C5E11">
        <w:rPr>
          <w:rFonts w:ascii="Arial" w:hAnsi="Arial" w:cs="Arial"/>
          <w:b/>
          <w:sz w:val="28"/>
          <w:szCs w:val="28"/>
          <w:u w:val="single"/>
        </w:rPr>
        <w:t xml:space="preserve">Los 2: </w:t>
      </w:r>
      <w:r w:rsidR="00277D67" w:rsidRPr="005C5E11">
        <w:rPr>
          <w:rFonts w:ascii="Arial" w:hAnsi="Arial" w:cs="Arial"/>
          <w:b/>
          <w:sz w:val="28"/>
          <w:szCs w:val="28"/>
          <w:u w:val="single"/>
        </w:rPr>
        <w:t>Berechnung der Gesamtsummen</w:t>
      </w:r>
      <w:r w:rsidR="005C5E11" w:rsidRPr="005C5E11">
        <w:rPr>
          <w:rFonts w:ascii="Arial" w:hAnsi="Arial" w:cs="Arial"/>
          <w:b/>
          <w:sz w:val="22"/>
          <w:szCs w:val="22"/>
        </w:rPr>
        <w:t xml:space="preserve"> </w:t>
      </w:r>
      <w:r w:rsidR="005C5E11">
        <w:rPr>
          <w:rFonts w:ascii="Arial" w:hAnsi="Arial" w:cs="Arial"/>
          <w:b/>
          <w:sz w:val="22"/>
          <w:szCs w:val="22"/>
        </w:rPr>
        <w:br/>
      </w:r>
      <w:r w:rsidR="005C5E11" w:rsidRPr="005C5E11">
        <w:rPr>
          <w:rFonts w:ascii="Arial" w:hAnsi="Arial" w:cs="Arial"/>
          <w:bCs/>
          <w:sz w:val="24"/>
          <w:szCs w:val="24"/>
        </w:rPr>
        <w:t>für die Einsammlung und Verwertung von Altpapier</w:t>
      </w:r>
    </w:p>
    <w:tbl>
      <w:tblPr>
        <w:tblpPr w:leftFromText="141" w:rightFromText="141" w:vertAnchor="text" w:horzAnchor="margin" w:tblpY="103"/>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5850"/>
        <w:gridCol w:w="3260"/>
      </w:tblGrid>
      <w:tr w:rsidR="00AD2F95" w:rsidRPr="000B3380" w14:paraId="1506B6B7" w14:textId="77777777" w:rsidTr="00907B44">
        <w:trPr>
          <w:trHeight w:val="557"/>
        </w:trPr>
        <w:tc>
          <w:tcPr>
            <w:tcW w:w="704" w:type="dxa"/>
            <w:vAlign w:val="center"/>
          </w:tcPr>
          <w:p w14:paraId="3EBB3176" w14:textId="77777777" w:rsidR="00AD2F95" w:rsidRPr="000B3380" w:rsidRDefault="00AD2F95" w:rsidP="00907B44">
            <w:pPr>
              <w:pStyle w:val="StandardWeb"/>
              <w:spacing w:before="0" w:after="0"/>
              <w:jc w:val="center"/>
              <w:rPr>
                <w:rFonts w:ascii="Arial" w:hAnsi="Arial" w:cs="Arial"/>
                <w:b/>
                <w:bCs/>
                <w:sz w:val="22"/>
                <w:szCs w:val="22"/>
              </w:rPr>
            </w:pPr>
            <w:r w:rsidRPr="000B3380">
              <w:rPr>
                <w:rFonts w:ascii="Arial" w:hAnsi="Arial" w:cs="Arial"/>
                <w:b/>
                <w:sz w:val="22"/>
                <w:szCs w:val="22"/>
              </w:rPr>
              <w:t>Pos.</w:t>
            </w:r>
          </w:p>
        </w:tc>
        <w:tc>
          <w:tcPr>
            <w:tcW w:w="5850" w:type="dxa"/>
            <w:vAlign w:val="center"/>
          </w:tcPr>
          <w:p w14:paraId="2E654573" w14:textId="77777777" w:rsidR="00AD2F95" w:rsidRPr="000B3380" w:rsidRDefault="00AD2F95" w:rsidP="00907B44">
            <w:pPr>
              <w:pStyle w:val="StandardWeb"/>
              <w:spacing w:before="0" w:after="0"/>
              <w:jc w:val="center"/>
              <w:rPr>
                <w:rFonts w:ascii="Arial" w:hAnsi="Arial" w:cs="Arial"/>
                <w:b/>
                <w:bCs/>
                <w:sz w:val="22"/>
                <w:szCs w:val="22"/>
              </w:rPr>
            </w:pPr>
            <w:r w:rsidRPr="000B3380">
              <w:rPr>
                <w:rFonts w:ascii="Arial" w:hAnsi="Arial" w:cs="Arial"/>
                <w:b/>
                <w:bCs/>
                <w:sz w:val="22"/>
                <w:szCs w:val="22"/>
              </w:rPr>
              <w:t>Bezeichnung</w:t>
            </w:r>
          </w:p>
        </w:tc>
        <w:tc>
          <w:tcPr>
            <w:tcW w:w="3260" w:type="dxa"/>
            <w:vAlign w:val="center"/>
          </w:tcPr>
          <w:p w14:paraId="7E260E7C" w14:textId="77777777" w:rsidR="00AD2F95" w:rsidRPr="000B3380" w:rsidRDefault="00AD2F95" w:rsidP="00907B44">
            <w:pPr>
              <w:pStyle w:val="StandardWeb"/>
              <w:spacing w:before="0" w:after="0"/>
              <w:jc w:val="center"/>
              <w:rPr>
                <w:rFonts w:ascii="Arial" w:hAnsi="Arial" w:cs="Arial"/>
                <w:b/>
                <w:sz w:val="22"/>
                <w:szCs w:val="22"/>
              </w:rPr>
            </w:pPr>
            <w:r w:rsidRPr="000B3380">
              <w:rPr>
                <w:rFonts w:ascii="Arial" w:hAnsi="Arial" w:cs="Arial"/>
                <w:b/>
                <w:sz w:val="22"/>
                <w:szCs w:val="22"/>
              </w:rPr>
              <w:t>Beträge</w:t>
            </w:r>
            <w:r>
              <w:rPr>
                <w:rFonts w:ascii="Arial" w:hAnsi="Arial" w:cs="Arial"/>
                <w:b/>
                <w:sz w:val="22"/>
                <w:szCs w:val="22"/>
              </w:rPr>
              <w:t xml:space="preserve"> </w:t>
            </w:r>
            <w:r w:rsidRPr="000B3380">
              <w:rPr>
                <w:rFonts w:ascii="Arial" w:hAnsi="Arial" w:cs="Arial"/>
                <w:b/>
                <w:sz w:val="22"/>
                <w:szCs w:val="22"/>
              </w:rPr>
              <w:t>(EUR)</w:t>
            </w:r>
          </w:p>
        </w:tc>
      </w:tr>
      <w:tr w:rsidR="00AD2F95" w:rsidRPr="000B3380" w14:paraId="24E97BF1" w14:textId="77777777" w:rsidTr="00B22C29">
        <w:trPr>
          <w:trHeight w:val="982"/>
        </w:trPr>
        <w:tc>
          <w:tcPr>
            <w:tcW w:w="704" w:type="dxa"/>
            <w:vAlign w:val="center"/>
          </w:tcPr>
          <w:p w14:paraId="3D9C5423" w14:textId="10F27C60" w:rsidR="00AD2F95" w:rsidRPr="000B3380" w:rsidRDefault="004577A0" w:rsidP="00907B44">
            <w:pPr>
              <w:pStyle w:val="StandardWeb"/>
              <w:spacing w:before="0" w:after="0"/>
              <w:jc w:val="center"/>
              <w:rPr>
                <w:rFonts w:ascii="Arial" w:hAnsi="Arial" w:cs="Arial"/>
                <w:sz w:val="22"/>
                <w:szCs w:val="22"/>
              </w:rPr>
            </w:pPr>
            <w:permStart w:id="333128342" w:edGrp="everyone" w:colFirst="2" w:colLast="2"/>
            <w:r>
              <w:rPr>
                <w:rFonts w:ascii="Arial" w:hAnsi="Arial" w:cs="Arial"/>
                <w:sz w:val="22"/>
                <w:szCs w:val="22"/>
              </w:rPr>
              <w:t>35</w:t>
            </w:r>
          </w:p>
        </w:tc>
        <w:tc>
          <w:tcPr>
            <w:tcW w:w="5850" w:type="dxa"/>
            <w:vAlign w:val="center"/>
          </w:tcPr>
          <w:p w14:paraId="31548B66" w14:textId="77777777" w:rsidR="00AD2F95" w:rsidRPr="000B3380" w:rsidRDefault="00AD2F95" w:rsidP="00907B44">
            <w:pPr>
              <w:spacing w:line="240" w:lineRule="auto"/>
              <w:ind w:right="0"/>
              <w:jc w:val="center"/>
              <w:rPr>
                <w:rFonts w:ascii="Arial" w:hAnsi="Arial" w:cs="Arial"/>
                <w:b/>
                <w:sz w:val="22"/>
                <w:szCs w:val="22"/>
              </w:rPr>
            </w:pPr>
            <w:r w:rsidRPr="000B3380">
              <w:rPr>
                <w:rFonts w:ascii="Arial" w:hAnsi="Arial" w:cs="Arial"/>
                <w:b/>
                <w:sz w:val="22"/>
                <w:szCs w:val="22"/>
              </w:rPr>
              <w:t>Entgelt ohne Kraftstoff pro Jahr</w:t>
            </w:r>
          </w:p>
          <w:p w14:paraId="137482E0" w14:textId="16CF2E0E" w:rsidR="00AD2F95" w:rsidRPr="0081144F" w:rsidRDefault="00AD2F95" w:rsidP="00907B44">
            <w:pPr>
              <w:pStyle w:val="StandardWeb"/>
              <w:spacing w:before="0" w:after="0"/>
              <w:jc w:val="center"/>
              <w:rPr>
                <w:rFonts w:ascii="Arial" w:hAnsi="Arial" w:cs="Arial"/>
                <w:bCs/>
                <w:sz w:val="22"/>
                <w:szCs w:val="22"/>
              </w:rPr>
            </w:pPr>
            <w:r>
              <w:rPr>
                <w:rFonts w:ascii="Arial" w:hAnsi="Arial" w:cs="Arial"/>
                <w:b/>
                <w:sz w:val="22"/>
                <w:szCs w:val="22"/>
              </w:rPr>
              <w:t xml:space="preserve"> </w:t>
            </w:r>
            <w:r w:rsidRPr="0081144F">
              <w:rPr>
                <w:rFonts w:ascii="Arial" w:hAnsi="Arial" w:cs="Arial"/>
                <w:bCs/>
                <w:sz w:val="22"/>
                <w:szCs w:val="22"/>
              </w:rPr>
              <w:t>(EUR) netto</w:t>
            </w:r>
            <w:r w:rsidRPr="0081144F">
              <w:rPr>
                <w:rFonts w:ascii="Arial" w:hAnsi="Arial" w:cs="Arial"/>
                <w:bCs/>
                <w:sz w:val="22"/>
                <w:szCs w:val="22"/>
              </w:rPr>
              <w:br/>
              <w:t xml:space="preserve">(Übertrag aus Pos. </w:t>
            </w:r>
            <w:r w:rsidR="004577A0">
              <w:rPr>
                <w:rFonts w:ascii="Arial" w:hAnsi="Arial" w:cs="Arial"/>
                <w:bCs/>
                <w:sz w:val="22"/>
                <w:szCs w:val="22"/>
              </w:rPr>
              <w:t>33</w:t>
            </w:r>
            <w:r w:rsidRPr="0081144F">
              <w:rPr>
                <w:rFonts w:ascii="Arial" w:hAnsi="Arial" w:cs="Arial"/>
                <w:bCs/>
                <w:sz w:val="22"/>
                <w:szCs w:val="22"/>
              </w:rPr>
              <w:t>)</w:t>
            </w:r>
          </w:p>
        </w:tc>
        <w:tc>
          <w:tcPr>
            <w:tcW w:w="3260" w:type="dxa"/>
            <w:shd w:val="clear" w:color="auto" w:fill="FFFFCC"/>
            <w:vAlign w:val="center"/>
          </w:tcPr>
          <w:p w14:paraId="77CD9567" w14:textId="295824E8" w:rsidR="00AD2F95" w:rsidRPr="000B3380" w:rsidRDefault="00AD2F95" w:rsidP="00907B44">
            <w:pPr>
              <w:pStyle w:val="StandardWeb"/>
              <w:spacing w:before="0" w:after="0"/>
              <w:jc w:val="center"/>
              <w:rPr>
                <w:rFonts w:ascii="Arial" w:hAnsi="Arial" w:cs="Arial"/>
                <w:sz w:val="22"/>
                <w:szCs w:val="22"/>
              </w:rPr>
            </w:pPr>
          </w:p>
        </w:tc>
      </w:tr>
      <w:tr w:rsidR="00AD2F95" w:rsidRPr="000B3380" w14:paraId="333E5165" w14:textId="77777777" w:rsidTr="00B22C29">
        <w:trPr>
          <w:trHeight w:val="982"/>
        </w:trPr>
        <w:tc>
          <w:tcPr>
            <w:tcW w:w="704" w:type="dxa"/>
            <w:vAlign w:val="center"/>
          </w:tcPr>
          <w:p w14:paraId="2C449934" w14:textId="2D9CEBE3" w:rsidR="00AD2F95" w:rsidRPr="000B3380" w:rsidRDefault="004577A0" w:rsidP="00907B44">
            <w:pPr>
              <w:pStyle w:val="StandardWeb"/>
              <w:spacing w:before="0" w:after="0"/>
              <w:jc w:val="center"/>
              <w:rPr>
                <w:rFonts w:ascii="Arial" w:hAnsi="Arial" w:cs="Arial"/>
                <w:sz w:val="22"/>
                <w:szCs w:val="22"/>
              </w:rPr>
            </w:pPr>
            <w:permStart w:id="2143972772" w:edGrp="everyone" w:colFirst="2" w:colLast="2"/>
            <w:permEnd w:id="333128342"/>
            <w:r>
              <w:rPr>
                <w:rFonts w:ascii="Arial" w:hAnsi="Arial" w:cs="Arial"/>
                <w:sz w:val="22"/>
                <w:szCs w:val="22"/>
              </w:rPr>
              <w:t>36</w:t>
            </w:r>
          </w:p>
        </w:tc>
        <w:tc>
          <w:tcPr>
            <w:tcW w:w="5850" w:type="dxa"/>
            <w:vAlign w:val="center"/>
          </w:tcPr>
          <w:p w14:paraId="5EB632C3" w14:textId="77777777" w:rsidR="00AD2F95" w:rsidRPr="000B3380" w:rsidRDefault="00AD2F95" w:rsidP="00907B44">
            <w:pPr>
              <w:spacing w:line="240" w:lineRule="auto"/>
              <w:ind w:right="0"/>
              <w:jc w:val="center"/>
              <w:rPr>
                <w:rFonts w:ascii="Arial" w:hAnsi="Arial" w:cs="Arial"/>
                <w:b/>
                <w:sz w:val="22"/>
                <w:szCs w:val="22"/>
              </w:rPr>
            </w:pPr>
            <w:r w:rsidRPr="000B3380">
              <w:rPr>
                <w:rFonts w:ascii="Arial" w:hAnsi="Arial" w:cs="Arial"/>
                <w:b/>
                <w:sz w:val="22"/>
                <w:szCs w:val="22"/>
              </w:rPr>
              <w:t>Entgelt für Kraftstoff pro Jahr</w:t>
            </w:r>
          </w:p>
          <w:p w14:paraId="0EC638A3" w14:textId="1CFF9321" w:rsidR="00AD2F95" w:rsidRPr="0081144F" w:rsidRDefault="00AD2F95" w:rsidP="00907B44">
            <w:pPr>
              <w:spacing w:line="240" w:lineRule="auto"/>
              <w:ind w:right="0"/>
              <w:jc w:val="center"/>
              <w:rPr>
                <w:rFonts w:ascii="Arial" w:hAnsi="Arial" w:cs="Arial"/>
                <w:bCs/>
                <w:sz w:val="22"/>
                <w:szCs w:val="22"/>
              </w:rPr>
            </w:pPr>
            <w:r w:rsidRPr="0081144F">
              <w:rPr>
                <w:rFonts w:ascii="Arial" w:hAnsi="Arial" w:cs="Arial"/>
                <w:bCs/>
                <w:sz w:val="22"/>
                <w:szCs w:val="22"/>
              </w:rPr>
              <w:t xml:space="preserve"> (EUR) netto</w:t>
            </w:r>
            <w:r w:rsidRPr="0081144F">
              <w:rPr>
                <w:rFonts w:ascii="Arial" w:hAnsi="Arial" w:cs="Arial"/>
                <w:bCs/>
                <w:sz w:val="22"/>
                <w:szCs w:val="22"/>
              </w:rPr>
              <w:br/>
              <w:t xml:space="preserve">(Übertrag aus Pos. </w:t>
            </w:r>
            <w:r w:rsidR="004577A0">
              <w:rPr>
                <w:rFonts w:ascii="Arial" w:hAnsi="Arial" w:cs="Arial"/>
                <w:bCs/>
                <w:sz w:val="22"/>
                <w:szCs w:val="22"/>
              </w:rPr>
              <w:t>34</w:t>
            </w:r>
            <w:r w:rsidRPr="0081144F">
              <w:rPr>
                <w:rFonts w:ascii="Arial" w:hAnsi="Arial" w:cs="Arial"/>
                <w:bCs/>
                <w:sz w:val="22"/>
                <w:szCs w:val="22"/>
              </w:rPr>
              <w:t>)</w:t>
            </w:r>
          </w:p>
        </w:tc>
        <w:tc>
          <w:tcPr>
            <w:tcW w:w="3260" w:type="dxa"/>
            <w:shd w:val="clear" w:color="auto" w:fill="FFFFCC"/>
            <w:vAlign w:val="center"/>
          </w:tcPr>
          <w:p w14:paraId="657777DD" w14:textId="358CAB14" w:rsidR="00AD2F95" w:rsidRPr="000B3380" w:rsidRDefault="00AD2F95" w:rsidP="00907B44">
            <w:pPr>
              <w:pStyle w:val="StandardWeb"/>
              <w:spacing w:before="0" w:after="0"/>
              <w:jc w:val="center"/>
              <w:rPr>
                <w:rFonts w:ascii="Arial" w:hAnsi="Arial" w:cs="Arial"/>
                <w:sz w:val="22"/>
                <w:szCs w:val="22"/>
              </w:rPr>
            </w:pPr>
          </w:p>
        </w:tc>
      </w:tr>
      <w:tr w:rsidR="00AD2F95" w:rsidRPr="000B3380" w14:paraId="0AE4C9BA" w14:textId="77777777" w:rsidTr="00B22C29">
        <w:trPr>
          <w:trHeight w:val="982"/>
        </w:trPr>
        <w:tc>
          <w:tcPr>
            <w:tcW w:w="704" w:type="dxa"/>
            <w:tcBorders>
              <w:bottom w:val="double" w:sz="4" w:space="0" w:color="auto"/>
            </w:tcBorders>
            <w:vAlign w:val="center"/>
          </w:tcPr>
          <w:p w14:paraId="78C5700C" w14:textId="496A25DA" w:rsidR="00AD2F95" w:rsidRPr="000B3380" w:rsidRDefault="004577A0" w:rsidP="00907B44">
            <w:pPr>
              <w:pStyle w:val="StandardWeb"/>
              <w:spacing w:before="0" w:after="0"/>
              <w:jc w:val="center"/>
              <w:rPr>
                <w:rFonts w:ascii="Arial" w:hAnsi="Arial" w:cs="Arial"/>
                <w:sz w:val="22"/>
                <w:szCs w:val="22"/>
              </w:rPr>
            </w:pPr>
            <w:permStart w:id="1777347542" w:edGrp="everyone" w:colFirst="2" w:colLast="2"/>
            <w:permEnd w:id="2143972772"/>
            <w:r>
              <w:rPr>
                <w:rFonts w:ascii="Arial" w:hAnsi="Arial" w:cs="Arial"/>
                <w:sz w:val="22"/>
                <w:szCs w:val="22"/>
              </w:rPr>
              <w:t>37</w:t>
            </w:r>
          </w:p>
        </w:tc>
        <w:tc>
          <w:tcPr>
            <w:tcW w:w="5850" w:type="dxa"/>
            <w:tcBorders>
              <w:bottom w:val="double" w:sz="4" w:space="0" w:color="auto"/>
            </w:tcBorders>
            <w:vAlign w:val="center"/>
          </w:tcPr>
          <w:p w14:paraId="49686CD4" w14:textId="77777777" w:rsidR="00AD2F95" w:rsidRPr="00AD2F95" w:rsidRDefault="00AD2F95" w:rsidP="00907B44">
            <w:pPr>
              <w:spacing w:line="240" w:lineRule="auto"/>
              <w:ind w:right="0"/>
              <w:jc w:val="center"/>
              <w:rPr>
                <w:rFonts w:ascii="Arial" w:hAnsi="Arial" w:cs="Arial"/>
                <w:b/>
                <w:bCs/>
                <w:sz w:val="22"/>
                <w:szCs w:val="22"/>
              </w:rPr>
            </w:pPr>
            <w:r w:rsidRPr="000B3380">
              <w:rPr>
                <w:rFonts w:ascii="Arial" w:hAnsi="Arial" w:cs="Arial"/>
                <w:b/>
                <w:bCs/>
                <w:sz w:val="22"/>
                <w:szCs w:val="22"/>
              </w:rPr>
              <w:t xml:space="preserve">Gesamtsumme der Entgelte </w:t>
            </w:r>
            <w:r w:rsidRPr="000B3380">
              <w:rPr>
                <w:rFonts w:ascii="Arial" w:hAnsi="Arial" w:cs="Arial"/>
                <w:b/>
                <w:sz w:val="22"/>
                <w:szCs w:val="22"/>
              </w:rPr>
              <w:t>pro Jahr</w:t>
            </w:r>
          </w:p>
          <w:p w14:paraId="4623CD38" w14:textId="6FC85C32" w:rsidR="00AD2F95" w:rsidRPr="0081144F" w:rsidRDefault="00AD2F95" w:rsidP="00907B44">
            <w:pPr>
              <w:spacing w:line="240" w:lineRule="auto"/>
              <w:ind w:right="0"/>
              <w:jc w:val="center"/>
              <w:rPr>
                <w:rFonts w:ascii="Arial" w:hAnsi="Arial" w:cs="Arial"/>
                <w:bCs/>
                <w:sz w:val="22"/>
                <w:szCs w:val="22"/>
              </w:rPr>
            </w:pPr>
            <w:r>
              <w:rPr>
                <w:rFonts w:ascii="Arial" w:hAnsi="Arial" w:cs="Arial"/>
                <w:b/>
                <w:sz w:val="22"/>
                <w:szCs w:val="22"/>
              </w:rPr>
              <w:t xml:space="preserve"> </w:t>
            </w:r>
            <w:r w:rsidRPr="0081144F">
              <w:rPr>
                <w:rFonts w:ascii="Arial" w:hAnsi="Arial" w:cs="Arial"/>
                <w:bCs/>
                <w:sz w:val="22"/>
                <w:szCs w:val="22"/>
              </w:rPr>
              <w:t>(EUR) netto</w:t>
            </w:r>
            <w:r w:rsidRPr="0081144F">
              <w:rPr>
                <w:rFonts w:ascii="Arial" w:hAnsi="Arial" w:cs="Arial"/>
                <w:bCs/>
                <w:sz w:val="22"/>
                <w:szCs w:val="22"/>
              </w:rPr>
              <w:br/>
              <w:t xml:space="preserve">(Summe Pos. </w:t>
            </w:r>
            <w:r w:rsidR="004577A0">
              <w:rPr>
                <w:rFonts w:ascii="Arial" w:hAnsi="Arial" w:cs="Arial"/>
                <w:bCs/>
                <w:sz w:val="22"/>
                <w:szCs w:val="22"/>
              </w:rPr>
              <w:t>35</w:t>
            </w:r>
            <w:r w:rsidRPr="0081144F">
              <w:rPr>
                <w:rFonts w:ascii="Arial" w:hAnsi="Arial" w:cs="Arial"/>
                <w:bCs/>
                <w:sz w:val="22"/>
                <w:szCs w:val="22"/>
              </w:rPr>
              <w:t xml:space="preserve"> + Pos. </w:t>
            </w:r>
            <w:r w:rsidR="004577A0">
              <w:rPr>
                <w:rFonts w:ascii="Arial" w:hAnsi="Arial" w:cs="Arial"/>
                <w:bCs/>
                <w:sz w:val="22"/>
                <w:szCs w:val="22"/>
              </w:rPr>
              <w:t>36</w:t>
            </w:r>
            <w:r w:rsidRPr="0081144F">
              <w:rPr>
                <w:rFonts w:ascii="Arial" w:hAnsi="Arial" w:cs="Arial"/>
                <w:bCs/>
                <w:sz w:val="22"/>
                <w:szCs w:val="22"/>
              </w:rPr>
              <w:t>)</w:t>
            </w:r>
          </w:p>
        </w:tc>
        <w:tc>
          <w:tcPr>
            <w:tcW w:w="3260" w:type="dxa"/>
            <w:tcBorders>
              <w:bottom w:val="double" w:sz="4" w:space="0" w:color="auto"/>
            </w:tcBorders>
            <w:shd w:val="clear" w:color="auto" w:fill="FFFFCC"/>
            <w:vAlign w:val="center"/>
          </w:tcPr>
          <w:p w14:paraId="6684ACC4" w14:textId="708BED16" w:rsidR="00AD2F95" w:rsidRPr="000B3380" w:rsidRDefault="00AD2F95" w:rsidP="00907B44">
            <w:pPr>
              <w:pStyle w:val="StandardWeb"/>
              <w:spacing w:before="0" w:after="0"/>
              <w:jc w:val="center"/>
              <w:rPr>
                <w:rFonts w:ascii="Arial" w:hAnsi="Arial" w:cs="Arial"/>
                <w:sz w:val="22"/>
                <w:szCs w:val="22"/>
              </w:rPr>
            </w:pPr>
          </w:p>
        </w:tc>
      </w:tr>
      <w:tr w:rsidR="00AD2F95" w:rsidRPr="000B3380" w14:paraId="4EC5C65E" w14:textId="77777777" w:rsidTr="00B22C29">
        <w:trPr>
          <w:trHeight w:val="854"/>
        </w:trPr>
        <w:tc>
          <w:tcPr>
            <w:tcW w:w="704" w:type="dxa"/>
            <w:tcBorders>
              <w:top w:val="double" w:sz="4" w:space="0" w:color="auto"/>
              <w:left w:val="double" w:sz="4" w:space="0" w:color="auto"/>
              <w:bottom w:val="double" w:sz="4" w:space="0" w:color="auto"/>
            </w:tcBorders>
            <w:vAlign w:val="center"/>
          </w:tcPr>
          <w:p w14:paraId="061B94FA" w14:textId="2F39DEF8" w:rsidR="00AD2F95" w:rsidRPr="000B3380" w:rsidRDefault="004577A0" w:rsidP="00907B44">
            <w:pPr>
              <w:pStyle w:val="StandardWeb"/>
              <w:spacing w:before="0" w:after="0"/>
              <w:jc w:val="center"/>
              <w:rPr>
                <w:rFonts w:ascii="Arial" w:hAnsi="Arial" w:cs="Arial"/>
                <w:sz w:val="22"/>
                <w:szCs w:val="22"/>
              </w:rPr>
            </w:pPr>
            <w:permStart w:id="1560640459" w:edGrp="everyone" w:colFirst="2" w:colLast="2"/>
            <w:permEnd w:id="1777347542"/>
            <w:r>
              <w:rPr>
                <w:rFonts w:ascii="Arial" w:hAnsi="Arial" w:cs="Arial"/>
                <w:sz w:val="22"/>
                <w:szCs w:val="22"/>
              </w:rPr>
              <w:t>38</w:t>
            </w:r>
          </w:p>
        </w:tc>
        <w:tc>
          <w:tcPr>
            <w:tcW w:w="5850" w:type="dxa"/>
            <w:tcBorders>
              <w:top w:val="double" w:sz="4" w:space="0" w:color="auto"/>
              <w:bottom w:val="double" w:sz="4" w:space="0" w:color="auto"/>
              <w:right w:val="double" w:sz="4" w:space="0" w:color="auto"/>
            </w:tcBorders>
            <w:vAlign w:val="center"/>
          </w:tcPr>
          <w:p w14:paraId="6B2EFB55" w14:textId="77777777" w:rsidR="00AD2F95" w:rsidRPr="000B3380" w:rsidRDefault="00AD2F95" w:rsidP="00907B44">
            <w:pPr>
              <w:spacing w:line="240" w:lineRule="auto"/>
              <w:ind w:right="0"/>
              <w:jc w:val="center"/>
              <w:rPr>
                <w:rFonts w:ascii="Arial" w:hAnsi="Arial" w:cs="Arial"/>
                <w:b/>
                <w:sz w:val="22"/>
                <w:szCs w:val="22"/>
              </w:rPr>
            </w:pPr>
            <w:r w:rsidRPr="000B3380">
              <w:rPr>
                <w:rFonts w:ascii="Arial" w:hAnsi="Arial" w:cs="Arial"/>
                <w:b/>
                <w:bCs/>
                <w:sz w:val="22"/>
                <w:szCs w:val="22"/>
              </w:rPr>
              <w:t xml:space="preserve">Gesamtsumme der Entgelte </w:t>
            </w:r>
            <w:r>
              <w:rPr>
                <w:rFonts w:ascii="Arial" w:hAnsi="Arial" w:cs="Arial"/>
                <w:b/>
                <w:bCs/>
                <w:sz w:val="22"/>
                <w:szCs w:val="22"/>
              </w:rPr>
              <w:br/>
            </w:r>
            <w:r>
              <w:rPr>
                <w:rFonts w:ascii="Arial" w:hAnsi="Arial" w:cs="Arial"/>
                <w:b/>
                <w:sz w:val="22"/>
                <w:szCs w:val="22"/>
              </w:rPr>
              <w:t>für die Gesamtlaufzeit von 4 Jahren</w:t>
            </w:r>
          </w:p>
          <w:p w14:paraId="046CD4C8" w14:textId="77777777" w:rsidR="00AD2F95" w:rsidRPr="00AD2F95" w:rsidRDefault="00AD2F95" w:rsidP="00907B44">
            <w:pPr>
              <w:pStyle w:val="StandardWeb"/>
              <w:spacing w:before="0" w:after="0"/>
              <w:jc w:val="center"/>
              <w:rPr>
                <w:rFonts w:ascii="Arial" w:hAnsi="Arial" w:cs="Arial"/>
                <w:bCs/>
                <w:sz w:val="22"/>
                <w:szCs w:val="22"/>
              </w:rPr>
            </w:pPr>
            <w:r w:rsidRPr="00AD2F95">
              <w:rPr>
                <w:rFonts w:ascii="Arial" w:hAnsi="Arial" w:cs="Arial"/>
                <w:bCs/>
                <w:sz w:val="22"/>
                <w:szCs w:val="22"/>
              </w:rPr>
              <w:t xml:space="preserve"> (EUR) netto</w:t>
            </w:r>
          </w:p>
        </w:tc>
        <w:tc>
          <w:tcPr>
            <w:tcW w:w="3260" w:type="dxa"/>
            <w:tcBorders>
              <w:top w:val="double" w:sz="4" w:space="0" w:color="auto"/>
              <w:left w:val="double" w:sz="4" w:space="0" w:color="auto"/>
              <w:bottom w:val="double" w:sz="4" w:space="0" w:color="auto"/>
              <w:right w:val="double" w:sz="4" w:space="0" w:color="auto"/>
            </w:tcBorders>
            <w:shd w:val="clear" w:color="auto" w:fill="FFFFCC"/>
            <w:vAlign w:val="center"/>
          </w:tcPr>
          <w:p w14:paraId="5E2BBB85" w14:textId="4313687E" w:rsidR="00AD2F95" w:rsidRPr="00B22C29" w:rsidRDefault="00AD2F95" w:rsidP="00907B44">
            <w:pPr>
              <w:pStyle w:val="StandardWeb"/>
              <w:spacing w:before="0" w:after="0"/>
              <w:jc w:val="center"/>
              <w:rPr>
                <w:rFonts w:ascii="Arial" w:hAnsi="Arial" w:cs="Arial"/>
                <w:b/>
                <w:bCs/>
                <w:sz w:val="22"/>
                <w:szCs w:val="22"/>
                <w:u w:val="double"/>
              </w:rPr>
            </w:pPr>
          </w:p>
        </w:tc>
      </w:tr>
      <w:tr w:rsidR="00AD2F95" w:rsidRPr="00500D72" w14:paraId="232ECA95" w14:textId="77777777" w:rsidTr="00B22C29">
        <w:trPr>
          <w:trHeight w:val="854"/>
        </w:trPr>
        <w:tc>
          <w:tcPr>
            <w:tcW w:w="704" w:type="dxa"/>
            <w:tcBorders>
              <w:top w:val="double" w:sz="4" w:space="0" w:color="auto"/>
            </w:tcBorders>
            <w:vAlign w:val="center"/>
          </w:tcPr>
          <w:p w14:paraId="1457D0F4" w14:textId="2FCD97A1" w:rsidR="00AD2F95" w:rsidRPr="000B3380" w:rsidRDefault="004577A0" w:rsidP="00907B44">
            <w:pPr>
              <w:pStyle w:val="StandardWeb"/>
              <w:spacing w:before="0" w:after="0"/>
              <w:jc w:val="center"/>
              <w:rPr>
                <w:rFonts w:ascii="Arial" w:hAnsi="Arial" w:cs="Arial"/>
                <w:sz w:val="22"/>
                <w:szCs w:val="22"/>
              </w:rPr>
            </w:pPr>
            <w:permStart w:id="1898992644" w:edGrp="everyone" w:colFirst="2" w:colLast="2"/>
            <w:permEnd w:id="1560640459"/>
            <w:r>
              <w:rPr>
                <w:rFonts w:ascii="Arial" w:hAnsi="Arial" w:cs="Arial"/>
                <w:sz w:val="22"/>
                <w:szCs w:val="22"/>
              </w:rPr>
              <w:t>39</w:t>
            </w:r>
          </w:p>
        </w:tc>
        <w:tc>
          <w:tcPr>
            <w:tcW w:w="5850" w:type="dxa"/>
            <w:tcBorders>
              <w:top w:val="double" w:sz="4" w:space="0" w:color="auto"/>
            </w:tcBorders>
            <w:vAlign w:val="center"/>
          </w:tcPr>
          <w:p w14:paraId="07F7DB17" w14:textId="77777777" w:rsidR="00AD2F95" w:rsidRPr="00500D72" w:rsidRDefault="00AD2F95" w:rsidP="00907B44">
            <w:pPr>
              <w:pStyle w:val="StandardWeb"/>
              <w:spacing w:before="0" w:after="0"/>
              <w:jc w:val="center"/>
              <w:rPr>
                <w:rFonts w:ascii="Arial" w:hAnsi="Arial" w:cs="Arial"/>
                <w:b/>
                <w:bCs/>
                <w:sz w:val="22"/>
                <w:szCs w:val="22"/>
              </w:rPr>
            </w:pPr>
            <w:r w:rsidRPr="000B3380">
              <w:rPr>
                <w:rFonts w:ascii="Arial" w:hAnsi="Arial" w:cs="Arial"/>
                <w:b/>
                <w:bCs/>
                <w:sz w:val="22"/>
                <w:szCs w:val="22"/>
              </w:rPr>
              <w:t>Mehrwertsteuer</w:t>
            </w:r>
            <w:r>
              <w:rPr>
                <w:rFonts w:ascii="Arial" w:hAnsi="Arial" w:cs="Arial"/>
                <w:b/>
                <w:sz w:val="22"/>
                <w:szCs w:val="22"/>
              </w:rPr>
              <w:t xml:space="preserve"> </w:t>
            </w:r>
            <w:r>
              <w:rPr>
                <w:rFonts w:ascii="Arial" w:hAnsi="Arial" w:cs="Arial"/>
                <w:b/>
                <w:sz w:val="22"/>
                <w:szCs w:val="22"/>
              </w:rPr>
              <w:br/>
            </w:r>
            <w:r w:rsidRPr="00AD2F95">
              <w:rPr>
                <w:rFonts w:ascii="Arial" w:hAnsi="Arial" w:cs="Arial"/>
                <w:bCs/>
                <w:sz w:val="22"/>
                <w:szCs w:val="22"/>
              </w:rPr>
              <w:t>für die Gesamtlaufzeit von 4 Jahren</w:t>
            </w:r>
            <w:r>
              <w:rPr>
                <w:rFonts w:ascii="Arial" w:hAnsi="Arial" w:cs="Arial"/>
                <w:bCs/>
                <w:sz w:val="22"/>
                <w:szCs w:val="22"/>
              </w:rPr>
              <w:br/>
            </w:r>
            <w:r w:rsidRPr="00AD2F95">
              <w:rPr>
                <w:rFonts w:ascii="Arial" w:hAnsi="Arial" w:cs="Arial"/>
                <w:bCs/>
                <w:sz w:val="22"/>
                <w:szCs w:val="22"/>
              </w:rPr>
              <w:t>(EUR)</w:t>
            </w:r>
          </w:p>
        </w:tc>
        <w:tc>
          <w:tcPr>
            <w:tcW w:w="3260" w:type="dxa"/>
            <w:tcBorders>
              <w:top w:val="double" w:sz="4" w:space="0" w:color="auto"/>
            </w:tcBorders>
            <w:shd w:val="clear" w:color="auto" w:fill="FFFFCC"/>
            <w:vAlign w:val="center"/>
          </w:tcPr>
          <w:p w14:paraId="0B2EF30C" w14:textId="5A9C7B38" w:rsidR="00AD2F95" w:rsidRPr="00500D72" w:rsidRDefault="00AD2F95" w:rsidP="00B22C29">
            <w:pPr>
              <w:pStyle w:val="StandardWeb"/>
              <w:spacing w:before="0" w:after="0"/>
              <w:jc w:val="center"/>
              <w:rPr>
                <w:rFonts w:ascii="Arial" w:hAnsi="Arial" w:cs="Arial"/>
                <w:sz w:val="22"/>
                <w:szCs w:val="22"/>
              </w:rPr>
            </w:pPr>
          </w:p>
        </w:tc>
      </w:tr>
      <w:tr w:rsidR="00AD2F95" w:rsidRPr="00500D72" w14:paraId="4CAECDDC" w14:textId="77777777" w:rsidTr="00B22C29">
        <w:trPr>
          <w:trHeight w:val="854"/>
        </w:trPr>
        <w:tc>
          <w:tcPr>
            <w:tcW w:w="704" w:type="dxa"/>
            <w:vAlign w:val="center"/>
          </w:tcPr>
          <w:p w14:paraId="551E8AF2" w14:textId="02ED5A7A" w:rsidR="00AD2F95" w:rsidRPr="000B3380" w:rsidRDefault="004577A0" w:rsidP="00907B44">
            <w:pPr>
              <w:pStyle w:val="StandardWeb"/>
              <w:spacing w:before="0" w:after="0"/>
              <w:jc w:val="center"/>
              <w:rPr>
                <w:rFonts w:ascii="Arial" w:hAnsi="Arial" w:cs="Arial"/>
                <w:sz w:val="22"/>
                <w:szCs w:val="22"/>
              </w:rPr>
            </w:pPr>
            <w:permStart w:id="1847925370" w:edGrp="everyone" w:colFirst="2" w:colLast="2"/>
            <w:permEnd w:id="1898992644"/>
            <w:r>
              <w:rPr>
                <w:rFonts w:ascii="Arial" w:hAnsi="Arial" w:cs="Arial"/>
                <w:sz w:val="22"/>
                <w:szCs w:val="22"/>
              </w:rPr>
              <w:t>40</w:t>
            </w:r>
          </w:p>
        </w:tc>
        <w:tc>
          <w:tcPr>
            <w:tcW w:w="5850" w:type="dxa"/>
            <w:vAlign w:val="center"/>
          </w:tcPr>
          <w:p w14:paraId="0FC5576F" w14:textId="77777777" w:rsidR="00AD2F95" w:rsidRPr="003C1246" w:rsidRDefault="00AD2F95" w:rsidP="00907B44">
            <w:pPr>
              <w:spacing w:line="240" w:lineRule="auto"/>
              <w:ind w:right="0"/>
              <w:jc w:val="center"/>
              <w:rPr>
                <w:rFonts w:ascii="Arial" w:hAnsi="Arial" w:cs="Arial"/>
                <w:b/>
                <w:sz w:val="22"/>
                <w:szCs w:val="22"/>
              </w:rPr>
            </w:pPr>
            <w:r w:rsidRPr="000B3380">
              <w:rPr>
                <w:rFonts w:ascii="Arial" w:hAnsi="Arial" w:cs="Arial"/>
                <w:b/>
                <w:bCs/>
                <w:sz w:val="22"/>
                <w:szCs w:val="22"/>
              </w:rPr>
              <w:t>Gesamtsumme der Entgelte inkl. Mehrwertsteuer</w:t>
            </w:r>
            <w:r>
              <w:rPr>
                <w:rFonts w:ascii="Arial" w:hAnsi="Arial" w:cs="Arial"/>
                <w:b/>
                <w:bCs/>
                <w:sz w:val="22"/>
                <w:szCs w:val="22"/>
              </w:rPr>
              <w:br/>
            </w:r>
            <w:r>
              <w:rPr>
                <w:rFonts w:ascii="Arial" w:hAnsi="Arial" w:cs="Arial"/>
                <w:b/>
                <w:sz w:val="22"/>
                <w:szCs w:val="22"/>
              </w:rPr>
              <w:t>für die Gesamtlaufzeit von 4 Jahren</w:t>
            </w:r>
            <w:r>
              <w:rPr>
                <w:rFonts w:ascii="Arial" w:hAnsi="Arial" w:cs="Arial"/>
                <w:b/>
                <w:sz w:val="22"/>
                <w:szCs w:val="22"/>
              </w:rPr>
              <w:br/>
            </w:r>
            <w:r w:rsidRPr="00AD2F95">
              <w:rPr>
                <w:rFonts w:ascii="Arial" w:hAnsi="Arial" w:cs="Arial"/>
                <w:bCs/>
                <w:sz w:val="22"/>
                <w:szCs w:val="22"/>
              </w:rPr>
              <w:t>(EUR) netto</w:t>
            </w:r>
          </w:p>
        </w:tc>
        <w:tc>
          <w:tcPr>
            <w:tcW w:w="3260" w:type="dxa"/>
            <w:shd w:val="clear" w:color="auto" w:fill="FFFFCC"/>
            <w:vAlign w:val="center"/>
          </w:tcPr>
          <w:p w14:paraId="20B7F7EC" w14:textId="402FFE31" w:rsidR="00AD2F95" w:rsidRDefault="00AD2F95" w:rsidP="00907B44">
            <w:pPr>
              <w:pStyle w:val="StandardWeb"/>
              <w:spacing w:before="0" w:after="0"/>
              <w:jc w:val="center"/>
              <w:rPr>
                <w:rFonts w:ascii="Arial" w:hAnsi="Arial" w:cs="Arial"/>
                <w:sz w:val="22"/>
                <w:szCs w:val="22"/>
              </w:rPr>
            </w:pPr>
          </w:p>
        </w:tc>
      </w:tr>
      <w:permEnd w:id="1847925370"/>
    </w:tbl>
    <w:p w14:paraId="38BAB7B7" w14:textId="77777777" w:rsidR="00277D67" w:rsidRPr="000B3380" w:rsidRDefault="00277D67" w:rsidP="00277D67">
      <w:pPr>
        <w:spacing w:line="240" w:lineRule="auto"/>
        <w:ind w:right="0"/>
        <w:rPr>
          <w:rFonts w:ascii="Arial" w:hAnsi="Arial" w:cs="Arial"/>
          <w:sz w:val="22"/>
          <w:szCs w:val="22"/>
        </w:rPr>
      </w:pPr>
    </w:p>
    <w:p w14:paraId="25A5340C" w14:textId="77777777" w:rsidR="00B50B4A" w:rsidRPr="000B3380" w:rsidRDefault="00B50B4A" w:rsidP="00277D67">
      <w:pPr>
        <w:spacing w:line="240" w:lineRule="auto"/>
        <w:ind w:right="0"/>
        <w:rPr>
          <w:rFonts w:ascii="Arial" w:hAnsi="Arial" w:cs="Arial"/>
          <w:sz w:val="22"/>
          <w:szCs w:val="22"/>
        </w:rPr>
      </w:pPr>
    </w:p>
    <w:p w14:paraId="6E26CA4F" w14:textId="77777777" w:rsidR="00277D67" w:rsidRPr="000B3380" w:rsidRDefault="00277D67" w:rsidP="00277D67">
      <w:pPr>
        <w:spacing w:line="240" w:lineRule="auto"/>
        <w:ind w:right="0"/>
        <w:rPr>
          <w:rFonts w:ascii="RubFlama" w:hAnsi="RubFlama" w:cs="Arial"/>
          <w:b/>
          <w:bCs/>
          <w:sz w:val="22"/>
          <w:szCs w:val="22"/>
        </w:rPr>
      </w:pPr>
      <w:r w:rsidRPr="000B3380">
        <w:rPr>
          <w:rFonts w:ascii="RubFlama" w:hAnsi="RubFlama" w:cs="Arial"/>
          <w:b/>
          <w:bCs/>
          <w:sz w:val="22"/>
          <w:szCs w:val="22"/>
        </w:rPr>
        <w:t>- Ende der Einzelpreisaufstellung Los 2 -</w:t>
      </w:r>
    </w:p>
    <w:p w14:paraId="612C28F1" w14:textId="77777777" w:rsidR="00277D67" w:rsidRPr="000B3380" w:rsidRDefault="00277D67" w:rsidP="00277D67">
      <w:pPr>
        <w:spacing w:line="240" w:lineRule="auto"/>
        <w:ind w:right="0"/>
        <w:rPr>
          <w:rFonts w:ascii="RubFlama" w:hAnsi="RubFlama" w:cs="Arial"/>
          <w:sz w:val="22"/>
          <w:szCs w:val="22"/>
        </w:rPr>
      </w:pPr>
      <w:r w:rsidRPr="000B3380">
        <w:rPr>
          <w:rFonts w:ascii="RubFlama" w:hAnsi="RubFlama" w:cs="Arial"/>
          <w:sz w:val="22"/>
          <w:szCs w:val="22"/>
        </w:rPr>
        <w:br w:type="page"/>
      </w:r>
    </w:p>
    <w:p w14:paraId="762B8348" w14:textId="77777777" w:rsidR="00277D67" w:rsidRPr="000B3380" w:rsidRDefault="00277D67" w:rsidP="00DF54C0">
      <w:pPr>
        <w:spacing w:line="240" w:lineRule="auto"/>
        <w:ind w:right="1417"/>
        <w:jc w:val="both"/>
        <w:rPr>
          <w:rFonts w:ascii="RubFlama" w:hAnsi="RubFlama"/>
          <w:sz w:val="44"/>
          <w:szCs w:val="44"/>
        </w:rPr>
      </w:pPr>
      <w:r w:rsidRPr="000B3380">
        <w:rPr>
          <w:rFonts w:ascii="RubFlama" w:hAnsi="RubFlama"/>
          <w:sz w:val="44"/>
          <w:szCs w:val="44"/>
        </w:rPr>
        <w:lastRenderedPageBreak/>
        <w:t>Zuschlagskriterien</w:t>
      </w:r>
    </w:p>
    <w:p w14:paraId="7E586A46" w14:textId="77777777" w:rsidR="00277D67" w:rsidRPr="000B3380" w:rsidRDefault="00277D67" w:rsidP="00DF54C0">
      <w:pPr>
        <w:spacing w:line="240" w:lineRule="auto"/>
        <w:ind w:right="850"/>
        <w:jc w:val="both"/>
        <w:rPr>
          <w:rFonts w:ascii="RubFlama" w:hAnsi="RubFlama"/>
          <w:bCs/>
          <w:sz w:val="20"/>
          <w:szCs w:val="20"/>
        </w:rPr>
      </w:pPr>
      <w:r w:rsidRPr="000B3380">
        <w:rPr>
          <w:rFonts w:ascii="RubFlama" w:hAnsi="RubFlama"/>
          <w:bCs/>
          <w:sz w:val="20"/>
          <w:szCs w:val="20"/>
        </w:rPr>
        <w:t xml:space="preserve">Anhand der Zuschlagskriterien wird das wirtschaftlichste Angebot ausgewählt. </w:t>
      </w:r>
    </w:p>
    <w:p w14:paraId="20F1E8DB" w14:textId="77777777" w:rsidR="00277D67" w:rsidRPr="000B3380" w:rsidRDefault="00277D67" w:rsidP="00DF54C0">
      <w:pPr>
        <w:spacing w:line="240" w:lineRule="auto"/>
        <w:ind w:right="850"/>
        <w:jc w:val="both"/>
        <w:rPr>
          <w:rFonts w:ascii="RubFlama" w:hAnsi="RubFlama"/>
          <w:sz w:val="20"/>
          <w:szCs w:val="20"/>
        </w:rPr>
      </w:pPr>
    </w:p>
    <w:p w14:paraId="1EEAABF1" w14:textId="13923B8E" w:rsidR="0041281B" w:rsidRPr="000B3380" w:rsidRDefault="0041281B" w:rsidP="00DF54C0">
      <w:pPr>
        <w:spacing w:line="240" w:lineRule="auto"/>
        <w:ind w:right="850"/>
        <w:jc w:val="both"/>
        <w:rPr>
          <w:rFonts w:ascii="RubFlama" w:hAnsi="RubFlama"/>
          <w:sz w:val="20"/>
          <w:szCs w:val="20"/>
        </w:rPr>
      </w:pPr>
      <w:r w:rsidRPr="000B3380">
        <w:rPr>
          <w:rFonts w:ascii="RubFlama" w:hAnsi="RubFlama"/>
          <w:sz w:val="20"/>
          <w:szCs w:val="20"/>
        </w:rPr>
        <w:t xml:space="preserve">Kriterien für den Zuschlag sind die Höhe der „Entgelte ohne Kraftstoff“, die Energieeffizienz </w:t>
      </w:r>
      <w:r w:rsidR="003E6294">
        <w:rPr>
          <w:rFonts w:ascii="RubFlama" w:hAnsi="RubFlama"/>
          <w:sz w:val="20"/>
          <w:szCs w:val="20"/>
        </w:rPr>
        <w:t>sowie</w:t>
      </w:r>
      <w:r w:rsidRPr="000B3380">
        <w:rPr>
          <w:rFonts w:ascii="RubFlama" w:hAnsi="RubFlama"/>
          <w:sz w:val="20"/>
          <w:szCs w:val="20"/>
        </w:rPr>
        <w:t xml:space="preserve"> die Schadstoffemission. Die Kriterien werden einzeln nach Punktesystemen mit einer Punktzahl bewertet. Anschließend wird die Punktzahl für die Höhe der „Entgelte ohne Kraftstoff“ mit dem Faktor 0,75 gewichtet, die Punktzahl für die Energieeffizienz wird mit dem Faktor 0,15 gewichtet und die Punktzahl für die Schadstoffemission wird mit dem Faktor 0,1 gewichtet. Im Dokument 10 „Beispielrechnung zu Bewertung“ wird die Bewertung anhand fiktiver Werte erläutert.</w:t>
      </w:r>
    </w:p>
    <w:p w14:paraId="4DD3FE2D" w14:textId="77777777" w:rsidR="00277D67" w:rsidRPr="000B3380" w:rsidRDefault="00277D67" w:rsidP="00DF54C0">
      <w:pPr>
        <w:spacing w:line="240" w:lineRule="auto"/>
        <w:ind w:right="850"/>
        <w:jc w:val="both"/>
        <w:rPr>
          <w:rFonts w:ascii="RubFlama" w:hAnsi="RubFlama"/>
          <w:sz w:val="20"/>
          <w:szCs w:val="20"/>
        </w:rPr>
      </w:pPr>
    </w:p>
    <w:p w14:paraId="58CAF62A" w14:textId="77777777" w:rsidR="00277D67" w:rsidRPr="000B3380" w:rsidRDefault="00277D67" w:rsidP="00DF54C0">
      <w:pPr>
        <w:spacing w:line="240" w:lineRule="auto"/>
        <w:ind w:right="0"/>
        <w:jc w:val="both"/>
        <w:rPr>
          <w:rFonts w:ascii="RubFlama" w:hAnsi="RubFlama"/>
          <w:b/>
          <w:sz w:val="20"/>
          <w:szCs w:val="20"/>
        </w:rPr>
      </w:pPr>
      <w:r w:rsidRPr="000B3380">
        <w:rPr>
          <w:rFonts w:ascii="RubFlama" w:hAnsi="RubFlama"/>
          <w:b/>
          <w:sz w:val="20"/>
          <w:szCs w:val="20"/>
        </w:rPr>
        <w:t>Gesamtbewertung</w:t>
      </w:r>
    </w:p>
    <w:p w14:paraId="7D527FB9" w14:textId="77777777" w:rsidR="00277D67" w:rsidRPr="000B3380" w:rsidRDefault="00277D67" w:rsidP="00DF54C0">
      <w:pPr>
        <w:spacing w:line="240" w:lineRule="auto"/>
        <w:ind w:right="850"/>
        <w:jc w:val="both"/>
        <w:rPr>
          <w:rFonts w:ascii="RubFlama" w:hAnsi="RubFlama"/>
          <w:sz w:val="20"/>
          <w:szCs w:val="20"/>
        </w:rPr>
      </w:pPr>
      <w:r w:rsidRPr="000B3380">
        <w:rPr>
          <w:rFonts w:ascii="RubFlama" w:hAnsi="RubFlama"/>
          <w:sz w:val="20"/>
          <w:szCs w:val="20"/>
        </w:rPr>
        <w:t xml:space="preserve">Von den Unternehmen, die für den Zuschlag in Betracht kommen, </w:t>
      </w:r>
      <w:r w:rsidRPr="000B3380">
        <w:rPr>
          <w:rFonts w:ascii="RubFlama" w:hAnsi="RubFlama"/>
          <w:b/>
          <w:bCs/>
          <w:sz w:val="20"/>
          <w:szCs w:val="20"/>
        </w:rPr>
        <w:t>erhält das Angebot mit der höchsten Gesamtpunktzahl</w:t>
      </w:r>
      <w:r w:rsidRPr="000B3380">
        <w:rPr>
          <w:rFonts w:ascii="RubFlama" w:hAnsi="RubFlama"/>
          <w:bCs/>
          <w:sz w:val="20"/>
          <w:szCs w:val="20"/>
        </w:rPr>
        <w:t xml:space="preserve"> (berücksichtigt</w:t>
      </w:r>
      <w:r w:rsidRPr="000B3380">
        <w:rPr>
          <w:rFonts w:ascii="RubFlama" w:hAnsi="RubFlama"/>
          <w:sz w:val="20"/>
          <w:szCs w:val="20"/>
        </w:rPr>
        <w:t xml:space="preserve"> werden dabei zwei Dezimalstellen) </w:t>
      </w:r>
      <w:r w:rsidRPr="000B3380">
        <w:rPr>
          <w:rFonts w:ascii="RubFlama" w:hAnsi="RubFlama"/>
          <w:b/>
          <w:bCs/>
          <w:sz w:val="20"/>
          <w:szCs w:val="20"/>
        </w:rPr>
        <w:t>den Zuschlag</w:t>
      </w:r>
      <w:r w:rsidRPr="000B3380">
        <w:rPr>
          <w:rFonts w:ascii="RubFlama" w:hAnsi="RubFlama"/>
          <w:sz w:val="20"/>
          <w:szCs w:val="20"/>
        </w:rPr>
        <w:t>. Das Runden geschieht wie folgt:</w:t>
      </w:r>
    </w:p>
    <w:p w14:paraId="60FACD92" w14:textId="77777777" w:rsidR="00277D67" w:rsidRPr="000B3380" w:rsidRDefault="00277D67" w:rsidP="00DF54C0">
      <w:pPr>
        <w:spacing w:line="240" w:lineRule="auto"/>
        <w:ind w:right="850"/>
        <w:jc w:val="both"/>
        <w:rPr>
          <w:rFonts w:ascii="RubFlama" w:hAnsi="RubFlama"/>
          <w:sz w:val="20"/>
          <w:szCs w:val="20"/>
        </w:rPr>
      </w:pPr>
    </w:p>
    <w:p w14:paraId="10AD5380" w14:textId="77777777" w:rsidR="00277D67" w:rsidRPr="000B3380" w:rsidRDefault="00277D67" w:rsidP="00DF54C0">
      <w:pPr>
        <w:numPr>
          <w:ilvl w:val="0"/>
          <w:numId w:val="3"/>
        </w:numPr>
        <w:spacing w:line="240" w:lineRule="auto"/>
        <w:ind w:right="850"/>
        <w:jc w:val="both"/>
        <w:rPr>
          <w:rFonts w:ascii="RubFlama" w:hAnsi="RubFlama"/>
          <w:sz w:val="20"/>
          <w:szCs w:val="20"/>
        </w:rPr>
      </w:pPr>
      <w:r w:rsidRPr="000B3380">
        <w:rPr>
          <w:rFonts w:ascii="RubFlama" w:hAnsi="RubFlama"/>
          <w:sz w:val="20"/>
          <w:szCs w:val="20"/>
        </w:rPr>
        <w:t>Ist die Ziffer an der ersten wegfallenden Dezimalstelle eine 0, 1, 2, 3 oder 4, dann wird abgerundet.</w:t>
      </w:r>
    </w:p>
    <w:p w14:paraId="646919D5" w14:textId="77777777" w:rsidR="00277D67" w:rsidRPr="000B3380" w:rsidRDefault="00277D67" w:rsidP="00DF54C0">
      <w:pPr>
        <w:numPr>
          <w:ilvl w:val="0"/>
          <w:numId w:val="3"/>
        </w:numPr>
        <w:spacing w:line="240" w:lineRule="auto"/>
        <w:ind w:right="850"/>
        <w:jc w:val="both"/>
        <w:rPr>
          <w:rFonts w:ascii="RubFlama" w:hAnsi="RubFlama"/>
          <w:sz w:val="20"/>
          <w:szCs w:val="20"/>
        </w:rPr>
      </w:pPr>
      <w:r w:rsidRPr="000B3380">
        <w:rPr>
          <w:rFonts w:ascii="RubFlama" w:hAnsi="RubFlama"/>
          <w:sz w:val="20"/>
          <w:szCs w:val="20"/>
        </w:rPr>
        <w:t>Ist die Ziffer an der ersten wegfallenden Dezimalstelle eine 5, 6, 7, 8 oder 9, dann wird aufgerundet.</w:t>
      </w:r>
    </w:p>
    <w:p w14:paraId="2F10F365" w14:textId="77777777" w:rsidR="00277D67" w:rsidRPr="000B3380" w:rsidRDefault="00277D67" w:rsidP="00DF54C0">
      <w:pPr>
        <w:spacing w:line="240" w:lineRule="auto"/>
        <w:ind w:right="850"/>
        <w:jc w:val="both"/>
        <w:rPr>
          <w:rFonts w:ascii="RubFlama" w:hAnsi="RubFlama"/>
          <w:sz w:val="20"/>
          <w:szCs w:val="20"/>
        </w:rPr>
      </w:pPr>
    </w:p>
    <w:p w14:paraId="38563C90" w14:textId="5E7370B4" w:rsidR="00277D67" w:rsidRPr="000B3380" w:rsidRDefault="003E6294" w:rsidP="00DF54C0">
      <w:pPr>
        <w:spacing w:line="240" w:lineRule="auto"/>
        <w:ind w:right="850"/>
        <w:jc w:val="both"/>
        <w:rPr>
          <w:rFonts w:ascii="RubFlama" w:hAnsi="RubFlama"/>
          <w:b/>
          <w:bCs/>
          <w:sz w:val="20"/>
          <w:szCs w:val="20"/>
        </w:rPr>
      </w:pPr>
      <w:r w:rsidRPr="000B3380">
        <w:rPr>
          <w:rFonts w:ascii="RubFlama" w:hAnsi="RubFlama"/>
          <w:sz w:val="20"/>
          <w:szCs w:val="20"/>
        </w:rPr>
        <w:t>Haben mehrere Angebote die gleiche Gesamtpunktzahl (auf zwei Dezimalstellen gerundet), dann erhält das Angebot den Zuschlag mit der höheren Punktzahl beim Kriterium Höhe der „Entgelte ohne Kraftstoff“.</w:t>
      </w:r>
      <w:r w:rsidR="00277D67" w:rsidRPr="000B3380">
        <w:rPr>
          <w:rFonts w:ascii="RubFlama" w:hAnsi="RubFlama"/>
          <w:sz w:val="20"/>
          <w:szCs w:val="20"/>
        </w:rPr>
        <w:br/>
      </w:r>
      <w:r w:rsidR="00277D67" w:rsidRPr="000B3380">
        <w:rPr>
          <w:rFonts w:ascii="RubFlama" w:hAnsi="RubFlama"/>
          <w:sz w:val="20"/>
          <w:szCs w:val="20"/>
        </w:rPr>
        <w:br/>
      </w:r>
    </w:p>
    <w:p w14:paraId="5F5E361B" w14:textId="77777777" w:rsidR="00277D67" w:rsidRPr="0023142B" w:rsidRDefault="00277D67" w:rsidP="00277D67">
      <w:pPr>
        <w:spacing w:line="240" w:lineRule="auto"/>
        <w:ind w:right="850"/>
        <w:jc w:val="both"/>
        <w:rPr>
          <w:rFonts w:ascii="RubFlama" w:hAnsi="RubFlama"/>
          <w:sz w:val="20"/>
          <w:szCs w:val="20"/>
        </w:rPr>
      </w:pPr>
      <w:r w:rsidRPr="000B3380">
        <w:rPr>
          <w:rFonts w:ascii="RubFlama" w:hAnsi="RubFlama"/>
          <w:b/>
          <w:bCs/>
          <w:sz w:val="20"/>
          <w:szCs w:val="20"/>
        </w:rPr>
        <w:t>- Ende Los 2 -</w:t>
      </w:r>
    </w:p>
    <w:p w14:paraId="3C049805" w14:textId="77777777" w:rsidR="00077251" w:rsidRPr="00D66DC3" w:rsidRDefault="00077251" w:rsidP="00077251">
      <w:pPr>
        <w:spacing w:line="240" w:lineRule="auto"/>
        <w:ind w:right="850"/>
        <w:jc w:val="both"/>
        <w:rPr>
          <w:rFonts w:ascii="RubFlama" w:hAnsi="RubFlama"/>
          <w:sz w:val="20"/>
          <w:szCs w:val="20"/>
        </w:rPr>
      </w:pPr>
    </w:p>
    <w:sectPr w:rsidR="00077251" w:rsidRPr="00D66DC3" w:rsidSect="00313416">
      <w:headerReference w:type="even" r:id="rId8"/>
      <w:headerReference w:type="default" r:id="rId9"/>
      <w:footerReference w:type="default" r:id="rId10"/>
      <w:headerReference w:type="first" r:id="rId11"/>
      <w:footerReference w:type="first" r:id="rId12"/>
      <w:type w:val="continuous"/>
      <w:pgSz w:w="11907" w:h="16840" w:code="9"/>
      <w:pgMar w:top="567" w:right="851" w:bottom="567" w:left="1134" w:header="851" w:footer="567" w:gutter="0"/>
      <w:cols w:space="708"/>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0751D" w14:textId="77777777" w:rsidR="008A5824" w:rsidRDefault="008A5824" w:rsidP="00F84363">
      <w:r>
        <w:separator/>
      </w:r>
    </w:p>
    <w:p w14:paraId="75C9E499" w14:textId="77777777" w:rsidR="008A5824" w:rsidRDefault="008A5824" w:rsidP="00F84363"/>
  </w:endnote>
  <w:endnote w:type="continuationSeparator" w:id="0">
    <w:p w14:paraId="71F6057D" w14:textId="77777777" w:rsidR="008A5824" w:rsidRDefault="008A5824" w:rsidP="00F84363">
      <w:r>
        <w:continuationSeparator/>
      </w:r>
    </w:p>
    <w:p w14:paraId="063D7191" w14:textId="77777777" w:rsidR="008A5824" w:rsidRDefault="008A5824" w:rsidP="00F84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ubFlama">
    <w:panose1 w:val="02000000000000000000"/>
    <w:charset w:val="00"/>
    <w:family w:val="auto"/>
    <w:pitch w:val="variable"/>
    <w:sig w:usb0="A00000AF" w:usb1="4000207B" w:usb2="00000000" w:usb3="00000000" w:csb0="0000008B" w:csb1="00000000"/>
  </w:font>
  <w:font w:name="RUB Scala TZ">
    <w:altName w:val="Calibri"/>
    <w:panose1 w:val="02000504070000020003"/>
    <w:charset w:val="00"/>
    <w:family w:val="auto"/>
    <w:pitch w:val="variable"/>
    <w:sig w:usb0="A00000AF" w:usb1="4000E05B" w:usb2="00000000" w:usb3="00000000" w:csb0="00000093" w:csb1="00000000"/>
  </w:font>
  <w:font w:name="RUB Scala MZ">
    <w:panose1 w:val="02000504070000020003"/>
    <w:charset w:val="00"/>
    <w:family w:val="auto"/>
    <w:pitch w:val="variable"/>
    <w:sig w:usb0="A00000AF" w:usb1="4000E05B"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lama-Book">
    <w:altName w:val="Times New Roman"/>
    <w:charset w:val="00"/>
    <w:family w:val="auto"/>
    <w:pitch w:val="variable"/>
    <w:sig w:usb0="00000003" w:usb1="00000000" w:usb2="00000000" w:usb3="00000000" w:csb0="00000001" w:csb1="00000000"/>
  </w:font>
  <w:font w:name="Scala-Regular">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JNJA P+ Times New">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RubFlama-Medium">
    <w:altName w:val="Times New Roman"/>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38769"/>
      <w:docPartObj>
        <w:docPartGallery w:val="Page Numbers (Bottom of Page)"/>
        <w:docPartUnique/>
      </w:docPartObj>
    </w:sdtPr>
    <w:sdtEndPr/>
    <w:sdtContent>
      <w:sdt>
        <w:sdtPr>
          <w:id w:val="98381352"/>
          <w:docPartObj>
            <w:docPartGallery w:val="Page Numbers (Top of Page)"/>
            <w:docPartUnique/>
          </w:docPartObj>
        </w:sdtPr>
        <w:sdtEndPr/>
        <w:sdtContent>
          <w:p w14:paraId="40CB05E2" w14:textId="7C3DABF9" w:rsidR="00C01406" w:rsidRDefault="005F19D5" w:rsidP="00A42B07">
            <w:r w:rsidRPr="005F19D5">
              <w:t xml:space="preserve">Dokument 01 </w:t>
            </w:r>
            <w:r w:rsidR="007B07D9">
              <w:t>–</w:t>
            </w:r>
            <w:r w:rsidRPr="005F19D5">
              <w:t xml:space="preserve"> Leistungs</w:t>
            </w:r>
            <w:r w:rsidR="001F4E03">
              <w:t>beschreibung</w:t>
            </w:r>
            <w:r w:rsidR="007B07D9">
              <w:t xml:space="preserve"> Los 1 und Los 2</w:t>
            </w:r>
            <w:r w:rsidR="00C01406">
              <w:rPr>
                <w:sz w:val="16"/>
                <w:szCs w:val="16"/>
              </w:rPr>
              <w:tab/>
            </w:r>
            <w:r w:rsidR="00C01406">
              <w:rPr>
                <w:sz w:val="16"/>
                <w:szCs w:val="16"/>
              </w:rPr>
              <w:tab/>
            </w:r>
            <w:r w:rsidR="00C01406">
              <w:rPr>
                <w:sz w:val="16"/>
                <w:szCs w:val="16"/>
              </w:rPr>
              <w:tab/>
            </w:r>
            <w:r w:rsidR="00C01406">
              <w:rPr>
                <w:sz w:val="16"/>
                <w:szCs w:val="16"/>
              </w:rPr>
              <w:tab/>
            </w:r>
            <w:r w:rsidR="00C01406">
              <w:rPr>
                <w:sz w:val="16"/>
                <w:szCs w:val="16"/>
              </w:rPr>
              <w:tab/>
            </w:r>
            <w:r w:rsidR="00C01406">
              <w:rPr>
                <w:sz w:val="16"/>
                <w:szCs w:val="16"/>
              </w:rPr>
              <w:tab/>
            </w:r>
            <w:r w:rsidR="00C01406">
              <w:t xml:space="preserve">Seite </w:t>
            </w:r>
            <w:r w:rsidR="00C01406">
              <w:rPr>
                <w:b/>
                <w:sz w:val="24"/>
              </w:rPr>
              <w:fldChar w:fldCharType="begin"/>
            </w:r>
            <w:r w:rsidR="00C01406">
              <w:rPr>
                <w:b/>
              </w:rPr>
              <w:instrText>PAGE</w:instrText>
            </w:r>
            <w:r w:rsidR="00C01406">
              <w:rPr>
                <w:b/>
                <w:sz w:val="24"/>
              </w:rPr>
              <w:fldChar w:fldCharType="separate"/>
            </w:r>
            <w:r w:rsidR="00C01406">
              <w:rPr>
                <w:b/>
                <w:noProof/>
              </w:rPr>
              <w:t>13</w:t>
            </w:r>
            <w:r w:rsidR="00C01406">
              <w:rPr>
                <w:b/>
                <w:sz w:val="24"/>
              </w:rPr>
              <w:fldChar w:fldCharType="end"/>
            </w:r>
            <w:r w:rsidR="00C01406">
              <w:t xml:space="preserve"> von </w:t>
            </w:r>
            <w:r w:rsidR="00C01406">
              <w:rPr>
                <w:b/>
                <w:sz w:val="24"/>
              </w:rPr>
              <w:fldChar w:fldCharType="begin"/>
            </w:r>
            <w:r w:rsidR="00C01406">
              <w:rPr>
                <w:b/>
              </w:rPr>
              <w:instrText>NUMPAGES</w:instrText>
            </w:r>
            <w:r w:rsidR="00C01406">
              <w:rPr>
                <w:b/>
                <w:sz w:val="24"/>
              </w:rPr>
              <w:fldChar w:fldCharType="separate"/>
            </w:r>
            <w:r w:rsidR="00C01406">
              <w:rPr>
                <w:b/>
                <w:noProof/>
              </w:rPr>
              <w:t>14</w:t>
            </w:r>
            <w:r w:rsidR="00C01406">
              <w:rPr>
                <w:b/>
                <w:sz w:val="24"/>
              </w:rPr>
              <w:fldChar w:fldCharType="end"/>
            </w:r>
          </w:p>
        </w:sdtContent>
      </w:sdt>
    </w:sdtContent>
  </w:sdt>
  <w:p w14:paraId="47AD8006" w14:textId="77777777" w:rsidR="00C01406" w:rsidRDefault="00C014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F58B" w14:textId="77777777" w:rsidR="00C01406" w:rsidRPr="00E73C09" w:rsidRDefault="00C01406" w:rsidP="00164DA9">
    <w:pPr>
      <w:pStyle w:val="Fuzeile"/>
      <w:rPr>
        <w:rFonts w:ascii="RubFlama-Medium" w:hAnsi="RubFlama-Medium"/>
      </w:rPr>
    </w:pPr>
    <w:r w:rsidRPr="003D22B6">
      <w:rPr>
        <w:b/>
      </w:rPr>
      <w:t>SEITE</w:t>
    </w:r>
    <w:r w:rsidRPr="00E73C09">
      <w:rPr>
        <w:rFonts w:ascii="RubFlama-Medium" w:hAnsi="RubFlama-Medium"/>
      </w:rPr>
      <w:t xml:space="preserve"> </w:t>
    </w:r>
    <w:r>
      <w:fldChar w:fldCharType="begin"/>
    </w:r>
    <w:r>
      <w:instrText>PAGE</w:instrText>
    </w:r>
    <w:r>
      <w:fldChar w:fldCharType="separate"/>
    </w:r>
    <w:r>
      <w:rPr>
        <w:noProof/>
      </w:rPr>
      <w:t>1</w:t>
    </w:r>
    <w:r>
      <w:rPr>
        <w:noProof/>
      </w:rPr>
      <w:fldChar w:fldCharType="end"/>
    </w:r>
    <w:r w:rsidRPr="00E73C09">
      <w:t xml:space="preserve"> </w:t>
    </w:r>
    <w:r w:rsidRPr="00E73C09">
      <w:rPr>
        <w:rFonts w:cs="Helvetica"/>
        <w:szCs w:val="16"/>
      </w:rPr>
      <w:t>|</w:t>
    </w:r>
    <w:r w:rsidRPr="00E73C09">
      <w:t xml:space="preserve"> </w:t>
    </w:r>
    <w:r>
      <w:fldChar w:fldCharType="begin"/>
    </w:r>
    <w:r>
      <w:instrText>NUMPAGES</w:instrText>
    </w:r>
    <w: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CED8" w14:textId="77777777" w:rsidR="008A5824" w:rsidRDefault="008A5824" w:rsidP="00F84363">
      <w:r>
        <w:separator/>
      </w:r>
    </w:p>
    <w:p w14:paraId="26FE1188" w14:textId="77777777" w:rsidR="008A5824" w:rsidRDefault="008A5824" w:rsidP="00F84363"/>
  </w:footnote>
  <w:footnote w:type="continuationSeparator" w:id="0">
    <w:p w14:paraId="41A2E533" w14:textId="77777777" w:rsidR="008A5824" w:rsidRDefault="008A5824" w:rsidP="00F84363">
      <w:r>
        <w:continuationSeparator/>
      </w:r>
    </w:p>
    <w:p w14:paraId="213FB3DD" w14:textId="77777777" w:rsidR="008A5824" w:rsidRDefault="008A5824" w:rsidP="00F843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EE93" w14:textId="77777777" w:rsidR="00C01406" w:rsidRDefault="008A5824" w:rsidP="00F84363">
    <w:r>
      <w:rPr>
        <w:noProof/>
        <w:lang w:val="en-US" w:eastAsia="en-US"/>
      </w:rPr>
      <w:pict w14:anchorId="75A566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 o:spid="_x0000_s1078" type="#_x0000_t75" style="position:absolute;margin-left:0;margin-top:0;width:594.95pt;height:841.9pt;z-index:-251655680;mso-wrap-edited:f;mso-position-horizontal:center;mso-position-horizontal-relative:margin;mso-position-vertical:center;mso-position-vertical-relative:margin" wrapcoords="-27 0 -27 21561 21600 21561 21600 0 -27 0">
          <v:imagedata r:id="rId1" o:title="BB_HG_kpl_RUB_BLAU_srgb_A4_lo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7CC9" w14:textId="654D4BB2" w:rsidR="00277D67" w:rsidRDefault="00277D67">
    <w:pPr>
      <w:pStyle w:val="Kopfzeile"/>
    </w:pPr>
    <w:r>
      <w:t xml:space="preserve">                                                                                              </w:t>
    </w:r>
    <w:r>
      <w:rPr>
        <w:noProof/>
      </w:rPr>
      <w:drawing>
        <wp:inline distT="0" distB="0" distL="0" distR="0" wp14:anchorId="0399A989" wp14:editId="3909A125">
          <wp:extent cx="2091055" cy="433070"/>
          <wp:effectExtent l="0" t="0" r="4445" b="5080"/>
          <wp:docPr id="1861489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433070"/>
                  </a:xfrm>
                  <a:prstGeom prst="rect">
                    <a:avLst/>
                  </a:prstGeom>
                  <a:noFill/>
                </pic:spPr>
              </pic:pic>
            </a:graphicData>
          </a:graphic>
        </wp:inline>
      </w:drawing>
    </w:r>
  </w:p>
  <w:p w14:paraId="31D57C44" w14:textId="5E6E9DAC" w:rsidR="005F19D5" w:rsidRDefault="005F19D5" w:rsidP="00277D67">
    <w:pPr>
      <w:pStyle w:val="Kopfzeile"/>
      <w:jc w:val="right"/>
    </w:pPr>
  </w:p>
  <w:p w14:paraId="359EA863" w14:textId="77777777" w:rsidR="00277D67" w:rsidRDefault="00277D6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C61B" w14:textId="77777777" w:rsidR="00C01406" w:rsidRDefault="008A5824" w:rsidP="00F84363">
    <w:r>
      <w:rPr>
        <w:noProof/>
        <w:lang w:val="en-US" w:eastAsia="en-US"/>
      </w:rPr>
      <w:pict w14:anchorId="5906D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 o:spid="_x0000_s1079" type="#_x0000_t75" style="position:absolute;margin-left:-84.75pt;margin-top:-105.75pt;width:594.95pt;height:841.9pt;z-index:-251654656;mso-wrap-edited:f;mso-position-horizontal-relative:margin;mso-position-vertical-relative:margin" wrapcoords="-27 0 -27 21561 21600 21561 21600 0 -27 0">
          <v:imagedata r:id="rId1" o:title="BB_HG_kpl_RUB_BLAU_srgb_A4_lo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9BA"/>
    <w:multiLevelType w:val="hybridMultilevel"/>
    <w:tmpl w:val="789C5B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2045B5"/>
    <w:multiLevelType w:val="hybridMultilevel"/>
    <w:tmpl w:val="2AEE60C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A965710"/>
    <w:multiLevelType w:val="singleLevel"/>
    <w:tmpl w:val="0407000B"/>
    <w:lvl w:ilvl="0">
      <w:start w:val="1"/>
      <w:numFmt w:val="bullet"/>
      <w:lvlText w:val=""/>
      <w:lvlJc w:val="left"/>
      <w:pPr>
        <w:ind w:left="720" w:hanging="360"/>
      </w:pPr>
      <w:rPr>
        <w:rFonts w:ascii="Wingdings" w:hAnsi="Wingdings" w:hint="default"/>
      </w:rPr>
    </w:lvl>
  </w:abstractNum>
  <w:abstractNum w:abstractNumId="3" w15:restartNumberingAfterBreak="0">
    <w:nsid w:val="0AB74050"/>
    <w:multiLevelType w:val="hybridMultilevel"/>
    <w:tmpl w:val="0A76D018"/>
    <w:lvl w:ilvl="0" w:tplc="FFFFFFFF">
      <w:start w:val="1"/>
      <w:numFmt w:val="decimal"/>
      <w:lvlText w:val="%1"/>
      <w:lvlJc w:val="left"/>
      <w:pPr>
        <w:ind w:left="786"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C975A8"/>
    <w:multiLevelType w:val="hybridMultilevel"/>
    <w:tmpl w:val="F4F05968"/>
    <w:lvl w:ilvl="0" w:tplc="FFFFFFFF">
      <w:start w:val="1"/>
      <w:numFmt w:val="decimal"/>
      <w:lvlText w:val="%1"/>
      <w:lvlJc w:val="left"/>
      <w:pPr>
        <w:ind w:left="786"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4C48AF"/>
    <w:multiLevelType w:val="hybridMultilevel"/>
    <w:tmpl w:val="840C4B7A"/>
    <w:lvl w:ilvl="0" w:tplc="2CBEDE0A">
      <w:start w:val="1"/>
      <w:numFmt w:val="decimal"/>
      <w:lvlText w:val="%1"/>
      <w:lvlJc w:val="left"/>
      <w:pPr>
        <w:ind w:left="786"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942C8D"/>
    <w:multiLevelType w:val="hybridMultilevel"/>
    <w:tmpl w:val="8BEA39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A061551"/>
    <w:multiLevelType w:val="hybridMultilevel"/>
    <w:tmpl w:val="DAE65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430359"/>
    <w:multiLevelType w:val="hybridMultilevel"/>
    <w:tmpl w:val="789C5B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E57101"/>
    <w:multiLevelType w:val="hybridMultilevel"/>
    <w:tmpl w:val="2C563536"/>
    <w:lvl w:ilvl="0" w:tplc="FFFFFFFF">
      <w:start w:val="1"/>
      <w:numFmt w:val="decimal"/>
      <w:lvlText w:val="%1"/>
      <w:lvlJc w:val="left"/>
      <w:pPr>
        <w:ind w:left="786"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4B0D3D"/>
    <w:multiLevelType w:val="hybridMultilevel"/>
    <w:tmpl w:val="2CCE28CC"/>
    <w:lvl w:ilvl="0" w:tplc="FFFFFFFF">
      <w:start w:val="1"/>
      <w:numFmt w:val="decimal"/>
      <w:lvlText w:val="%1"/>
      <w:lvlJc w:val="left"/>
      <w:pPr>
        <w:ind w:left="786"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C242257"/>
    <w:multiLevelType w:val="hybridMultilevel"/>
    <w:tmpl w:val="B252611A"/>
    <w:lvl w:ilvl="0" w:tplc="C1985EA8">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5360525"/>
    <w:multiLevelType w:val="hybridMultilevel"/>
    <w:tmpl w:val="3446D6E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3" w15:restartNumberingAfterBreak="0">
    <w:nsid w:val="3A1B5A30"/>
    <w:multiLevelType w:val="hybridMultilevel"/>
    <w:tmpl w:val="7C5C361E"/>
    <w:lvl w:ilvl="0" w:tplc="FFFFFFFF">
      <w:start w:val="1"/>
      <w:numFmt w:val="decimal"/>
      <w:lvlText w:val="%1"/>
      <w:lvlJc w:val="left"/>
      <w:pPr>
        <w:ind w:left="786"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AE11638"/>
    <w:multiLevelType w:val="hybridMultilevel"/>
    <w:tmpl w:val="2E5E1B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C3D29D8"/>
    <w:multiLevelType w:val="hybridMultilevel"/>
    <w:tmpl w:val="A38CB5E0"/>
    <w:lvl w:ilvl="0" w:tplc="C0EA799A">
      <w:start w:val="10"/>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6" w15:restartNumberingAfterBreak="0">
    <w:nsid w:val="41B27B85"/>
    <w:multiLevelType w:val="hybridMultilevel"/>
    <w:tmpl w:val="FB3A7ADE"/>
    <w:lvl w:ilvl="0" w:tplc="FFFFFFFF">
      <w:start w:val="1"/>
      <w:numFmt w:val="decimal"/>
      <w:lvlText w:val="%1"/>
      <w:lvlJc w:val="left"/>
      <w:pPr>
        <w:ind w:left="786"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72342F"/>
    <w:multiLevelType w:val="hybridMultilevel"/>
    <w:tmpl w:val="F43C3C6E"/>
    <w:lvl w:ilvl="0" w:tplc="12DCF224">
      <w:start w:val="19"/>
      <w:numFmt w:val="bullet"/>
      <w:lvlText w:val="-"/>
      <w:lvlJc w:val="left"/>
      <w:pPr>
        <w:ind w:left="720" w:hanging="360"/>
      </w:pPr>
      <w:rPr>
        <w:rFonts w:ascii="RubFlama" w:eastAsia="Times New Roman" w:hAnsi="RubFlam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B1933C0"/>
    <w:multiLevelType w:val="hybridMultilevel"/>
    <w:tmpl w:val="C3788B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17E1054"/>
    <w:multiLevelType w:val="hybridMultilevel"/>
    <w:tmpl w:val="840C4B7A"/>
    <w:lvl w:ilvl="0" w:tplc="FFFFFFFF">
      <w:start w:val="1"/>
      <w:numFmt w:val="decimal"/>
      <w:lvlText w:val="%1"/>
      <w:lvlJc w:val="left"/>
      <w:pPr>
        <w:ind w:left="786"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214E6E"/>
    <w:multiLevelType w:val="hybridMultilevel"/>
    <w:tmpl w:val="CDE0C918"/>
    <w:lvl w:ilvl="0" w:tplc="FFFFFFFF">
      <w:start w:val="1"/>
      <w:numFmt w:val="decimal"/>
      <w:lvlText w:val="%1"/>
      <w:lvlJc w:val="left"/>
      <w:pPr>
        <w:ind w:left="786"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C73231"/>
    <w:multiLevelType w:val="hybridMultilevel"/>
    <w:tmpl w:val="F80213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322681F"/>
    <w:multiLevelType w:val="hybridMultilevel"/>
    <w:tmpl w:val="789C5B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7A39A7"/>
    <w:multiLevelType w:val="hybridMultilevel"/>
    <w:tmpl w:val="1AAA3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FF1477A"/>
    <w:multiLevelType w:val="hybridMultilevel"/>
    <w:tmpl w:val="E1CE30F6"/>
    <w:lvl w:ilvl="0" w:tplc="7AA6D494">
      <w:start w:val="1"/>
      <w:numFmt w:val="decimal"/>
      <w:lvlText w:val="%1."/>
      <w:lvlJc w:val="left"/>
      <w:pPr>
        <w:ind w:left="72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0512610"/>
    <w:multiLevelType w:val="hybridMultilevel"/>
    <w:tmpl w:val="33D83AB4"/>
    <w:lvl w:ilvl="0" w:tplc="FFFFFFFF">
      <w:start w:val="1"/>
      <w:numFmt w:val="decimal"/>
      <w:lvlText w:val="%1"/>
      <w:lvlJc w:val="left"/>
      <w:pPr>
        <w:ind w:left="786"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8E51FE"/>
    <w:multiLevelType w:val="hybridMultilevel"/>
    <w:tmpl w:val="6E3688BE"/>
    <w:lvl w:ilvl="0" w:tplc="2CBEDE0A">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16046F3"/>
    <w:multiLevelType w:val="hybridMultilevel"/>
    <w:tmpl w:val="840C4B7A"/>
    <w:lvl w:ilvl="0" w:tplc="FFFFFFFF">
      <w:start w:val="1"/>
      <w:numFmt w:val="decimal"/>
      <w:lvlText w:val="%1"/>
      <w:lvlJc w:val="left"/>
      <w:pPr>
        <w:ind w:left="786"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7C6ED1"/>
    <w:multiLevelType w:val="hybridMultilevel"/>
    <w:tmpl w:val="44D03E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94525C0"/>
    <w:multiLevelType w:val="hybridMultilevel"/>
    <w:tmpl w:val="04904D9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0" w15:restartNumberingAfterBreak="0">
    <w:nsid w:val="7D5C7E63"/>
    <w:multiLevelType w:val="hybridMultilevel"/>
    <w:tmpl w:val="E550E21A"/>
    <w:lvl w:ilvl="0" w:tplc="FFFFFFFF">
      <w:start w:val="1"/>
      <w:numFmt w:val="decimal"/>
      <w:lvlText w:val="%1"/>
      <w:lvlJc w:val="left"/>
      <w:pPr>
        <w:ind w:left="786"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44099858">
    <w:abstractNumId w:val="2"/>
  </w:num>
  <w:num w:numId="2" w16cid:durableId="1744643570">
    <w:abstractNumId w:val="5"/>
  </w:num>
  <w:num w:numId="3" w16cid:durableId="117796136">
    <w:abstractNumId w:val="15"/>
  </w:num>
  <w:num w:numId="4" w16cid:durableId="1204709155">
    <w:abstractNumId w:val="1"/>
  </w:num>
  <w:num w:numId="5" w16cid:durableId="1341007750">
    <w:abstractNumId w:val="14"/>
  </w:num>
  <w:num w:numId="6" w16cid:durableId="1467964204">
    <w:abstractNumId w:val="6"/>
  </w:num>
  <w:num w:numId="7" w16cid:durableId="1226799982">
    <w:abstractNumId w:val="21"/>
  </w:num>
  <w:num w:numId="8" w16cid:durableId="527446156">
    <w:abstractNumId w:val="17"/>
  </w:num>
  <w:num w:numId="9" w16cid:durableId="163932575">
    <w:abstractNumId w:val="20"/>
  </w:num>
  <w:num w:numId="10" w16cid:durableId="976959364">
    <w:abstractNumId w:val="4"/>
  </w:num>
  <w:num w:numId="11" w16cid:durableId="1034814182">
    <w:abstractNumId w:val="26"/>
  </w:num>
  <w:num w:numId="12" w16cid:durableId="1892426276">
    <w:abstractNumId w:val="25"/>
  </w:num>
  <w:num w:numId="13" w16cid:durableId="1768842262">
    <w:abstractNumId w:val="16"/>
  </w:num>
  <w:num w:numId="14" w16cid:durableId="2061786014">
    <w:abstractNumId w:val="9"/>
  </w:num>
  <w:num w:numId="15" w16cid:durableId="441415064">
    <w:abstractNumId w:val="27"/>
  </w:num>
  <w:num w:numId="16" w16cid:durableId="1454127535">
    <w:abstractNumId w:val="13"/>
  </w:num>
  <w:num w:numId="17" w16cid:durableId="799612535">
    <w:abstractNumId w:val="30"/>
  </w:num>
  <w:num w:numId="18" w16cid:durableId="1743603844">
    <w:abstractNumId w:val="10"/>
  </w:num>
  <w:num w:numId="19" w16cid:durableId="970407055">
    <w:abstractNumId w:val="3"/>
  </w:num>
  <w:num w:numId="20" w16cid:durableId="211237053">
    <w:abstractNumId w:val="19"/>
  </w:num>
  <w:num w:numId="21" w16cid:durableId="1727944806">
    <w:abstractNumId w:val="29"/>
  </w:num>
  <w:num w:numId="22" w16cid:durableId="1932933394">
    <w:abstractNumId w:val="12"/>
  </w:num>
  <w:num w:numId="23" w16cid:durableId="158035340">
    <w:abstractNumId w:val="28"/>
  </w:num>
  <w:num w:numId="24" w16cid:durableId="498617577">
    <w:abstractNumId w:val="24"/>
  </w:num>
  <w:num w:numId="25" w16cid:durableId="1919703853">
    <w:abstractNumId w:val="11"/>
  </w:num>
  <w:num w:numId="26" w16cid:durableId="1077438790">
    <w:abstractNumId w:val="18"/>
  </w:num>
  <w:num w:numId="27" w16cid:durableId="2755167">
    <w:abstractNumId w:val="7"/>
  </w:num>
  <w:num w:numId="28" w16cid:durableId="2062099116">
    <w:abstractNumId w:val="23"/>
  </w:num>
  <w:num w:numId="29" w16cid:durableId="424807925">
    <w:abstractNumId w:val="8"/>
  </w:num>
  <w:num w:numId="30" w16cid:durableId="918247632">
    <w:abstractNumId w:val="22"/>
  </w:num>
  <w:num w:numId="31" w16cid:durableId="97310339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fdsMElwZd1pu2BnAItuWb88wvqwsi3TO/A845MmkEiCdZpYvMmU3IrhOwYrFNsBYSvA3iIzFP81kR+UfdRIYNw==" w:salt="J/XEQKeWBGwIvhZ8eiPjlA=="/>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F9D"/>
    <w:rsid w:val="00000338"/>
    <w:rsid w:val="00002B47"/>
    <w:rsid w:val="00010B1C"/>
    <w:rsid w:val="00010BE7"/>
    <w:rsid w:val="00011230"/>
    <w:rsid w:val="00013645"/>
    <w:rsid w:val="00013F95"/>
    <w:rsid w:val="00014359"/>
    <w:rsid w:val="00016132"/>
    <w:rsid w:val="00016DB3"/>
    <w:rsid w:val="00020117"/>
    <w:rsid w:val="00020F66"/>
    <w:rsid w:val="00021EA3"/>
    <w:rsid w:val="0002404E"/>
    <w:rsid w:val="00024E4F"/>
    <w:rsid w:val="00025D52"/>
    <w:rsid w:val="00026C26"/>
    <w:rsid w:val="000279CB"/>
    <w:rsid w:val="0003276E"/>
    <w:rsid w:val="00033453"/>
    <w:rsid w:val="00034769"/>
    <w:rsid w:val="00034BE2"/>
    <w:rsid w:val="000350EF"/>
    <w:rsid w:val="00035362"/>
    <w:rsid w:val="00036F70"/>
    <w:rsid w:val="0003712E"/>
    <w:rsid w:val="000430D9"/>
    <w:rsid w:val="00043F12"/>
    <w:rsid w:val="00044DC5"/>
    <w:rsid w:val="00045BED"/>
    <w:rsid w:val="000522BC"/>
    <w:rsid w:val="00052994"/>
    <w:rsid w:val="00060151"/>
    <w:rsid w:val="000606BF"/>
    <w:rsid w:val="000615D7"/>
    <w:rsid w:val="00064379"/>
    <w:rsid w:val="00067F1E"/>
    <w:rsid w:val="00074BD9"/>
    <w:rsid w:val="00074F39"/>
    <w:rsid w:val="00076994"/>
    <w:rsid w:val="00076A8C"/>
    <w:rsid w:val="00077251"/>
    <w:rsid w:val="0008358F"/>
    <w:rsid w:val="00084CC8"/>
    <w:rsid w:val="00085DCF"/>
    <w:rsid w:val="0008611F"/>
    <w:rsid w:val="00086B7B"/>
    <w:rsid w:val="00086F17"/>
    <w:rsid w:val="00090A55"/>
    <w:rsid w:val="00092062"/>
    <w:rsid w:val="0009328B"/>
    <w:rsid w:val="0009397F"/>
    <w:rsid w:val="0009678E"/>
    <w:rsid w:val="00096C12"/>
    <w:rsid w:val="000A1485"/>
    <w:rsid w:val="000A15C6"/>
    <w:rsid w:val="000A16D0"/>
    <w:rsid w:val="000A1BDC"/>
    <w:rsid w:val="000A1E3C"/>
    <w:rsid w:val="000A2B77"/>
    <w:rsid w:val="000A2BD7"/>
    <w:rsid w:val="000A43F6"/>
    <w:rsid w:val="000A4466"/>
    <w:rsid w:val="000A4A37"/>
    <w:rsid w:val="000A4B84"/>
    <w:rsid w:val="000A4DDD"/>
    <w:rsid w:val="000A517B"/>
    <w:rsid w:val="000B0735"/>
    <w:rsid w:val="000B3380"/>
    <w:rsid w:val="000B49F5"/>
    <w:rsid w:val="000B6F63"/>
    <w:rsid w:val="000B79C4"/>
    <w:rsid w:val="000C0280"/>
    <w:rsid w:val="000C241C"/>
    <w:rsid w:val="000C3152"/>
    <w:rsid w:val="000C57C1"/>
    <w:rsid w:val="000C6BEF"/>
    <w:rsid w:val="000C6D77"/>
    <w:rsid w:val="000C6EDD"/>
    <w:rsid w:val="000C72C1"/>
    <w:rsid w:val="000D4783"/>
    <w:rsid w:val="000D4A26"/>
    <w:rsid w:val="000D5474"/>
    <w:rsid w:val="000D5889"/>
    <w:rsid w:val="000E009D"/>
    <w:rsid w:val="000E1D17"/>
    <w:rsid w:val="000E1E57"/>
    <w:rsid w:val="000E2896"/>
    <w:rsid w:val="000E3285"/>
    <w:rsid w:val="000E3AFA"/>
    <w:rsid w:val="000E451B"/>
    <w:rsid w:val="000E4595"/>
    <w:rsid w:val="000F04CC"/>
    <w:rsid w:val="000F0C94"/>
    <w:rsid w:val="000F1DC8"/>
    <w:rsid w:val="000F34ED"/>
    <w:rsid w:val="000F4BDB"/>
    <w:rsid w:val="000F4E14"/>
    <w:rsid w:val="000F54B5"/>
    <w:rsid w:val="000F5827"/>
    <w:rsid w:val="000F6FB5"/>
    <w:rsid w:val="000F740E"/>
    <w:rsid w:val="000F7420"/>
    <w:rsid w:val="000F7686"/>
    <w:rsid w:val="00100034"/>
    <w:rsid w:val="001010C8"/>
    <w:rsid w:val="00101C87"/>
    <w:rsid w:val="001043B5"/>
    <w:rsid w:val="00105559"/>
    <w:rsid w:val="001059F7"/>
    <w:rsid w:val="00105E31"/>
    <w:rsid w:val="001076DA"/>
    <w:rsid w:val="0010793C"/>
    <w:rsid w:val="00110A96"/>
    <w:rsid w:val="00111905"/>
    <w:rsid w:val="00112066"/>
    <w:rsid w:val="0011309F"/>
    <w:rsid w:val="001164CA"/>
    <w:rsid w:val="00116CF5"/>
    <w:rsid w:val="00116ED9"/>
    <w:rsid w:val="001200E8"/>
    <w:rsid w:val="00121BF3"/>
    <w:rsid w:val="00122CDE"/>
    <w:rsid w:val="00125FB0"/>
    <w:rsid w:val="00126135"/>
    <w:rsid w:val="00126286"/>
    <w:rsid w:val="001302FD"/>
    <w:rsid w:val="0013589A"/>
    <w:rsid w:val="0013627F"/>
    <w:rsid w:val="00137399"/>
    <w:rsid w:val="00142496"/>
    <w:rsid w:val="00142A99"/>
    <w:rsid w:val="00142B0B"/>
    <w:rsid w:val="001430FC"/>
    <w:rsid w:val="0014404C"/>
    <w:rsid w:val="001463EC"/>
    <w:rsid w:val="00146A4C"/>
    <w:rsid w:val="001479C6"/>
    <w:rsid w:val="00147FA1"/>
    <w:rsid w:val="001508BB"/>
    <w:rsid w:val="001516E9"/>
    <w:rsid w:val="00151D83"/>
    <w:rsid w:val="00152BF2"/>
    <w:rsid w:val="00153FF6"/>
    <w:rsid w:val="00154E34"/>
    <w:rsid w:val="00157A90"/>
    <w:rsid w:val="0016024F"/>
    <w:rsid w:val="0016111B"/>
    <w:rsid w:val="001613F0"/>
    <w:rsid w:val="001615B8"/>
    <w:rsid w:val="001624FE"/>
    <w:rsid w:val="001649A3"/>
    <w:rsid w:val="00164DA9"/>
    <w:rsid w:val="001663FE"/>
    <w:rsid w:val="0017048A"/>
    <w:rsid w:val="0017159E"/>
    <w:rsid w:val="00172FBD"/>
    <w:rsid w:val="001740FF"/>
    <w:rsid w:val="00176381"/>
    <w:rsid w:val="001765BC"/>
    <w:rsid w:val="00180292"/>
    <w:rsid w:val="00180407"/>
    <w:rsid w:val="00180CD9"/>
    <w:rsid w:val="00182A8C"/>
    <w:rsid w:val="00183174"/>
    <w:rsid w:val="00184D48"/>
    <w:rsid w:val="00185F68"/>
    <w:rsid w:val="0018625B"/>
    <w:rsid w:val="00186639"/>
    <w:rsid w:val="0019037F"/>
    <w:rsid w:val="00190664"/>
    <w:rsid w:val="0019143D"/>
    <w:rsid w:val="001916C8"/>
    <w:rsid w:val="00191B9B"/>
    <w:rsid w:val="00191DE6"/>
    <w:rsid w:val="001922D8"/>
    <w:rsid w:val="00193279"/>
    <w:rsid w:val="00193E37"/>
    <w:rsid w:val="00194CC8"/>
    <w:rsid w:val="00194D45"/>
    <w:rsid w:val="00197454"/>
    <w:rsid w:val="00197BB4"/>
    <w:rsid w:val="001A09A4"/>
    <w:rsid w:val="001A25B9"/>
    <w:rsid w:val="001A2876"/>
    <w:rsid w:val="001A348B"/>
    <w:rsid w:val="001A4357"/>
    <w:rsid w:val="001A45BB"/>
    <w:rsid w:val="001A5EED"/>
    <w:rsid w:val="001A6E62"/>
    <w:rsid w:val="001B1D31"/>
    <w:rsid w:val="001B2096"/>
    <w:rsid w:val="001B2348"/>
    <w:rsid w:val="001B3303"/>
    <w:rsid w:val="001B415F"/>
    <w:rsid w:val="001B4904"/>
    <w:rsid w:val="001B4D1C"/>
    <w:rsid w:val="001B5667"/>
    <w:rsid w:val="001C0411"/>
    <w:rsid w:val="001C1F5E"/>
    <w:rsid w:val="001C3B83"/>
    <w:rsid w:val="001C482F"/>
    <w:rsid w:val="001C497C"/>
    <w:rsid w:val="001C5182"/>
    <w:rsid w:val="001C566F"/>
    <w:rsid w:val="001C5A3A"/>
    <w:rsid w:val="001C6926"/>
    <w:rsid w:val="001D1D85"/>
    <w:rsid w:val="001D1EA1"/>
    <w:rsid w:val="001D2A93"/>
    <w:rsid w:val="001D3EF8"/>
    <w:rsid w:val="001D5B3B"/>
    <w:rsid w:val="001D5DEF"/>
    <w:rsid w:val="001D699D"/>
    <w:rsid w:val="001D6F75"/>
    <w:rsid w:val="001D7349"/>
    <w:rsid w:val="001D7570"/>
    <w:rsid w:val="001E052D"/>
    <w:rsid w:val="001E28B8"/>
    <w:rsid w:val="001E2FFC"/>
    <w:rsid w:val="001E37D5"/>
    <w:rsid w:val="001E47B8"/>
    <w:rsid w:val="001E5967"/>
    <w:rsid w:val="001F383D"/>
    <w:rsid w:val="001F3C7C"/>
    <w:rsid w:val="001F3F00"/>
    <w:rsid w:val="001F4E03"/>
    <w:rsid w:val="001F7144"/>
    <w:rsid w:val="001F734A"/>
    <w:rsid w:val="001F7B4C"/>
    <w:rsid w:val="002020DB"/>
    <w:rsid w:val="00203FF6"/>
    <w:rsid w:val="00206CC8"/>
    <w:rsid w:val="00207072"/>
    <w:rsid w:val="002076C7"/>
    <w:rsid w:val="00207A89"/>
    <w:rsid w:val="00211BE3"/>
    <w:rsid w:val="0021226D"/>
    <w:rsid w:val="00212D52"/>
    <w:rsid w:val="00213491"/>
    <w:rsid w:val="00213BBD"/>
    <w:rsid w:val="002167EC"/>
    <w:rsid w:val="00216E28"/>
    <w:rsid w:val="002216E1"/>
    <w:rsid w:val="002220BF"/>
    <w:rsid w:val="00222AE7"/>
    <w:rsid w:val="002233F1"/>
    <w:rsid w:val="00223ACB"/>
    <w:rsid w:val="0022447F"/>
    <w:rsid w:val="0022481E"/>
    <w:rsid w:val="002262C0"/>
    <w:rsid w:val="0023138C"/>
    <w:rsid w:val="0023288E"/>
    <w:rsid w:val="002353E7"/>
    <w:rsid w:val="00236686"/>
    <w:rsid w:val="00240161"/>
    <w:rsid w:val="0024041C"/>
    <w:rsid w:val="00241227"/>
    <w:rsid w:val="00241786"/>
    <w:rsid w:val="00242A1F"/>
    <w:rsid w:val="00244175"/>
    <w:rsid w:val="00245EC6"/>
    <w:rsid w:val="0024729E"/>
    <w:rsid w:val="0025002A"/>
    <w:rsid w:val="0025150E"/>
    <w:rsid w:val="002528DD"/>
    <w:rsid w:val="00252C55"/>
    <w:rsid w:val="00253D91"/>
    <w:rsid w:val="00254174"/>
    <w:rsid w:val="00254238"/>
    <w:rsid w:val="00256F19"/>
    <w:rsid w:val="00260442"/>
    <w:rsid w:val="002607B1"/>
    <w:rsid w:val="002615C0"/>
    <w:rsid w:val="00261AEC"/>
    <w:rsid w:val="00262EF2"/>
    <w:rsid w:val="00263FB6"/>
    <w:rsid w:val="00265FA4"/>
    <w:rsid w:val="00266537"/>
    <w:rsid w:val="002668EB"/>
    <w:rsid w:val="002728DC"/>
    <w:rsid w:val="00272A1E"/>
    <w:rsid w:val="0027327D"/>
    <w:rsid w:val="00273701"/>
    <w:rsid w:val="00274141"/>
    <w:rsid w:val="00274889"/>
    <w:rsid w:val="00274D91"/>
    <w:rsid w:val="00276A05"/>
    <w:rsid w:val="00276B05"/>
    <w:rsid w:val="00277D67"/>
    <w:rsid w:val="00280007"/>
    <w:rsid w:val="00280BAA"/>
    <w:rsid w:val="00281969"/>
    <w:rsid w:val="00284082"/>
    <w:rsid w:val="00284EBB"/>
    <w:rsid w:val="00286878"/>
    <w:rsid w:val="00286CC9"/>
    <w:rsid w:val="002902D4"/>
    <w:rsid w:val="002926CD"/>
    <w:rsid w:val="0029279E"/>
    <w:rsid w:val="00292866"/>
    <w:rsid w:val="00294148"/>
    <w:rsid w:val="002945C4"/>
    <w:rsid w:val="00294BF0"/>
    <w:rsid w:val="00294FE1"/>
    <w:rsid w:val="00295774"/>
    <w:rsid w:val="00296569"/>
    <w:rsid w:val="00297028"/>
    <w:rsid w:val="002A0129"/>
    <w:rsid w:val="002A0A0C"/>
    <w:rsid w:val="002A1930"/>
    <w:rsid w:val="002A1E1E"/>
    <w:rsid w:val="002A47C0"/>
    <w:rsid w:val="002B4C14"/>
    <w:rsid w:val="002B5736"/>
    <w:rsid w:val="002B5AD4"/>
    <w:rsid w:val="002B6318"/>
    <w:rsid w:val="002C0110"/>
    <w:rsid w:val="002C0885"/>
    <w:rsid w:val="002C0FFF"/>
    <w:rsid w:val="002C13AB"/>
    <w:rsid w:val="002C3654"/>
    <w:rsid w:val="002C41B4"/>
    <w:rsid w:val="002C654E"/>
    <w:rsid w:val="002C7829"/>
    <w:rsid w:val="002D05B9"/>
    <w:rsid w:val="002D06AC"/>
    <w:rsid w:val="002D0AC1"/>
    <w:rsid w:val="002D22CF"/>
    <w:rsid w:val="002D2747"/>
    <w:rsid w:val="002D38EF"/>
    <w:rsid w:val="002D4F46"/>
    <w:rsid w:val="002D516B"/>
    <w:rsid w:val="002D6B44"/>
    <w:rsid w:val="002E08C3"/>
    <w:rsid w:val="002E7B9C"/>
    <w:rsid w:val="002F062A"/>
    <w:rsid w:val="002F2DF5"/>
    <w:rsid w:val="002F37C1"/>
    <w:rsid w:val="002F5416"/>
    <w:rsid w:val="002F5D27"/>
    <w:rsid w:val="002F6411"/>
    <w:rsid w:val="002F6E74"/>
    <w:rsid w:val="002F6F49"/>
    <w:rsid w:val="00300A7A"/>
    <w:rsid w:val="00306AF9"/>
    <w:rsid w:val="00306F8A"/>
    <w:rsid w:val="003111A8"/>
    <w:rsid w:val="00311277"/>
    <w:rsid w:val="00311931"/>
    <w:rsid w:val="00311EAB"/>
    <w:rsid w:val="0031286F"/>
    <w:rsid w:val="00312A33"/>
    <w:rsid w:val="00313416"/>
    <w:rsid w:val="003135B5"/>
    <w:rsid w:val="0031389D"/>
    <w:rsid w:val="003144B5"/>
    <w:rsid w:val="0032118B"/>
    <w:rsid w:val="00321F5A"/>
    <w:rsid w:val="0032571A"/>
    <w:rsid w:val="00325AFC"/>
    <w:rsid w:val="0032761E"/>
    <w:rsid w:val="003310E4"/>
    <w:rsid w:val="003323AD"/>
    <w:rsid w:val="00332EC0"/>
    <w:rsid w:val="00333C60"/>
    <w:rsid w:val="00337DC9"/>
    <w:rsid w:val="00340102"/>
    <w:rsid w:val="00341770"/>
    <w:rsid w:val="00342F7B"/>
    <w:rsid w:val="003450CA"/>
    <w:rsid w:val="003461E0"/>
    <w:rsid w:val="00346468"/>
    <w:rsid w:val="00346E2B"/>
    <w:rsid w:val="003476C4"/>
    <w:rsid w:val="00350F72"/>
    <w:rsid w:val="003529EB"/>
    <w:rsid w:val="00352D5C"/>
    <w:rsid w:val="00354216"/>
    <w:rsid w:val="0035436E"/>
    <w:rsid w:val="00354A65"/>
    <w:rsid w:val="00355B3E"/>
    <w:rsid w:val="00356A2F"/>
    <w:rsid w:val="00357C79"/>
    <w:rsid w:val="00357CD1"/>
    <w:rsid w:val="00362228"/>
    <w:rsid w:val="00363B3E"/>
    <w:rsid w:val="003658B5"/>
    <w:rsid w:val="00366ED4"/>
    <w:rsid w:val="00370868"/>
    <w:rsid w:val="00370C6C"/>
    <w:rsid w:val="003722EE"/>
    <w:rsid w:val="0037323D"/>
    <w:rsid w:val="0037344B"/>
    <w:rsid w:val="003736A2"/>
    <w:rsid w:val="003742B1"/>
    <w:rsid w:val="003767E6"/>
    <w:rsid w:val="00382432"/>
    <w:rsid w:val="00382BEE"/>
    <w:rsid w:val="0038347E"/>
    <w:rsid w:val="00383C74"/>
    <w:rsid w:val="00384EDE"/>
    <w:rsid w:val="003865A1"/>
    <w:rsid w:val="00387322"/>
    <w:rsid w:val="003919B2"/>
    <w:rsid w:val="003943A8"/>
    <w:rsid w:val="00396684"/>
    <w:rsid w:val="00397BE0"/>
    <w:rsid w:val="003A0161"/>
    <w:rsid w:val="003A0A23"/>
    <w:rsid w:val="003A0C69"/>
    <w:rsid w:val="003A5C46"/>
    <w:rsid w:val="003A5E17"/>
    <w:rsid w:val="003A5E29"/>
    <w:rsid w:val="003A5E2C"/>
    <w:rsid w:val="003B0C1E"/>
    <w:rsid w:val="003B0D26"/>
    <w:rsid w:val="003B51CC"/>
    <w:rsid w:val="003B602C"/>
    <w:rsid w:val="003B7049"/>
    <w:rsid w:val="003B7247"/>
    <w:rsid w:val="003C0B50"/>
    <w:rsid w:val="003C1246"/>
    <w:rsid w:val="003C180F"/>
    <w:rsid w:val="003C1D67"/>
    <w:rsid w:val="003C2E4F"/>
    <w:rsid w:val="003C4F08"/>
    <w:rsid w:val="003C6B33"/>
    <w:rsid w:val="003C6B6A"/>
    <w:rsid w:val="003D14A6"/>
    <w:rsid w:val="003D6D21"/>
    <w:rsid w:val="003E012D"/>
    <w:rsid w:val="003E1D78"/>
    <w:rsid w:val="003E1E95"/>
    <w:rsid w:val="003E2481"/>
    <w:rsid w:val="003E5202"/>
    <w:rsid w:val="003E6294"/>
    <w:rsid w:val="003E6325"/>
    <w:rsid w:val="003E7595"/>
    <w:rsid w:val="003F0B21"/>
    <w:rsid w:val="003F3D80"/>
    <w:rsid w:val="003F7A78"/>
    <w:rsid w:val="00400269"/>
    <w:rsid w:val="00400B5E"/>
    <w:rsid w:val="00400F74"/>
    <w:rsid w:val="004104D5"/>
    <w:rsid w:val="0041281B"/>
    <w:rsid w:val="0041327F"/>
    <w:rsid w:val="004142E6"/>
    <w:rsid w:val="00414792"/>
    <w:rsid w:val="00415165"/>
    <w:rsid w:val="00415DA5"/>
    <w:rsid w:val="004160B2"/>
    <w:rsid w:val="004221A6"/>
    <w:rsid w:val="00422BD5"/>
    <w:rsid w:val="00422F09"/>
    <w:rsid w:val="00424073"/>
    <w:rsid w:val="004250EB"/>
    <w:rsid w:val="00426ABE"/>
    <w:rsid w:val="004271F4"/>
    <w:rsid w:val="0043184C"/>
    <w:rsid w:val="00431BAB"/>
    <w:rsid w:val="0043759C"/>
    <w:rsid w:val="00440623"/>
    <w:rsid w:val="00440887"/>
    <w:rsid w:val="00441682"/>
    <w:rsid w:val="004420EC"/>
    <w:rsid w:val="0044235C"/>
    <w:rsid w:val="004432F8"/>
    <w:rsid w:val="00443983"/>
    <w:rsid w:val="00444923"/>
    <w:rsid w:val="004453F2"/>
    <w:rsid w:val="00445BE6"/>
    <w:rsid w:val="00447D31"/>
    <w:rsid w:val="004506DE"/>
    <w:rsid w:val="004532DE"/>
    <w:rsid w:val="004577A0"/>
    <w:rsid w:val="00461E63"/>
    <w:rsid w:val="00464975"/>
    <w:rsid w:val="00464F94"/>
    <w:rsid w:val="00470AAF"/>
    <w:rsid w:val="004710B7"/>
    <w:rsid w:val="004719B5"/>
    <w:rsid w:val="00472D9D"/>
    <w:rsid w:val="00472EA7"/>
    <w:rsid w:val="00474B42"/>
    <w:rsid w:val="00474CD4"/>
    <w:rsid w:val="00475E9B"/>
    <w:rsid w:val="004775C7"/>
    <w:rsid w:val="0047772F"/>
    <w:rsid w:val="004779CC"/>
    <w:rsid w:val="00481411"/>
    <w:rsid w:val="00483DC5"/>
    <w:rsid w:val="0048560D"/>
    <w:rsid w:val="0048653D"/>
    <w:rsid w:val="00490151"/>
    <w:rsid w:val="00493B4B"/>
    <w:rsid w:val="0049555D"/>
    <w:rsid w:val="004955E6"/>
    <w:rsid w:val="004967F7"/>
    <w:rsid w:val="00496EE0"/>
    <w:rsid w:val="004970FA"/>
    <w:rsid w:val="00497507"/>
    <w:rsid w:val="00497C28"/>
    <w:rsid w:val="004A2DF9"/>
    <w:rsid w:val="004A306E"/>
    <w:rsid w:val="004A6E8D"/>
    <w:rsid w:val="004B0175"/>
    <w:rsid w:val="004B0F78"/>
    <w:rsid w:val="004B223C"/>
    <w:rsid w:val="004B2B3C"/>
    <w:rsid w:val="004B5A07"/>
    <w:rsid w:val="004B5A7C"/>
    <w:rsid w:val="004B6121"/>
    <w:rsid w:val="004B61B7"/>
    <w:rsid w:val="004B6AF8"/>
    <w:rsid w:val="004B6BD4"/>
    <w:rsid w:val="004B6BF7"/>
    <w:rsid w:val="004B7EC0"/>
    <w:rsid w:val="004C02B6"/>
    <w:rsid w:val="004C070D"/>
    <w:rsid w:val="004C0950"/>
    <w:rsid w:val="004C0DAF"/>
    <w:rsid w:val="004C26AB"/>
    <w:rsid w:val="004C3821"/>
    <w:rsid w:val="004C6CCA"/>
    <w:rsid w:val="004C7344"/>
    <w:rsid w:val="004D07E4"/>
    <w:rsid w:val="004D0B9A"/>
    <w:rsid w:val="004D139A"/>
    <w:rsid w:val="004D1892"/>
    <w:rsid w:val="004D2032"/>
    <w:rsid w:val="004D5DEF"/>
    <w:rsid w:val="004D5FCB"/>
    <w:rsid w:val="004E0741"/>
    <w:rsid w:val="004E0BF1"/>
    <w:rsid w:val="004E288D"/>
    <w:rsid w:val="004E4314"/>
    <w:rsid w:val="004E5D02"/>
    <w:rsid w:val="004E6989"/>
    <w:rsid w:val="004E78EB"/>
    <w:rsid w:val="004E7B9B"/>
    <w:rsid w:val="004F05C9"/>
    <w:rsid w:val="004F4DBC"/>
    <w:rsid w:val="004F5968"/>
    <w:rsid w:val="004F6D93"/>
    <w:rsid w:val="004F738A"/>
    <w:rsid w:val="004F7EB5"/>
    <w:rsid w:val="00500D72"/>
    <w:rsid w:val="005013EA"/>
    <w:rsid w:val="0050140D"/>
    <w:rsid w:val="005022FD"/>
    <w:rsid w:val="00502BFA"/>
    <w:rsid w:val="00510F41"/>
    <w:rsid w:val="00512BBD"/>
    <w:rsid w:val="00513A22"/>
    <w:rsid w:val="005145D0"/>
    <w:rsid w:val="00514DBE"/>
    <w:rsid w:val="005173B9"/>
    <w:rsid w:val="00520B64"/>
    <w:rsid w:val="005215D5"/>
    <w:rsid w:val="0052241F"/>
    <w:rsid w:val="00522E7A"/>
    <w:rsid w:val="00523A8A"/>
    <w:rsid w:val="00524A79"/>
    <w:rsid w:val="005264DE"/>
    <w:rsid w:val="00526AB1"/>
    <w:rsid w:val="00527AD9"/>
    <w:rsid w:val="0053114E"/>
    <w:rsid w:val="00531336"/>
    <w:rsid w:val="00531849"/>
    <w:rsid w:val="0053359C"/>
    <w:rsid w:val="005346E7"/>
    <w:rsid w:val="005352DE"/>
    <w:rsid w:val="0053676D"/>
    <w:rsid w:val="0053681C"/>
    <w:rsid w:val="0054102D"/>
    <w:rsid w:val="0054145D"/>
    <w:rsid w:val="0054317D"/>
    <w:rsid w:val="005442E6"/>
    <w:rsid w:val="00546512"/>
    <w:rsid w:val="00546A46"/>
    <w:rsid w:val="005476F7"/>
    <w:rsid w:val="00547975"/>
    <w:rsid w:val="005479CA"/>
    <w:rsid w:val="0055074F"/>
    <w:rsid w:val="0055148A"/>
    <w:rsid w:val="005534AC"/>
    <w:rsid w:val="00553E82"/>
    <w:rsid w:val="00554AA0"/>
    <w:rsid w:val="00554B62"/>
    <w:rsid w:val="00556841"/>
    <w:rsid w:val="00557957"/>
    <w:rsid w:val="00557959"/>
    <w:rsid w:val="0056041D"/>
    <w:rsid w:val="005605A9"/>
    <w:rsid w:val="00561BF7"/>
    <w:rsid w:val="00562360"/>
    <w:rsid w:val="00562921"/>
    <w:rsid w:val="00565F33"/>
    <w:rsid w:val="005674B8"/>
    <w:rsid w:val="005678F7"/>
    <w:rsid w:val="00567FA6"/>
    <w:rsid w:val="005718CC"/>
    <w:rsid w:val="00574AB8"/>
    <w:rsid w:val="005758D3"/>
    <w:rsid w:val="005759BD"/>
    <w:rsid w:val="00575BF3"/>
    <w:rsid w:val="005767B2"/>
    <w:rsid w:val="005769C8"/>
    <w:rsid w:val="0058164A"/>
    <w:rsid w:val="005834A9"/>
    <w:rsid w:val="005852D0"/>
    <w:rsid w:val="00585AEF"/>
    <w:rsid w:val="00587584"/>
    <w:rsid w:val="00587B57"/>
    <w:rsid w:val="00590567"/>
    <w:rsid w:val="0059295C"/>
    <w:rsid w:val="0059514B"/>
    <w:rsid w:val="005960A0"/>
    <w:rsid w:val="005A2100"/>
    <w:rsid w:val="005A2A29"/>
    <w:rsid w:val="005A2A40"/>
    <w:rsid w:val="005A3337"/>
    <w:rsid w:val="005A4C3E"/>
    <w:rsid w:val="005A514B"/>
    <w:rsid w:val="005A59FB"/>
    <w:rsid w:val="005A5CE8"/>
    <w:rsid w:val="005A5CFB"/>
    <w:rsid w:val="005B077A"/>
    <w:rsid w:val="005B09E6"/>
    <w:rsid w:val="005B0EFC"/>
    <w:rsid w:val="005B122D"/>
    <w:rsid w:val="005B3D33"/>
    <w:rsid w:val="005B4A83"/>
    <w:rsid w:val="005B6DC6"/>
    <w:rsid w:val="005B6F53"/>
    <w:rsid w:val="005C09B6"/>
    <w:rsid w:val="005C0ED0"/>
    <w:rsid w:val="005C2247"/>
    <w:rsid w:val="005C24E3"/>
    <w:rsid w:val="005C2B09"/>
    <w:rsid w:val="005C30E9"/>
    <w:rsid w:val="005C35BA"/>
    <w:rsid w:val="005C5A54"/>
    <w:rsid w:val="005C5C32"/>
    <w:rsid w:val="005C5E11"/>
    <w:rsid w:val="005C63AD"/>
    <w:rsid w:val="005D21E9"/>
    <w:rsid w:val="005D3AD0"/>
    <w:rsid w:val="005D5AEC"/>
    <w:rsid w:val="005D622E"/>
    <w:rsid w:val="005D6FB0"/>
    <w:rsid w:val="005D75C7"/>
    <w:rsid w:val="005E0559"/>
    <w:rsid w:val="005E0724"/>
    <w:rsid w:val="005E0B03"/>
    <w:rsid w:val="005E1776"/>
    <w:rsid w:val="005E40D0"/>
    <w:rsid w:val="005E4A56"/>
    <w:rsid w:val="005E5991"/>
    <w:rsid w:val="005F09B2"/>
    <w:rsid w:val="005F0BEE"/>
    <w:rsid w:val="005F19D5"/>
    <w:rsid w:val="005F2C32"/>
    <w:rsid w:val="005F2FC7"/>
    <w:rsid w:val="005F47CA"/>
    <w:rsid w:val="005F522C"/>
    <w:rsid w:val="005F5AC3"/>
    <w:rsid w:val="005F6070"/>
    <w:rsid w:val="005F62C0"/>
    <w:rsid w:val="005F73DB"/>
    <w:rsid w:val="00602BBC"/>
    <w:rsid w:val="00605740"/>
    <w:rsid w:val="00606A01"/>
    <w:rsid w:val="006078EC"/>
    <w:rsid w:val="00610097"/>
    <w:rsid w:val="00611498"/>
    <w:rsid w:val="0061187A"/>
    <w:rsid w:val="00611927"/>
    <w:rsid w:val="00611A25"/>
    <w:rsid w:val="00611C65"/>
    <w:rsid w:val="0061284E"/>
    <w:rsid w:val="00613BBD"/>
    <w:rsid w:val="0061558C"/>
    <w:rsid w:val="0061702D"/>
    <w:rsid w:val="00617612"/>
    <w:rsid w:val="00620D23"/>
    <w:rsid w:val="006212AE"/>
    <w:rsid w:val="006214E2"/>
    <w:rsid w:val="00621A05"/>
    <w:rsid w:val="00623292"/>
    <w:rsid w:val="006257C5"/>
    <w:rsid w:val="0063042B"/>
    <w:rsid w:val="00630FF5"/>
    <w:rsid w:val="00632102"/>
    <w:rsid w:val="0063429E"/>
    <w:rsid w:val="00634962"/>
    <w:rsid w:val="00636072"/>
    <w:rsid w:val="0064194C"/>
    <w:rsid w:val="00642849"/>
    <w:rsid w:val="006429D1"/>
    <w:rsid w:val="0064695A"/>
    <w:rsid w:val="006523C1"/>
    <w:rsid w:val="006564F9"/>
    <w:rsid w:val="0065723D"/>
    <w:rsid w:val="00661FD8"/>
    <w:rsid w:val="006620DC"/>
    <w:rsid w:val="00665C7D"/>
    <w:rsid w:val="006670E5"/>
    <w:rsid w:val="0066750D"/>
    <w:rsid w:val="00672C55"/>
    <w:rsid w:val="00672CDC"/>
    <w:rsid w:val="00673114"/>
    <w:rsid w:val="0067314E"/>
    <w:rsid w:val="00673628"/>
    <w:rsid w:val="006753BB"/>
    <w:rsid w:val="0067584F"/>
    <w:rsid w:val="006763D0"/>
    <w:rsid w:val="00676C53"/>
    <w:rsid w:val="00677E2C"/>
    <w:rsid w:val="00680BC9"/>
    <w:rsid w:val="0068270C"/>
    <w:rsid w:val="00685094"/>
    <w:rsid w:val="00686F20"/>
    <w:rsid w:val="00687E69"/>
    <w:rsid w:val="006904EE"/>
    <w:rsid w:val="006936C1"/>
    <w:rsid w:val="00694B46"/>
    <w:rsid w:val="0069537F"/>
    <w:rsid w:val="0069576C"/>
    <w:rsid w:val="0069660D"/>
    <w:rsid w:val="00696F53"/>
    <w:rsid w:val="00697E50"/>
    <w:rsid w:val="006A16C2"/>
    <w:rsid w:val="006A1E81"/>
    <w:rsid w:val="006A2693"/>
    <w:rsid w:val="006A2999"/>
    <w:rsid w:val="006A3679"/>
    <w:rsid w:val="006A468C"/>
    <w:rsid w:val="006A529B"/>
    <w:rsid w:val="006A5DF2"/>
    <w:rsid w:val="006A7A4D"/>
    <w:rsid w:val="006B0319"/>
    <w:rsid w:val="006B29E2"/>
    <w:rsid w:val="006B2BA8"/>
    <w:rsid w:val="006B3C8E"/>
    <w:rsid w:val="006B62BA"/>
    <w:rsid w:val="006C03D1"/>
    <w:rsid w:val="006C0F08"/>
    <w:rsid w:val="006C32BA"/>
    <w:rsid w:val="006C381D"/>
    <w:rsid w:val="006C3CB6"/>
    <w:rsid w:val="006C3D18"/>
    <w:rsid w:val="006C5056"/>
    <w:rsid w:val="006C577B"/>
    <w:rsid w:val="006C658B"/>
    <w:rsid w:val="006C6720"/>
    <w:rsid w:val="006D0CB3"/>
    <w:rsid w:val="006D11BB"/>
    <w:rsid w:val="006D2553"/>
    <w:rsid w:val="006D46E0"/>
    <w:rsid w:val="006D4851"/>
    <w:rsid w:val="006D66A8"/>
    <w:rsid w:val="006D7B5D"/>
    <w:rsid w:val="006D7D73"/>
    <w:rsid w:val="006E1F7E"/>
    <w:rsid w:val="006E3242"/>
    <w:rsid w:val="006E328B"/>
    <w:rsid w:val="006E480A"/>
    <w:rsid w:val="006E6DEA"/>
    <w:rsid w:val="006E7325"/>
    <w:rsid w:val="006F0471"/>
    <w:rsid w:val="006F11B6"/>
    <w:rsid w:val="006F15EE"/>
    <w:rsid w:val="006F1C16"/>
    <w:rsid w:val="006F3898"/>
    <w:rsid w:val="006F44E6"/>
    <w:rsid w:val="006F4A83"/>
    <w:rsid w:val="006F5E2E"/>
    <w:rsid w:val="006F60E2"/>
    <w:rsid w:val="006F635A"/>
    <w:rsid w:val="006F6B45"/>
    <w:rsid w:val="006F784E"/>
    <w:rsid w:val="00700B50"/>
    <w:rsid w:val="007021E2"/>
    <w:rsid w:val="00703383"/>
    <w:rsid w:val="00703877"/>
    <w:rsid w:val="00706FAE"/>
    <w:rsid w:val="00710B03"/>
    <w:rsid w:val="00713512"/>
    <w:rsid w:val="00713B4D"/>
    <w:rsid w:val="00713BFB"/>
    <w:rsid w:val="007165CC"/>
    <w:rsid w:val="007175A7"/>
    <w:rsid w:val="00721299"/>
    <w:rsid w:val="00722CE1"/>
    <w:rsid w:val="00723AA5"/>
    <w:rsid w:val="0072514C"/>
    <w:rsid w:val="00725372"/>
    <w:rsid w:val="007302E3"/>
    <w:rsid w:val="007305EA"/>
    <w:rsid w:val="007329AC"/>
    <w:rsid w:val="007343AD"/>
    <w:rsid w:val="00734AFD"/>
    <w:rsid w:val="00736EBC"/>
    <w:rsid w:val="007370FD"/>
    <w:rsid w:val="00741A20"/>
    <w:rsid w:val="00742B13"/>
    <w:rsid w:val="00742E09"/>
    <w:rsid w:val="00745774"/>
    <w:rsid w:val="0074628C"/>
    <w:rsid w:val="00746548"/>
    <w:rsid w:val="00751745"/>
    <w:rsid w:val="007519F0"/>
    <w:rsid w:val="00752616"/>
    <w:rsid w:val="00752B2B"/>
    <w:rsid w:val="00755B97"/>
    <w:rsid w:val="00755DC9"/>
    <w:rsid w:val="007571F0"/>
    <w:rsid w:val="00762270"/>
    <w:rsid w:val="00762665"/>
    <w:rsid w:val="0076513A"/>
    <w:rsid w:val="0076606A"/>
    <w:rsid w:val="00766DB3"/>
    <w:rsid w:val="007713D6"/>
    <w:rsid w:val="0077172F"/>
    <w:rsid w:val="0077179F"/>
    <w:rsid w:val="007723D1"/>
    <w:rsid w:val="007732A0"/>
    <w:rsid w:val="007742E3"/>
    <w:rsid w:val="007751C9"/>
    <w:rsid w:val="00777B7B"/>
    <w:rsid w:val="00782A5D"/>
    <w:rsid w:val="00784741"/>
    <w:rsid w:val="00784BFD"/>
    <w:rsid w:val="00784E41"/>
    <w:rsid w:val="00785D70"/>
    <w:rsid w:val="00787CC7"/>
    <w:rsid w:val="00790DB2"/>
    <w:rsid w:val="007912D2"/>
    <w:rsid w:val="00791C31"/>
    <w:rsid w:val="00794A64"/>
    <w:rsid w:val="00794BA1"/>
    <w:rsid w:val="0079605C"/>
    <w:rsid w:val="007976D4"/>
    <w:rsid w:val="007A0E48"/>
    <w:rsid w:val="007A2121"/>
    <w:rsid w:val="007A3367"/>
    <w:rsid w:val="007A3CED"/>
    <w:rsid w:val="007A4453"/>
    <w:rsid w:val="007A49C7"/>
    <w:rsid w:val="007B07D9"/>
    <w:rsid w:val="007B25D4"/>
    <w:rsid w:val="007B2CE7"/>
    <w:rsid w:val="007B343D"/>
    <w:rsid w:val="007B3FB2"/>
    <w:rsid w:val="007B5354"/>
    <w:rsid w:val="007B5565"/>
    <w:rsid w:val="007B5C0C"/>
    <w:rsid w:val="007B64AF"/>
    <w:rsid w:val="007B64EB"/>
    <w:rsid w:val="007C1500"/>
    <w:rsid w:val="007C1655"/>
    <w:rsid w:val="007C1A7B"/>
    <w:rsid w:val="007C1F40"/>
    <w:rsid w:val="007C2D81"/>
    <w:rsid w:val="007C4125"/>
    <w:rsid w:val="007C54FC"/>
    <w:rsid w:val="007C7ED9"/>
    <w:rsid w:val="007D0C59"/>
    <w:rsid w:val="007D1216"/>
    <w:rsid w:val="007D1DCC"/>
    <w:rsid w:val="007D1EC9"/>
    <w:rsid w:val="007D2D26"/>
    <w:rsid w:val="007D6768"/>
    <w:rsid w:val="007E3768"/>
    <w:rsid w:val="007E5019"/>
    <w:rsid w:val="007E5B2E"/>
    <w:rsid w:val="007E5E9C"/>
    <w:rsid w:val="007F01E9"/>
    <w:rsid w:val="007F12C0"/>
    <w:rsid w:val="007F350D"/>
    <w:rsid w:val="007F439C"/>
    <w:rsid w:val="007F4CDC"/>
    <w:rsid w:val="007F6453"/>
    <w:rsid w:val="007F7398"/>
    <w:rsid w:val="00810DAB"/>
    <w:rsid w:val="0081144F"/>
    <w:rsid w:val="0081191C"/>
    <w:rsid w:val="00814300"/>
    <w:rsid w:val="00814BD7"/>
    <w:rsid w:val="00815728"/>
    <w:rsid w:val="00817670"/>
    <w:rsid w:val="00817DDF"/>
    <w:rsid w:val="00817FE7"/>
    <w:rsid w:val="00822083"/>
    <w:rsid w:val="008227E9"/>
    <w:rsid w:val="008235CF"/>
    <w:rsid w:val="00823B0C"/>
    <w:rsid w:val="00824D98"/>
    <w:rsid w:val="00826004"/>
    <w:rsid w:val="008264F9"/>
    <w:rsid w:val="0082674B"/>
    <w:rsid w:val="00830B96"/>
    <w:rsid w:val="00832469"/>
    <w:rsid w:val="008333FD"/>
    <w:rsid w:val="0083344A"/>
    <w:rsid w:val="00835AAF"/>
    <w:rsid w:val="00836660"/>
    <w:rsid w:val="00837DAD"/>
    <w:rsid w:val="0084094D"/>
    <w:rsid w:val="00841742"/>
    <w:rsid w:val="00842066"/>
    <w:rsid w:val="00842F52"/>
    <w:rsid w:val="008433BE"/>
    <w:rsid w:val="008436F9"/>
    <w:rsid w:val="008442B3"/>
    <w:rsid w:val="00844F1F"/>
    <w:rsid w:val="00845FB5"/>
    <w:rsid w:val="00845FF0"/>
    <w:rsid w:val="008514F9"/>
    <w:rsid w:val="0085297E"/>
    <w:rsid w:val="008566C2"/>
    <w:rsid w:val="00860045"/>
    <w:rsid w:val="00860364"/>
    <w:rsid w:val="00863AAA"/>
    <w:rsid w:val="008643B0"/>
    <w:rsid w:val="00864A7D"/>
    <w:rsid w:val="00865EDA"/>
    <w:rsid w:val="00867137"/>
    <w:rsid w:val="00867A16"/>
    <w:rsid w:val="008700B1"/>
    <w:rsid w:val="008708F9"/>
    <w:rsid w:val="00870E2B"/>
    <w:rsid w:val="00871918"/>
    <w:rsid w:val="00871B05"/>
    <w:rsid w:val="00871DBD"/>
    <w:rsid w:val="00873C5C"/>
    <w:rsid w:val="008753AE"/>
    <w:rsid w:val="008766F7"/>
    <w:rsid w:val="00876794"/>
    <w:rsid w:val="008768F2"/>
    <w:rsid w:val="0088053B"/>
    <w:rsid w:val="00881D7B"/>
    <w:rsid w:val="00883047"/>
    <w:rsid w:val="00883F87"/>
    <w:rsid w:val="008843AE"/>
    <w:rsid w:val="00884E57"/>
    <w:rsid w:val="00884EE1"/>
    <w:rsid w:val="00885D4E"/>
    <w:rsid w:val="00886563"/>
    <w:rsid w:val="008865EF"/>
    <w:rsid w:val="0089103D"/>
    <w:rsid w:val="0089489D"/>
    <w:rsid w:val="008948BC"/>
    <w:rsid w:val="008976ED"/>
    <w:rsid w:val="008A12FB"/>
    <w:rsid w:val="008A16E6"/>
    <w:rsid w:val="008A3F92"/>
    <w:rsid w:val="008A46E1"/>
    <w:rsid w:val="008A4F67"/>
    <w:rsid w:val="008A5464"/>
    <w:rsid w:val="008A5824"/>
    <w:rsid w:val="008A62F4"/>
    <w:rsid w:val="008B0CC6"/>
    <w:rsid w:val="008B1F34"/>
    <w:rsid w:val="008B324A"/>
    <w:rsid w:val="008B6C95"/>
    <w:rsid w:val="008B710B"/>
    <w:rsid w:val="008B7215"/>
    <w:rsid w:val="008C03C1"/>
    <w:rsid w:val="008C051F"/>
    <w:rsid w:val="008C1539"/>
    <w:rsid w:val="008C1F1F"/>
    <w:rsid w:val="008C2F96"/>
    <w:rsid w:val="008C35AE"/>
    <w:rsid w:val="008C3B5F"/>
    <w:rsid w:val="008C3E1F"/>
    <w:rsid w:val="008C52F8"/>
    <w:rsid w:val="008C5F73"/>
    <w:rsid w:val="008C6870"/>
    <w:rsid w:val="008C7306"/>
    <w:rsid w:val="008D2EFC"/>
    <w:rsid w:val="008D4996"/>
    <w:rsid w:val="008D529E"/>
    <w:rsid w:val="008D54B9"/>
    <w:rsid w:val="008D6AA7"/>
    <w:rsid w:val="008D706D"/>
    <w:rsid w:val="008E29A8"/>
    <w:rsid w:val="008E2B2C"/>
    <w:rsid w:val="008E317A"/>
    <w:rsid w:val="008E3B80"/>
    <w:rsid w:val="008E4660"/>
    <w:rsid w:val="008E55EE"/>
    <w:rsid w:val="008E7D57"/>
    <w:rsid w:val="008F02CC"/>
    <w:rsid w:val="008F0767"/>
    <w:rsid w:val="008F1FF1"/>
    <w:rsid w:val="008F2E91"/>
    <w:rsid w:val="008F3E61"/>
    <w:rsid w:val="008F594F"/>
    <w:rsid w:val="008F6ECB"/>
    <w:rsid w:val="008F77DD"/>
    <w:rsid w:val="008F7931"/>
    <w:rsid w:val="00900A3D"/>
    <w:rsid w:val="00901D72"/>
    <w:rsid w:val="00902772"/>
    <w:rsid w:val="00902B7D"/>
    <w:rsid w:val="00904F3B"/>
    <w:rsid w:val="00907180"/>
    <w:rsid w:val="00910765"/>
    <w:rsid w:val="00912994"/>
    <w:rsid w:val="00913A8D"/>
    <w:rsid w:val="009143E9"/>
    <w:rsid w:val="00916070"/>
    <w:rsid w:val="0091607C"/>
    <w:rsid w:val="00916E66"/>
    <w:rsid w:val="009175DC"/>
    <w:rsid w:val="00917B47"/>
    <w:rsid w:val="00920A84"/>
    <w:rsid w:val="00923BEC"/>
    <w:rsid w:val="00924517"/>
    <w:rsid w:val="009271E1"/>
    <w:rsid w:val="0092781C"/>
    <w:rsid w:val="009308C5"/>
    <w:rsid w:val="00931832"/>
    <w:rsid w:val="0093218C"/>
    <w:rsid w:val="0093219E"/>
    <w:rsid w:val="00932CCF"/>
    <w:rsid w:val="00933446"/>
    <w:rsid w:val="009345F2"/>
    <w:rsid w:val="0093676C"/>
    <w:rsid w:val="00936E9D"/>
    <w:rsid w:val="0093755E"/>
    <w:rsid w:val="00937A0E"/>
    <w:rsid w:val="00937E81"/>
    <w:rsid w:val="009402CA"/>
    <w:rsid w:val="00941BD2"/>
    <w:rsid w:val="00942923"/>
    <w:rsid w:val="00944048"/>
    <w:rsid w:val="009449B0"/>
    <w:rsid w:val="0094565C"/>
    <w:rsid w:val="009463EE"/>
    <w:rsid w:val="00952C05"/>
    <w:rsid w:val="0095598C"/>
    <w:rsid w:val="00955AD2"/>
    <w:rsid w:val="009575A9"/>
    <w:rsid w:val="00957DA8"/>
    <w:rsid w:val="0096194B"/>
    <w:rsid w:val="00963CB7"/>
    <w:rsid w:val="00966231"/>
    <w:rsid w:val="0096689F"/>
    <w:rsid w:val="00970C37"/>
    <w:rsid w:val="009714D6"/>
    <w:rsid w:val="009718C9"/>
    <w:rsid w:val="00972825"/>
    <w:rsid w:val="00973871"/>
    <w:rsid w:val="009755D0"/>
    <w:rsid w:val="00975E60"/>
    <w:rsid w:val="00976CD5"/>
    <w:rsid w:val="009778EC"/>
    <w:rsid w:val="00980DE5"/>
    <w:rsid w:val="0098277B"/>
    <w:rsid w:val="00984186"/>
    <w:rsid w:val="009866C3"/>
    <w:rsid w:val="00990A18"/>
    <w:rsid w:val="00990BC3"/>
    <w:rsid w:val="00993C4D"/>
    <w:rsid w:val="009962BF"/>
    <w:rsid w:val="00996E66"/>
    <w:rsid w:val="009975B3"/>
    <w:rsid w:val="009A0282"/>
    <w:rsid w:val="009A0A7F"/>
    <w:rsid w:val="009A39F9"/>
    <w:rsid w:val="009A4695"/>
    <w:rsid w:val="009A52F2"/>
    <w:rsid w:val="009A543D"/>
    <w:rsid w:val="009A5F27"/>
    <w:rsid w:val="009A6240"/>
    <w:rsid w:val="009A65F1"/>
    <w:rsid w:val="009A756C"/>
    <w:rsid w:val="009B0904"/>
    <w:rsid w:val="009B146C"/>
    <w:rsid w:val="009B1A13"/>
    <w:rsid w:val="009B3490"/>
    <w:rsid w:val="009B3A33"/>
    <w:rsid w:val="009B49CD"/>
    <w:rsid w:val="009B4ABA"/>
    <w:rsid w:val="009B64A6"/>
    <w:rsid w:val="009B7C60"/>
    <w:rsid w:val="009C17D6"/>
    <w:rsid w:val="009C195C"/>
    <w:rsid w:val="009C1A69"/>
    <w:rsid w:val="009C29C7"/>
    <w:rsid w:val="009C39FE"/>
    <w:rsid w:val="009C67E3"/>
    <w:rsid w:val="009C71B7"/>
    <w:rsid w:val="009D119E"/>
    <w:rsid w:val="009D157C"/>
    <w:rsid w:val="009D1B43"/>
    <w:rsid w:val="009D328A"/>
    <w:rsid w:val="009D34CE"/>
    <w:rsid w:val="009D37E7"/>
    <w:rsid w:val="009D49AF"/>
    <w:rsid w:val="009D541A"/>
    <w:rsid w:val="009D6B0E"/>
    <w:rsid w:val="009E38F7"/>
    <w:rsid w:val="009E4D89"/>
    <w:rsid w:val="009E6F86"/>
    <w:rsid w:val="009E7341"/>
    <w:rsid w:val="009F0749"/>
    <w:rsid w:val="009F09AF"/>
    <w:rsid w:val="009F0AEA"/>
    <w:rsid w:val="009F1725"/>
    <w:rsid w:val="009F2329"/>
    <w:rsid w:val="009F2C1B"/>
    <w:rsid w:val="009F2E1D"/>
    <w:rsid w:val="009F4D43"/>
    <w:rsid w:val="009F51D6"/>
    <w:rsid w:val="009F6499"/>
    <w:rsid w:val="00A02AF1"/>
    <w:rsid w:val="00A035DD"/>
    <w:rsid w:val="00A03B2E"/>
    <w:rsid w:val="00A03BD9"/>
    <w:rsid w:val="00A04023"/>
    <w:rsid w:val="00A05643"/>
    <w:rsid w:val="00A056BC"/>
    <w:rsid w:val="00A074CD"/>
    <w:rsid w:val="00A078E5"/>
    <w:rsid w:val="00A07993"/>
    <w:rsid w:val="00A07D36"/>
    <w:rsid w:val="00A10ADC"/>
    <w:rsid w:val="00A10B97"/>
    <w:rsid w:val="00A12C61"/>
    <w:rsid w:val="00A14A65"/>
    <w:rsid w:val="00A166D7"/>
    <w:rsid w:val="00A16C3B"/>
    <w:rsid w:val="00A171AA"/>
    <w:rsid w:val="00A1780A"/>
    <w:rsid w:val="00A20A28"/>
    <w:rsid w:val="00A211F5"/>
    <w:rsid w:val="00A21E90"/>
    <w:rsid w:val="00A25041"/>
    <w:rsid w:val="00A25A1D"/>
    <w:rsid w:val="00A26A45"/>
    <w:rsid w:val="00A30482"/>
    <w:rsid w:val="00A309A8"/>
    <w:rsid w:val="00A30CD9"/>
    <w:rsid w:val="00A3130D"/>
    <w:rsid w:val="00A33BCC"/>
    <w:rsid w:val="00A34FE7"/>
    <w:rsid w:val="00A35290"/>
    <w:rsid w:val="00A354D1"/>
    <w:rsid w:val="00A3557A"/>
    <w:rsid w:val="00A3748F"/>
    <w:rsid w:val="00A374C5"/>
    <w:rsid w:val="00A423EB"/>
    <w:rsid w:val="00A42A27"/>
    <w:rsid w:val="00A42B07"/>
    <w:rsid w:val="00A42DA6"/>
    <w:rsid w:val="00A441ED"/>
    <w:rsid w:val="00A44432"/>
    <w:rsid w:val="00A475B5"/>
    <w:rsid w:val="00A47AD6"/>
    <w:rsid w:val="00A50E96"/>
    <w:rsid w:val="00A527D7"/>
    <w:rsid w:val="00A54166"/>
    <w:rsid w:val="00A5665A"/>
    <w:rsid w:val="00A56E23"/>
    <w:rsid w:val="00A56FA1"/>
    <w:rsid w:val="00A6001B"/>
    <w:rsid w:val="00A60BB5"/>
    <w:rsid w:val="00A60F9D"/>
    <w:rsid w:val="00A63340"/>
    <w:rsid w:val="00A6416F"/>
    <w:rsid w:val="00A64A89"/>
    <w:rsid w:val="00A65056"/>
    <w:rsid w:val="00A67F91"/>
    <w:rsid w:val="00A704A0"/>
    <w:rsid w:val="00A71A84"/>
    <w:rsid w:val="00A727BE"/>
    <w:rsid w:val="00A74451"/>
    <w:rsid w:val="00A75337"/>
    <w:rsid w:val="00A75743"/>
    <w:rsid w:val="00A75FA7"/>
    <w:rsid w:val="00A80932"/>
    <w:rsid w:val="00A80D48"/>
    <w:rsid w:val="00A84034"/>
    <w:rsid w:val="00A85F23"/>
    <w:rsid w:val="00A87265"/>
    <w:rsid w:val="00A90937"/>
    <w:rsid w:val="00A91BF7"/>
    <w:rsid w:val="00A928BD"/>
    <w:rsid w:val="00A93180"/>
    <w:rsid w:val="00A94D37"/>
    <w:rsid w:val="00A95197"/>
    <w:rsid w:val="00A953DC"/>
    <w:rsid w:val="00AA020D"/>
    <w:rsid w:val="00AA0B1A"/>
    <w:rsid w:val="00AA416D"/>
    <w:rsid w:val="00AA48F4"/>
    <w:rsid w:val="00AA5CD5"/>
    <w:rsid w:val="00AA7B10"/>
    <w:rsid w:val="00AB07C2"/>
    <w:rsid w:val="00AB0B5D"/>
    <w:rsid w:val="00AB1CA2"/>
    <w:rsid w:val="00AB2284"/>
    <w:rsid w:val="00AB39FF"/>
    <w:rsid w:val="00AB3A7D"/>
    <w:rsid w:val="00AB5BF0"/>
    <w:rsid w:val="00AB6A2B"/>
    <w:rsid w:val="00AB75C5"/>
    <w:rsid w:val="00AC055B"/>
    <w:rsid w:val="00AC143F"/>
    <w:rsid w:val="00AC1C47"/>
    <w:rsid w:val="00AC2D4F"/>
    <w:rsid w:val="00AC305E"/>
    <w:rsid w:val="00AC30C9"/>
    <w:rsid w:val="00AC7954"/>
    <w:rsid w:val="00AC7BE4"/>
    <w:rsid w:val="00AC7BE5"/>
    <w:rsid w:val="00AC7CD1"/>
    <w:rsid w:val="00AD2919"/>
    <w:rsid w:val="00AD2F95"/>
    <w:rsid w:val="00AD3367"/>
    <w:rsid w:val="00AD3A7E"/>
    <w:rsid w:val="00AD4963"/>
    <w:rsid w:val="00AD4CBA"/>
    <w:rsid w:val="00AD5BED"/>
    <w:rsid w:val="00AD5E34"/>
    <w:rsid w:val="00AD6475"/>
    <w:rsid w:val="00AD6943"/>
    <w:rsid w:val="00AE08F8"/>
    <w:rsid w:val="00AF0CB9"/>
    <w:rsid w:val="00AF0F9D"/>
    <w:rsid w:val="00AF2357"/>
    <w:rsid w:val="00AF2E69"/>
    <w:rsid w:val="00AF2EBD"/>
    <w:rsid w:val="00AF4EA7"/>
    <w:rsid w:val="00AF5481"/>
    <w:rsid w:val="00B02073"/>
    <w:rsid w:val="00B04D90"/>
    <w:rsid w:val="00B05B0C"/>
    <w:rsid w:val="00B07BCF"/>
    <w:rsid w:val="00B115C2"/>
    <w:rsid w:val="00B12563"/>
    <w:rsid w:val="00B125B5"/>
    <w:rsid w:val="00B1431B"/>
    <w:rsid w:val="00B14B52"/>
    <w:rsid w:val="00B14B71"/>
    <w:rsid w:val="00B16010"/>
    <w:rsid w:val="00B1638D"/>
    <w:rsid w:val="00B17C59"/>
    <w:rsid w:val="00B22430"/>
    <w:rsid w:val="00B22C29"/>
    <w:rsid w:val="00B25FB3"/>
    <w:rsid w:val="00B277CF"/>
    <w:rsid w:val="00B27BAC"/>
    <w:rsid w:val="00B32496"/>
    <w:rsid w:val="00B32F61"/>
    <w:rsid w:val="00B34338"/>
    <w:rsid w:val="00B34BDA"/>
    <w:rsid w:val="00B350A9"/>
    <w:rsid w:val="00B36FB7"/>
    <w:rsid w:val="00B3750E"/>
    <w:rsid w:val="00B42087"/>
    <w:rsid w:val="00B420CA"/>
    <w:rsid w:val="00B43A57"/>
    <w:rsid w:val="00B45C8B"/>
    <w:rsid w:val="00B45D99"/>
    <w:rsid w:val="00B46032"/>
    <w:rsid w:val="00B4712D"/>
    <w:rsid w:val="00B47B06"/>
    <w:rsid w:val="00B50073"/>
    <w:rsid w:val="00B50B4A"/>
    <w:rsid w:val="00B5159B"/>
    <w:rsid w:val="00B52835"/>
    <w:rsid w:val="00B52FD8"/>
    <w:rsid w:val="00B538F5"/>
    <w:rsid w:val="00B5495C"/>
    <w:rsid w:val="00B56B43"/>
    <w:rsid w:val="00B57ABF"/>
    <w:rsid w:val="00B60EFE"/>
    <w:rsid w:val="00B61DEE"/>
    <w:rsid w:val="00B630FA"/>
    <w:rsid w:val="00B64E56"/>
    <w:rsid w:val="00B65572"/>
    <w:rsid w:val="00B672E5"/>
    <w:rsid w:val="00B704EE"/>
    <w:rsid w:val="00B7092D"/>
    <w:rsid w:val="00B71A73"/>
    <w:rsid w:val="00B71F08"/>
    <w:rsid w:val="00B7440A"/>
    <w:rsid w:val="00B746A2"/>
    <w:rsid w:val="00B76CDB"/>
    <w:rsid w:val="00B808A3"/>
    <w:rsid w:val="00B821C7"/>
    <w:rsid w:val="00B823A7"/>
    <w:rsid w:val="00B83086"/>
    <w:rsid w:val="00B84F53"/>
    <w:rsid w:val="00B851DB"/>
    <w:rsid w:val="00B87365"/>
    <w:rsid w:val="00B87811"/>
    <w:rsid w:val="00B87DFA"/>
    <w:rsid w:val="00B9325E"/>
    <w:rsid w:val="00B93620"/>
    <w:rsid w:val="00B947B9"/>
    <w:rsid w:val="00B950F9"/>
    <w:rsid w:val="00B96139"/>
    <w:rsid w:val="00B962A8"/>
    <w:rsid w:val="00B97448"/>
    <w:rsid w:val="00BA12A4"/>
    <w:rsid w:val="00BA3E7A"/>
    <w:rsid w:val="00BA43A2"/>
    <w:rsid w:val="00BA4A1C"/>
    <w:rsid w:val="00BA5469"/>
    <w:rsid w:val="00BA5DF5"/>
    <w:rsid w:val="00BB228E"/>
    <w:rsid w:val="00BB26A5"/>
    <w:rsid w:val="00BB5288"/>
    <w:rsid w:val="00BB562A"/>
    <w:rsid w:val="00BB5767"/>
    <w:rsid w:val="00BB76F9"/>
    <w:rsid w:val="00BB7F29"/>
    <w:rsid w:val="00BC0575"/>
    <w:rsid w:val="00BC2C83"/>
    <w:rsid w:val="00BC4931"/>
    <w:rsid w:val="00BC4FB2"/>
    <w:rsid w:val="00BC531A"/>
    <w:rsid w:val="00BC70BC"/>
    <w:rsid w:val="00BC7104"/>
    <w:rsid w:val="00BD0D31"/>
    <w:rsid w:val="00BD2F0D"/>
    <w:rsid w:val="00BD3C1D"/>
    <w:rsid w:val="00BE0481"/>
    <w:rsid w:val="00BE2139"/>
    <w:rsid w:val="00BE3743"/>
    <w:rsid w:val="00BE3C6A"/>
    <w:rsid w:val="00BE5D48"/>
    <w:rsid w:val="00BE656F"/>
    <w:rsid w:val="00BE6764"/>
    <w:rsid w:val="00BE6E05"/>
    <w:rsid w:val="00BE7140"/>
    <w:rsid w:val="00BE781D"/>
    <w:rsid w:val="00BE7C7F"/>
    <w:rsid w:val="00BF1EA2"/>
    <w:rsid w:val="00BF259B"/>
    <w:rsid w:val="00BF2B19"/>
    <w:rsid w:val="00BF38D3"/>
    <w:rsid w:val="00BF472D"/>
    <w:rsid w:val="00BF7DA5"/>
    <w:rsid w:val="00C00AA7"/>
    <w:rsid w:val="00C01406"/>
    <w:rsid w:val="00C01455"/>
    <w:rsid w:val="00C04053"/>
    <w:rsid w:val="00C043B6"/>
    <w:rsid w:val="00C050A1"/>
    <w:rsid w:val="00C06EE3"/>
    <w:rsid w:val="00C0787B"/>
    <w:rsid w:val="00C102F6"/>
    <w:rsid w:val="00C10394"/>
    <w:rsid w:val="00C10481"/>
    <w:rsid w:val="00C1054D"/>
    <w:rsid w:val="00C12A50"/>
    <w:rsid w:val="00C15C8E"/>
    <w:rsid w:val="00C15E69"/>
    <w:rsid w:val="00C164C4"/>
    <w:rsid w:val="00C23AF9"/>
    <w:rsid w:val="00C302F0"/>
    <w:rsid w:val="00C324CA"/>
    <w:rsid w:val="00C32BB6"/>
    <w:rsid w:val="00C34EE6"/>
    <w:rsid w:val="00C3608F"/>
    <w:rsid w:val="00C37613"/>
    <w:rsid w:val="00C40283"/>
    <w:rsid w:val="00C40719"/>
    <w:rsid w:val="00C41C5D"/>
    <w:rsid w:val="00C452CF"/>
    <w:rsid w:val="00C47E7E"/>
    <w:rsid w:val="00C511EE"/>
    <w:rsid w:val="00C5182B"/>
    <w:rsid w:val="00C53331"/>
    <w:rsid w:val="00C53CFC"/>
    <w:rsid w:val="00C55180"/>
    <w:rsid w:val="00C5523A"/>
    <w:rsid w:val="00C55C31"/>
    <w:rsid w:val="00C56861"/>
    <w:rsid w:val="00C643B4"/>
    <w:rsid w:val="00C66282"/>
    <w:rsid w:val="00C66562"/>
    <w:rsid w:val="00C66A4A"/>
    <w:rsid w:val="00C66F25"/>
    <w:rsid w:val="00C71579"/>
    <w:rsid w:val="00C71940"/>
    <w:rsid w:val="00C72AB8"/>
    <w:rsid w:val="00C72C03"/>
    <w:rsid w:val="00C74B0E"/>
    <w:rsid w:val="00C763CA"/>
    <w:rsid w:val="00C76F87"/>
    <w:rsid w:val="00C819A6"/>
    <w:rsid w:val="00C81BFC"/>
    <w:rsid w:val="00C83206"/>
    <w:rsid w:val="00C83C48"/>
    <w:rsid w:val="00C84220"/>
    <w:rsid w:val="00C84D0F"/>
    <w:rsid w:val="00C8552E"/>
    <w:rsid w:val="00C86412"/>
    <w:rsid w:val="00C87330"/>
    <w:rsid w:val="00C87C40"/>
    <w:rsid w:val="00C936A2"/>
    <w:rsid w:val="00C95D43"/>
    <w:rsid w:val="00C9692E"/>
    <w:rsid w:val="00C978DA"/>
    <w:rsid w:val="00CA1228"/>
    <w:rsid w:val="00CA1229"/>
    <w:rsid w:val="00CA12AE"/>
    <w:rsid w:val="00CA21DA"/>
    <w:rsid w:val="00CA3E83"/>
    <w:rsid w:val="00CA5EA8"/>
    <w:rsid w:val="00CA6577"/>
    <w:rsid w:val="00CA6B87"/>
    <w:rsid w:val="00CA7282"/>
    <w:rsid w:val="00CA7797"/>
    <w:rsid w:val="00CB0EEA"/>
    <w:rsid w:val="00CB13AB"/>
    <w:rsid w:val="00CB21AE"/>
    <w:rsid w:val="00CB22A9"/>
    <w:rsid w:val="00CB3269"/>
    <w:rsid w:val="00CB6D31"/>
    <w:rsid w:val="00CB6D87"/>
    <w:rsid w:val="00CB71E8"/>
    <w:rsid w:val="00CB76CF"/>
    <w:rsid w:val="00CB7713"/>
    <w:rsid w:val="00CC0640"/>
    <w:rsid w:val="00CC1199"/>
    <w:rsid w:val="00CC1B5A"/>
    <w:rsid w:val="00CC3180"/>
    <w:rsid w:val="00CC3D37"/>
    <w:rsid w:val="00CC4465"/>
    <w:rsid w:val="00CC79D0"/>
    <w:rsid w:val="00CD1C2C"/>
    <w:rsid w:val="00CD4155"/>
    <w:rsid w:val="00CD571A"/>
    <w:rsid w:val="00CD64B3"/>
    <w:rsid w:val="00CD786B"/>
    <w:rsid w:val="00CE4004"/>
    <w:rsid w:val="00CE5BF4"/>
    <w:rsid w:val="00CE5D54"/>
    <w:rsid w:val="00CE61A3"/>
    <w:rsid w:val="00CE648D"/>
    <w:rsid w:val="00CF2FE7"/>
    <w:rsid w:val="00CF42BF"/>
    <w:rsid w:val="00CF4BF8"/>
    <w:rsid w:val="00CF564A"/>
    <w:rsid w:val="00CF586B"/>
    <w:rsid w:val="00CF6940"/>
    <w:rsid w:val="00CF7196"/>
    <w:rsid w:val="00CF733C"/>
    <w:rsid w:val="00CF7D03"/>
    <w:rsid w:val="00D002F3"/>
    <w:rsid w:val="00D003E0"/>
    <w:rsid w:val="00D003FF"/>
    <w:rsid w:val="00D0161B"/>
    <w:rsid w:val="00D02628"/>
    <w:rsid w:val="00D027DB"/>
    <w:rsid w:val="00D06908"/>
    <w:rsid w:val="00D0694A"/>
    <w:rsid w:val="00D06D4E"/>
    <w:rsid w:val="00D07667"/>
    <w:rsid w:val="00D12384"/>
    <w:rsid w:val="00D12606"/>
    <w:rsid w:val="00D1362A"/>
    <w:rsid w:val="00D15DCC"/>
    <w:rsid w:val="00D175FC"/>
    <w:rsid w:val="00D2073F"/>
    <w:rsid w:val="00D20893"/>
    <w:rsid w:val="00D20D96"/>
    <w:rsid w:val="00D2152F"/>
    <w:rsid w:val="00D23675"/>
    <w:rsid w:val="00D30056"/>
    <w:rsid w:val="00D30B01"/>
    <w:rsid w:val="00D30B7C"/>
    <w:rsid w:val="00D31664"/>
    <w:rsid w:val="00D3167B"/>
    <w:rsid w:val="00D334BB"/>
    <w:rsid w:val="00D361C0"/>
    <w:rsid w:val="00D419E1"/>
    <w:rsid w:val="00D423B0"/>
    <w:rsid w:val="00D42724"/>
    <w:rsid w:val="00D42A23"/>
    <w:rsid w:val="00D43EDF"/>
    <w:rsid w:val="00D45176"/>
    <w:rsid w:val="00D451D4"/>
    <w:rsid w:val="00D45690"/>
    <w:rsid w:val="00D45A67"/>
    <w:rsid w:val="00D45AA7"/>
    <w:rsid w:val="00D47400"/>
    <w:rsid w:val="00D51094"/>
    <w:rsid w:val="00D532E0"/>
    <w:rsid w:val="00D54D25"/>
    <w:rsid w:val="00D56FBF"/>
    <w:rsid w:val="00D63308"/>
    <w:rsid w:val="00D6385B"/>
    <w:rsid w:val="00D64878"/>
    <w:rsid w:val="00D66DC3"/>
    <w:rsid w:val="00D66ECF"/>
    <w:rsid w:val="00D67CC3"/>
    <w:rsid w:val="00D67F95"/>
    <w:rsid w:val="00D72A04"/>
    <w:rsid w:val="00D74D2C"/>
    <w:rsid w:val="00D74DA0"/>
    <w:rsid w:val="00D7535E"/>
    <w:rsid w:val="00D762C7"/>
    <w:rsid w:val="00D80C08"/>
    <w:rsid w:val="00D81592"/>
    <w:rsid w:val="00D83853"/>
    <w:rsid w:val="00D868EC"/>
    <w:rsid w:val="00D86A13"/>
    <w:rsid w:val="00D86EC8"/>
    <w:rsid w:val="00D9111B"/>
    <w:rsid w:val="00D91983"/>
    <w:rsid w:val="00D92112"/>
    <w:rsid w:val="00D92603"/>
    <w:rsid w:val="00D93BC2"/>
    <w:rsid w:val="00D93EE1"/>
    <w:rsid w:val="00D94D9D"/>
    <w:rsid w:val="00D97B8C"/>
    <w:rsid w:val="00DA0285"/>
    <w:rsid w:val="00DA2420"/>
    <w:rsid w:val="00DA587D"/>
    <w:rsid w:val="00DA5A66"/>
    <w:rsid w:val="00DA683D"/>
    <w:rsid w:val="00DA6E6F"/>
    <w:rsid w:val="00DA760B"/>
    <w:rsid w:val="00DB009A"/>
    <w:rsid w:val="00DB0346"/>
    <w:rsid w:val="00DB1BC0"/>
    <w:rsid w:val="00DB26E1"/>
    <w:rsid w:val="00DB3057"/>
    <w:rsid w:val="00DB3B93"/>
    <w:rsid w:val="00DB67A5"/>
    <w:rsid w:val="00DC0690"/>
    <w:rsid w:val="00DC09FD"/>
    <w:rsid w:val="00DC1876"/>
    <w:rsid w:val="00DC2FFF"/>
    <w:rsid w:val="00DC48B9"/>
    <w:rsid w:val="00DC4CD4"/>
    <w:rsid w:val="00DC4E49"/>
    <w:rsid w:val="00DC51C0"/>
    <w:rsid w:val="00DC56AD"/>
    <w:rsid w:val="00DC73D0"/>
    <w:rsid w:val="00DD248C"/>
    <w:rsid w:val="00DD3885"/>
    <w:rsid w:val="00DD4FA6"/>
    <w:rsid w:val="00DD57A1"/>
    <w:rsid w:val="00DE007F"/>
    <w:rsid w:val="00DE0D25"/>
    <w:rsid w:val="00DE20CB"/>
    <w:rsid w:val="00DE28D6"/>
    <w:rsid w:val="00DE3D9D"/>
    <w:rsid w:val="00DE4D10"/>
    <w:rsid w:val="00DE4E77"/>
    <w:rsid w:val="00DE52E7"/>
    <w:rsid w:val="00DE696C"/>
    <w:rsid w:val="00DE6EE7"/>
    <w:rsid w:val="00DE76D9"/>
    <w:rsid w:val="00DF1E7F"/>
    <w:rsid w:val="00DF3F58"/>
    <w:rsid w:val="00DF4091"/>
    <w:rsid w:val="00DF54C0"/>
    <w:rsid w:val="00DF55DB"/>
    <w:rsid w:val="00DF6600"/>
    <w:rsid w:val="00DF730A"/>
    <w:rsid w:val="00DF7EA6"/>
    <w:rsid w:val="00E00823"/>
    <w:rsid w:val="00E00B0C"/>
    <w:rsid w:val="00E01D78"/>
    <w:rsid w:val="00E034F3"/>
    <w:rsid w:val="00E03E5B"/>
    <w:rsid w:val="00E05600"/>
    <w:rsid w:val="00E060C1"/>
    <w:rsid w:val="00E061F3"/>
    <w:rsid w:val="00E066F2"/>
    <w:rsid w:val="00E06F0C"/>
    <w:rsid w:val="00E07D41"/>
    <w:rsid w:val="00E10326"/>
    <w:rsid w:val="00E1094C"/>
    <w:rsid w:val="00E12B62"/>
    <w:rsid w:val="00E13AAA"/>
    <w:rsid w:val="00E13FEA"/>
    <w:rsid w:val="00E16AEB"/>
    <w:rsid w:val="00E20D5C"/>
    <w:rsid w:val="00E21803"/>
    <w:rsid w:val="00E2521C"/>
    <w:rsid w:val="00E25387"/>
    <w:rsid w:val="00E25927"/>
    <w:rsid w:val="00E27C12"/>
    <w:rsid w:val="00E30850"/>
    <w:rsid w:val="00E31B82"/>
    <w:rsid w:val="00E321AF"/>
    <w:rsid w:val="00E335B2"/>
    <w:rsid w:val="00E36595"/>
    <w:rsid w:val="00E406BF"/>
    <w:rsid w:val="00E40742"/>
    <w:rsid w:val="00E40FC1"/>
    <w:rsid w:val="00E411A6"/>
    <w:rsid w:val="00E416D4"/>
    <w:rsid w:val="00E41A3D"/>
    <w:rsid w:val="00E436F5"/>
    <w:rsid w:val="00E440DB"/>
    <w:rsid w:val="00E44C97"/>
    <w:rsid w:val="00E47109"/>
    <w:rsid w:val="00E5093E"/>
    <w:rsid w:val="00E523DD"/>
    <w:rsid w:val="00E561F8"/>
    <w:rsid w:val="00E5627D"/>
    <w:rsid w:val="00E60BB9"/>
    <w:rsid w:val="00E645E6"/>
    <w:rsid w:val="00E656FC"/>
    <w:rsid w:val="00E659AA"/>
    <w:rsid w:val="00E65F46"/>
    <w:rsid w:val="00E6747F"/>
    <w:rsid w:val="00E71BA1"/>
    <w:rsid w:val="00E75319"/>
    <w:rsid w:val="00E76CA3"/>
    <w:rsid w:val="00E819A8"/>
    <w:rsid w:val="00E81F68"/>
    <w:rsid w:val="00E82F36"/>
    <w:rsid w:val="00E8690C"/>
    <w:rsid w:val="00E86C30"/>
    <w:rsid w:val="00E9096D"/>
    <w:rsid w:val="00E90ADE"/>
    <w:rsid w:val="00E92469"/>
    <w:rsid w:val="00E926BD"/>
    <w:rsid w:val="00E92E26"/>
    <w:rsid w:val="00E9368A"/>
    <w:rsid w:val="00E9441D"/>
    <w:rsid w:val="00E96A0D"/>
    <w:rsid w:val="00E97570"/>
    <w:rsid w:val="00EA3EE0"/>
    <w:rsid w:val="00EA416B"/>
    <w:rsid w:val="00EA4704"/>
    <w:rsid w:val="00EA48CE"/>
    <w:rsid w:val="00EA4EAF"/>
    <w:rsid w:val="00EA5159"/>
    <w:rsid w:val="00EA5697"/>
    <w:rsid w:val="00EB2295"/>
    <w:rsid w:val="00EB395C"/>
    <w:rsid w:val="00EB3E74"/>
    <w:rsid w:val="00EB4588"/>
    <w:rsid w:val="00EC043F"/>
    <w:rsid w:val="00EC2007"/>
    <w:rsid w:val="00EC29E9"/>
    <w:rsid w:val="00EC3C5A"/>
    <w:rsid w:val="00EC48B1"/>
    <w:rsid w:val="00EC5171"/>
    <w:rsid w:val="00EC65E9"/>
    <w:rsid w:val="00EC7405"/>
    <w:rsid w:val="00ED00D1"/>
    <w:rsid w:val="00ED01B9"/>
    <w:rsid w:val="00ED0D5D"/>
    <w:rsid w:val="00ED40D2"/>
    <w:rsid w:val="00ED5DD7"/>
    <w:rsid w:val="00ED5EFD"/>
    <w:rsid w:val="00ED6663"/>
    <w:rsid w:val="00EE322D"/>
    <w:rsid w:val="00EE45E7"/>
    <w:rsid w:val="00EE4B1F"/>
    <w:rsid w:val="00EE4FD9"/>
    <w:rsid w:val="00EE640E"/>
    <w:rsid w:val="00EE7250"/>
    <w:rsid w:val="00EF0A96"/>
    <w:rsid w:val="00EF24A0"/>
    <w:rsid w:val="00EF61DC"/>
    <w:rsid w:val="00EF62AB"/>
    <w:rsid w:val="00EF6608"/>
    <w:rsid w:val="00EF6C36"/>
    <w:rsid w:val="00EF6F28"/>
    <w:rsid w:val="00EF7A1B"/>
    <w:rsid w:val="00F00E52"/>
    <w:rsid w:val="00F00FFD"/>
    <w:rsid w:val="00F017F8"/>
    <w:rsid w:val="00F04B5B"/>
    <w:rsid w:val="00F05122"/>
    <w:rsid w:val="00F054C8"/>
    <w:rsid w:val="00F0672C"/>
    <w:rsid w:val="00F12FFD"/>
    <w:rsid w:val="00F130AA"/>
    <w:rsid w:val="00F130B7"/>
    <w:rsid w:val="00F21571"/>
    <w:rsid w:val="00F227CF"/>
    <w:rsid w:val="00F23091"/>
    <w:rsid w:val="00F24130"/>
    <w:rsid w:val="00F241C4"/>
    <w:rsid w:val="00F244EC"/>
    <w:rsid w:val="00F25DC4"/>
    <w:rsid w:val="00F26459"/>
    <w:rsid w:val="00F26854"/>
    <w:rsid w:val="00F269AA"/>
    <w:rsid w:val="00F27876"/>
    <w:rsid w:val="00F300C5"/>
    <w:rsid w:val="00F30881"/>
    <w:rsid w:val="00F34857"/>
    <w:rsid w:val="00F361E0"/>
    <w:rsid w:val="00F3732C"/>
    <w:rsid w:val="00F4196C"/>
    <w:rsid w:val="00F42BED"/>
    <w:rsid w:val="00F42F32"/>
    <w:rsid w:val="00F4383A"/>
    <w:rsid w:val="00F4686C"/>
    <w:rsid w:val="00F46B32"/>
    <w:rsid w:val="00F475F0"/>
    <w:rsid w:val="00F47C79"/>
    <w:rsid w:val="00F47F53"/>
    <w:rsid w:val="00F50AB3"/>
    <w:rsid w:val="00F51C74"/>
    <w:rsid w:val="00F541D0"/>
    <w:rsid w:val="00F56D79"/>
    <w:rsid w:val="00F5710F"/>
    <w:rsid w:val="00F57B43"/>
    <w:rsid w:val="00F6044D"/>
    <w:rsid w:val="00F614DA"/>
    <w:rsid w:val="00F617EF"/>
    <w:rsid w:val="00F62E7C"/>
    <w:rsid w:val="00F646FB"/>
    <w:rsid w:val="00F65194"/>
    <w:rsid w:val="00F662F3"/>
    <w:rsid w:val="00F70616"/>
    <w:rsid w:val="00F709B9"/>
    <w:rsid w:val="00F70F8C"/>
    <w:rsid w:val="00F72336"/>
    <w:rsid w:val="00F72E7A"/>
    <w:rsid w:val="00F74949"/>
    <w:rsid w:val="00F75354"/>
    <w:rsid w:val="00F7640B"/>
    <w:rsid w:val="00F7732E"/>
    <w:rsid w:val="00F773E9"/>
    <w:rsid w:val="00F81BC8"/>
    <w:rsid w:val="00F83A1E"/>
    <w:rsid w:val="00F83FFA"/>
    <w:rsid w:val="00F84363"/>
    <w:rsid w:val="00F86D8F"/>
    <w:rsid w:val="00F86E06"/>
    <w:rsid w:val="00F91D24"/>
    <w:rsid w:val="00F91F4B"/>
    <w:rsid w:val="00F940C3"/>
    <w:rsid w:val="00F95B13"/>
    <w:rsid w:val="00F96EF7"/>
    <w:rsid w:val="00FA0A44"/>
    <w:rsid w:val="00FA0E3D"/>
    <w:rsid w:val="00FA2B7E"/>
    <w:rsid w:val="00FA2F36"/>
    <w:rsid w:val="00FA3F10"/>
    <w:rsid w:val="00FA7DC8"/>
    <w:rsid w:val="00FB0A52"/>
    <w:rsid w:val="00FB1CA7"/>
    <w:rsid w:val="00FB46AD"/>
    <w:rsid w:val="00FB58E5"/>
    <w:rsid w:val="00FB59FC"/>
    <w:rsid w:val="00FB5C88"/>
    <w:rsid w:val="00FB5DBA"/>
    <w:rsid w:val="00FC4C76"/>
    <w:rsid w:val="00FC5386"/>
    <w:rsid w:val="00FC6CAF"/>
    <w:rsid w:val="00FD0AEF"/>
    <w:rsid w:val="00FD29C9"/>
    <w:rsid w:val="00FD36ED"/>
    <w:rsid w:val="00FD3E41"/>
    <w:rsid w:val="00FD4E24"/>
    <w:rsid w:val="00FD4FB2"/>
    <w:rsid w:val="00FD63C8"/>
    <w:rsid w:val="00FD66A3"/>
    <w:rsid w:val="00FD6863"/>
    <w:rsid w:val="00FE32AE"/>
    <w:rsid w:val="00FE376A"/>
    <w:rsid w:val="00FE51FD"/>
    <w:rsid w:val="00FE534A"/>
    <w:rsid w:val="00FE5ED4"/>
    <w:rsid w:val="00FE5FB4"/>
    <w:rsid w:val="00FE6294"/>
    <w:rsid w:val="00FE7648"/>
    <w:rsid w:val="00FF0955"/>
    <w:rsid w:val="00FF2622"/>
    <w:rsid w:val="00FF2A2E"/>
    <w:rsid w:val="00FF4109"/>
    <w:rsid w:val="00FF416B"/>
    <w:rsid w:val="00FF76F4"/>
    <w:rsid w:val="00FF7EBE"/>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BEF9B"/>
  <w15:docId w15:val="{5292C9C2-A62A-4754-89C2-5DA0342D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D2F95"/>
    <w:pPr>
      <w:spacing w:line="280" w:lineRule="exact"/>
      <w:ind w:right="851"/>
    </w:pPr>
    <w:rPr>
      <w:rFonts w:ascii="RUB Scala TZ" w:hAnsi="RUB Scala TZ"/>
      <w:sz w:val="18"/>
      <w:szCs w:val="18"/>
    </w:rPr>
  </w:style>
  <w:style w:type="paragraph" w:styleId="berschrift1">
    <w:name w:val="heading 1"/>
    <w:basedOn w:val="Standard"/>
    <w:rsid w:val="00672C55"/>
    <w:pPr>
      <w:outlineLvl w:val="0"/>
    </w:pPr>
    <w:rPr>
      <w:b/>
    </w:rPr>
  </w:style>
  <w:style w:type="paragraph" w:styleId="berschrift2">
    <w:name w:val="heading 2"/>
    <w:basedOn w:val="berschrift1"/>
    <w:rsid w:val="00672C55"/>
    <w:pPr>
      <w:outlineLvl w:val="1"/>
    </w:pPr>
  </w:style>
  <w:style w:type="paragraph" w:styleId="berschrift3">
    <w:name w:val="heading 3"/>
    <w:basedOn w:val="berschrift2"/>
    <w:rsid w:val="00672C55"/>
    <w:pPr>
      <w:outlineLvl w:val="2"/>
    </w:pPr>
  </w:style>
  <w:style w:type="paragraph" w:styleId="berschrift4">
    <w:name w:val="heading 4"/>
    <w:basedOn w:val="berschrift3"/>
    <w:rsid w:val="00672C55"/>
    <w:pPr>
      <w:outlineLvl w:val="3"/>
    </w:pPr>
  </w:style>
  <w:style w:type="paragraph" w:styleId="berschrift5">
    <w:name w:val="heading 5"/>
    <w:next w:val="Standard"/>
    <w:link w:val="berschrift5Zchn"/>
    <w:semiHidden/>
    <w:unhideWhenUsed/>
    <w:rsid w:val="00B57ABF"/>
    <w:pPr>
      <w:spacing w:before="240" w:after="60"/>
      <w:outlineLvl w:val="4"/>
    </w:pPr>
    <w:rPr>
      <w:rFonts w:ascii="RUB Scala MZ" w:eastAsiaTheme="minorEastAsia" w:hAnsi="RUB Scala MZ" w:cstheme="minorBidi"/>
      <w:b/>
      <w:bCs/>
      <w:iCs/>
      <w:sz w:val="22"/>
      <w:szCs w:val="26"/>
    </w:rPr>
  </w:style>
  <w:style w:type="paragraph" w:styleId="berschrift6">
    <w:name w:val="heading 6"/>
    <w:basedOn w:val="Standard"/>
    <w:next w:val="Standard"/>
    <w:link w:val="berschrift6Zchn"/>
    <w:semiHidden/>
    <w:unhideWhenUsed/>
    <w:rsid w:val="00F66F2F"/>
    <w:pPr>
      <w:spacing w:before="240" w:after="60"/>
      <w:outlineLvl w:val="5"/>
    </w:pPr>
    <w:rPr>
      <w:rFonts w:ascii="Calibri" w:hAnsi="Calibri"/>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6Zchn">
    <w:name w:val="Überschrift 6 Zchn"/>
    <w:basedOn w:val="Absatz-Standardschriftart"/>
    <w:link w:val="berschrift6"/>
    <w:semiHidden/>
    <w:rsid w:val="00F66F2F"/>
    <w:rPr>
      <w:rFonts w:ascii="Calibri" w:eastAsia="Times New Roman" w:hAnsi="Calibri" w:cs="Times New Roman"/>
      <w:b/>
      <w:bCs/>
      <w:sz w:val="22"/>
      <w:szCs w:val="22"/>
    </w:rPr>
  </w:style>
  <w:style w:type="character" w:styleId="Hyperlink">
    <w:name w:val="Hyperlink"/>
    <w:basedOn w:val="Absatz-Standardschriftart"/>
    <w:rsid w:val="00814882"/>
    <w:rPr>
      <w:color w:val="0000FF"/>
      <w:u w:val="single"/>
    </w:rPr>
  </w:style>
  <w:style w:type="paragraph" w:styleId="Sprechblasentext">
    <w:name w:val="Balloon Text"/>
    <w:basedOn w:val="Standard"/>
    <w:semiHidden/>
    <w:rsid w:val="00814882"/>
    <w:rPr>
      <w:rFonts w:ascii="Tahoma" w:hAnsi="Tahoma" w:cs="Tahoma"/>
      <w:sz w:val="16"/>
      <w:szCs w:val="16"/>
    </w:rPr>
  </w:style>
  <w:style w:type="paragraph" w:customStyle="1" w:styleId="Postrcklauf">
    <w:name w:val="Postrücklauf"/>
    <w:qFormat/>
    <w:rsid w:val="00D06908"/>
    <w:pPr>
      <w:widowControl w:val="0"/>
      <w:autoSpaceDE w:val="0"/>
      <w:autoSpaceDN w:val="0"/>
      <w:adjustRightInd w:val="0"/>
      <w:spacing w:line="160" w:lineRule="atLeast"/>
      <w:textAlignment w:val="center"/>
    </w:pPr>
    <w:rPr>
      <w:rFonts w:ascii="RubFlama" w:eastAsia="Cambria" w:hAnsi="RubFlama" w:cs="Flama-Book"/>
      <w:color w:val="000000"/>
      <w:sz w:val="14"/>
      <w:szCs w:val="14"/>
      <w:lang w:eastAsia="en-US"/>
    </w:rPr>
  </w:style>
  <w:style w:type="paragraph" w:customStyle="1" w:styleId="AdresseEmpfaenger">
    <w:name w:val="Adresse Empfaenger"/>
    <w:qFormat/>
    <w:rsid w:val="00B57ABF"/>
    <w:pPr>
      <w:spacing w:after="20"/>
    </w:pPr>
    <w:rPr>
      <w:rFonts w:ascii="RUB Scala TZ" w:hAnsi="RUB Scala TZ" w:cs="Scala-Regular"/>
      <w:color w:val="000000"/>
      <w:sz w:val="22"/>
      <w:szCs w:val="22"/>
    </w:rPr>
  </w:style>
  <w:style w:type="paragraph" w:customStyle="1" w:styleId="Betreff">
    <w:name w:val="Betreff"/>
    <w:basedOn w:val="Standard"/>
    <w:qFormat/>
    <w:rsid w:val="00B57ABF"/>
    <w:pPr>
      <w:autoSpaceDE w:val="0"/>
      <w:autoSpaceDN w:val="0"/>
      <w:adjustRightInd w:val="0"/>
      <w:spacing w:after="20" w:line="280" w:lineRule="atLeast"/>
      <w:textAlignment w:val="center"/>
    </w:pPr>
    <w:rPr>
      <w:rFonts w:cs="Scala-Regular"/>
      <w:b/>
      <w:color w:val="000000"/>
      <w:szCs w:val="22"/>
    </w:rPr>
  </w:style>
  <w:style w:type="paragraph" w:customStyle="1" w:styleId="Datum1">
    <w:name w:val="Datum1"/>
    <w:qFormat/>
    <w:rsid w:val="00D06908"/>
    <w:rPr>
      <w:rFonts w:ascii="RubFlama" w:hAnsi="RubFlama" w:cs="Scala-Regular"/>
      <w:color w:val="000000"/>
      <w:sz w:val="16"/>
      <w:szCs w:val="22"/>
    </w:rPr>
  </w:style>
  <w:style w:type="paragraph" w:customStyle="1" w:styleId="AdresseAbsendernormal">
    <w:name w:val="Adresse Absender normal"/>
    <w:qFormat/>
    <w:rsid w:val="00D06908"/>
    <w:pPr>
      <w:spacing w:after="20"/>
    </w:pPr>
    <w:rPr>
      <w:rFonts w:ascii="RubFlama" w:hAnsi="RubFlama"/>
      <w:color w:val="000000"/>
      <w:sz w:val="16"/>
      <w:szCs w:val="24"/>
    </w:rPr>
  </w:style>
  <w:style w:type="paragraph" w:customStyle="1" w:styleId="AdresseAbsenderfett">
    <w:name w:val="Adresse Absender fett"/>
    <w:basedOn w:val="AdresseAbsendernormal"/>
    <w:qFormat/>
    <w:rsid w:val="00D06908"/>
    <w:rPr>
      <w:b/>
    </w:rPr>
  </w:style>
  <w:style w:type="paragraph" w:customStyle="1" w:styleId="Fakultaet">
    <w:name w:val="Fakultaet"/>
    <w:qFormat/>
    <w:rsid w:val="00D06908"/>
    <w:rPr>
      <w:rFonts w:ascii="RubFlama" w:hAnsi="RubFlama"/>
      <w:b/>
      <w:color w:val="72B633"/>
      <w:sz w:val="18"/>
      <w:szCs w:val="24"/>
    </w:rPr>
  </w:style>
  <w:style w:type="paragraph" w:styleId="Fuzeile">
    <w:name w:val="footer"/>
    <w:link w:val="FuzeileZchn"/>
    <w:uiPriority w:val="99"/>
    <w:qFormat/>
    <w:rsid w:val="00D06908"/>
    <w:pPr>
      <w:tabs>
        <w:tab w:val="center" w:pos="4153"/>
        <w:tab w:val="right" w:pos="8306"/>
      </w:tabs>
      <w:spacing w:after="20"/>
    </w:pPr>
    <w:rPr>
      <w:rFonts w:ascii="RubFlama" w:hAnsi="RubFlama"/>
      <w:sz w:val="16"/>
      <w:szCs w:val="24"/>
    </w:rPr>
  </w:style>
  <w:style w:type="character" w:customStyle="1" w:styleId="FuzeileZchn">
    <w:name w:val="Fußzeile Zchn"/>
    <w:basedOn w:val="Absatz-Standardschriftart"/>
    <w:link w:val="Fuzeile"/>
    <w:uiPriority w:val="99"/>
    <w:rsid w:val="00D06908"/>
    <w:rPr>
      <w:rFonts w:ascii="RubFlama" w:hAnsi="RubFlama"/>
      <w:sz w:val="16"/>
      <w:szCs w:val="24"/>
    </w:rPr>
  </w:style>
  <w:style w:type="paragraph" w:customStyle="1" w:styleId="Logo-Info">
    <w:name w:val="Logo-Info"/>
    <w:qFormat/>
    <w:rsid w:val="00D06908"/>
    <w:pPr>
      <w:framePr w:hSpace="142" w:wrap="around" w:hAnchor="text" w:y="1"/>
      <w:suppressOverlap/>
    </w:pPr>
    <w:rPr>
      <w:rFonts w:ascii="RubFlama" w:eastAsia="Times" w:hAnsi="RubFlama"/>
      <w:b/>
      <w:sz w:val="18"/>
      <w:szCs w:val="24"/>
    </w:rPr>
  </w:style>
  <w:style w:type="paragraph" w:styleId="KeinLeerraum">
    <w:name w:val="No Spacing"/>
    <w:uiPriority w:val="1"/>
    <w:qFormat/>
    <w:rsid w:val="001004CE"/>
    <w:rPr>
      <w:rFonts w:ascii="RUB Scala MZ" w:hAnsi="RUB Scala MZ"/>
      <w:sz w:val="22"/>
      <w:szCs w:val="24"/>
    </w:rPr>
  </w:style>
  <w:style w:type="paragraph" w:customStyle="1" w:styleId="Tabellentext">
    <w:name w:val="Tabellentext"/>
    <w:qFormat/>
    <w:rsid w:val="00B57ABF"/>
    <w:rPr>
      <w:rFonts w:ascii="RUB Scala TZ" w:hAnsi="RUB Scala TZ"/>
      <w:sz w:val="22"/>
      <w:szCs w:val="24"/>
    </w:rPr>
  </w:style>
  <w:style w:type="character" w:customStyle="1" w:styleId="berschrift5Zchn">
    <w:name w:val="Überschrift 5 Zchn"/>
    <w:basedOn w:val="Absatz-Standardschriftart"/>
    <w:link w:val="berschrift5"/>
    <w:semiHidden/>
    <w:rsid w:val="00B57ABF"/>
    <w:rPr>
      <w:rFonts w:ascii="RUB Scala MZ" w:eastAsiaTheme="minorEastAsia" w:hAnsi="RUB Scala MZ" w:cstheme="minorBidi"/>
      <w:b/>
      <w:bCs/>
      <w:iCs/>
      <w:sz w:val="22"/>
      <w:szCs w:val="26"/>
    </w:rPr>
  </w:style>
  <w:style w:type="paragraph" w:styleId="Kopfzeile">
    <w:name w:val="header"/>
    <w:basedOn w:val="Standard"/>
    <w:link w:val="KopfzeileZchn"/>
    <w:uiPriority w:val="99"/>
    <w:rsid w:val="00A3557A"/>
    <w:pPr>
      <w:tabs>
        <w:tab w:val="left" w:pos="567"/>
        <w:tab w:val="center" w:pos="4536"/>
        <w:tab w:val="right" w:pos="9072"/>
      </w:tabs>
      <w:spacing w:line="240" w:lineRule="auto"/>
      <w:ind w:right="0"/>
    </w:pPr>
    <w:rPr>
      <w:rFonts w:ascii="Times New Roman" w:hAnsi="Times New Roman"/>
      <w:sz w:val="24"/>
      <w:szCs w:val="20"/>
    </w:rPr>
  </w:style>
  <w:style w:type="character" w:customStyle="1" w:styleId="KopfzeileZchn">
    <w:name w:val="Kopfzeile Zchn"/>
    <w:basedOn w:val="Absatz-Standardschriftart"/>
    <w:link w:val="Kopfzeile"/>
    <w:uiPriority w:val="99"/>
    <w:rsid w:val="00A3557A"/>
    <w:rPr>
      <w:sz w:val="24"/>
    </w:rPr>
  </w:style>
  <w:style w:type="table" w:styleId="Tabellenraster">
    <w:name w:val="Table Grid"/>
    <w:basedOn w:val="NormaleTabelle"/>
    <w:rsid w:val="00025D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884EE1"/>
    <w:pPr>
      <w:ind w:left="720"/>
      <w:contextualSpacing/>
    </w:pPr>
  </w:style>
  <w:style w:type="paragraph" w:customStyle="1" w:styleId="Briefbogentext">
    <w:name w:val="Briefbogentext"/>
    <w:basedOn w:val="Standard"/>
    <w:rsid w:val="00DC51C0"/>
    <w:pPr>
      <w:spacing w:line="240" w:lineRule="exact"/>
      <w:ind w:right="0"/>
      <w:jc w:val="both"/>
    </w:pPr>
    <w:rPr>
      <w:rFonts w:ascii="Arial" w:hAnsi="Arial"/>
      <w:sz w:val="22"/>
      <w:szCs w:val="20"/>
    </w:rPr>
  </w:style>
  <w:style w:type="paragraph" w:styleId="Textkrper">
    <w:name w:val="Body Text"/>
    <w:basedOn w:val="Standard"/>
    <w:link w:val="TextkrperZchn"/>
    <w:rsid w:val="00D7535E"/>
    <w:pPr>
      <w:tabs>
        <w:tab w:val="left" w:pos="284"/>
      </w:tabs>
      <w:spacing w:line="240" w:lineRule="auto"/>
      <w:ind w:right="0"/>
    </w:pPr>
    <w:rPr>
      <w:rFonts w:ascii="Times New Roman" w:hAnsi="Times New Roman"/>
      <w:sz w:val="24"/>
      <w:szCs w:val="20"/>
    </w:rPr>
  </w:style>
  <w:style w:type="character" w:customStyle="1" w:styleId="TextkrperZchn">
    <w:name w:val="Textkörper Zchn"/>
    <w:basedOn w:val="Absatz-Standardschriftart"/>
    <w:link w:val="Textkrper"/>
    <w:rsid w:val="00D7535E"/>
    <w:rPr>
      <w:sz w:val="24"/>
    </w:rPr>
  </w:style>
  <w:style w:type="paragraph" w:styleId="Dokumentstruktur">
    <w:name w:val="Document Map"/>
    <w:basedOn w:val="Standard"/>
    <w:link w:val="DokumentstrukturZchn"/>
    <w:rsid w:val="00DB1BC0"/>
    <w:pPr>
      <w:spacing w:line="240" w:lineRule="auto"/>
    </w:pPr>
    <w:rPr>
      <w:rFonts w:ascii="Arial" w:hAnsi="Arial" w:cs="Arial"/>
      <w:sz w:val="16"/>
      <w:szCs w:val="16"/>
    </w:rPr>
  </w:style>
  <w:style w:type="character" w:customStyle="1" w:styleId="DokumentstrukturZchn">
    <w:name w:val="Dokumentstruktur Zchn"/>
    <w:basedOn w:val="Absatz-Standardschriftart"/>
    <w:link w:val="Dokumentstruktur"/>
    <w:rsid w:val="00DB1BC0"/>
    <w:rPr>
      <w:rFonts w:ascii="Arial" w:hAnsi="Arial" w:cs="Arial"/>
      <w:sz w:val="16"/>
      <w:szCs w:val="16"/>
    </w:rPr>
  </w:style>
  <w:style w:type="paragraph" w:styleId="StandardWeb">
    <w:name w:val="Normal (Web)"/>
    <w:basedOn w:val="Standard"/>
    <w:rsid w:val="00913A8D"/>
    <w:pPr>
      <w:spacing w:before="100" w:after="100" w:line="240" w:lineRule="auto"/>
      <w:ind w:right="0"/>
    </w:pPr>
    <w:rPr>
      <w:rFonts w:ascii="Times New Roman" w:hAnsi="Times New Roman"/>
      <w:sz w:val="24"/>
      <w:szCs w:val="20"/>
    </w:rPr>
  </w:style>
  <w:style w:type="paragraph" w:customStyle="1" w:styleId="Default">
    <w:name w:val="Default"/>
    <w:rsid w:val="00913A8D"/>
    <w:pPr>
      <w:autoSpaceDE w:val="0"/>
      <w:autoSpaceDN w:val="0"/>
      <w:adjustRightInd w:val="0"/>
    </w:pPr>
    <w:rPr>
      <w:rFonts w:ascii="AJNJA P+ Times New" w:hAnsi="AJNJA P+ Times New" w:cs="AJNJA P+ Times New"/>
      <w:color w:val="000000"/>
      <w:sz w:val="24"/>
      <w:szCs w:val="24"/>
    </w:rPr>
  </w:style>
  <w:style w:type="character" w:styleId="Kommentarzeichen">
    <w:name w:val="annotation reference"/>
    <w:basedOn w:val="Absatz-Standardschriftart"/>
    <w:semiHidden/>
    <w:unhideWhenUsed/>
    <w:rsid w:val="0084094D"/>
    <w:rPr>
      <w:sz w:val="16"/>
      <w:szCs w:val="16"/>
    </w:rPr>
  </w:style>
  <w:style w:type="paragraph" w:styleId="Kommentartext">
    <w:name w:val="annotation text"/>
    <w:basedOn w:val="Standard"/>
    <w:link w:val="KommentartextZchn"/>
    <w:unhideWhenUsed/>
    <w:rsid w:val="0084094D"/>
    <w:pPr>
      <w:spacing w:line="240" w:lineRule="auto"/>
    </w:pPr>
    <w:rPr>
      <w:sz w:val="20"/>
      <w:szCs w:val="20"/>
    </w:rPr>
  </w:style>
  <w:style w:type="character" w:customStyle="1" w:styleId="KommentartextZchn">
    <w:name w:val="Kommentartext Zchn"/>
    <w:basedOn w:val="Absatz-Standardschriftart"/>
    <w:link w:val="Kommentartext"/>
    <w:rsid w:val="0084094D"/>
    <w:rPr>
      <w:rFonts w:ascii="RUB Scala TZ" w:hAnsi="RUB Scala TZ"/>
    </w:rPr>
  </w:style>
  <w:style w:type="paragraph" w:styleId="Kommentarthema">
    <w:name w:val="annotation subject"/>
    <w:basedOn w:val="Kommentartext"/>
    <w:next w:val="Kommentartext"/>
    <w:link w:val="KommentarthemaZchn"/>
    <w:semiHidden/>
    <w:unhideWhenUsed/>
    <w:rsid w:val="0084094D"/>
    <w:rPr>
      <w:b/>
      <w:bCs/>
    </w:rPr>
  </w:style>
  <w:style w:type="character" w:customStyle="1" w:styleId="KommentarthemaZchn">
    <w:name w:val="Kommentarthema Zchn"/>
    <w:basedOn w:val="KommentartextZchn"/>
    <w:link w:val="Kommentarthema"/>
    <w:semiHidden/>
    <w:rsid w:val="0084094D"/>
    <w:rPr>
      <w:rFonts w:ascii="RUB Scala TZ" w:hAnsi="RUB Scala TZ"/>
      <w:b/>
      <w:bCs/>
    </w:rPr>
  </w:style>
  <w:style w:type="character" w:customStyle="1" w:styleId="hgkelc">
    <w:name w:val="hgkelc"/>
    <w:basedOn w:val="Absatz-Standardschriftart"/>
    <w:rsid w:val="00193279"/>
  </w:style>
  <w:style w:type="paragraph" w:styleId="berarbeitung">
    <w:name w:val="Revision"/>
    <w:hidden/>
    <w:semiHidden/>
    <w:rsid w:val="004D07E4"/>
    <w:rPr>
      <w:rFonts w:ascii="RUB Scala TZ" w:hAnsi="RUB Scala TZ"/>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4021">
      <w:bodyDiv w:val="1"/>
      <w:marLeft w:val="0"/>
      <w:marRight w:val="0"/>
      <w:marTop w:val="0"/>
      <w:marBottom w:val="0"/>
      <w:divBdr>
        <w:top w:val="none" w:sz="0" w:space="0" w:color="auto"/>
        <w:left w:val="none" w:sz="0" w:space="0" w:color="auto"/>
        <w:bottom w:val="none" w:sz="0" w:space="0" w:color="auto"/>
        <w:right w:val="none" w:sz="0" w:space="0" w:color="auto"/>
      </w:divBdr>
    </w:div>
    <w:div w:id="1116175355">
      <w:bodyDiv w:val="1"/>
      <w:marLeft w:val="0"/>
      <w:marRight w:val="0"/>
      <w:marTop w:val="0"/>
      <w:marBottom w:val="0"/>
      <w:divBdr>
        <w:top w:val="none" w:sz="0" w:space="0" w:color="auto"/>
        <w:left w:val="none" w:sz="0" w:space="0" w:color="auto"/>
        <w:bottom w:val="none" w:sz="0" w:space="0" w:color="auto"/>
        <w:right w:val="none" w:sz="0" w:space="0" w:color="auto"/>
      </w:divBdr>
    </w:div>
    <w:div w:id="1191993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vanharen\LOKALE~1\Temp\Brief%20f&#252;r%20pdf%20Zeichen%20Word%20200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41BCE-4EAE-4B23-BCBF-BF239566C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für pdf Zeichen Word 2008.dotx</Template>
  <TotalTime>0</TotalTime>
  <Pages>23</Pages>
  <Words>7417</Words>
  <Characters>46728</Characters>
  <Application>Microsoft Office Word</Application>
  <DocSecurity>8</DocSecurity>
  <Lines>389</Lines>
  <Paragraphs>108</Paragraphs>
  <ScaleCrop>false</ScaleCrop>
  <HeadingPairs>
    <vt:vector size="2" baseType="variant">
      <vt:variant>
        <vt:lpstr>Titel</vt:lpstr>
      </vt:variant>
      <vt:variant>
        <vt:i4>1</vt:i4>
      </vt:variant>
    </vt:vector>
  </HeadingPairs>
  <TitlesOfParts>
    <vt:vector size="1" baseType="lpstr">
      <vt:lpstr>RUB_Briefkopf_Word_2_Seiten</vt:lpstr>
    </vt:vector>
  </TitlesOfParts>
  <Company>Microsoft</Company>
  <LinksUpToDate>false</LinksUpToDate>
  <CharactersWithSpaces>54037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RUB_Briefkopf_Word_2_Seiten</dc:title>
  <dc:creator>rub-xxx-xxx</dc:creator>
  <cp:lastModifiedBy>Steinberg, Christian</cp:lastModifiedBy>
  <cp:revision>3</cp:revision>
  <cp:lastPrinted>2026-05-22T10:47:00Z</cp:lastPrinted>
  <dcterms:created xsi:type="dcterms:W3CDTF">2026-06-29T08:20:00Z</dcterms:created>
  <dcterms:modified xsi:type="dcterms:W3CDTF">2026-06-29T08:25:00Z</dcterms:modified>
</cp:coreProperties>
</file>